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027" w:rsidRDefault="00F41027">
      <w:pPr>
        <w:spacing w:after="0" w:line="259" w:lineRule="auto"/>
        <w:ind w:left="0" w:firstLine="0"/>
        <w:jc w:val="right"/>
      </w:pPr>
    </w:p>
    <w:p w:rsidR="00F41027" w:rsidRDefault="0001616D">
      <w:pPr>
        <w:pStyle w:val="Nagwek1"/>
      </w:pPr>
      <w:r>
        <w:t>UMOWA ZLECENIE („Umowa”)</w:t>
      </w:r>
      <w:r>
        <w:tab/>
      </w:r>
    </w:p>
    <w:p w:rsidR="00F41027" w:rsidRPr="008E4349" w:rsidRDefault="0001616D" w:rsidP="008E4349">
      <w:pPr>
        <w:spacing w:after="78" w:line="360" w:lineRule="auto"/>
        <w:ind w:left="324" w:right="359" w:hanging="40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 xml:space="preserve">zawarta w Warszawie w dniu: </w:t>
      </w:r>
    </w:p>
    <w:p w:rsidR="00F41027" w:rsidRPr="008E4349" w:rsidRDefault="0001616D" w:rsidP="008E4349">
      <w:pPr>
        <w:spacing w:line="360" w:lineRule="auto"/>
        <w:ind w:left="324" w:right="359" w:hanging="40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pomiędzy:</w:t>
      </w:r>
    </w:p>
    <w:p w:rsidR="00F41027" w:rsidRPr="008E4349" w:rsidRDefault="0001616D" w:rsidP="008E4349">
      <w:pPr>
        <w:spacing w:after="0" w:line="360" w:lineRule="auto"/>
        <w:ind w:left="258" w:right="359" w:firstLine="2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Wojskowym Instytutem Chemii i Radiometrii z siedzibą w Warszawie, Aleja Generała Antoniego Chruściela „Montera” 105, 00-910 Warszawa, wpisanym do rejestru przedsiębiorców prowadzonego przez Sąd Rejonowy dla M. St. Warszawy w Warszawie, XIV Wydział Gospodarczy Krajowego Rejestru Sądowego pod numerem KRS: 0000163646, NIP: 1130006792, REGON: 0</w:t>
      </w:r>
      <w:r w:rsidR="008E4349" w:rsidRPr="008E4349">
        <w:rPr>
          <w:rFonts w:ascii="Cambria" w:hAnsi="Cambria"/>
          <w:szCs w:val="24"/>
        </w:rPr>
        <w:t xml:space="preserve">10156326, reprezentowanym przez </w:t>
      </w:r>
      <w:r w:rsidR="008E4349" w:rsidRPr="008E4349">
        <w:rPr>
          <w:rFonts w:ascii="Cambria" w:hAnsi="Cambria"/>
          <w:noProof/>
          <w:szCs w:val="24"/>
          <w:lang w:eastAsia="en-GB"/>
        </w:rPr>
        <w:t xml:space="preserve">Dyrektora Instytutu – </w:t>
      </w:r>
    </w:p>
    <w:p w:rsidR="008E4349" w:rsidRPr="008E4349" w:rsidRDefault="008E4349" w:rsidP="008E4349">
      <w:pPr>
        <w:spacing w:after="0" w:line="360" w:lineRule="auto"/>
        <w:ind w:left="101" w:firstLine="132"/>
        <w:rPr>
          <w:rFonts w:ascii="Cambria" w:hAnsi="Cambria"/>
          <w:szCs w:val="24"/>
        </w:rPr>
      </w:pPr>
      <w:r w:rsidRPr="008E4349">
        <w:rPr>
          <w:rFonts w:ascii="Cambria" w:hAnsi="Cambria"/>
          <w:noProof/>
          <w:szCs w:val="24"/>
          <w:lang w:eastAsia="en-GB"/>
        </w:rPr>
        <w:t>Zwanego dalej ZLECAJĄCYM</w:t>
      </w:r>
    </w:p>
    <w:p w:rsidR="00F41027" w:rsidRPr="008E4349" w:rsidRDefault="008E4349" w:rsidP="008E4349">
      <w:pPr>
        <w:spacing w:after="0" w:line="360" w:lineRule="auto"/>
        <w:ind w:left="273" w:hanging="40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a</w:t>
      </w:r>
    </w:p>
    <w:p w:rsidR="00F41027" w:rsidRPr="008E4349" w:rsidRDefault="008E4349" w:rsidP="008E4349">
      <w:pPr>
        <w:spacing w:after="127" w:line="360" w:lineRule="auto"/>
        <w:ind w:left="245" w:right="353" w:hanging="40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………………………………………….</w:t>
      </w:r>
      <w:r w:rsidR="0001616D" w:rsidRPr="008E4349">
        <w:rPr>
          <w:rFonts w:ascii="Cambria" w:hAnsi="Cambria"/>
          <w:szCs w:val="24"/>
        </w:rPr>
        <w:t xml:space="preserve"> zwanym dalej WYKONAWCĄ, zwanymi dalej również STRONAMI.</w:t>
      </w:r>
    </w:p>
    <w:p w:rsidR="00F41027" w:rsidRPr="005A6EC7" w:rsidRDefault="008E4349" w:rsidP="00D960FC">
      <w:pPr>
        <w:pStyle w:val="Nagwek2"/>
        <w:spacing w:after="37" w:line="276" w:lineRule="auto"/>
        <w:ind w:right="336"/>
        <w:rPr>
          <w:rFonts w:ascii="Cambria" w:hAnsi="Cambria"/>
          <w:b/>
          <w:sz w:val="24"/>
          <w:szCs w:val="24"/>
        </w:rPr>
      </w:pPr>
      <w:r w:rsidRPr="005A6EC7">
        <w:rPr>
          <w:rFonts w:ascii="Cambria" w:hAnsi="Cambria"/>
          <w:b/>
          <w:sz w:val="24"/>
          <w:szCs w:val="24"/>
        </w:rPr>
        <w:t xml:space="preserve">§ 1 </w:t>
      </w:r>
      <w:r w:rsidR="0001616D" w:rsidRPr="005A6EC7">
        <w:rPr>
          <w:rFonts w:ascii="Cambria" w:hAnsi="Cambria"/>
          <w:b/>
          <w:sz w:val="24"/>
          <w:szCs w:val="24"/>
        </w:rPr>
        <w:t>Przedmiot Umowy</w:t>
      </w:r>
    </w:p>
    <w:p w:rsidR="00F41027" w:rsidRPr="008E4349" w:rsidRDefault="0001616D" w:rsidP="00D960FC">
      <w:pPr>
        <w:spacing w:after="41" w:line="276" w:lineRule="auto"/>
        <w:ind w:left="258" w:right="336" w:firstLine="0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Zlecający niniejszym zleca Wykonawcy, a Wykonawca niniejszym zobowiązuje się do:</w:t>
      </w:r>
    </w:p>
    <w:p w:rsidR="00F41027" w:rsidRPr="008E4349" w:rsidRDefault="008E4349" w:rsidP="00D960FC">
      <w:pPr>
        <w:numPr>
          <w:ilvl w:val="0"/>
          <w:numId w:val="1"/>
        </w:numPr>
        <w:spacing w:line="276" w:lineRule="auto"/>
        <w:ind w:right="336" w:hanging="345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Realizacji na rzecz zlecającego kompleksowej obsługi w zakresie działalności koncesjonowanej realizowanej przez Zlecającego.</w:t>
      </w:r>
      <w:r w:rsidR="0077131E">
        <w:rPr>
          <w:rFonts w:ascii="Cambria" w:hAnsi="Cambria"/>
          <w:szCs w:val="24"/>
        </w:rPr>
        <w:t xml:space="preserve"> Szczegółowy zakres usług znajduje się w załączniku </w:t>
      </w:r>
      <w:bookmarkStart w:id="0" w:name="_GoBack"/>
      <w:bookmarkEnd w:id="0"/>
      <w:r w:rsidR="0077131E">
        <w:rPr>
          <w:rFonts w:ascii="Cambria" w:hAnsi="Cambria"/>
          <w:szCs w:val="24"/>
        </w:rPr>
        <w:t>nr 1 (Opis Przedmiotu Zamówienia)</w:t>
      </w:r>
    </w:p>
    <w:p w:rsidR="00F41027" w:rsidRPr="008E4349" w:rsidRDefault="008E4349" w:rsidP="00D960FC">
      <w:pPr>
        <w:numPr>
          <w:ilvl w:val="0"/>
          <w:numId w:val="1"/>
        </w:numPr>
        <w:spacing w:line="276" w:lineRule="auto"/>
        <w:ind w:right="336" w:hanging="345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R</w:t>
      </w:r>
      <w:r w:rsidR="00D960FC">
        <w:rPr>
          <w:rFonts w:ascii="Cambria" w:hAnsi="Cambria"/>
          <w:szCs w:val="24"/>
        </w:rPr>
        <w:t>ealizowane</w:t>
      </w:r>
      <w:r>
        <w:rPr>
          <w:rFonts w:ascii="Cambria" w:hAnsi="Cambria"/>
          <w:szCs w:val="24"/>
        </w:rPr>
        <w:t xml:space="preserve"> zlecenie</w:t>
      </w:r>
      <w:r w:rsidR="00D960FC">
        <w:rPr>
          <w:rFonts w:ascii="Cambria" w:hAnsi="Cambria"/>
          <w:szCs w:val="24"/>
        </w:rPr>
        <w:t xml:space="preserve"> swoim zakresem winno spełniać przekrojowe i pełne obsługiwanie procesów dotyczących koncesji, w tym w szczególności doradztwo, opiniowanie, przygotowywanie i obsługę dokumentacji, udział w procesach koncesyjnych jako pełnomocnik.</w:t>
      </w:r>
    </w:p>
    <w:p w:rsidR="00F41027" w:rsidRPr="005A6EC7" w:rsidRDefault="00D960FC" w:rsidP="00D960FC">
      <w:pPr>
        <w:pStyle w:val="Nagwek2"/>
        <w:spacing w:line="276" w:lineRule="auto"/>
        <w:ind w:right="336"/>
        <w:rPr>
          <w:rFonts w:ascii="Cambria" w:hAnsi="Cambria"/>
          <w:b/>
          <w:sz w:val="24"/>
          <w:szCs w:val="24"/>
        </w:rPr>
      </w:pPr>
      <w:r w:rsidRPr="005A6EC7">
        <w:rPr>
          <w:rFonts w:ascii="Cambria" w:hAnsi="Cambria"/>
          <w:b/>
          <w:sz w:val="24"/>
          <w:szCs w:val="24"/>
        </w:rPr>
        <w:t xml:space="preserve">§ 2 </w:t>
      </w:r>
      <w:r w:rsidR="0001616D" w:rsidRPr="005A6EC7">
        <w:rPr>
          <w:rFonts w:ascii="Cambria" w:hAnsi="Cambria"/>
          <w:b/>
          <w:sz w:val="24"/>
          <w:szCs w:val="24"/>
        </w:rPr>
        <w:t>Zasady realizacji przedmiotu Umowy</w:t>
      </w:r>
    </w:p>
    <w:p w:rsidR="00F41027" w:rsidRPr="008E4349" w:rsidRDefault="0001616D" w:rsidP="00D960FC">
      <w:pPr>
        <w:spacing w:line="276" w:lineRule="auto"/>
        <w:ind w:left="737"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1 . Wykonawca oświadcza, iż dysponuje doświadczeniem i wiedzą niezbędnymi do należytego wykonywania niniejszej Umowy i zobowiązuje się wykonać ją ze szczególną starannością z uwzględnieniem obowiązujących przepisów prawa, profesjonalnego charakteru swojej działalności oraz dbając o interesy Zlecającego oraz podejmując wszelkie czynności potrzebne do ochrony jego praw.</w:t>
      </w:r>
    </w:p>
    <w:p w:rsidR="00F41027" w:rsidRPr="00D960FC" w:rsidRDefault="00D960FC" w:rsidP="00D960FC">
      <w:pPr>
        <w:numPr>
          <w:ilvl w:val="0"/>
          <w:numId w:val="2"/>
        </w:numPr>
        <w:spacing w:after="91" w:line="276" w:lineRule="auto"/>
        <w:ind w:right="336" w:hanging="576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Umowa zostaje zawarta </w:t>
      </w:r>
      <w:r w:rsidR="0001616D" w:rsidRPr="00D960FC">
        <w:rPr>
          <w:rFonts w:ascii="Cambria" w:hAnsi="Cambria"/>
          <w:szCs w:val="24"/>
        </w:rPr>
        <w:t xml:space="preserve">na okres od </w:t>
      </w:r>
      <w:r w:rsidRPr="00D960FC">
        <w:rPr>
          <w:rFonts w:ascii="Cambria" w:hAnsi="Cambria"/>
          <w:szCs w:val="24"/>
        </w:rPr>
        <w:t>dnia jej podpisania przez 12 miesięcy.</w:t>
      </w:r>
    </w:p>
    <w:p w:rsidR="00F41027" w:rsidRPr="008E4349" w:rsidRDefault="0001616D" w:rsidP="00D960FC">
      <w:pPr>
        <w:numPr>
          <w:ilvl w:val="0"/>
          <w:numId w:val="2"/>
        </w:numPr>
        <w:spacing w:after="472" w:line="276" w:lineRule="auto"/>
        <w:ind w:right="336" w:hanging="57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 xml:space="preserve">Wykonawca wykona swoje obowiązki wynikające z realizacji przedmiotu Umowy określonego </w:t>
      </w:r>
      <w:r w:rsidR="00D960FC">
        <w:rPr>
          <w:rFonts w:ascii="Cambria" w:hAnsi="Cambria"/>
          <w:szCs w:val="24"/>
        </w:rPr>
        <w:t>dysponując swoim potencjałem, wyłącznie z udziałem osób wskazanych do realizacji umowy i zaakceptowanych przez Zamawiającego (posiadających stosowne doświadczenie oraz poświadczenia), w siedzibie Zamawiającego nie rzadziej niż jeden roboczy dzień w tygodniu, oraz w formie zdalnej zgodnie z potrzebami Zamawiającego.</w:t>
      </w:r>
    </w:p>
    <w:p w:rsidR="00F41027" w:rsidRPr="005A6EC7" w:rsidRDefault="00D960FC" w:rsidP="00D960FC">
      <w:pPr>
        <w:pStyle w:val="Nagwek3"/>
        <w:spacing w:after="140" w:line="276" w:lineRule="auto"/>
        <w:ind w:left="10" w:right="33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§ </w:t>
      </w:r>
      <w:r w:rsidRPr="005A6EC7">
        <w:rPr>
          <w:rFonts w:ascii="Cambria" w:hAnsi="Cambria"/>
          <w:b/>
          <w:sz w:val="24"/>
          <w:szCs w:val="24"/>
        </w:rPr>
        <w:t xml:space="preserve">3 </w:t>
      </w:r>
      <w:r w:rsidR="0001616D" w:rsidRPr="005A6EC7">
        <w:rPr>
          <w:rFonts w:ascii="Cambria" w:hAnsi="Cambria"/>
          <w:b/>
          <w:sz w:val="24"/>
          <w:szCs w:val="24"/>
        </w:rPr>
        <w:t>Obowiązki Stron, Odpowiedzialność</w:t>
      </w:r>
    </w:p>
    <w:p w:rsidR="00F41027" w:rsidRPr="008E4349" w:rsidRDefault="0001616D" w:rsidP="00D960FC">
      <w:pPr>
        <w:spacing w:line="276" w:lineRule="auto"/>
        <w:ind w:left="815"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1 . Zlecający zobowiązuje się dostarczyć Wykonawcy niezwłocznie na każde wezwanie dokumentację niezbędną dla prawidłowego wykonania Umowy przez Wykonawcę oraz udzielić niezbędnych w tym samym celu wyjaśnień.</w:t>
      </w:r>
    </w:p>
    <w:p w:rsidR="00F41027" w:rsidRPr="008E4349" w:rsidRDefault="0001616D" w:rsidP="00D960FC">
      <w:pPr>
        <w:numPr>
          <w:ilvl w:val="0"/>
          <w:numId w:val="3"/>
        </w:numPr>
        <w:spacing w:after="31"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lastRenderedPageBreak/>
        <w:t>Zlecający jest zobowiązany wyznaczyć pracownika jako osobę kontaktową dla Wykonawcy przy realizacji przedmiotu Umowy. Wykonawca jest zobowiązany do współpracy z wyznaczoną osobą</w:t>
      </w:r>
      <w:r w:rsidRPr="008E4349">
        <w:rPr>
          <w:rFonts w:ascii="Cambria" w:hAnsi="Cambria"/>
          <w:noProof/>
          <w:szCs w:val="24"/>
        </w:rPr>
        <w:drawing>
          <wp:inline distT="0" distB="0" distL="0" distR="0">
            <wp:extent cx="18274" cy="18273"/>
            <wp:effectExtent l="0" t="0" r="0" b="0"/>
            <wp:docPr id="4933" name="Picture 4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3" name="Picture 49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027" w:rsidRPr="008E4349" w:rsidRDefault="0001616D" w:rsidP="00D960FC">
      <w:pPr>
        <w:numPr>
          <w:ilvl w:val="0"/>
          <w:numId w:val="3"/>
        </w:numPr>
        <w:spacing w:after="11"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W dniu rozwiązania lub wygaśnięcia Umowy Wykonawca zobowiązany jest do zwrotu wszystkiego, co jest własnością Zlecającego lub co zostało przez Zlecającego udostępnione Wykonawcy w związku z realizacją Umowy.</w:t>
      </w:r>
    </w:p>
    <w:p w:rsidR="00F41027" w:rsidRPr="008E4349" w:rsidRDefault="0001616D" w:rsidP="00D960FC">
      <w:pPr>
        <w:numPr>
          <w:ilvl w:val="0"/>
          <w:numId w:val="3"/>
        </w:numPr>
        <w:spacing w:after="158"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Wykonawca jest zobowiązany do dbałości o interes Zlecającego we wszystkich aspektach realizacji Umowy.</w:t>
      </w:r>
    </w:p>
    <w:p w:rsidR="00F41027" w:rsidRPr="008E4349" w:rsidRDefault="0001616D" w:rsidP="00D960FC">
      <w:pPr>
        <w:numPr>
          <w:ilvl w:val="0"/>
          <w:numId w:val="3"/>
        </w:numPr>
        <w:spacing w:after="20"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Wykonawca odpowiada za szkodę wyrządzoną działaniem lub zaniechaniem wynikłymi z niezachowania należytej staranności przy realizacji przedmiotu Umowy.</w:t>
      </w:r>
    </w:p>
    <w:p w:rsidR="00F41027" w:rsidRPr="008E4349" w:rsidRDefault="0001616D" w:rsidP="00D960FC">
      <w:pPr>
        <w:numPr>
          <w:ilvl w:val="0"/>
          <w:numId w:val="3"/>
        </w:numPr>
        <w:spacing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noProof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7008265</wp:posOffset>
            </wp:positionH>
            <wp:positionV relativeFrom="page">
              <wp:posOffset>4020110</wp:posOffset>
            </wp:positionV>
            <wp:extent cx="18275" cy="91366"/>
            <wp:effectExtent l="0" t="0" r="0" b="0"/>
            <wp:wrapSquare wrapText="bothSides"/>
            <wp:docPr id="4934" name="Picture 4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4" name="Picture 49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75" cy="91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4349">
        <w:rPr>
          <w:rFonts w:ascii="Cambria" w:hAnsi="Cambria"/>
          <w:szCs w:val="24"/>
        </w:rPr>
        <w:t>Wykonawca nie ponosi odpowiedzialności za ewentualne wady w realizacji przedmiotu Umowy powstałe na wskutek przekazania przez Zlecającego błędnych informacji lub nieprzekazania dokumentów lub informacji we właściwym terminie.</w:t>
      </w:r>
    </w:p>
    <w:p w:rsidR="00F41027" w:rsidRPr="008E4349" w:rsidRDefault="0001616D" w:rsidP="005A6EC7">
      <w:pPr>
        <w:numPr>
          <w:ilvl w:val="0"/>
          <w:numId w:val="3"/>
        </w:numPr>
        <w:spacing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 xml:space="preserve">Zlecający przyjmuje do wiadomości, że Wykonawca nie bierze odpowiedzialności za niedotrzymanie przez organy administracji państwowej ustawowych terminów obowiązujących w procesie uzgadniania dokumentów, które zostaną opracowane w ramach realizacji przedmiotu Umowy określonego w </w:t>
      </w:r>
      <w:r w:rsidR="005A6EC7" w:rsidRPr="005A6EC7">
        <w:rPr>
          <w:rFonts w:ascii="Cambria" w:hAnsi="Cambria"/>
          <w:szCs w:val="24"/>
        </w:rPr>
        <w:t>§</w:t>
      </w:r>
      <w:r w:rsidRPr="008E4349">
        <w:rPr>
          <w:rFonts w:ascii="Cambria" w:hAnsi="Cambria"/>
          <w:szCs w:val="24"/>
        </w:rPr>
        <w:t>1.</w:t>
      </w:r>
    </w:p>
    <w:p w:rsidR="00F41027" w:rsidRPr="005A6EC7" w:rsidRDefault="00D960FC" w:rsidP="00D960FC">
      <w:pPr>
        <w:pStyle w:val="Nagwek3"/>
        <w:spacing w:line="276" w:lineRule="auto"/>
        <w:ind w:left="10" w:right="336"/>
        <w:rPr>
          <w:rFonts w:ascii="Cambria" w:hAnsi="Cambria"/>
          <w:b/>
          <w:sz w:val="24"/>
          <w:szCs w:val="24"/>
        </w:rPr>
      </w:pPr>
      <w:r w:rsidRPr="005A6EC7">
        <w:rPr>
          <w:rFonts w:ascii="Cambria" w:hAnsi="Cambria"/>
          <w:b/>
          <w:sz w:val="24"/>
          <w:szCs w:val="24"/>
        </w:rPr>
        <w:t xml:space="preserve">§ 4 </w:t>
      </w:r>
      <w:r w:rsidR="0001616D" w:rsidRPr="005A6EC7">
        <w:rPr>
          <w:rFonts w:ascii="Cambria" w:hAnsi="Cambria"/>
          <w:b/>
          <w:sz w:val="24"/>
          <w:szCs w:val="24"/>
        </w:rPr>
        <w:t>Wynagrodzenie</w:t>
      </w:r>
    </w:p>
    <w:p w:rsidR="00F41027" w:rsidRPr="005A6EC7" w:rsidRDefault="0001616D" w:rsidP="005A6EC7">
      <w:pPr>
        <w:pStyle w:val="Akapitzlist"/>
        <w:numPr>
          <w:ilvl w:val="0"/>
          <w:numId w:val="10"/>
        </w:numPr>
        <w:spacing w:after="46" w:line="276" w:lineRule="auto"/>
        <w:ind w:left="709" w:right="336"/>
        <w:jc w:val="left"/>
        <w:rPr>
          <w:rFonts w:ascii="Cambria" w:hAnsi="Cambria"/>
          <w:szCs w:val="24"/>
        </w:rPr>
      </w:pPr>
      <w:r w:rsidRPr="005A6EC7">
        <w:rPr>
          <w:rFonts w:ascii="Cambria" w:hAnsi="Cambria"/>
          <w:szCs w:val="24"/>
        </w:rPr>
        <w:t xml:space="preserve">Strony ustalają, iż tytułem wynagrodzenia, w ramach wykonania niniejszej Umowy, Zlecający zapłaci Wykonawcy kwotę </w:t>
      </w:r>
      <w:r w:rsidR="00D960FC" w:rsidRPr="005A6EC7">
        <w:rPr>
          <w:rFonts w:ascii="Cambria" w:hAnsi="Cambria"/>
          <w:szCs w:val="24"/>
        </w:rPr>
        <w:t>………</w:t>
      </w:r>
      <w:r w:rsidRPr="005A6EC7">
        <w:rPr>
          <w:rFonts w:ascii="Cambria" w:hAnsi="Cambria"/>
          <w:szCs w:val="24"/>
        </w:rPr>
        <w:t xml:space="preserve"> (słownie: </w:t>
      </w:r>
      <w:r w:rsidR="00D960FC" w:rsidRPr="005A6EC7">
        <w:rPr>
          <w:rFonts w:ascii="Cambria" w:hAnsi="Cambria"/>
          <w:szCs w:val="24"/>
        </w:rPr>
        <w:t>……….</w:t>
      </w:r>
      <w:r w:rsidRPr="005A6EC7">
        <w:rPr>
          <w:rFonts w:ascii="Cambria" w:hAnsi="Cambria"/>
          <w:szCs w:val="24"/>
        </w:rPr>
        <w:t>) złotych + VAT zgodnie z obowiązującymi w tym zakresie przepisami. Kwota wynagrodzenia obejmuje ws</w:t>
      </w:r>
      <w:r w:rsidR="00D960FC" w:rsidRPr="005A6EC7">
        <w:rPr>
          <w:rFonts w:ascii="Cambria" w:hAnsi="Cambria"/>
          <w:szCs w:val="24"/>
        </w:rPr>
        <w:t>zystkie czynności określone w warunkach współpracy wskazanych w niniejszej Umowie</w:t>
      </w:r>
      <w:r w:rsidRPr="005A6EC7">
        <w:rPr>
          <w:rFonts w:ascii="Cambria" w:hAnsi="Cambria"/>
          <w:szCs w:val="24"/>
        </w:rPr>
        <w:t>.</w:t>
      </w:r>
    </w:p>
    <w:p w:rsidR="00F41027" w:rsidRPr="008E4349" w:rsidRDefault="0001616D" w:rsidP="00D960FC">
      <w:pPr>
        <w:numPr>
          <w:ilvl w:val="0"/>
          <w:numId w:val="4"/>
        </w:numPr>
        <w:spacing w:after="16"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 xml:space="preserve">Powyższa kwota będzie płatna w </w:t>
      </w:r>
      <w:r w:rsidR="00D960FC">
        <w:rPr>
          <w:rFonts w:ascii="Cambria" w:hAnsi="Cambria"/>
          <w:szCs w:val="24"/>
        </w:rPr>
        <w:t>dwunastu</w:t>
      </w:r>
      <w:r w:rsidRPr="008E4349">
        <w:rPr>
          <w:rFonts w:ascii="Cambria" w:hAnsi="Cambria"/>
          <w:szCs w:val="24"/>
        </w:rPr>
        <w:t xml:space="preserve"> równych transzach po </w:t>
      </w:r>
      <w:r w:rsidR="00D960FC">
        <w:rPr>
          <w:rFonts w:ascii="Cambria" w:hAnsi="Cambria"/>
          <w:szCs w:val="24"/>
        </w:rPr>
        <w:t>…….</w:t>
      </w:r>
      <w:r w:rsidRPr="008E4349">
        <w:rPr>
          <w:rFonts w:ascii="Cambria" w:hAnsi="Cambria"/>
          <w:szCs w:val="24"/>
        </w:rPr>
        <w:t xml:space="preserve"> (słownie: </w:t>
      </w:r>
      <w:r w:rsidR="00D960FC">
        <w:rPr>
          <w:rFonts w:ascii="Cambria" w:hAnsi="Cambria"/>
          <w:szCs w:val="24"/>
        </w:rPr>
        <w:t>……</w:t>
      </w:r>
      <w:r w:rsidRPr="008E4349">
        <w:rPr>
          <w:rFonts w:ascii="Cambria" w:hAnsi="Cambria"/>
          <w:szCs w:val="24"/>
        </w:rPr>
        <w:t xml:space="preserve">) złotych + VAT każda, płatnych w okresie od </w:t>
      </w:r>
      <w:r w:rsidR="00D960FC">
        <w:rPr>
          <w:rFonts w:ascii="Cambria" w:hAnsi="Cambria"/>
          <w:szCs w:val="24"/>
        </w:rPr>
        <w:t>…………..</w:t>
      </w:r>
      <w:r w:rsidRPr="008E4349">
        <w:rPr>
          <w:rFonts w:ascii="Cambria" w:hAnsi="Cambria"/>
          <w:szCs w:val="24"/>
        </w:rPr>
        <w:t>., z zastrzeżeniem, że w jednym miesiącu może być zapłacona tylko jedna transza.</w:t>
      </w:r>
    </w:p>
    <w:p w:rsidR="00F41027" w:rsidRPr="008E4349" w:rsidRDefault="0001616D" w:rsidP="00D960FC">
      <w:pPr>
        <w:numPr>
          <w:ilvl w:val="0"/>
          <w:numId w:val="4"/>
        </w:numPr>
        <w:spacing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Każda transza będzie płatna na podstawie faktury wystawionej przez Wykonawcę w ostatnim dniu roboczym danego miesiąca, z terminem płatności 14 dni od dnia wystawienia faktury.</w:t>
      </w:r>
    </w:p>
    <w:p w:rsidR="00F41027" w:rsidRPr="008E4349" w:rsidRDefault="0001616D" w:rsidP="00D960FC">
      <w:pPr>
        <w:numPr>
          <w:ilvl w:val="0"/>
          <w:numId w:val="4"/>
        </w:numPr>
        <w:spacing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Zlecający dokona wyżej wymienionych płatności w wyznaczonych terminach na konto Wykonawcy wskazane na wystawianych fakturach.</w:t>
      </w:r>
    </w:p>
    <w:p w:rsidR="00F41027" w:rsidRPr="008E4349" w:rsidRDefault="0001616D" w:rsidP="00D960FC">
      <w:pPr>
        <w:numPr>
          <w:ilvl w:val="0"/>
          <w:numId w:val="4"/>
        </w:numPr>
        <w:spacing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Zlecający wyraża zgodę na wystawianie przez Wykonawcę faktur w postaci elektronicznej i przesyłanie ich drogą elektroniczną na adres e-mail wskazany w niniejszej Umowie, jako adres Zlecającego do kontaktów.</w:t>
      </w:r>
    </w:p>
    <w:p w:rsidR="00F41027" w:rsidRPr="008E4349" w:rsidRDefault="0001616D" w:rsidP="00D960FC">
      <w:pPr>
        <w:numPr>
          <w:ilvl w:val="0"/>
          <w:numId w:val="4"/>
        </w:numPr>
        <w:spacing w:after="150"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Wykonawca pokryje wszelkie koszty jego działań związanych z wykonywaniem przedmiotu Umowy.</w:t>
      </w:r>
    </w:p>
    <w:p w:rsidR="00F41027" w:rsidRPr="005A6EC7" w:rsidRDefault="00D960FC" w:rsidP="00D960FC">
      <w:pPr>
        <w:pStyle w:val="Nagwek2"/>
        <w:spacing w:line="276" w:lineRule="auto"/>
        <w:ind w:right="336"/>
        <w:rPr>
          <w:rFonts w:ascii="Cambria" w:hAnsi="Cambria"/>
          <w:b/>
          <w:sz w:val="24"/>
          <w:szCs w:val="24"/>
        </w:rPr>
      </w:pPr>
      <w:r w:rsidRPr="005A6EC7">
        <w:rPr>
          <w:rFonts w:ascii="Cambria" w:hAnsi="Cambria"/>
          <w:b/>
          <w:sz w:val="24"/>
          <w:szCs w:val="24"/>
        </w:rPr>
        <w:t xml:space="preserve">§ 5 </w:t>
      </w:r>
      <w:r w:rsidR="0001616D" w:rsidRPr="005A6EC7">
        <w:rPr>
          <w:rFonts w:ascii="Cambria" w:hAnsi="Cambria"/>
          <w:b/>
          <w:sz w:val="24"/>
          <w:szCs w:val="24"/>
        </w:rPr>
        <w:t>Poufność danych</w:t>
      </w:r>
    </w:p>
    <w:p w:rsidR="00F41027" w:rsidRPr="008E4349" w:rsidRDefault="0001616D" w:rsidP="00D960FC">
      <w:pPr>
        <w:numPr>
          <w:ilvl w:val="0"/>
          <w:numId w:val="5"/>
        </w:numPr>
        <w:spacing w:after="160"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Wszystkie informacje przekazane lub pozyskane przez Wykonawcę w związku z realizacją niniejszej Umowy są informacjami prawnie chronionymi, pozostają poufne i stanowią prawnie chronioną tajemnicę Zlecającego (dalej „Informacje Poufne”). Wykonawca zobowiązuje się nie ujawniać Informacji Poufnych osobom trzecim i odpowiednio je zabezpieczyć przed dostępem osób trzecich oraz nieupoważnionych pracowników.</w:t>
      </w:r>
    </w:p>
    <w:p w:rsidR="00F41027" w:rsidRPr="008E4349" w:rsidRDefault="0001616D" w:rsidP="00D960FC">
      <w:pPr>
        <w:numPr>
          <w:ilvl w:val="0"/>
          <w:numId w:val="5"/>
        </w:numPr>
        <w:spacing w:after="46"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lastRenderedPageBreak/>
        <w:t>Ujawnienie przez Wykonawcę Informacji Poufnych będzie stanowiło czyn nieuczciwej konkurencji w rozumieniu Ustawy z dnia 16 kwietnia 1993 r. o zwa</w:t>
      </w:r>
      <w:r w:rsidR="00D960FC">
        <w:rPr>
          <w:rFonts w:ascii="Cambria" w:hAnsi="Cambria"/>
          <w:szCs w:val="24"/>
        </w:rPr>
        <w:t>lczaniu nieuczciwej konkurencji.</w:t>
      </w:r>
    </w:p>
    <w:p w:rsidR="00F41027" w:rsidRPr="008E4349" w:rsidRDefault="0001616D" w:rsidP="00D960FC">
      <w:pPr>
        <w:numPr>
          <w:ilvl w:val="0"/>
          <w:numId w:val="5"/>
        </w:numPr>
        <w:spacing w:after="165"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Wykonawca nie będzie rozpowszechniać, ujawniać ani wykorzystywać również takich informacji, które nie stanowią tajemnicy Zlecającego, ale których rozpowszechnianie, ujawnianie lub wykorzystanie mogłoby wyrządzić szkodę Zlecającemu, naruszyć jego dobra osobiste lub w jakikolwiek sposób zaszkodzić jego reputacji.</w:t>
      </w:r>
    </w:p>
    <w:p w:rsidR="00F41027" w:rsidRPr="008E4349" w:rsidRDefault="0001616D" w:rsidP="00D960FC">
      <w:pPr>
        <w:numPr>
          <w:ilvl w:val="0"/>
          <w:numId w:val="5"/>
        </w:numPr>
        <w:spacing w:after="145"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Informacje otrzymane przez którąkolwiek ze Stron nie będą objęte tajemnicą, w przypadku gdy są to.</w:t>
      </w:r>
    </w:p>
    <w:p w:rsidR="00F41027" w:rsidRPr="008E4349" w:rsidRDefault="0001616D" w:rsidP="00D960FC">
      <w:pPr>
        <w:numPr>
          <w:ilvl w:val="1"/>
          <w:numId w:val="5"/>
        </w:numPr>
        <w:spacing w:after="187" w:line="276" w:lineRule="auto"/>
        <w:ind w:right="336" w:hanging="432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informacje opublikowane, powszechnie znane i urzędowo podane do powszechnej wiadomości;</w:t>
      </w:r>
    </w:p>
    <w:p w:rsidR="00F41027" w:rsidRPr="008E4349" w:rsidRDefault="0001616D" w:rsidP="00D960FC">
      <w:pPr>
        <w:numPr>
          <w:ilvl w:val="1"/>
          <w:numId w:val="5"/>
        </w:numPr>
        <w:spacing w:line="276" w:lineRule="auto"/>
        <w:ind w:right="336" w:hanging="432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informacje uzyskane oficjalnie i w sposób legalny przez jedną ze Stron od osoby trzeciej, której nie obowiązuje zachowanie tajemnicy informacji;</w:t>
      </w:r>
    </w:p>
    <w:p w:rsidR="00F41027" w:rsidRPr="008E4349" w:rsidRDefault="0001616D" w:rsidP="00D960FC">
      <w:pPr>
        <w:numPr>
          <w:ilvl w:val="1"/>
          <w:numId w:val="5"/>
        </w:numPr>
        <w:spacing w:after="170" w:line="276" w:lineRule="auto"/>
        <w:ind w:right="336" w:hanging="432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informacje podane przez jedną ze Stron drugiej Stronie wraz z pisemną zgodą na ich ujawnienie;</w:t>
      </w:r>
    </w:p>
    <w:p w:rsidR="00F41027" w:rsidRPr="008E4349" w:rsidRDefault="0001616D" w:rsidP="00D960FC">
      <w:pPr>
        <w:numPr>
          <w:ilvl w:val="1"/>
          <w:numId w:val="5"/>
        </w:numPr>
        <w:spacing w:after="144" w:line="276" w:lineRule="auto"/>
        <w:ind w:right="336" w:hanging="432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informacje, których ujawnienie nakazuje bezwzględnie obowiązujący przepis prawa, orzeczenie sądu lub akt administracyjny - w zakresie, w jakim ujawnienie jest wymagane przez taki przepis, orzeczenie lub decyzję</w:t>
      </w:r>
      <w:r w:rsidRPr="008E4349">
        <w:rPr>
          <w:rFonts w:ascii="Cambria" w:hAnsi="Cambria"/>
          <w:noProof/>
          <w:szCs w:val="24"/>
        </w:rPr>
        <w:drawing>
          <wp:inline distT="0" distB="0" distL="0" distR="0">
            <wp:extent cx="18274" cy="18273"/>
            <wp:effectExtent l="0" t="0" r="0" b="0"/>
            <wp:docPr id="7793" name="Picture 7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3" name="Picture 779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027" w:rsidRPr="008E4349" w:rsidRDefault="0001616D" w:rsidP="00D960FC">
      <w:pPr>
        <w:numPr>
          <w:ilvl w:val="0"/>
          <w:numId w:val="5"/>
        </w:numPr>
        <w:spacing w:after="482"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Zobowiązania o poufności informacji nałożone na każdą ze Stron w niniejszym paragrafie obowiązują w trakcie obowiązywania oraz po wygaśnięciu lub rozwiązaniu niniejszej Umowy.</w:t>
      </w:r>
    </w:p>
    <w:p w:rsidR="00F41027" w:rsidRPr="005A6EC7" w:rsidRDefault="00D960FC" w:rsidP="00D960FC">
      <w:pPr>
        <w:pStyle w:val="Nagwek3"/>
        <w:spacing w:after="68" w:line="276" w:lineRule="auto"/>
        <w:ind w:left="10" w:right="336"/>
        <w:rPr>
          <w:rFonts w:ascii="Cambria" w:hAnsi="Cambria"/>
          <w:b/>
          <w:sz w:val="24"/>
          <w:szCs w:val="24"/>
        </w:rPr>
      </w:pPr>
      <w:r w:rsidRPr="005A6EC7">
        <w:rPr>
          <w:rFonts w:ascii="Cambria" w:hAnsi="Cambria"/>
          <w:b/>
          <w:sz w:val="24"/>
          <w:szCs w:val="24"/>
        </w:rPr>
        <w:t xml:space="preserve">§ 6 </w:t>
      </w:r>
      <w:r w:rsidR="0001616D" w:rsidRPr="005A6EC7">
        <w:rPr>
          <w:rFonts w:ascii="Cambria" w:hAnsi="Cambria"/>
          <w:b/>
          <w:sz w:val="24"/>
          <w:szCs w:val="24"/>
        </w:rPr>
        <w:t>Prawa autorskie</w:t>
      </w:r>
    </w:p>
    <w:p w:rsidR="00F41027" w:rsidRPr="008E4349" w:rsidRDefault="0001616D" w:rsidP="00D960FC">
      <w:pPr>
        <w:spacing w:after="151" w:line="276" w:lineRule="auto"/>
        <w:ind w:left="815"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 xml:space="preserve">1 . </w:t>
      </w:r>
      <w:r w:rsidR="00D960FC">
        <w:rPr>
          <w:rFonts w:ascii="Cambria" w:hAnsi="Cambria"/>
          <w:szCs w:val="24"/>
        </w:rPr>
        <w:tab/>
      </w:r>
      <w:r w:rsidRPr="008E4349">
        <w:rPr>
          <w:rFonts w:ascii="Cambria" w:hAnsi="Cambria"/>
          <w:szCs w:val="24"/>
        </w:rPr>
        <w:t xml:space="preserve">Wykonawca </w:t>
      </w:r>
      <w:r w:rsidR="00D960FC">
        <w:rPr>
          <w:rFonts w:ascii="Cambria" w:hAnsi="Cambria"/>
          <w:szCs w:val="24"/>
        </w:rPr>
        <w:t>po zakończeniu współpracy nie zachowuje praw autorskich i wszelkich innych</w:t>
      </w:r>
      <w:r w:rsidRPr="008E4349">
        <w:rPr>
          <w:rFonts w:ascii="Cambria" w:hAnsi="Cambria"/>
          <w:szCs w:val="24"/>
        </w:rPr>
        <w:t xml:space="preserve"> prawa własności intelektualnej do efektów prac wykonanych przez Wykonawcę w realizacji niniejszej Umowy. Wszelkie materialne substraty tych prac ("Materiały") są przeznaczone wyłącznie do użytku Zlecającego i nie mogą być dystrybuowane, publikowane, udostępniane lub powierzane osobom trzecim bez wyraźnej pisemnej zgody Wykonawcy, z wyłączeniem materiałów przekazywanych uprawnionym instytucjom w ramach prowadzenia działalności objętej zakresem Koncesji.</w:t>
      </w:r>
    </w:p>
    <w:p w:rsidR="00F41027" w:rsidRPr="008E4349" w:rsidRDefault="0001616D" w:rsidP="00D960FC">
      <w:pPr>
        <w:numPr>
          <w:ilvl w:val="0"/>
          <w:numId w:val="6"/>
        </w:numPr>
        <w:spacing w:line="276" w:lineRule="auto"/>
        <w:ind w:left="738" w:right="336" w:hanging="57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 xml:space="preserve">Wykonawca udziela Zlecającemu, na czas nieoznaczony, licencji do korzystania z Materiałów lub do innych utworów w rozumieniu prawa autorskiego będących efektem </w:t>
      </w:r>
      <w:r w:rsidRPr="008E4349">
        <w:rPr>
          <w:rFonts w:ascii="Cambria" w:hAnsi="Cambria"/>
          <w:noProof/>
          <w:szCs w:val="24"/>
        </w:rPr>
        <w:drawing>
          <wp:inline distT="0" distB="0" distL="0" distR="0">
            <wp:extent cx="9137" cy="9137"/>
            <wp:effectExtent l="0" t="0" r="0" b="0"/>
            <wp:docPr id="7765" name="Picture 7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5" name="Picture 776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4349">
        <w:rPr>
          <w:rFonts w:ascii="Cambria" w:hAnsi="Cambria"/>
          <w:szCs w:val="24"/>
        </w:rPr>
        <w:t>prac wykonanych przez Wykonawcę w realizacji niniejszej Umowy (Materiały te i inne utwory zwane są w niniejszym ustępie Utworami).</w:t>
      </w:r>
    </w:p>
    <w:p w:rsidR="00F41027" w:rsidRPr="008E4349" w:rsidRDefault="0001616D" w:rsidP="00D960FC">
      <w:pPr>
        <w:numPr>
          <w:ilvl w:val="0"/>
          <w:numId w:val="6"/>
        </w:numPr>
        <w:spacing w:after="41" w:line="276" w:lineRule="auto"/>
        <w:ind w:left="738" w:right="336" w:hanging="57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Licencja udzielana jest na następujących polach eksploatacji:</w:t>
      </w:r>
    </w:p>
    <w:p w:rsidR="00F41027" w:rsidRPr="008E4349" w:rsidRDefault="0001616D" w:rsidP="00D960FC">
      <w:pPr>
        <w:spacing w:line="276" w:lineRule="auto"/>
        <w:ind w:left="863" w:right="336" w:firstLine="7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 xml:space="preserve">utrwalenia i zwielokrotniania Utworów dla własnych potrzeb - wytwarzanie określoną techniką egzemplarzy Utworów, w tym techniką drukarską, reprograficzną, zapisu magnetycznego oraz techniką cyfr </w:t>
      </w:r>
      <w:proofErr w:type="spellStart"/>
      <w:r w:rsidRPr="008E4349">
        <w:rPr>
          <w:rFonts w:ascii="Cambria" w:hAnsi="Cambria"/>
          <w:szCs w:val="24"/>
        </w:rPr>
        <w:t>wą</w:t>
      </w:r>
      <w:proofErr w:type="spellEnd"/>
      <w:r w:rsidRPr="008E4349">
        <w:rPr>
          <w:rFonts w:ascii="Cambria" w:hAnsi="Cambria"/>
          <w:szCs w:val="24"/>
        </w:rPr>
        <w:t xml:space="preserve">, </w:t>
      </w:r>
      <w:r w:rsidRPr="008E4349">
        <w:rPr>
          <w:rFonts w:ascii="Cambria" w:hAnsi="Cambria"/>
          <w:noProof/>
          <w:szCs w:val="24"/>
        </w:rPr>
        <w:drawing>
          <wp:inline distT="0" distB="0" distL="0" distR="0">
            <wp:extent cx="73098" cy="22841"/>
            <wp:effectExtent l="0" t="0" r="0" b="0"/>
            <wp:docPr id="23661" name="Picture 23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61" name="Picture 2366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098" cy="2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4349">
        <w:rPr>
          <w:rFonts w:ascii="Cambria" w:hAnsi="Cambria"/>
          <w:szCs w:val="24"/>
        </w:rPr>
        <w:t xml:space="preserve">wprowadzenia Utworów do pamięci komputera, </w:t>
      </w:r>
      <w:r w:rsidRPr="008E4349">
        <w:rPr>
          <w:rFonts w:ascii="Cambria" w:hAnsi="Cambria"/>
          <w:noProof/>
          <w:szCs w:val="24"/>
        </w:rPr>
        <w:drawing>
          <wp:inline distT="0" distB="0" distL="0" distR="0">
            <wp:extent cx="77666" cy="9137"/>
            <wp:effectExtent l="0" t="0" r="0" b="0"/>
            <wp:docPr id="10837" name="Picture 10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7" name="Picture 1083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666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4349">
        <w:rPr>
          <w:rFonts w:ascii="Cambria" w:hAnsi="Cambria"/>
          <w:szCs w:val="24"/>
        </w:rPr>
        <w:t xml:space="preserve"> wykorzystania Utworów w toku działalności koncesjonowanej Zlecającego, z wyłączeniem możliwości korzystania z Utworów w ramach świadczenia usług doradczych z zakresu prowadzenia działalności koncesjonowanej na rzecz podmiotów trzecich. 4. Wynagrodzenie z tytułu udzielenia tej licencji mieści się w wynagrodzeniu</w:t>
      </w:r>
      <w:r w:rsidR="00AD4D85">
        <w:rPr>
          <w:rFonts w:ascii="Cambria" w:hAnsi="Cambria"/>
          <w:szCs w:val="24"/>
        </w:rPr>
        <w:t xml:space="preserve"> Wykonawcy.</w:t>
      </w:r>
    </w:p>
    <w:p w:rsidR="00F41027" w:rsidRPr="008E4349" w:rsidRDefault="0001616D" w:rsidP="00D960FC">
      <w:pPr>
        <w:numPr>
          <w:ilvl w:val="0"/>
          <w:numId w:val="7"/>
        </w:numPr>
        <w:spacing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Zlecający przyjmuje do wiadomości, że Wykonawca może stworzyć dla siebie lub dla innych swoich klientów informacje podobne do Materiałów powstałych w ramach realizacji zlecenia, jednak bez możliwości wykorzystania Informacj</w:t>
      </w:r>
      <w:r w:rsidR="00AD4D85">
        <w:rPr>
          <w:rFonts w:ascii="Cambria" w:hAnsi="Cambria"/>
          <w:szCs w:val="24"/>
        </w:rPr>
        <w:t>i Poufnych, o których mowa w przedmiotowej umowy</w:t>
      </w:r>
      <w:r w:rsidRPr="008E4349">
        <w:rPr>
          <w:rFonts w:ascii="Cambria" w:hAnsi="Cambria"/>
          <w:szCs w:val="24"/>
        </w:rPr>
        <w:t xml:space="preserve"> lub utworów, do których prawa autorskie należą do Zlecającego.</w:t>
      </w:r>
    </w:p>
    <w:p w:rsidR="00F41027" w:rsidRPr="008E4349" w:rsidRDefault="0001616D" w:rsidP="005A6EC7">
      <w:pPr>
        <w:numPr>
          <w:ilvl w:val="0"/>
          <w:numId w:val="7"/>
        </w:numPr>
        <w:spacing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Strony zgadzają się niniejszym nie powoływać się na siebie, ani nie przypisywać sobie jakichkolwiek stanowisk i opinii: (i) w wypowiedziach dla mediów, (ii) w ramach swojej promocji lub reklamy, (iii) w celu wpłynięcia na osobę trzecią. Zakaz ten nie obowiązuje w przypadku otrzymania wyraźnej, pisemnej zgody drugiej Strony.</w:t>
      </w:r>
    </w:p>
    <w:p w:rsidR="00F41027" w:rsidRPr="005A6EC7" w:rsidRDefault="00AD4D85" w:rsidP="00AD4D85">
      <w:pPr>
        <w:pStyle w:val="Nagwek3"/>
        <w:spacing w:after="16" w:line="276" w:lineRule="auto"/>
        <w:ind w:left="10" w:right="336"/>
        <w:rPr>
          <w:rFonts w:ascii="Cambria" w:hAnsi="Cambria"/>
          <w:b/>
          <w:sz w:val="24"/>
          <w:szCs w:val="24"/>
        </w:rPr>
      </w:pPr>
      <w:r w:rsidRPr="005A6EC7">
        <w:rPr>
          <w:rFonts w:ascii="Cambria" w:hAnsi="Cambria"/>
          <w:b/>
          <w:sz w:val="24"/>
          <w:szCs w:val="24"/>
        </w:rPr>
        <w:t xml:space="preserve">§ 7 </w:t>
      </w:r>
      <w:r w:rsidR="0001616D" w:rsidRPr="005A6EC7">
        <w:rPr>
          <w:rFonts w:ascii="Cambria" w:hAnsi="Cambria"/>
          <w:b/>
          <w:sz w:val="24"/>
          <w:szCs w:val="24"/>
        </w:rPr>
        <w:t>Ochrona danych osobowych</w:t>
      </w:r>
    </w:p>
    <w:p w:rsidR="00F41027" w:rsidRPr="008E4349" w:rsidRDefault="0001616D" w:rsidP="00D960FC">
      <w:pPr>
        <w:spacing w:line="276" w:lineRule="auto"/>
        <w:ind w:left="762" w:right="336" w:hanging="504"/>
        <w:rPr>
          <w:rFonts w:ascii="Cambria" w:hAnsi="Cambria"/>
          <w:szCs w:val="24"/>
        </w:rPr>
      </w:pPr>
      <w:r w:rsidRPr="008E4349">
        <w:rPr>
          <w:rFonts w:ascii="Cambria" w:hAnsi="Cambria"/>
          <w:noProof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7049384</wp:posOffset>
            </wp:positionH>
            <wp:positionV relativeFrom="page">
              <wp:posOffset>7048897</wp:posOffset>
            </wp:positionV>
            <wp:extent cx="13706" cy="9137"/>
            <wp:effectExtent l="0" t="0" r="0" b="0"/>
            <wp:wrapSquare wrapText="bothSides"/>
            <wp:docPr id="10840" name="Picture 10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0" name="Picture 1084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4D85" w:rsidRPr="00AD4D85">
        <w:rPr>
          <w:rFonts w:ascii="Cambria" w:hAnsi="Cambria"/>
          <w:noProof/>
          <w:szCs w:val="24"/>
          <w:lang w:eastAsia="en-GB"/>
        </w:rPr>
        <w:t xml:space="preserve">1. </w:t>
      </w:r>
      <w:r w:rsidR="00AD4D85">
        <w:rPr>
          <w:rFonts w:ascii="Cambria" w:hAnsi="Cambria"/>
          <w:noProof/>
          <w:szCs w:val="24"/>
          <w:lang w:eastAsia="en-GB"/>
        </w:rPr>
        <w:tab/>
      </w:r>
      <w:r w:rsidRPr="008E4349">
        <w:rPr>
          <w:rFonts w:ascii="Cambria" w:hAnsi="Cambria"/>
          <w:szCs w:val="24"/>
        </w:rPr>
        <w:t>Zlecający i Wykonawca zobowiązują się do ochrony udostępnionych danych osobowych, w tym do stosowania organizacyjnych i technicznych środków ochrony danych osobowych przetwarzanych w systemach informatycznych, 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 dalej (RODO), ustawy o ochronie danych osobowych z dnia 10.05.2018r. oraz rozporządzenia Ministra Spraw Wewnętrznych i Administracji z dnia 29.04.2004r. w sprawie dokumentacji przetwarzanych danych osobowych oraz warunków technicznych i organizacyjnych jakim powinny odpowiadać urządzenia informatyczne służące do przetwarzania danych.</w:t>
      </w:r>
    </w:p>
    <w:p w:rsidR="00F41027" w:rsidRPr="008E4349" w:rsidRDefault="0001616D" w:rsidP="00D960FC">
      <w:pPr>
        <w:spacing w:after="453" w:line="276" w:lineRule="auto"/>
        <w:ind w:left="815"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 xml:space="preserve">2. </w:t>
      </w:r>
      <w:r w:rsidR="00AD4D85">
        <w:rPr>
          <w:rFonts w:ascii="Cambria" w:hAnsi="Cambria"/>
          <w:szCs w:val="24"/>
        </w:rPr>
        <w:tab/>
      </w:r>
      <w:r w:rsidRPr="008E4349">
        <w:rPr>
          <w:rFonts w:ascii="Cambria" w:hAnsi="Cambria"/>
          <w:szCs w:val="24"/>
        </w:rPr>
        <w:t>Zlecający i Wykonawca oświadczają, że dane osobowe stron umowy wykorzystane będą wyłącznie, w celu realizacji przedmiotu umowy.</w:t>
      </w:r>
    </w:p>
    <w:p w:rsidR="00F41027" w:rsidRPr="005A6EC7" w:rsidRDefault="00AD4D85" w:rsidP="00AD4D85">
      <w:pPr>
        <w:pStyle w:val="Nagwek3"/>
        <w:spacing w:after="123" w:line="276" w:lineRule="auto"/>
        <w:ind w:left="10" w:right="336"/>
        <w:rPr>
          <w:rFonts w:ascii="Cambria" w:hAnsi="Cambria"/>
          <w:b/>
          <w:color w:val="auto"/>
          <w:sz w:val="24"/>
          <w:szCs w:val="24"/>
        </w:rPr>
      </w:pPr>
      <w:r w:rsidRPr="005A6EC7">
        <w:rPr>
          <w:rFonts w:ascii="Cambria" w:hAnsi="Cambria"/>
          <w:b/>
          <w:color w:val="auto"/>
          <w:sz w:val="24"/>
          <w:szCs w:val="24"/>
        </w:rPr>
        <w:t xml:space="preserve">§ </w:t>
      </w:r>
      <w:r w:rsidR="005A6EC7" w:rsidRPr="005A6EC7">
        <w:rPr>
          <w:rFonts w:ascii="Cambria" w:hAnsi="Cambria"/>
          <w:b/>
          <w:color w:val="auto"/>
          <w:sz w:val="24"/>
          <w:szCs w:val="24"/>
        </w:rPr>
        <w:t>8</w:t>
      </w:r>
      <w:r w:rsidRPr="005A6EC7">
        <w:rPr>
          <w:rFonts w:ascii="Cambria" w:hAnsi="Cambria"/>
          <w:b/>
          <w:color w:val="auto"/>
          <w:sz w:val="24"/>
          <w:szCs w:val="24"/>
        </w:rPr>
        <w:t xml:space="preserve"> </w:t>
      </w:r>
      <w:r w:rsidR="0001616D" w:rsidRPr="005A6EC7">
        <w:rPr>
          <w:rFonts w:ascii="Cambria" w:hAnsi="Cambria"/>
          <w:b/>
          <w:color w:val="auto"/>
          <w:sz w:val="24"/>
          <w:szCs w:val="24"/>
        </w:rPr>
        <w:t>Rozwiązanie umowy</w:t>
      </w:r>
    </w:p>
    <w:p w:rsidR="00F41027" w:rsidRPr="008E4349" w:rsidRDefault="00AD4D85" w:rsidP="00D960FC">
      <w:pPr>
        <w:spacing w:line="276" w:lineRule="auto"/>
        <w:ind w:left="815" w:right="336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1 </w:t>
      </w:r>
      <w:r>
        <w:rPr>
          <w:rFonts w:ascii="Cambria" w:hAnsi="Cambria"/>
          <w:szCs w:val="24"/>
        </w:rPr>
        <w:tab/>
      </w:r>
      <w:r w:rsidR="0001616D" w:rsidRPr="008E4349">
        <w:rPr>
          <w:rFonts w:ascii="Cambria" w:hAnsi="Cambria"/>
          <w:szCs w:val="24"/>
        </w:rPr>
        <w:t>Podanie nieprawdziwych informacji, przedłożenie nieprawdziwych dokumentów wpływających na wykonanie zlecenia, zatajenie informacji istotnych dla przedmiotu zlecenia, jak również brak współdziałania przy wykonywaniu zlecenia, nieterminowość wykonania świadczeń lub nieprawidłowości w świadczeniach wykonywanych przez drugą Stronę, uprawniają drugą Stronę do rozwiązania umowy w trybie natychmiastowym. W takim wypadku Zlecający zobowiązany będzie do zapłaty na rzecz Wykonawcy wynagrodzenia w wysokości proporcjonalnej do nakładu wykonanej dotychczas przez Wykonawcę pracy - prawidłowo wykonanych świadczeń, a Zlecający pozostanie uprawniony do wykorzystania rezultatów takich świadczeń. Warunkiem rozwiązania przez Stronę Umowy jest pisemne wezwanie drugiej Strony do naprawienia błędu, wyznaczając mu w tym celu termin nie krótszy niż 14 dni, pod warunkiem, iż błąd będzie mógł być naprawiony.</w:t>
      </w:r>
    </w:p>
    <w:p w:rsidR="00F41027" w:rsidRPr="005A6EC7" w:rsidRDefault="0001616D" w:rsidP="00AD4D85">
      <w:pPr>
        <w:pStyle w:val="Akapitzlist"/>
        <w:numPr>
          <w:ilvl w:val="0"/>
          <w:numId w:val="9"/>
        </w:numPr>
        <w:spacing w:after="371" w:line="276" w:lineRule="auto"/>
        <w:ind w:right="336"/>
        <w:rPr>
          <w:rFonts w:ascii="Cambria" w:hAnsi="Cambria"/>
          <w:b/>
          <w:szCs w:val="24"/>
        </w:rPr>
      </w:pPr>
      <w:r w:rsidRPr="00AD4D85">
        <w:rPr>
          <w:rFonts w:ascii="Cambria" w:hAnsi="Cambria"/>
          <w:szCs w:val="24"/>
        </w:rPr>
        <w:t>Zlecający może wypowiedzieć niniejszą umowę z zachowaniem 14-dniowego okresu wypowiedzenia bez podania uzasadnienia. Wypowiedzenie umowy musi mieć formę pisemną pod rygorem nieważności. W przypadku wypowiedzenia umowy wypłacone transza wynagrodzenia, nie podlegają zwrotowi, chyba że wypowiedzenie nastąpiło z powodu nienależytego wykonania umowy przez Wykonawcę.</w:t>
      </w:r>
    </w:p>
    <w:p w:rsidR="00F41027" w:rsidRPr="005A6EC7" w:rsidRDefault="005A6EC7" w:rsidP="00AD4D85">
      <w:pPr>
        <w:pStyle w:val="Nagwek3"/>
        <w:spacing w:line="276" w:lineRule="auto"/>
        <w:ind w:left="10" w:right="33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§ 9</w:t>
      </w:r>
      <w:r w:rsidR="00AD4D85" w:rsidRPr="005A6EC7">
        <w:rPr>
          <w:rFonts w:ascii="Cambria" w:hAnsi="Cambria"/>
          <w:b/>
          <w:sz w:val="24"/>
          <w:szCs w:val="24"/>
        </w:rPr>
        <w:t xml:space="preserve"> </w:t>
      </w:r>
      <w:r w:rsidR="0001616D" w:rsidRPr="005A6EC7">
        <w:rPr>
          <w:rFonts w:ascii="Cambria" w:hAnsi="Cambria"/>
          <w:b/>
          <w:sz w:val="24"/>
          <w:szCs w:val="24"/>
        </w:rPr>
        <w:t>Postanowienia końcowe</w:t>
      </w:r>
    </w:p>
    <w:p w:rsidR="00F41027" w:rsidRPr="008E4349" w:rsidRDefault="0001616D" w:rsidP="00D960FC">
      <w:pPr>
        <w:spacing w:line="276" w:lineRule="auto"/>
        <w:ind w:left="815" w:right="336"/>
        <w:rPr>
          <w:rFonts w:ascii="Cambria" w:hAnsi="Cambria"/>
          <w:szCs w:val="24"/>
        </w:rPr>
      </w:pPr>
      <w:r w:rsidRPr="008E4349">
        <w:rPr>
          <w:rFonts w:ascii="Cambria" w:hAnsi="Cambria"/>
          <w:noProof/>
          <w:szCs w:val="24"/>
        </w:rPr>
        <w:drawing>
          <wp:inline distT="0" distB="0" distL="0" distR="0">
            <wp:extent cx="91372" cy="100502"/>
            <wp:effectExtent l="0" t="0" r="0" b="0"/>
            <wp:docPr id="23667" name="Picture 23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67" name="Picture 2366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372" cy="100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4D85">
        <w:rPr>
          <w:rFonts w:ascii="Cambria" w:hAnsi="Cambria"/>
          <w:szCs w:val="24"/>
        </w:rPr>
        <w:tab/>
      </w:r>
      <w:r w:rsidRPr="008E4349">
        <w:rPr>
          <w:rFonts w:ascii="Cambria" w:hAnsi="Cambria"/>
          <w:szCs w:val="24"/>
        </w:rPr>
        <w:t>Strony zapewniają, że dołożą wszelkich starań, aby działalność polegająca na wspólnej realizacji niniejszej Umowy, nie naruszała jakichkolwiek praw osób trzecich, nie naruszała obowiązujących</w:t>
      </w:r>
      <w:r w:rsidR="00AD4D85">
        <w:rPr>
          <w:rFonts w:ascii="Cambria" w:hAnsi="Cambria"/>
          <w:szCs w:val="24"/>
        </w:rPr>
        <w:t xml:space="preserve"> jakichkolwiek przepisów, nie by</w:t>
      </w:r>
      <w:r w:rsidRPr="008E4349">
        <w:rPr>
          <w:rFonts w:ascii="Cambria" w:hAnsi="Cambria"/>
          <w:szCs w:val="24"/>
        </w:rPr>
        <w:t>ła przyczyną i podstawą do wszczynania procesów sądowych i skarg.</w:t>
      </w:r>
    </w:p>
    <w:p w:rsidR="00F41027" w:rsidRPr="008E4349" w:rsidRDefault="00AD4D85" w:rsidP="00D960FC">
      <w:pPr>
        <w:numPr>
          <w:ilvl w:val="0"/>
          <w:numId w:val="8"/>
        </w:numPr>
        <w:spacing w:line="276" w:lineRule="auto"/>
        <w:ind w:right="336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Ż</w:t>
      </w:r>
      <w:r w:rsidR="0001616D" w:rsidRPr="008E4349">
        <w:rPr>
          <w:rFonts w:ascii="Cambria" w:hAnsi="Cambria"/>
          <w:szCs w:val="24"/>
        </w:rPr>
        <w:t>adna ze Stron nie ponosi odpowiedzialności prawnej i finansowej za działania drugiej Strony.</w:t>
      </w:r>
    </w:p>
    <w:p w:rsidR="00F41027" w:rsidRPr="008E4349" w:rsidRDefault="0001616D" w:rsidP="00D960FC">
      <w:pPr>
        <w:numPr>
          <w:ilvl w:val="0"/>
          <w:numId w:val="8"/>
        </w:numPr>
        <w:spacing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Strony, w każdym stadium wzajemnego współdziałania w ramach realizacji niniejszej Umowy, zobowiązują się do ugodowego załatwiania spraw. W przypadku nieosiągnięcia porozumienia w drodze bezpośrednich rozmów, wszelkie spory, wynikające z niniejszej Umowy lub powstające w związku z nią, zostaną poddane pod rozstrzygnięcie sądu powszechnego właściwego dla siedziby strony pozywającej.</w:t>
      </w:r>
    </w:p>
    <w:p w:rsidR="00F41027" w:rsidRPr="008E4349" w:rsidRDefault="0001616D" w:rsidP="00D960FC">
      <w:pPr>
        <w:numPr>
          <w:ilvl w:val="0"/>
          <w:numId w:val="8"/>
        </w:numPr>
        <w:spacing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W sprawach nieuregulowanych niniejszą Umową mają zastosowanie odpowiednie przepisy prawa polskiego, w szczególności Kodeksu cywilnego.</w:t>
      </w:r>
    </w:p>
    <w:p w:rsidR="00F41027" w:rsidRPr="008E4349" w:rsidRDefault="0001616D" w:rsidP="00D960FC">
      <w:pPr>
        <w:numPr>
          <w:ilvl w:val="0"/>
          <w:numId w:val="8"/>
        </w:numPr>
        <w:spacing w:after="98"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Adresami dla doręczeń ewentualnej korespondencji dla Stron będą adresy ich siedzib wskazane w komparycji Umowy. W razie zmiany adresu siedziby lub wyboru innego adresu do korespondencji niż wskazany w zdaniu poprzedzającym, każda ze Stron zobowiązuje się niezwłocznie zawiadomić o tym drugą Stronę w formie listu poleconego lub przesyłki kurierskiej. Ponadto Strony wyrażają zgodę na przesyłanie sobie informacji drogą elektroniczną na poniższe adresy e-mail:</w:t>
      </w:r>
    </w:p>
    <w:p w:rsidR="00F41027" w:rsidRPr="008E4349" w:rsidRDefault="0001616D" w:rsidP="00D960FC">
      <w:pPr>
        <w:spacing w:after="63" w:line="276" w:lineRule="auto"/>
        <w:ind w:left="978" w:right="336" w:firstLine="7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 xml:space="preserve">adres e-mail Zlecającego - sekretariat@wichir.waw.pl adres e-mail Wykonawcy - </w:t>
      </w:r>
      <w:r w:rsidR="00AD4D85">
        <w:rPr>
          <w:rFonts w:ascii="Cambria" w:hAnsi="Cambria"/>
          <w:szCs w:val="24"/>
        </w:rPr>
        <w:t>……………….</w:t>
      </w:r>
    </w:p>
    <w:p w:rsidR="00F41027" w:rsidRPr="008E4349" w:rsidRDefault="0001616D" w:rsidP="00D960FC">
      <w:pPr>
        <w:numPr>
          <w:ilvl w:val="0"/>
          <w:numId w:val="8"/>
        </w:numPr>
        <w:spacing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Wszelkie postanowienia Umowy, które okażą się nieważne lub bezskuteczne nie będą miały wpływu na ważność pozostałych postanowień. Bezskuteczne postanowienia będą zastąpione takimi ważnymi postanowieniami, które w największym stopniu odpowiadają ekonomicznemu znaczeniu oraz celowi postanowień bezskutecznych.</w:t>
      </w:r>
    </w:p>
    <w:p w:rsidR="00F41027" w:rsidRPr="008E4349" w:rsidRDefault="0001616D" w:rsidP="00D960FC">
      <w:pPr>
        <w:numPr>
          <w:ilvl w:val="0"/>
          <w:numId w:val="8"/>
        </w:numPr>
        <w:spacing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Zmiana niniejszej Umowy wymaga formy pisemnej pod rygorem nieważności.</w:t>
      </w:r>
    </w:p>
    <w:p w:rsidR="00F41027" w:rsidRPr="008E4349" w:rsidRDefault="0001616D" w:rsidP="00D960FC">
      <w:pPr>
        <w:numPr>
          <w:ilvl w:val="0"/>
          <w:numId w:val="8"/>
        </w:numPr>
        <w:spacing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Umowę sporządzono w dwóch jednobrzmiących egzemplarzach, po jednym dla każdej ze Stron.</w:t>
      </w:r>
    </w:p>
    <w:p w:rsidR="00F41027" w:rsidRPr="008E4349" w:rsidRDefault="0001616D" w:rsidP="00D960FC">
      <w:pPr>
        <w:numPr>
          <w:ilvl w:val="0"/>
          <w:numId w:val="8"/>
        </w:numPr>
        <w:spacing w:after="411" w:line="276" w:lineRule="auto"/>
        <w:ind w:right="336"/>
        <w:rPr>
          <w:rFonts w:ascii="Cambria" w:hAnsi="Cambria"/>
          <w:szCs w:val="24"/>
        </w:rPr>
      </w:pPr>
      <w:r w:rsidRPr="008E4349">
        <w:rPr>
          <w:rFonts w:ascii="Cambria" w:hAnsi="Cambria"/>
          <w:szCs w:val="24"/>
        </w:rPr>
        <w:t>Niniejsza umowa wchodzi w życie z chwilą podpisania jej przez Zlecającego i Wykonawcę lub ich uprawnionych pełnomocników.</w:t>
      </w:r>
    </w:p>
    <w:p w:rsidR="00F41027" w:rsidRPr="00AD4D85" w:rsidRDefault="0001616D" w:rsidP="00AD4D85">
      <w:pPr>
        <w:pStyle w:val="Nagwek3"/>
        <w:tabs>
          <w:tab w:val="center" w:pos="1475"/>
          <w:tab w:val="center" w:pos="8051"/>
        </w:tabs>
        <w:spacing w:after="0"/>
        <w:ind w:left="0" w:right="336" w:firstLine="0"/>
        <w:jc w:val="both"/>
        <w:rPr>
          <w:rFonts w:ascii="Cambria" w:hAnsi="Cambria"/>
          <w:sz w:val="24"/>
          <w:szCs w:val="24"/>
        </w:rPr>
        <w:sectPr w:rsidR="00F41027" w:rsidRPr="00AD4D85">
          <w:footerReference w:type="even" r:id="rId16"/>
          <w:footerReference w:type="default" r:id="rId17"/>
          <w:footerReference w:type="first" r:id="rId18"/>
          <w:pgSz w:w="11900" w:h="16820"/>
          <w:pgMar w:top="367" w:right="1086" w:bottom="388" w:left="1122" w:header="708" w:footer="72" w:gutter="0"/>
          <w:cols w:space="708"/>
        </w:sectPr>
      </w:pPr>
      <w:r w:rsidRPr="008E4349">
        <w:rPr>
          <w:rFonts w:ascii="Cambria" w:hAnsi="Cambria"/>
          <w:sz w:val="24"/>
          <w:szCs w:val="24"/>
        </w:rPr>
        <w:tab/>
        <w:t>Zlecający</w:t>
      </w:r>
      <w:r w:rsidRPr="008E4349">
        <w:rPr>
          <w:rFonts w:ascii="Cambria" w:hAnsi="Cambria"/>
          <w:sz w:val="24"/>
          <w:szCs w:val="24"/>
        </w:rPr>
        <w:tab/>
        <w:t>Wykonawca</w:t>
      </w:r>
    </w:p>
    <w:p w:rsidR="00F41027" w:rsidRDefault="00F41027" w:rsidP="00AD4D85">
      <w:pPr>
        <w:spacing w:after="0" w:line="259" w:lineRule="auto"/>
        <w:ind w:left="0" w:right="10460" w:firstLine="0"/>
        <w:jc w:val="left"/>
      </w:pPr>
    </w:p>
    <w:sectPr w:rsidR="00F41027">
      <w:footerReference w:type="even" r:id="rId19"/>
      <w:footerReference w:type="default" r:id="rId20"/>
      <w:footerReference w:type="first" r:id="rId21"/>
      <w:pgSz w:w="11900" w:h="1682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83F" w:rsidRDefault="0001616D">
      <w:pPr>
        <w:spacing w:after="0" w:line="240" w:lineRule="auto"/>
      </w:pPr>
      <w:r>
        <w:separator/>
      </w:r>
    </w:p>
  </w:endnote>
  <w:endnote w:type="continuationSeparator" w:id="0">
    <w:p w:rsidR="00D3483F" w:rsidRDefault="0001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027" w:rsidRDefault="0001616D">
    <w:pPr>
      <w:spacing w:after="0" w:line="259" w:lineRule="auto"/>
      <w:ind w:left="0" w:right="381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  <w:r>
      <w:rPr>
        <w:sz w:val="30"/>
      </w:rPr>
      <w:t xml:space="preserve"> </w:t>
    </w:r>
    <w:r>
      <w:t xml:space="preserve">z </w:t>
    </w:r>
    <w:r>
      <w:rPr>
        <w:sz w:val="28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027" w:rsidRDefault="00F41027">
    <w:pPr>
      <w:spacing w:after="0" w:line="259" w:lineRule="auto"/>
      <w:ind w:left="0" w:right="381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027" w:rsidRDefault="0001616D">
    <w:pPr>
      <w:spacing w:after="0" w:line="259" w:lineRule="auto"/>
      <w:ind w:left="0" w:right="381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  <w:r>
      <w:rPr>
        <w:sz w:val="30"/>
      </w:rPr>
      <w:t xml:space="preserve"> </w:t>
    </w:r>
    <w:r>
      <w:t xml:space="preserve">z </w:t>
    </w:r>
    <w:r>
      <w:rPr>
        <w:sz w:val="28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027" w:rsidRDefault="00F41027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027" w:rsidRDefault="00F41027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027" w:rsidRDefault="00F4102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83F" w:rsidRDefault="0001616D">
      <w:pPr>
        <w:spacing w:after="0" w:line="240" w:lineRule="auto"/>
      </w:pPr>
      <w:r>
        <w:separator/>
      </w:r>
    </w:p>
  </w:footnote>
  <w:footnote w:type="continuationSeparator" w:id="0">
    <w:p w:rsidR="00D3483F" w:rsidRDefault="00016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722DD"/>
    <w:multiLevelType w:val="hybridMultilevel"/>
    <w:tmpl w:val="BE36951E"/>
    <w:lvl w:ilvl="0" w:tplc="F1F0284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59E44BE"/>
    <w:multiLevelType w:val="hybridMultilevel"/>
    <w:tmpl w:val="D4B47DC4"/>
    <w:lvl w:ilvl="0" w:tplc="34A055B2">
      <w:start w:val="3"/>
      <w:numFmt w:val="decimal"/>
      <w:lvlText w:val="%1."/>
      <w:lvlJc w:val="left"/>
      <w:pPr>
        <w:ind w:left="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F4A150">
      <w:start w:val="1"/>
      <w:numFmt w:val="lowerLetter"/>
      <w:lvlText w:val="%2"/>
      <w:lvlJc w:val="left"/>
      <w:pPr>
        <w:ind w:left="1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2CF538">
      <w:start w:val="1"/>
      <w:numFmt w:val="lowerRoman"/>
      <w:lvlText w:val="%3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6CACB6">
      <w:start w:val="1"/>
      <w:numFmt w:val="decimal"/>
      <w:lvlText w:val="%4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88E25A">
      <w:start w:val="1"/>
      <w:numFmt w:val="lowerLetter"/>
      <w:lvlText w:val="%5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82D11A">
      <w:start w:val="1"/>
      <w:numFmt w:val="lowerRoman"/>
      <w:lvlText w:val="%6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8B3E2">
      <w:start w:val="1"/>
      <w:numFmt w:val="decimal"/>
      <w:lvlText w:val="%7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4DE16">
      <w:start w:val="1"/>
      <w:numFmt w:val="lowerLetter"/>
      <w:lvlText w:val="%8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06D0AC">
      <w:start w:val="1"/>
      <w:numFmt w:val="lowerRoman"/>
      <w:lvlText w:val="%9"/>
      <w:lvlJc w:val="left"/>
      <w:pPr>
        <w:ind w:left="6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534252"/>
    <w:multiLevelType w:val="hybridMultilevel"/>
    <w:tmpl w:val="022A3C46"/>
    <w:lvl w:ilvl="0" w:tplc="C3FA0118">
      <w:start w:val="1"/>
      <w:numFmt w:val="decimal"/>
      <w:lvlText w:val="%1."/>
      <w:lvlJc w:val="left"/>
      <w:pPr>
        <w:ind w:left="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DEBEB8">
      <w:start w:val="1"/>
      <w:numFmt w:val="lowerLetter"/>
      <w:lvlText w:val="%2"/>
      <w:lvlJc w:val="left"/>
      <w:pPr>
        <w:ind w:left="1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C69D3A">
      <w:start w:val="1"/>
      <w:numFmt w:val="lowerRoman"/>
      <w:lvlText w:val="%3"/>
      <w:lvlJc w:val="left"/>
      <w:pPr>
        <w:ind w:left="1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8C1E8A">
      <w:start w:val="1"/>
      <w:numFmt w:val="decimal"/>
      <w:lvlText w:val="%4"/>
      <w:lvlJc w:val="left"/>
      <w:pPr>
        <w:ind w:left="2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DC6E88">
      <w:start w:val="1"/>
      <w:numFmt w:val="lowerLetter"/>
      <w:lvlText w:val="%5"/>
      <w:lvlJc w:val="left"/>
      <w:pPr>
        <w:ind w:left="3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EA38B4">
      <w:start w:val="1"/>
      <w:numFmt w:val="lowerRoman"/>
      <w:lvlText w:val="%6"/>
      <w:lvlJc w:val="left"/>
      <w:pPr>
        <w:ind w:left="4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21526">
      <w:start w:val="1"/>
      <w:numFmt w:val="decimal"/>
      <w:lvlText w:val="%7"/>
      <w:lvlJc w:val="left"/>
      <w:pPr>
        <w:ind w:left="4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04246A">
      <w:start w:val="1"/>
      <w:numFmt w:val="lowerLetter"/>
      <w:lvlText w:val="%8"/>
      <w:lvlJc w:val="left"/>
      <w:pPr>
        <w:ind w:left="5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AAC96">
      <w:start w:val="1"/>
      <w:numFmt w:val="lowerRoman"/>
      <w:lvlText w:val="%9"/>
      <w:lvlJc w:val="left"/>
      <w:pPr>
        <w:ind w:left="6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F776FA"/>
    <w:multiLevelType w:val="hybridMultilevel"/>
    <w:tmpl w:val="6F442676"/>
    <w:lvl w:ilvl="0" w:tplc="0415000F">
      <w:start w:val="1"/>
      <w:numFmt w:val="decimal"/>
      <w:lvlText w:val="%1."/>
      <w:lvlJc w:val="left"/>
      <w:pPr>
        <w:ind w:left="978" w:hanging="360"/>
      </w:pPr>
    </w:lvl>
    <w:lvl w:ilvl="1" w:tplc="04150019" w:tentative="1">
      <w:start w:val="1"/>
      <w:numFmt w:val="lowerLetter"/>
      <w:lvlText w:val="%2."/>
      <w:lvlJc w:val="left"/>
      <w:pPr>
        <w:ind w:left="1698" w:hanging="360"/>
      </w:pPr>
    </w:lvl>
    <w:lvl w:ilvl="2" w:tplc="0415001B" w:tentative="1">
      <w:start w:val="1"/>
      <w:numFmt w:val="lowerRoman"/>
      <w:lvlText w:val="%3."/>
      <w:lvlJc w:val="right"/>
      <w:pPr>
        <w:ind w:left="2418" w:hanging="180"/>
      </w:pPr>
    </w:lvl>
    <w:lvl w:ilvl="3" w:tplc="0415000F" w:tentative="1">
      <w:start w:val="1"/>
      <w:numFmt w:val="decimal"/>
      <w:lvlText w:val="%4."/>
      <w:lvlJc w:val="left"/>
      <w:pPr>
        <w:ind w:left="3138" w:hanging="360"/>
      </w:pPr>
    </w:lvl>
    <w:lvl w:ilvl="4" w:tplc="04150019" w:tentative="1">
      <w:start w:val="1"/>
      <w:numFmt w:val="lowerLetter"/>
      <w:lvlText w:val="%5."/>
      <w:lvlJc w:val="left"/>
      <w:pPr>
        <w:ind w:left="3858" w:hanging="360"/>
      </w:pPr>
    </w:lvl>
    <w:lvl w:ilvl="5" w:tplc="0415001B" w:tentative="1">
      <w:start w:val="1"/>
      <w:numFmt w:val="lowerRoman"/>
      <w:lvlText w:val="%6."/>
      <w:lvlJc w:val="right"/>
      <w:pPr>
        <w:ind w:left="4578" w:hanging="180"/>
      </w:pPr>
    </w:lvl>
    <w:lvl w:ilvl="6" w:tplc="0415000F" w:tentative="1">
      <w:start w:val="1"/>
      <w:numFmt w:val="decimal"/>
      <w:lvlText w:val="%7."/>
      <w:lvlJc w:val="left"/>
      <w:pPr>
        <w:ind w:left="5298" w:hanging="360"/>
      </w:pPr>
    </w:lvl>
    <w:lvl w:ilvl="7" w:tplc="04150019" w:tentative="1">
      <w:start w:val="1"/>
      <w:numFmt w:val="lowerLetter"/>
      <w:lvlText w:val="%8."/>
      <w:lvlJc w:val="left"/>
      <w:pPr>
        <w:ind w:left="6018" w:hanging="360"/>
      </w:pPr>
    </w:lvl>
    <w:lvl w:ilvl="8" w:tplc="0415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4" w15:restartNumberingAfterBreak="0">
    <w:nsid w:val="3A202C77"/>
    <w:multiLevelType w:val="hybridMultilevel"/>
    <w:tmpl w:val="39D2BDD6"/>
    <w:lvl w:ilvl="0" w:tplc="539C20FC">
      <w:start w:val="1"/>
      <w:numFmt w:val="decimal"/>
      <w:lvlText w:val="%1."/>
      <w:lvlJc w:val="left"/>
      <w:pPr>
        <w:ind w:left="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05DFC">
      <w:start w:val="1"/>
      <w:numFmt w:val="lowerLetter"/>
      <w:lvlText w:val="%2."/>
      <w:lvlJc w:val="left"/>
      <w:pPr>
        <w:ind w:left="1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F0E92A">
      <w:start w:val="1"/>
      <w:numFmt w:val="lowerRoman"/>
      <w:lvlText w:val="%3"/>
      <w:lvlJc w:val="left"/>
      <w:pPr>
        <w:ind w:left="1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DECC8A">
      <w:start w:val="1"/>
      <w:numFmt w:val="decimal"/>
      <w:lvlText w:val="%4"/>
      <w:lvlJc w:val="left"/>
      <w:pPr>
        <w:ind w:left="2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2E4446">
      <w:start w:val="1"/>
      <w:numFmt w:val="lowerLetter"/>
      <w:lvlText w:val="%5"/>
      <w:lvlJc w:val="left"/>
      <w:pPr>
        <w:ind w:left="3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B245AE">
      <w:start w:val="1"/>
      <w:numFmt w:val="lowerRoman"/>
      <w:lvlText w:val="%6"/>
      <w:lvlJc w:val="left"/>
      <w:pPr>
        <w:ind w:left="3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B27D42">
      <w:start w:val="1"/>
      <w:numFmt w:val="decimal"/>
      <w:lvlText w:val="%7"/>
      <w:lvlJc w:val="left"/>
      <w:pPr>
        <w:ind w:left="4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BEB8D0">
      <w:start w:val="1"/>
      <w:numFmt w:val="lowerLetter"/>
      <w:lvlText w:val="%8"/>
      <w:lvlJc w:val="left"/>
      <w:pPr>
        <w:ind w:left="5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C6E37E">
      <w:start w:val="1"/>
      <w:numFmt w:val="lowerRoman"/>
      <w:lvlText w:val="%9"/>
      <w:lvlJc w:val="left"/>
      <w:pPr>
        <w:ind w:left="6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A15FAD"/>
    <w:multiLevelType w:val="hybridMultilevel"/>
    <w:tmpl w:val="91A2826A"/>
    <w:lvl w:ilvl="0" w:tplc="B232D2AE">
      <w:start w:val="2"/>
      <w:numFmt w:val="decimal"/>
      <w:lvlText w:val="%1."/>
      <w:lvlJc w:val="left"/>
      <w:pPr>
        <w:ind w:left="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7A855C">
      <w:start w:val="1"/>
      <w:numFmt w:val="lowerLetter"/>
      <w:lvlText w:val="%2."/>
      <w:lvlJc w:val="left"/>
      <w:pPr>
        <w:ind w:left="1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004502">
      <w:start w:val="1"/>
      <w:numFmt w:val="lowerRoman"/>
      <w:lvlText w:val="%3"/>
      <w:lvlJc w:val="left"/>
      <w:pPr>
        <w:ind w:left="1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76616A">
      <w:start w:val="1"/>
      <w:numFmt w:val="decimal"/>
      <w:lvlText w:val="%4"/>
      <w:lvlJc w:val="left"/>
      <w:pPr>
        <w:ind w:left="2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6C9FA6">
      <w:start w:val="1"/>
      <w:numFmt w:val="lowerLetter"/>
      <w:lvlText w:val="%5"/>
      <w:lvlJc w:val="left"/>
      <w:pPr>
        <w:ind w:left="3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FAB472">
      <w:start w:val="1"/>
      <w:numFmt w:val="lowerRoman"/>
      <w:lvlText w:val="%6"/>
      <w:lvlJc w:val="left"/>
      <w:pPr>
        <w:ind w:left="3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C80A56">
      <w:start w:val="1"/>
      <w:numFmt w:val="decimal"/>
      <w:lvlText w:val="%7"/>
      <w:lvlJc w:val="left"/>
      <w:pPr>
        <w:ind w:left="4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18A9F6">
      <w:start w:val="1"/>
      <w:numFmt w:val="lowerLetter"/>
      <w:lvlText w:val="%8"/>
      <w:lvlJc w:val="left"/>
      <w:pPr>
        <w:ind w:left="5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16F3A6">
      <w:start w:val="1"/>
      <w:numFmt w:val="lowerRoman"/>
      <w:lvlText w:val="%9"/>
      <w:lvlJc w:val="left"/>
      <w:pPr>
        <w:ind w:left="6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4669E6"/>
    <w:multiLevelType w:val="hybridMultilevel"/>
    <w:tmpl w:val="DD688BD8"/>
    <w:lvl w:ilvl="0" w:tplc="7ECCEBD2">
      <w:start w:val="2"/>
      <w:numFmt w:val="decimal"/>
      <w:lvlText w:val="%1."/>
      <w:lvlJc w:val="left"/>
      <w:pPr>
        <w:ind w:left="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423264">
      <w:start w:val="1"/>
      <w:numFmt w:val="lowerLetter"/>
      <w:lvlText w:val="%2"/>
      <w:lvlJc w:val="left"/>
      <w:pPr>
        <w:ind w:left="1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E3370">
      <w:start w:val="1"/>
      <w:numFmt w:val="lowerRoman"/>
      <w:lvlText w:val="%3"/>
      <w:lvlJc w:val="left"/>
      <w:pPr>
        <w:ind w:left="1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3E35BC">
      <w:start w:val="1"/>
      <w:numFmt w:val="decimal"/>
      <w:lvlText w:val="%4"/>
      <w:lvlJc w:val="left"/>
      <w:pPr>
        <w:ind w:left="2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25756">
      <w:start w:val="1"/>
      <w:numFmt w:val="lowerLetter"/>
      <w:lvlText w:val="%5"/>
      <w:lvlJc w:val="left"/>
      <w:pPr>
        <w:ind w:left="3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505DA2">
      <w:start w:val="1"/>
      <w:numFmt w:val="lowerRoman"/>
      <w:lvlText w:val="%6"/>
      <w:lvlJc w:val="left"/>
      <w:pPr>
        <w:ind w:left="4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5283FE">
      <w:start w:val="1"/>
      <w:numFmt w:val="decimal"/>
      <w:lvlText w:val="%7"/>
      <w:lvlJc w:val="left"/>
      <w:pPr>
        <w:ind w:left="4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6C6874">
      <w:start w:val="1"/>
      <w:numFmt w:val="lowerLetter"/>
      <w:lvlText w:val="%8"/>
      <w:lvlJc w:val="left"/>
      <w:pPr>
        <w:ind w:left="5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D6ABF8">
      <w:start w:val="1"/>
      <w:numFmt w:val="lowerRoman"/>
      <w:lvlText w:val="%9"/>
      <w:lvlJc w:val="left"/>
      <w:pPr>
        <w:ind w:left="6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1708E0"/>
    <w:multiLevelType w:val="hybridMultilevel"/>
    <w:tmpl w:val="5AD65B06"/>
    <w:lvl w:ilvl="0" w:tplc="657CA440">
      <w:start w:val="2"/>
      <w:numFmt w:val="decimal"/>
      <w:lvlText w:val="%1."/>
      <w:lvlJc w:val="left"/>
      <w:pPr>
        <w:ind w:left="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905C6A">
      <w:start w:val="1"/>
      <w:numFmt w:val="lowerLetter"/>
      <w:lvlText w:val="%2"/>
      <w:lvlJc w:val="left"/>
      <w:pPr>
        <w:ind w:left="1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9AF360">
      <w:start w:val="1"/>
      <w:numFmt w:val="lowerRoman"/>
      <w:lvlText w:val="%3"/>
      <w:lvlJc w:val="left"/>
      <w:pPr>
        <w:ind w:left="2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16E788">
      <w:start w:val="1"/>
      <w:numFmt w:val="decimal"/>
      <w:lvlText w:val="%4"/>
      <w:lvlJc w:val="left"/>
      <w:pPr>
        <w:ind w:left="2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C40858">
      <w:start w:val="1"/>
      <w:numFmt w:val="lowerLetter"/>
      <w:lvlText w:val="%5"/>
      <w:lvlJc w:val="left"/>
      <w:pPr>
        <w:ind w:left="3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3639CA">
      <w:start w:val="1"/>
      <w:numFmt w:val="lowerRoman"/>
      <w:lvlText w:val="%6"/>
      <w:lvlJc w:val="left"/>
      <w:pPr>
        <w:ind w:left="4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A408FE">
      <w:start w:val="1"/>
      <w:numFmt w:val="decimal"/>
      <w:lvlText w:val="%7"/>
      <w:lvlJc w:val="left"/>
      <w:pPr>
        <w:ind w:left="4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1643FA">
      <w:start w:val="1"/>
      <w:numFmt w:val="lowerLetter"/>
      <w:lvlText w:val="%8"/>
      <w:lvlJc w:val="left"/>
      <w:pPr>
        <w:ind w:left="5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5694">
      <w:start w:val="1"/>
      <w:numFmt w:val="lowerRoman"/>
      <w:lvlText w:val="%9"/>
      <w:lvlJc w:val="left"/>
      <w:pPr>
        <w:ind w:left="6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1267BC"/>
    <w:multiLevelType w:val="hybridMultilevel"/>
    <w:tmpl w:val="BD1445E8"/>
    <w:lvl w:ilvl="0" w:tplc="5FAA6A8C">
      <w:start w:val="2"/>
      <w:numFmt w:val="decimal"/>
      <w:lvlText w:val="%1."/>
      <w:lvlJc w:val="left"/>
      <w:pPr>
        <w:ind w:left="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540B0EC">
      <w:start w:val="1"/>
      <w:numFmt w:val="lowerLetter"/>
      <w:lvlText w:val="%2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287648">
      <w:start w:val="1"/>
      <w:numFmt w:val="lowerRoman"/>
      <w:lvlText w:val="%3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E5053DE">
      <w:start w:val="1"/>
      <w:numFmt w:val="decimal"/>
      <w:lvlText w:val="%4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C6F22C">
      <w:start w:val="1"/>
      <w:numFmt w:val="lowerLetter"/>
      <w:lvlText w:val="%5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2D81B30">
      <w:start w:val="1"/>
      <w:numFmt w:val="lowerRoman"/>
      <w:lvlText w:val="%6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3F42A7E">
      <w:start w:val="1"/>
      <w:numFmt w:val="decimal"/>
      <w:lvlText w:val="%7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24745A">
      <w:start w:val="1"/>
      <w:numFmt w:val="lowerLetter"/>
      <w:lvlText w:val="%8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7DEE178">
      <w:start w:val="1"/>
      <w:numFmt w:val="lowerRoman"/>
      <w:lvlText w:val="%9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C910AE"/>
    <w:multiLevelType w:val="hybridMultilevel"/>
    <w:tmpl w:val="0CDE0F22"/>
    <w:lvl w:ilvl="0" w:tplc="C63A2B44">
      <w:start w:val="2"/>
      <w:numFmt w:val="decimal"/>
      <w:lvlText w:val="%1.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1E75CC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A843F6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78425F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229D28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825BA4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22CB62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0E47E8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86AF08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27"/>
    <w:rsid w:val="0001616D"/>
    <w:rsid w:val="005A6EC7"/>
    <w:rsid w:val="0077131E"/>
    <w:rsid w:val="008E4349"/>
    <w:rsid w:val="00AD4D85"/>
    <w:rsid w:val="00D3483F"/>
    <w:rsid w:val="00D960FC"/>
    <w:rsid w:val="00F4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59E9"/>
  <w15:docId w15:val="{65193BFC-F428-4425-BD96-318CB1C7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23" w:line="219" w:lineRule="auto"/>
      <w:ind w:left="881" w:hanging="557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95" w:line="216" w:lineRule="auto"/>
      <w:ind w:left="4137" w:right="2094" w:hanging="547"/>
      <w:outlineLvl w:val="0"/>
    </w:pPr>
    <w:rPr>
      <w:rFonts w:ascii="Calibri" w:eastAsia="Calibri" w:hAnsi="Calibri" w:cs="Calibri"/>
      <w:color w:val="000000"/>
      <w:sz w:val="3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1"/>
      <w:ind w:left="10" w:right="317" w:hanging="10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37"/>
      <w:ind w:left="255" w:right="353" w:hanging="10"/>
      <w:jc w:val="center"/>
      <w:outlineLvl w:val="2"/>
    </w:pPr>
    <w:rPr>
      <w:rFonts w:ascii="Calibri" w:eastAsia="Calibri" w:hAnsi="Calibri" w:cs="Calibri"/>
      <w:color w:val="000000"/>
      <w:sz w:val="26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331"/>
      <w:ind w:right="-389"/>
      <w:jc w:val="right"/>
      <w:outlineLvl w:val="3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Pr>
      <w:rFonts w:ascii="Calibri" w:eastAsia="Calibri" w:hAnsi="Calibri" w:cs="Calibri"/>
      <w:color w:val="000000"/>
      <w:sz w:val="22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4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color w:val="000000"/>
      <w:sz w:val="26"/>
    </w:rPr>
  </w:style>
  <w:style w:type="paragraph" w:styleId="Nagwek">
    <w:name w:val="header"/>
    <w:basedOn w:val="Normalny"/>
    <w:link w:val="NagwekZnak"/>
    <w:uiPriority w:val="99"/>
    <w:unhideWhenUsed/>
    <w:rsid w:val="00D960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0FC"/>
    <w:rPr>
      <w:rFonts w:ascii="Calibri" w:eastAsia="Calibri" w:hAnsi="Calibri" w:cs="Calibri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AD4D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6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EC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A4837-9AED-4232-A8D6-255C954E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1830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KM_C224e-20241015105549</vt:lpstr>
    </vt:vector>
  </TitlesOfParts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KM_C224e-20241015105549</dc:title>
  <dc:subject/>
  <dc:creator>Anna Wadas</dc:creator>
  <cp:keywords/>
  <cp:lastModifiedBy>Anna Wadas</cp:lastModifiedBy>
  <cp:revision>4</cp:revision>
  <cp:lastPrinted>2024-10-17T06:14:00Z</cp:lastPrinted>
  <dcterms:created xsi:type="dcterms:W3CDTF">2024-10-16T07:53:00Z</dcterms:created>
  <dcterms:modified xsi:type="dcterms:W3CDTF">2024-10-18T07:16:00Z</dcterms:modified>
</cp:coreProperties>
</file>