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/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PATRONATÓW </w:t>
      </w:r>
      <w:proofErr w:type="gramStart"/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</w:t>
      </w:r>
      <w:proofErr w:type="gramEnd"/>
      <w:r w:rsidR="004544CF" w:rsidRPr="0067173C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4C4836" w:rsidRPr="0067173C" w:rsidRDefault="00907457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(stan na </w:t>
      </w:r>
      <w:r w:rsidR="003F4E25">
        <w:rPr>
          <w:rFonts w:ascii="Arial" w:hAnsi="Arial" w:cs="Arial"/>
          <w:b/>
          <w:sz w:val="20"/>
          <w:szCs w:val="20"/>
          <w:u w:val="single"/>
        </w:rPr>
        <w:t>2</w:t>
      </w:r>
      <w:r w:rsidR="00AF772A">
        <w:rPr>
          <w:rFonts w:ascii="Arial" w:hAnsi="Arial" w:cs="Arial"/>
          <w:b/>
          <w:sz w:val="20"/>
          <w:szCs w:val="20"/>
          <w:u w:val="single"/>
        </w:rPr>
        <w:t>9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0</w:t>
      </w:r>
      <w:r w:rsidR="00C76BD7">
        <w:rPr>
          <w:rFonts w:ascii="Arial" w:hAnsi="Arial" w:cs="Arial"/>
          <w:b/>
          <w:sz w:val="20"/>
          <w:szCs w:val="20"/>
          <w:u w:val="single"/>
        </w:rPr>
        <w:t>2</w:t>
      </w:r>
      <w:r w:rsidR="000203A7" w:rsidRPr="0067173C">
        <w:rPr>
          <w:rFonts w:ascii="Arial" w:hAnsi="Arial" w:cs="Arial"/>
          <w:b/>
          <w:sz w:val="20"/>
          <w:szCs w:val="20"/>
          <w:u w:val="single"/>
        </w:rPr>
        <w:t>.20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4C4836" w:rsidRPr="0067173C">
        <w:rPr>
          <w:rFonts w:ascii="Arial" w:hAnsi="Arial" w:cs="Arial"/>
          <w:b/>
          <w:sz w:val="20"/>
          <w:szCs w:val="20"/>
          <w:u w:val="single"/>
        </w:rPr>
        <w:t>)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388"/>
        <w:gridCol w:w="1701"/>
        <w:gridCol w:w="3031"/>
      </w:tblGrid>
      <w:tr w:rsidR="00925E54" w:rsidRPr="0067173C" w:rsidTr="00EA3934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31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  <w:proofErr w:type="gramEnd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293346" w:rsidRPr="00EA3934" w:rsidRDefault="00293346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Komitet Honorowy ufundowania Sztandaru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73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73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</w:t>
            </w:r>
            <w:proofErr w:type="gramStart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73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</w:t>
            </w:r>
            <w:proofErr w:type="gramEnd"/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29.02-01.03.2020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05.03.2020</w:t>
            </w:r>
          </w:p>
        </w:tc>
        <w:tc>
          <w:tcPr>
            <w:tcW w:w="3031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</w:t>
            </w:r>
            <w:proofErr w:type="gram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73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3031" w:type="dxa"/>
            <w:shd w:val="clear" w:color="auto" w:fill="FFFFFF"/>
          </w:tcPr>
          <w:p w:rsidR="002369B9" w:rsidRPr="0067173C" w:rsidRDefault="002369B9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Defence24 sp. z.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31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Wyższy</w:t>
            </w:r>
            <w:proofErr w:type="spellEnd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Urząd</w:t>
            </w:r>
            <w:proofErr w:type="spellEnd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Górniczy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2369B9" w:rsidRPr="002369B9" w:rsidRDefault="002369B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P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25-26.03.2020</w:t>
            </w:r>
          </w:p>
        </w:tc>
        <w:tc>
          <w:tcPr>
            <w:tcW w:w="3031" w:type="dxa"/>
            <w:shd w:val="clear" w:color="auto" w:fill="FFFFFF"/>
          </w:tcPr>
          <w:p w:rsidR="002369B9" w:rsidRPr="00293346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369B9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293346" w:rsidRDefault="00BE2B92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</w:t>
            </w:r>
            <w:proofErr w:type="gramEnd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IX Forum Biomasy, </w:t>
            </w:r>
            <w:proofErr w:type="spell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Pelletu</w:t>
            </w:r>
            <w:proofErr w:type="spellEnd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31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proofErr w:type="gramEnd"/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. Ignacego Łukasiewicza (NGO)</w:t>
            </w:r>
          </w:p>
        </w:tc>
        <w:tc>
          <w:tcPr>
            <w:tcW w:w="4873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31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</w:t>
            </w:r>
            <w:proofErr w:type="spellStart"/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Przesyłu</w:t>
            </w:r>
            <w:proofErr w:type="spellEnd"/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369B9" w:rsidRPr="003F4E25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 xml:space="preserve">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2369B9" w:rsidRPr="003F4E25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30.03-01.04.2020</w:t>
            </w:r>
          </w:p>
        </w:tc>
        <w:tc>
          <w:tcPr>
            <w:tcW w:w="3031" w:type="dxa"/>
            <w:shd w:val="clear" w:color="auto" w:fill="FFFFFF"/>
          </w:tcPr>
          <w:p w:rsidR="002369B9" w:rsidRPr="00C76BD7" w:rsidRDefault="002369B9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73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</w:t>
            </w:r>
            <w:proofErr w:type="gramStart"/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rocznicy</w:t>
            </w:r>
            <w:proofErr w:type="gramEnd"/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31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EuroPOWER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</w:t>
            </w:r>
            <w:proofErr w:type="gramEnd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15-16.04.2020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BE2B92" w:rsidRPr="00C76BD7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35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E353C" w:rsidRPr="0067173C" w:rsidRDefault="000E35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  <w:proofErr w:type="spellStart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Sp.j</w:t>
            </w:r>
            <w:proofErr w:type="spellEnd"/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. M. Różańska, K. Karaś</w:t>
            </w:r>
          </w:p>
        </w:tc>
        <w:tc>
          <w:tcPr>
            <w:tcW w:w="4873" w:type="dxa"/>
            <w:shd w:val="clear" w:color="auto" w:fill="FFFFFF"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E35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0E353C" w:rsidRPr="0067173C" w:rsidRDefault="0067173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20-21.04.2020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E35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C43DE1">
              <w:rPr>
                <w:rFonts w:ascii="Arial" w:hAnsi="Arial" w:cs="Arial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73" w:type="dxa"/>
            <w:shd w:val="clear" w:color="auto" w:fill="FFFFFF"/>
          </w:tcPr>
          <w:p w:rsidR="00C43DE1" w:rsidRPr="0067173C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</w:t>
            </w:r>
            <w:proofErr w:type="gramStart"/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Honorowy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Międzynarodowego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Kongres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Pr="0067173C" w:rsidRDefault="00C43D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43DE1" w:rsidRPr="0067173C" w:rsidRDefault="00C43DE1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20-22.04.2020</w:t>
            </w:r>
          </w:p>
        </w:tc>
        <w:tc>
          <w:tcPr>
            <w:tcW w:w="3031" w:type="dxa"/>
            <w:shd w:val="clear" w:color="auto" w:fill="FFFFFF"/>
          </w:tcPr>
          <w:p w:rsidR="00C43DE1" w:rsidRPr="0067173C" w:rsidRDefault="00C43D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  <w:r>
              <w:t xml:space="preserve"> </w:t>
            </w:r>
            <w:r w:rsidRPr="00BE2B92">
              <w:rPr>
                <w:rFonts w:ascii="Arial" w:hAnsi="Arial" w:cs="Arial"/>
                <w:sz w:val="20"/>
                <w:szCs w:val="20"/>
              </w:rPr>
              <w:t>oraz</w:t>
            </w:r>
            <w:r>
              <w:t xml:space="preserve"> 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Sekretarz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Stanu w MAP, Pełnomocnik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Rządu ds. restrukturyzacji górnictwa węgla kamiennego Adam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Gawęd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C43DE1">
              <w:rPr>
                <w:rFonts w:ascii="Arial" w:hAnsi="Arial" w:cs="Arial"/>
                <w:sz w:val="20"/>
                <w:szCs w:val="20"/>
              </w:rPr>
              <w:t>Dolnośląski Instytut St</w:t>
            </w:r>
            <w:r>
              <w:rPr>
                <w:rFonts w:ascii="Arial" w:hAnsi="Arial" w:cs="Arial"/>
                <w:sz w:val="20"/>
                <w:szCs w:val="20"/>
              </w:rPr>
              <w:t>udiów Energetycznych (NGO)</w:t>
            </w:r>
          </w:p>
        </w:tc>
        <w:tc>
          <w:tcPr>
            <w:tcW w:w="4873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29.04.2020</w:t>
            </w:r>
          </w:p>
        </w:tc>
        <w:tc>
          <w:tcPr>
            <w:tcW w:w="3031" w:type="dxa"/>
            <w:shd w:val="clear" w:color="auto" w:fill="FFFFFF"/>
          </w:tcPr>
          <w:p w:rsidR="00C43DE1" w:rsidRPr="00C43DE1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43DE1" w:rsidRPr="00C43DE1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</w:t>
            </w:r>
            <w:proofErr w:type="gramEnd"/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JM Marketing Services sp. z </w:t>
            </w:r>
            <w:proofErr w:type="spellStart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73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66B7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66B78" w:rsidRPr="0067173C" w:rsidRDefault="00366B78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proofErr w:type="gramEnd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. Stanisława Staszica </w:t>
            </w:r>
          </w:p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 Krakowie</w:t>
            </w:r>
          </w:p>
        </w:tc>
        <w:tc>
          <w:tcPr>
            <w:tcW w:w="4873" w:type="dxa"/>
            <w:shd w:val="clear" w:color="auto" w:fill="FFFFFF"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366B78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66B78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73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Pr="0067173C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7707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67173C" w:rsidRDefault="007707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67173C" w:rsidRDefault="003F4E25" w:rsidP="00770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73" w:type="dxa"/>
            <w:shd w:val="clear" w:color="auto" w:fill="FFFFFF"/>
          </w:tcPr>
          <w:p w:rsidR="002369B9" w:rsidRDefault="003F4E25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7707DB" w:rsidRPr="0067173C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="003F4E25"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7707DB" w:rsidRPr="0067173C" w:rsidRDefault="003F4E25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7707DB" w:rsidRPr="0067173C" w:rsidRDefault="003F4E25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7707DB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6574E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720C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AF772A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2B92"/>
    <w:rsid w:val="00BE704B"/>
    <w:rsid w:val="00BF760F"/>
    <w:rsid w:val="00C31166"/>
    <w:rsid w:val="00C3204D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117"/>
    <w:rsid w:val="00C76BD7"/>
    <w:rsid w:val="00C81801"/>
    <w:rsid w:val="00C87DBF"/>
    <w:rsid w:val="00C901A4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0BBA"/>
    <w:rsid w:val="00E857C2"/>
    <w:rsid w:val="00EA0198"/>
    <w:rsid w:val="00EA0C0D"/>
    <w:rsid w:val="00EA17C1"/>
    <w:rsid w:val="00EA38E2"/>
    <w:rsid w:val="00EA3934"/>
    <w:rsid w:val="00EB2072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257F"/>
    <w:rsid w:val="00F357E0"/>
    <w:rsid w:val="00F403A1"/>
    <w:rsid w:val="00F43D8A"/>
    <w:rsid w:val="00F47948"/>
    <w:rsid w:val="00F52176"/>
    <w:rsid w:val="00F52407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4</cp:revision>
  <cp:lastPrinted>2016-03-31T14:49:00Z</cp:lastPrinted>
  <dcterms:created xsi:type="dcterms:W3CDTF">2020-03-04T09:19:00Z</dcterms:created>
  <dcterms:modified xsi:type="dcterms:W3CDTF">2020-03-04T09:21:00Z</dcterms:modified>
</cp:coreProperties>
</file>