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A0B1" w14:textId="77777777" w:rsidR="003376F5" w:rsidRPr="003376F5" w:rsidRDefault="003376F5" w:rsidP="003376F5">
      <w:pPr>
        <w:ind w:left="720"/>
        <w:contextualSpacing/>
        <w:jc w:val="righ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376F5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Załącznik nr 2 </w:t>
      </w:r>
    </w:p>
    <w:p w14:paraId="2FFD8F20" w14:textId="77777777" w:rsidR="003376F5" w:rsidRPr="003376F5" w:rsidRDefault="003376F5" w:rsidP="003376F5">
      <w:pPr>
        <w:ind w:left="720"/>
        <w:contextualSpacing/>
        <w:jc w:val="right"/>
        <w:rPr>
          <w:rFonts w:ascii="Arial" w:eastAsia="Calibri" w:hAnsi="Arial" w:cs="Arial"/>
          <w:bCs/>
          <w:kern w:val="0"/>
          <w14:ligatures w14:val="none"/>
        </w:rPr>
      </w:pPr>
      <w:r w:rsidRPr="003376F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do ogłoszenia</w:t>
      </w:r>
    </w:p>
    <w:p w14:paraId="2D689CE3" w14:textId="77777777" w:rsidR="003376F5" w:rsidRPr="003376F5" w:rsidRDefault="003376F5" w:rsidP="003376F5">
      <w:pPr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1577746" w14:textId="77777777" w:rsidR="003376F5" w:rsidRPr="003376F5" w:rsidRDefault="003376F5" w:rsidP="003376F5">
      <w:pPr>
        <w:spacing w:line="360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38784DC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>Umowa nr ……………….</w:t>
      </w:r>
    </w:p>
    <w:p w14:paraId="7100A9E3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>na zbycie wyłuszczonych szyszek</w:t>
      </w:r>
    </w:p>
    <w:p w14:paraId="41824B9F" w14:textId="77777777" w:rsidR="003376F5" w:rsidRPr="003376F5" w:rsidRDefault="003376F5" w:rsidP="003376F5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3E9BEACE" w14:textId="77777777" w:rsidR="003376F5" w:rsidRPr="003376F5" w:rsidRDefault="003376F5" w:rsidP="003376F5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zawarta w dniu ____________r. w  _________________________pomiędzy: </w:t>
      </w:r>
    </w:p>
    <w:p w14:paraId="7E8BA4B8" w14:textId="77777777" w:rsidR="003376F5" w:rsidRPr="003376F5" w:rsidRDefault="003376F5" w:rsidP="003376F5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Skarbem Państwa - Państwowym Gospodarstwem Leśnym Lasy Państwowe Nadleśnictwem Grotniki z siedzibą ul. Ogrodnicza 6/8 95-100 Zgierz, NIP 732-00-16-466. REGON 470022842 zwanym dalej </w:t>
      </w:r>
      <w:r w:rsidRPr="003376F5">
        <w:rPr>
          <w:rFonts w:ascii="Arial" w:eastAsia="Calibri" w:hAnsi="Arial" w:cs="Arial"/>
          <w:i/>
          <w:iCs/>
          <w:kern w:val="0"/>
          <w14:ligatures w14:val="none"/>
        </w:rPr>
        <w:t>Sprzedawcą</w:t>
      </w:r>
    </w:p>
    <w:p w14:paraId="4E3B1669" w14:textId="77777777" w:rsidR="003376F5" w:rsidRPr="003376F5" w:rsidRDefault="003376F5" w:rsidP="003376F5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reprezentowanym przez: Wojciecha Cabaj - Nadleśniczego Nadleśnictwa Grotniki </w:t>
      </w:r>
    </w:p>
    <w:p w14:paraId="4BD7A5D1" w14:textId="77777777" w:rsidR="003376F5" w:rsidRPr="003376F5" w:rsidRDefault="003376F5" w:rsidP="003376F5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a </w:t>
      </w:r>
    </w:p>
    <w:p w14:paraId="2B011D71" w14:textId="77777777" w:rsidR="003376F5" w:rsidRPr="003376F5" w:rsidRDefault="003376F5" w:rsidP="003376F5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……………………………………………………………………………………………………………………………………….</w:t>
      </w:r>
    </w:p>
    <w:p w14:paraId="64D33BB6" w14:textId="77777777" w:rsidR="003376F5" w:rsidRPr="003376F5" w:rsidRDefault="003376F5" w:rsidP="003376F5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Zwanym w treści umowy "Kupującym", reprezentowanym przez: </w:t>
      </w:r>
    </w:p>
    <w:p w14:paraId="16A68FC9" w14:textId="77777777" w:rsidR="003376F5" w:rsidRPr="003376F5" w:rsidRDefault="003376F5" w:rsidP="003376F5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</w:t>
      </w:r>
    </w:p>
    <w:p w14:paraId="0EE6BD42" w14:textId="77777777" w:rsidR="003376F5" w:rsidRPr="003376F5" w:rsidRDefault="003376F5" w:rsidP="003376F5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została zawarta umowa następującej treści: </w:t>
      </w:r>
    </w:p>
    <w:p w14:paraId="44F73909" w14:textId="77777777" w:rsidR="003376F5" w:rsidRPr="003376F5" w:rsidRDefault="003376F5" w:rsidP="003376F5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Niniejsza umowa zostaje zawarta na podstawie rozstrzygnięcia przetargu prowadzonego przez Sprzedawcę w przedmiocie sprzedaży szyszek sosnowych po wyłuszczeniu z Regionalnego Banku Genów, mieszczącego się w Zgierzu, ul. Ogrodnicza 6/8, 95-100 Zgierz, znak </w:t>
      </w:r>
      <w:proofErr w:type="spellStart"/>
      <w:r w:rsidRPr="003376F5">
        <w:rPr>
          <w:rFonts w:ascii="Arial" w:eastAsia="Calibri" w:hAnsi="Arial" w:cs="Arial"/>
          <w:kern w:val="0"/>
          <w14:ligatures w14:val="none"/>
        </w:rPr>
        <w:t>spr</w:t>
      </w:r>
      <w:proofErr w:type="spellEnd"/>
      <w:r w:rsidRPr="003376F5">
        <w:rPr>
          <w:rFonts w:ascii="Arial" w:eastAsia="Calibri" w:hAnsi="Arial" w:cs="Arial"/>
          <w:kern w:val="0"/>
          <w14:ligatures w14:val="none"/>
        </w:rPr>
        <w:t xml:space="preserve">. ZG.7021.100.2025 </w:t>
      </w:r>
    </w:p>
    <w:p w14:paraId="5B53E09D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376F5">
        <w:rPr>
          <w:rFonts w:ascii="Arial" w:eastAsia="Calibri" w:hAnsi="Arial" w:cs="Arial"/>
          <w:b/>
          <w:kern w:val="0"/>
          <w14:ligatures w14:val="none"/>
        </w:rPr>
        <w:t>§ 1</w:t>
      </w:r>
    </w:p>
    <w:p w14:paraId="3BDCD8C7" w14:textId="77777777" w:rsidR="003376F5" w:rsidRPr="003376F5" w:rsidRDefault="003376F5" w:rsidP="003376F5">
      <w:pPr>
        <w:spacing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Sprzedawca oświadcza, że jest właścicielem wyłuszczonych szyszek, które nie są obciążone prawami osób trzecich. </w:t>
      </w:r>
    </w:p>
    <w:p w14:paraId="227519CB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376F5">
        <w:rPr>
          <w:rFonts w:ascii="Arial" w:eastAsia="Calibri" w:hAnsi="Arial" w:cs="Arial"/>
          <w:b/>
          <w:kern w:val="0"/>
          <w14:ligatures w14:val="none"/>
        </w:rPr>
        <w:t>§ 2</w:t>
      </w:r>
    </w:p>
    <w:p w14:paraId="016B4FE0" w14:textId="77777777" w:rsidR="003376F5" w:rsidRPr="003376F5" w:rsidRDefault="003376F5" w:rsidP="003376F5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Sprzedawca sprzedaje Kupującemu, a Kupujący nabywa szyszki wyłuszczone w ilości............ kg. </w:t>
      </w:r>
    </w:p>
    <w:p w14:paraId="0CE3F0A9" w14:textId="77777777" w:rsidR="003376F5" w:rsidRPr="003376F5" w:rsidRDefault="003376F5" w:rsidP="003376F5">
      <w:pPr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>Cenę sprzedaży, wynikającą z przeprowadzonego przetargu ustala się na kwotę brutto………………………… zł (słownie:....................................................... 00/100).</w:t>
      </w:r>
    </w:p>
    <w:p w14:paraId="1F944449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376F5">
        <w:rPr>
          <w:rFonts w:ascii="Arial" w:eastAsia="Calibri" w:hAnsi="Arial" w:cs="Arial"/>
          <w:b/>
          <w:kern w:val="0"/>
          <w14:ligatures w14:val="none"/>
        </w:rPr>
        <w:t>§ 3</w:t>
      </w:r>
    </w:p>
    <w:p w14:paraId="160C6F0A" w14:textId="77777777" w:rsidR="003376F5" w:rsidRPr="003376F5" w:rsidRDefault="003376F5" w:rsidP="003376F5">
      <w:pPr>
        <w:numPr>
          <w:ilvl w:val="6"/>
          <w:numId w:val="1"/>
        </w:numPr>
        <w:spacing w:before="120" w:after="120" w:line="360" w:lineRule="auto"/>
        <w:ind w:left="714" w:hanging="357"/>
        <w:jc w:val="both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Zapłata winna nastąpić przelewem na rachunek bankowy Sprzedającego w banku BNP </w:t>
      </w:r>
      <w:proofErr w:type="spellStart"/>
      <w:r w:rsidRPr="003376F5">
        <w:rPr>
          <w:rFonts w:ascii="Arial" w:eastAsia="Calibri" w:hAnsi="Arial" w:cs="Arial"/>
          <w:kern w:val="0"/>
          <w14:ligatures w14:val="none"/>
        </w:rPr>
        <w:t>Paribas</w:t>
      </w:r>
      <w:proofErr w:type="spellEnd"/>
      <w:r w:rsidRPr="003376F5">
        <w:rPr>
          <w:rFonts w:ascii="Arial" w:eastAsia="Calibri" w:hAnsi="Arial" w:cs="Arial"/>
          <w:kern w:val="0"/>
          <w14:ligatures w14:val="none"/>
        </w:rPr>
        <w:t xml:space="preserve"> nr </w:t>
      </w:r>
      <w:r w:rsidRPr="003376F5">
        <w:rPr>
          <w:rFonts w:ascii="Arial" w:eastAsia="Calibri" w:hAnsi="Arial" w:cs="Arial"/>
          <w:b/>
          <w:kern w:val="0"/>
          <w14:ligatures w14:val="none"/>
        </w:rPr>
        <w:t xml:space="preserve">15 2030 0045 1110 0000 0019 9170 </w:t>
      </w:r>
      <w:r w:rsidRPr="003376F5">
        <w:rPr>
          <w:rFonts w:ascii="Arial" w:eastAsia="Calibri" w:hAnsi="Arial" w:cs="Arial"/>
          <w:kern w:val="0"/>
          <w14:ligatures w14:val="none"/>
        </w:rPr>
        <w:t>przed odbiorem szyszek na podstawie faktury proforma.</w:t>
      </w:r>
    </w:p>
    <w:p w14:paraId="760C8B8A" w14:textId="77777777" w:rsidR="003376F5" w:rsidRPr="003376F5" w:rsidRDefault="003376F5" w:rsidP="003376F5">
      <w:pPr>
        <w:numPr>
          <w:ilvl w:val="6"/>
          <w:numId w:val="1"/>
        </w:numPr>
        <w:spacing w:before="120" w:after="120" w:line="360" w:lineRule="auto"/>
        <w:ind w:left="714" w:hanging="357"/>
        <w:jc w:val="both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 xml:space="preserve">Przed dokonaniem odbioru szyszek z Regionalnego Banku Genów, Sprzedawca wystawi Kupującemu fakturę VAT, doliczając do ceny netto zaoferowanej w ofercie, </w:t>
      </w:r>
      <w:r w:rsidRPr="003376F5">
        <w:rPr>
          <w:rFonts w:ascii="Arial" w:eastAsia="Calibri" w:hAnsi="Arial" w:cs="Arial"/>
          <w:kern w:val="0"/>
          <w14:ligatures w14:val="none"/>
        </w:rPr>
        <w:lastRenderedPageBreak/>
        <w:t>podatek VAT w wysokości 23%. Płatność musi nastąpić w terminie 7 dni od dnia jej wystawienia.</w:t>
      </w:r>
    </w:p>
    <w:p w14:paraId="5A521877" w14:textId="77777777" w:rsidR="003376F5" w:rsidRPr="003376F5" w:rsidRDefault="003376F5" w:rsidP="003376F5">
      <w:pPr>
        <w:numPr>
          <w:ilvl w:val="6"/>
          <w:numId w:val="1"/>
        </w:numPr>
        <w:spacing w:before="120" w:after="120" w:line="360" w:lineRule="auto"/>
        <w:ind w:left="714" w:hanging="357"/>
        <w:jc w:val="both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>W przypadku nieuregulowania należności w terminie wynikającym z faktury VAT Sprzedawca upoważniony jest do naliczenia i potrącenia odsetek ustawowych za opóźnienie.</w:t>
      </w:r>
    </w:p>
    <w:p w14:paraId="1A81820C" w14:textId="77777777" w:rsidR="003376F5" w:rsidRPr="003376F5" w:rsidRDefault="003376F5" w:rsidP="003376F5">
      <w:pPr>
        <w:numPr>
          <w:ilvl w:val="6"/>
          <w:numId w:val="1"/>
        </w:numPr>
        <w:spacing w:before="120" w:after="120" w:line="360" w:lineRule="auto"/>
        <w:ind w:left="714" w:hanging="357"/>
        <w:jc w:val="both"/>
        <w:rPr>
          <w:rFonts w:ascii="Arial" w:eastAsia="Calibri" w:hAnsi="Arial" w:cs="Arial"/>
          <w:kern w:val="0"/>
          <w14:ligatures w14:val="none"/>
        </w:rPr>
      </w:pPr>
      <w:r w:rsidRPr="003376F5">
        <w:rPr>
          <w:rFonts w:ascii="Arial" w:eastAsia="Calibri" w:hAnsi="Arial" w:cs="Arial"/>
          <w:kern w:val="0"/>
          <w14:ligatures w14:val="none"/>
        </w:rPr>
        <w:t>Odbiór towaru będzie możliwy po zaksięgowaniu płatności przez Sprzedającego (nie później niż do dnia odbioru szyszek). Wydanie towaru zostanie potwierdzone pisemnie przez przedstawicieli stron umowy.</w:t>
      </w:r>
    </w:p>
    <w:p w14:paraId="7566C0A7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376F5">
        <w:rPr>
          <w:rFonts w:ascii="Arial" w:eastAsia="Calibri" w:hAnsi="Arial" w:cs="Arial"/>
          <w:b/>
          <w:kern w:val="0"/>
          <w14:ligatures w14:val="none"/>
        </w:rPr>
        <w:t>§ 4</w:t>
      </w:r>
    </w:p>
    <w:p w14:paraId="01F9ACA6" w14:textId="77777777" w:rsidR="003376F5" w:rsidRPr="003376F5" w:rsidRDefault="003376F5" w:rsidP="003376F5">
      <w:pPr>
        <w:spacing w:line="360" w:lineRule="auto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3376F5">
        <w:rPr>
          <w:rFonts w:ascii="Arial" w:eastAsia="Calibri" w:hAnsi="Arial" w:cs="Arial"/>
          <w:bCs/>
          <w:kern w:val="0"/>
          <w14:ligatures w14:val="none"/>
        </w:rPr>
        <w:t>Strony wyłączają rękojmię za wady fizyczne i prawne przedmiotu sprzedaży. Sprzedawca nie udziela gwarancji na przedmiot sprzedaży.</w:t>
      </w:r>
    </w:p>
    <w:p w14:paraId="62611805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376F5">
        <w:rPr>
          <w:rFonts w:ascii="Arial" w:eastAsia="Calibri" w:hAnsi="Arial" w:cs="Arial"/>
          <w:b/>
          <w:kern w:val="0"/>
          <w14:ligatures w14:val="none"/>
        </w:rPr>
        <w:t>§ 5</w:t>
      </w:r>
    </w:p>
    <w:p w14:paraId="41E36F1B" w14:textId="77777777" w:rsidR="003376F5" w:rsidRPr="003376F5" w:rsidRDefault="003376F5" w:rsidP="003376F5">
      <w:pPr>
        <w:spacing w:line="360" w:lineRule="auto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3376F5">
        <w:rPr>
          <w:rFonts w:ascii="Arial" w:eastAsia="Calibri" w:hAnsi="Arial" w:cs="Arial"/>
          <w:bCs/>
          <w:kern w:val="0"/>
          <w14:ligatures w14:val="none"/>
        </w:rPr>
        <w:t>Kupujący oświadcza, że wydana rzecz jest mu znana, dokonał jej przeglądu i nie wnosi zastrzeżeń, co do stanu faktycznego.</w:t>
      </w:r>
    </w:p>
    <w:p w14:paraId="4D2A2FE1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376F5">
        <w:rPr>
          <w:rFonts w:ascii="Arial" w:eastAsia="Calibri" w:hAnsi="Arial" w:cs="Arial"/>
          <w:b/>
          <w:kern w:val="0"/>
          <w14:ligatures w14:val="none"/>
        </w:rPr>
        <w:t>§ 6</w:t>
      </w:r>
    </w:p>
    <w:p w14:paraId="667BB91B" w14:textId="77777777" w:rsidR="003376F5" w:rsidRPr="003376F5" w:rsidRDefault="003376F5" w:rsidP="003376F5">
      <w:pPr>
        <w:spacing w:line="360" w:lineRule="auto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3376F5">
        <w:rPr>
          <w:rFonts w:ascii="Arial" w:eastAsia="Calibri" w:hAnsi="Arial" w:cs="Arial"/>
          <w:bCs/>
          <w:kern w:val="0"/>
          <w14:ligatures w14:val="none"/>
        </w:rPr>
        <w:t>Strony ustaliły, że wszelkiego rodzaju koszty wynikające z realizacji ustaleń niniejszej umowy,</w:t>
      </w:r>
    </w:p>
    <w:p w14:paraId="33793001" w14:textId="77777777" w:rsidR="003376F5" w:rsidRPr="003376F5" w:rsidRDefault="003376F5" w:rsidP="003376F5">
      <w:pPr>
        <w:spacing w:line="360" w:lineRule="auto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3376F5">
        <w:rPr>
          <w:rFonts w:ascii="Arial" w:eastAsia="Calibri" w:hAnsi="Arial" w:cs="Arial"/>
          <w:bCs/>
          <w:kern w:val="0"/>
          <w14:ligatures w14:val="none"/>
        </w:rPr>
        <w:t>obciążają Kupującego.</w:t>
      </w:r>
    </w:p>
    <w:p w14:paraId="4B335F1E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376F5">
        <w:rPr>
          <w:rFonts w:ascii="Arial" w:eastAsia="Calibri" w:hAnsi="Arial" w:cs="Arial"/>
          <w:b/>
          <w:kern w:val="0"/>
          <w14:ligatures w14:val="none"/>
        </w:rPr>
        <w:t>§ 7</w:t>
      </w:r>
    </w:p>
    <w:p w14:paraId="0CD4EA0D" w14:textId="77777777" w:rsidR="003376F5" w:rsidRPr="003376F5" w:rsidRDefault="003376F5" w:rsidP="003376F5">
      <w:pPr>
        <w:spacing w:line="360" w:lineRule="auto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3376F5">
        <w:rPr>
          <w:rFonts w:ascii="Arial" w:eastAsia="Calibri" w:hAnsi="Arial" w:cs="Arial"/>
          <w:bCs/>
          <w:kern w:val="0"/>
          <w14:ligatures w14:val="none"/>
        </w:rPr>
        <w:t>W sprawach nieuregulowanych w niniejszej umowie mają zastosowanie przepisy Kodeksu cywilnego.</w:t>
      </w:r>
    </w:p>
    <w:p w14:paraId="5F23BAA1" w14:textId="77777777" w:rsidR="003376F5" w:rsidRPr="003376F5" w:rsidRDefault="003376F5" w:rsidP="003376F5">
      <w:pPr>
        <w:spacing w:line="36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376F5">
        <w:rPr>
          <w:rFonts w:ascii="Arial" w:eastAsia="Calibri" w:hAnsi="Arial" w:cs="Arial"/>
          <w:b/>
          <w:kern w:val="0"/>
          <w14:ligatures w14:val="none"/>
        </w:rPr>
        <w:t>§ 8</w:t>
      </w:r>
    </w:p>
    <w:p w14:paraId="78BB9E62" w14:textId="77777777" w:rsidR="003376F5" w:rsidRPr="003376F5" w:rsidRDefault="003376F5" w:rsidP="003376F5">
      <w:pPr>
        <w:spacing w:line="360" w:lineRule="auto"/>
        <w:contextualSpacing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3376F5">
        <w:rPr>
          <w:rFonts w:ascii="Arial" w:eastAsia="Calibri" w:hAnsi="Arial" w:cs="Arial"/>
          <w:bCs/>
          <w:kern w:val="0"/>
          <w14:ligatures w14:val="none"/>
        </w:rPr>
        <w:t>Umowę sporządzono w dwóch jednobrzmiących egzemplarzach, po jednym egzemplarzu dla każdej ze stron.</w:t>
      </w:r>
    </w:p>
    <w:p w14:paraId="7DC960E0" w14:textId="77777777" w:rsidR="00690304" w:rsidRDefault="00690304"/>
    <w:sectPr w:rsidR="0069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C7290"/>
    <w:multiLevelType w:val="hybridMultilevel"/>
    <w:tmpl w:val="BAEEC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A49EE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957809">
    <w:abstractNumId w:val="1"/>
  </w:num>
  <w:num w:numId="2" w16cid:durableId="84563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F5"/>
    <w:rsid w:val="000A6CC8"/>
    <w:rsid w:val="003376F5"/>
    <w:rsid w:val="0038054D"/>
    <w:rsid w:val="003C601F"/>
    <w:rsid w:val="00690304"/>
    <w:rsid w:val="00B71858"/>
    <w:rsid w:val="00B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0E2C"/>
  <w15:chartTrackingRefBased/>
  <w15:docId w15:val="{4EB74631-72F1-4844-B90D-90BA5D38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6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6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6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6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6F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6F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6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6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6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6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6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6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6F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6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6F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6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2283</Characters>
  <Application>Microsoft Office Word</Application>
  <DocSecurity>0</DocSecurity>
  <Lines>19</Lines>
  <Paragraphs>5</Paragraphs>
  <ScaleCrop>false</ScaleCrop>
  <Company>HP Inc.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Twardowski Nadleśnictwo Grotniki</dc:creator>
  <cp:keywords/>
  <dc:description/>
  <cp:lastModifiedBy>Michał Twardowski Nadleśnictwo Grotniki</cp:lastModifiedBy>
  <cp:revision>2</cp:revision>
  <dcterms:created xsi:type="dcterms:W3CDTF">2025-06-27T12:17:00Z</dcterms:created>
  <dcterms:modified xsi:type="dcterms:W3CDTF">2025-06-27T12:17:00Z</dcterms:modified>
</cp:coreProperties>
</file>