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74041" w14:textId="77777777" w:rsidR="00527A79" w:rsidRPr="0095049B" w:rsidRDefault="00527A79" w:rsidP="00527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Times New Roman" w:eastAsia="Times New Roman" w:hAnsi="Times New Roman" w:cs="Times New Roman"/>
          <w:b/>
          <w:bCs/>
          <w:sz w:val="20"/>
          <w:szCs w:val="17"/>
          <w:lang w:eastAsia="pl-PL"/>
        </w:rPr>
        <w:t>D</w:t>
      </w: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ług publiczny</w:t>
      </w:r>
    </w:p>
    <w:p w14:paraId="29F8E7DD" w14:textId="4EFE0BDA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Wedłu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g danych na dzień 31 grudnia 202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3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r. Komenda Powiatowa Państwowej Straży Pożarnej w Siemiatyczach nie posiadała  zobowiązań wymagalnych.</w:t>
      </w:r>
    </w:p>
    <w:p w14:paraId="4CE3D27D" w14:textId="77777777" w:rsidR="00527A79" w:rsidRPr="0095049B" w:rsidRDefault="00527A79" w:rsidP="00527A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Pomoc publiczna</w:t>
      </w:r>
    </w:p>
    <w:p w14:paraId="5B0EF101" w14:textId="083838EC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</w:t>
      </w:r>
      <w:r w:rsidR="00EA130D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yczach 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na dzień 31 grudnia 20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>2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3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r. roku nie udzieliła żadnej pomocy publicznej.</w:t>
      </w:r>
    </w:p>
    <w:p w14:paraId="6740AD45" w14:textId="77777777" w:rsidR="00527A79" w:rsidRPr="0095049B" w:rsidRDefault="00527A79" w:rsidP="00527A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Ciężar publiczny</w:t>
      </w:r>
    </w:p>
    <w:p w14:paraId="37441E36" w14:textId="59B46A41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Siemiatyczach na dzień 31.12.20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2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3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r. zrealizowała dochody w wysokości 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10</w:t>
      </w:r>
      <w:r w:rsidR="00631C30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 019,77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Pr="00153B16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 czego:</w:t>
      </w:r>
    </w:p>
    <w:p w14:paraId="4B47D7E8" w14:textId="7BDCE618" w:rsidR="00527A79" w:rsidRDefault="00631C30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17"/>
          <w:lang w:eastAsia="pl-PL"/>
        </w:rPr>
        <w:t>8 522,27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527A79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95049B">
        <w:rPr>
          <w:rFonts w:ascii="Arial" w:eastAsia="Times New Roman" w:hAnsi="Arial" w:cs="Arial"/>
          <w:sz w:val="20"/>
          <w:szCs w:val="17"/>
          <w:lang w:eastAsia="pl-PL"/>
        </w:rPr>
        <w:t>to dochód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jed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nostki samorządu terytorialnego</w:t>
      </w:r>
    </w:p>
    <w:p w14:paraId="1E32B467" w14:textId="3F1799C8" w:rsidR="0095049B" w:rsidRPr="0095049B" w:rsidRDefault="00631C30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sz w:val="20"/>
          <w:szCs w:val="17"/>
          <w:lang w:eastAsia="pl-PL"/>
        </w:rPr>
        <w:t>1 497,50</w:t>
      </w:r>
      <w:r w:rsidR="007E0C79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to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dochód skarbu państwa</w:t>
      </w:r>
    </w:p>
    <w:p w14:paraId="1A3F9415" w14:textId="77777777" w:rsidR="0095049B" w:rsidRPr="0095049B" w:rsidRDefault="0095049B" w:rsidP="0095049B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</w:p>
    <w:p w14:paraId="1420BA1B" w14:textId="77777777" w:rsidR="00F574A2" w:rsidRPr="0095049B" w:rsidRDefault="00527A79" w:rsidP="007D5677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Źródłem dochodów były:</w:t>
      </w:r>
    </w:p>
    <w:p w14:paraId="4690546E" w14:textId="415C3A97" w:rsidR="00527A79" w:rsidRDefault="00527A79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odsetki na r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achunkach bankowych 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>(§ 0920)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–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8447,40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zł</w:t>
      </w:r>
    </w:p>
    <w:p w14:paraId="2A03E9C3" w14:textId="385B2791" w:rsidR="0095049B" w:rsidRDefault="0095049B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sz w:val="20"/>
          <w:szCs w:val="17"/>
          <w:lang w:eastAsia="pl-PL"/>
        </w:rPr>
        <w:t xml:space="preserve">czynsz za wynajem pokoi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              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>
        <w:rPr>
          <w:rFonts w:ascii="Arial" w:eastAsia="Times New Roman" w:hAnsi="Arial" w:cs="Arial"/>
          <w:sz w:val="20"/>
          <w:szCs w:val="17"/>
          <w:lang w:eastAsia="pl-PL"/>
        </w:rPr>
        <w:t>(</w:t>
      </w:r>
      <w:bookmarkStart w:id="0" w:name="_Hlk171673305"/>
      <w:r w:rsidRPr="0095049B">
        <w:rPr>
          <w:rFonts w:ascii="Arial" w:eastAsia="Times New Roman" w:hAnsi="Arial" w:cs="Arial"/>
          <w:sz w:val="20"/>
          <w:szCs w:val="17"/>
          <w:lang w:eastAsia="pl-PL"/>
        </w:rPr>
        <w:t>§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bookmarkEnd w:id="0"/>
      <w:r w:rsidR="008042EE">
        <w:rPr>
          <w:rFonts w:ascii="Arial" w:eastAsia="Times New Roman" w:hAnsi="Arial" w:cs="Arial"/>
          <w:sz w:val="20"/>
          <w:szCs w:val="17"/>
          <w:lang w:eastAsia="pl-PL"/>
        </w:rPr>
        <w:t>0750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 xml:space="preserve">; </w:t>
      </w:r>
      <w:r w:rsidR="00631C30" w:rsidRPr="0095049B">
        <w:rPr>
          <w:rFonts w:ascii="Arial" w:eastAsia="Times New Roman" w:hAnsi="Arial" w:cs="Arial"/>
          <w:sz w:val="20"/>
          <w:szCs w:val="17"/>
          <w:lang w:eastAsia="pl-PL"/>
        </w:rPr>
        <w:t>§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2360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)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– 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792,37</w:t>
      </w:r>
      <w:r>
        <w:rPr>
          <w:rFonts w:ascii="Arial" w:eastAsia="Times New Roman" w:hAnsi="Arial" w:cs="Arial"/>
          <w:sz w:val="20"/>
          <w:szCs w:val="17"/>
          <w:lang w:eastAsia="pl-PL"/>
        </w:rPr>
        <w:t xml:space="preserve"> zł</w:t>
      </w:r>
    </w:p>
    <w:p w14:paraId="09EAF07A" w14:textId="0097B629" w:rsidR="005A533D" w:rsidRPr="0095049B" w:rsidRDefault="005A533D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sz w:val="20"/>
          <w:szCs w:val="17"/>
          <w:lang w:eastAsia="pl-PL"/>
        </w:rPr>
        <w:t>sprzedaż zużytych składników majątku na złom</w:t>
      </w:r>
      <w:r>
        <w:rPr>
          <w:rFonts w:ascii="Arial" w:eastAsia="Times New Roman" w:hAnsi="Arial" w:cs="Arial"/>
          <w:sz w:val="20"/>
          <w:szCs w:val="17"/>
          <w:lang w:eastAsia="pl-PL"/>
        </w:rPr>
        <w:tab/>
        <w:t xml:space="preserve"> </w:t>
      </w:r>
      <w:r>
        <w:rPr>
          <w:rFonts w:ascii="Arial" w:eastAsia="Times New Roman" w:hAnsi="Arial" w:cs="Arial"/>
          <w:sz w:val="20"/>
          <w:szCs w:val="17"/>
          <w:lang w:eastAsia="pl-PL"/>
        </w:rPr>
        <w:tab/>
        <w:t>(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§</w:t>
      </w:r>
      <w:r>
        <w:rPr>
          <w:rFonts w:ascii="Arial" w:eastAsia="Times New Roman" w:hAnsi="Arial" w:cs="Arial"/>
          <w:sz w:val="20"/>
          <w:szCs w:val="17"/>
          <w:lang w:eastAsia="pl-PL"/>
        </w:rPr>
        <w:t xml:space="preserve"> 0870)  –    </w:t>
      </w:r>
      <w:r w:rsidR="00631C30">
        <w:rPr>
          <w:rFonts w:ascii="Arial" w:eastAsia="Times New Roman" w:hAnsi="Arial" w:cs="Arial"/>
          <w:sz w:val="20"/>
          <w:szCs w:val="17"/>
          <w:lang w:eastAsia="pl-PL"/>
        </w:rPr>
        <w:t>780</w:t>
      </w:r>
      <w:r>
        <w:rPr>
          <w:rFonts w:ascii="Arial" w:eastAsia="Times New Roman" w:hAnsi="Arial" w:cs="Arial"/>
          <w:sz w:val="20"/>
          <w:szCs w:val="17"/>
          <w:lang w:eastAsia="pl-PL"/>
        </w:rPr>
        <w:t>,00 zł</w:t>
      </w:r>
    </w:p>
    <w:p w14:paraId="732BA398" w14:textId="77777777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Rozliczenia dochodów budżetowych przebiegały prawidłowo i z zachowaniem ustawowych terminów były odprowadzane na konto dochodów Starostwa Powiatowego w Siemiatyczach zgodnie z obowiązującymi przepisami.</w:t>
      </w:r>
    </w:p>
    <w:p w14:paraId="6C30028A" w14:textId="77777777" w:rsidR="00E11D97" w:rsidRPr="0095049B" w:rsidRDefault="00E11D97">
      <w:pPr>
        <w:rPr>
          <w:sz w:val="28"/>
        </w:rPr>
      </w:pPr>
    </w:p>
    <w:sectPr w:rsidR="00E11D97" w:rsidRPr="00950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021FF"/>
    <w:multiLevelType w:val="hybridMultilevel"/>
    <w:tmpl w:val="B854089A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A5907"/>
    <w:multiLevelType w:val="hybridMultilevel"/>
    <w:tmpl w:val="72C67316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07968"/>
    <w:multiLevelType w:val="multilevel"/>
    <w:tmpl w:val="9E9A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67251"/>
    <w:multiLevelType w:val="multilevel"/>
    <w:tmpl w:val="C15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57B33"/>
    <w:multiLevelType w:val="multilevel"/>
    <w:tmpl w:val="68E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845502">
    <w:abstractNumId w:val="2"/>
  </w:num>
  <w:num w:numId="2" w16cid:durableId="53550987">
    <w:abstractNumId w:val="4"/>
  </w:num>
  <w:num w:numId="3" w16cid:durableId="2055890181">
    <w:abstractNumId w:val="3"/>
  </w:num>
  <w:num w:numId="4" w16cid:durableId="624045648">
    <w:abstractNumId w:val="1"/>
  </w:num>
  <w:num w:numId="5" w16cid:durableId="148504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A79"/>
    <w:rsid w:val="00153B16"/>
    <w:rsid w:val="003836E3"/>
    <w:rsid w:val="00394429"/>
    <w:rsid w:val="00527A79"/>
    <w:rsid w:val="005A533D"/>
    <w:rsid w:val="00631C30"/>
    <w:rsid w:val="006645BB"/>
    <w:rsid w:val="007D5677"/>
    <w:rsid w:val="007D5827"/>
    <w:rsid w:val="007E0C79"/>
    <w:rsid w:val="008042EE"/>
    <w:rsid w:val="008D4C3C"/>
    <w:rsid w:val="0095049B"/>
    <w:rsid w:val="00A22B96"/>
    <w:rsid w:val="00E11D97"/>
    <w:rsid w:val="00EA130D"/>
    <w:rsid w:val="00EF72A0"/>
    <w:rsid w:val="00F247A2"/>
    <w:rsid w:val="00F5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8B79"/>
  <w15:docId w15:val="{5C00ABD3-74EF-442F-A005-FB1E77D6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0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A.Żebrowska (KP Siemiatycze)</cp:lastModifiedBy>
  <cp:revision>12</cp:revision>
  <dcterms:created xsi:type="dcterms:W3CDTF">2018-03-27T06:13:00Z</dcterms:created>
  <dcterms:modified xsi:type="dcterms:W3CDTF">2024-07-12T08:42:00Z</dcterms:modified>
</cp:coreProperties>
</file>