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D1D1" w14:textId="77777777" w:rsidR="003A0FE8" w:rsidRPr="006877EA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Załącznik nr 2 do Ogłoszenia – Wzór umowy</w:t>
      </w:r>
    </w:p>
    <w:p w14:paraId="1878128C" w14:textId="77777777" w:rsidR="00387250" w:rsidRPr="006877EA" w:rsidRDefault="00387250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C539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</w:t>
      </w:r>
    </w:p>
    <w:p w14:paraId="43D05DD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 w Warszawie pomiędzy:</w:t>
      </w:r>
    </w:p>
    <w:p w14:paraId="2BACD69A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8F17" w14:textId="37753056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Ministrem Sprawiedliwości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statio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fisci</w:t>
      </w:r>
      <w:proofErr w:type="spellEnd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Skarbu Państwa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(kod pocztowy 00-950), przy Al. Ujazdowskich 11, NIP 526-16-73-166,</w:t>
      </w:r>
      <w:r w:rsidR="00B022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000319250, zwanym dalej „Zamawiającym”, w imieniu którego </w:t>
      </w:r>
      <w:r w:rsidRPr="0068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upoważnienia nr MS/49/2018 z dnia 18.06.2018 r. działa:</w:t>
      </w:r>
    </w:p>
    <w:p w14:paraId="56CB213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 Jarosław Wyżgowski – dyrektor Biura Finansów Ministerstwa Sprawiedliwości</w:t>
      </w:r>
    </w:p>
    <w:p w14:paraId="49C66691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59A0D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 z siedzibą w …………………,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 ……………………….)</w:t>
      </w:r>
    </w:p>
    <w:p w14:paraId="187D367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F80E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 „Stronami” lub każda z osobna „Stroną"</w:t>
      </w:r>
    </w:p>
    <w:p w14:paraId="0021A3B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29659" w14:textId="41E03F92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rozstrzygniętego postępowania o udzielenie zamówienia publicznego prowadzonego zgodnie z przepisami art. 138o ustawy z dnia 29 stycznia 2004 r. - Prawo zamówień publicznych 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(</w:t>
      </w:r>
      <w:proofErr w:type="spellStart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t.j</w:t>
      </w:r>
      <w:proofErr w:type="spellEnd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. Dz. U. z  201</w:t>
      </w:r>
      <w:r w:rsidR="00FC13EF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9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 xml:space="preserve"> r. poz. </w:t>
      </w:r>
      <w:r w:rsidR="00FC13EF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1843 ze zm.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 xml:space="preserve">)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39E9946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AB21F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640491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6C2EE7E1" w14:textId="2C7A8C0E" w:rsidR="009A3756" w:rsidRPr="009A3756" w:rsidRDefault="009A3756" w:rsidP="00242D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 xml:space="preserve">Przedmiotem Umowy jest usługa polegająca na kompleksowym przygotowaniu do przekazania do archiwum zakładowego materiałów archiwalnych (kat. A) i dokumentacji niearchiwalnej (kat. B, 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B</w:t>
      </w:r>
      <w:r w:rsidR="00D203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 xml:space="preserve">) o łącznej objętości </w:t>
      </w:r>
      <w:r w:rsidR="00CA28AF">
        <w:rPr>
          <w:rFonts w:ascii="Times New Roman" w:hAnsi="Times New Roman" w:cs="Times New Roman"/>
          <w:sz w:val="24"/>
          <w:szCs w:val="24"/>
        </w:rPr>
        <w:t xml:space="preserve">ok. </w:t>
      </w:r>
      <w:r w:rsidR="00975B33">
        <w:rPr>
          <w:rFonts w:ascii="Times New Roman" w:hAnsi="Times New Roman" w:cs="Times New Roman"/>
          <w:sz w:val="24"/>
          <w:szCs w:val="24"/>
        </w:rPr>
        <w:t>40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metrów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bieżących (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>), znajdujących się w komórce organizacyjnej Zamawiającego</w:t>
      </w:r>
      <w:r w:rsidR="00F50F59"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zwanych dalej „dokumentacją” zgodnie z przepisami kancelaryjno-archiwalnymi Ministerstwa Sprawiedliwości (MS) oraz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75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A3756">
        <w:rPr>
          <w:rFonts w:ascii="Times New Roman" w:hAnsi="Times New Roman" w:cs="Times New Roman"/>
          <w:sz w:val="24"/>
          <w:szCs w:val="24"/>
        </w:rPr>
        <w:t xml:space="preserve"> o narodowym zasobie archiwalnym i archiwach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 dnia 14 lipca 1983 r. </w:t>
      </w:r>
      <w:hyperlink r:id="rId8" w:history="1">
        <w:r w:rsidRPr="009E182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</w:p>
    <w:p w14:paraId="286B636B" w14:textId="1B7DE922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dokumentacji wskazane w ust. 1 stanowią maksymalną ilość dokumentów, jakie </w:t>
      </w:r>
      <w:r w:rsidR="00DC7E36" w:rsidRPr="006877EA">
        <w:rPr>
          <w:rFonts w:ascii="Times New Roman" w:eastAsia="Times New Roman" w:hAnsi="Times New Roman" w:cs="Times New Roman"/>
          <w:sz w:val="24"/>
          <w:szCs w:val="24"/>
        </w:rPr>
        <w:t>zostaną p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rzekazane Wykonawcy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archiwizacji. W przypadku przekazania mniejszej liczby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 archiwizacji, Wykonawcy nie przysługuje z tego tytułu żadne odszkodowanie.</w:t>
      </w:r>
    </w:p>
    <w:p w14:paraId="3AD1D358" w14:textId="77777777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iCs/>
          <w:sz w:val="24"/>
          <w:szCs w:val="24"/>
        </w:rPr>
        <w:t xml:space="preserve">Szczegółowy opis przedmiotu zamówienia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zawiera Załącznik nr 1 do Umowy.</w:t>
      </w:r>
    </w:p>
    <w:p w14:paraId="21C24771" w14:textId="77777777" w:rsidR="00564C8C" w:rsidRPr="006877EA" w:rsidRDefault="00564C8C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B21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F080AE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0297C3EC" w14:textId="5B37C0C4" w:rsidR="003A0FE8" w:rsidRPr="006877E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Umowę zawiera się na okres </w:t>
      </w:r>
      <w:r w:rsidR="000A4C3B" w:rsidRPr="000503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274" w:rsidRPr="000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389">
        <w:rPr>
          <w:rFonts w:ascii="Times New Roman" w:eastAsia="Times New Roman" w:hAnsi="Times New Roman" w:cs="Times New Roman"/>
          <w:sz w:val="24"/>
          <w:szCs w:val="24"/>
        </w:rPr>
        <w:t>miesięcy licząc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 lub do wyczerpania kwoty łącznego wynagrodzenia Wykonawcy określonego w § </w:t>
      </w:r>
      <w:r w:rsidR="00E51B2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1B26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ust. 1,</w:t>
      </w:r>
      <w:r w:rsidR="004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w zależności, które z tych zdarzeń nastąpi wcześniej.</w:t>
      </w:r>
    </w:p>
    <w:p w14:paraId="1AF1830D" w14:textId="69129015" w:rsidR="00945A52" w:rsidRPr="000A4C3B" w:rsidRDefault="00945A52" w:rsidP="00945A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rozpocznie realizację przedmiotu umowy 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>w terminie do 10 dni od podpisania umowy.</w:t>
      </w:r>
    </w:p>
    <w:p w14:paraId="0D14FE11" w14:textId="7C531561" w:rsidR="00DC7E36" w:rsidRPr="000A4C3B" w:rsidRDefault="00AC2015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Zamawiający będzie przekazywał  </w:t>
      </w:r>
      <w:r w:rsidR="00794930" w:rsidRPr="000A4C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9C" w:rsidRPr="000A4C3B">
        <w:rPr>
          <w:rFonts w:ascii="Times New Roman" w:eastAsia="Times New Roman" w:hAnsi="Times New Roman" w:cs="Times New Roman"/>
          <w:sz w:val="24"/>
          <w:szCs w:val="24"/>
        </w:rPr>
        <w:t>okumentację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>partiami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, celem jej przygotowania przez Wykonawcę do przekazania do archiwum zakładowego.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Pierwsza partia dokumentacji zostanie przekazana w ilości</w:t>
      </w:r>
      <w:r w:rsidR="004D583B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67" w:rsidRPr="000A4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4C3B" w:rsidRPr="000A4C3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6567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. pierwszego dnia roboczego  miesiąca następującego po dniu zawarcia umowy. Kolejne partie dokumentacji będą przekazywane Wykonawcy 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w ilości 10 </w:t>
      </w:r>
      <w:proofErr w:type="spellStart"/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945A52" w:rsidRPr="000A4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każda partia. </w:t>
      </w:r>
      <w:r w:rsidR="00EB2FF7" w:rsidRPr="000A4C3B">
        <w:rPr>
          <w:rFonts w:ascii="Times New Roman" w:eastAsia="Times New Roman" w:hAnsi="Times New Roman" w:cs="Times New Roman"/>
          <w:sz w:val="24"/>
          <w:szCs w:val="24"/>
        </w:rPr>
        <w:t xml:space="preserve">Każda  partia zostanie przekazana Wykonawcy </w:t>
      </w:r>
      <w:r w:rsidR="000E49AD" w:rsidRPr="000A4C3B">
        <w:rPr>
          <w:rFonts w:ascii="Times New Roman" w:eastAsia="Times New Roman" w:hAnsi="Times New Roman" w:cs="Times New Roman"/>
          <w:sz w:val="24"/>
          <w:szCs w:val="24"/>
        </w:rPr>
        <w:br/>
      </w: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w pierwszym dniu roboczym miesiąca, w którym będzie realizowany przedmiot umowy.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Na wniosek Wykonawcy Zamawiający może przekazać </w:t>
      </w:r>
      <w:r w:rsidR="00203A7A" w:rsidRPr="000A4C3B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 w większej ilości niż </w:t>
      </w:r>
      <w:r w:rsidR="00945A52" w:rsidRPr="000A4C3B">
        <w:rPr>
          <w:rFonts w:ascii="Times New Roman" w:eastAsia="Times New Roman" w:hAnsi="Times New Roman" w:cs="Times New Roman"/>
          <w:sz w:val="24"/>
          <w:szCs w:val="24"/>
        </w:rPr>
        <w:br/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8C1DD7" w14:textId="370C4C55" w:rsidR="00894230" w:rsidRPr="006877EA" w:rsidRDefault="00894230" w:rsidP="008942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najpóźniej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w każdym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następującym miesiącu, po przekazaniu o którym mowa w ust 3,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przygotować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wszystkie dokumenty przekazane w danej partii przy czym, przygotowanie dokumentów będzie  obejmowało całość dokumentacji przygotowanej do przekazania do archiwum zakładowego jak i dokumenty, które stanowią tzw. </w:t>
      </w:r>
      <w:r w:rsidR="00945A52" w:rsidRPr="006877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akulaturę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i podlegają zniszczeniu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4A1570">
        <w:rPr>
          <w:rFonts w:ascii="Times New Roman" w:eastAsia="Times New Roman" w:hAnsi="Times New Roman" w:cs="Times New Roman"/>
          <w:sz w:val="24"/>
          <w:szCs w:val="24"/>
        </w:rPr>
        <w:t xml:space="preserve"> wyznaczonego pracownika  komórki organizacyjnej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 xml:space="preserve">. Zakwalifikowanie dokumentów jako Makulatury następuje 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>po akceptacji archiwum zakładowego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bez przekazywania ich do archiwum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 xml:space="preserve"> zakładowego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Dokumentacja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>, o której mowa w zdaniu pierwszym,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zostanie uznana za przekazaną z chwilą podpisania protokołu odbioru, o którym mowa w </w:t>
      </w:r>
      <w:r w:rsidR="009454D5" w:rsidRPr="009454D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454D5">
        <w:rPr>
          <w:rFonts w:ascii="Times New Roman" w:eastAsia="Times New Roman" w:hAnsi="Times New Roman" w:cs="Times New Roman"/>
          <w:sz w:val="24"/>
          <w:szCs w:val="24"/>
        </w:rPr>
        <w:t>7 ust. 7.</w:t>
      </w:r>
    </w:p>
    <w:p w14:paraId="30DF5DE5" w14:textId="278FAEB8" w:rsidR="003A0FE8" w:rsidRPr="006877EA" w:rsidRDefault="00B26C23" w:rsidP="004F1E8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Warunkiem uznania że dana partia dokumentów została p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>rzygotowan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przez Wykonawcę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br/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753C2" w:rsidRPr="006877EA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przez Zamawiającego danej partii dokumentów w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trybie i na zasadach określonych w § 7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21DFE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3489367"/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bookmarkEnd w:id="0"/>
    <w:p w14:paraId="22966B5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Oświadczenia i zobowiązania Wykonawcy</w:t>
      </w:r>
    </w:p>
    <w:p w14:paraId="7A5C32BA" w14:textId="77777777" w:rsidR="004F1E8D" w:rsidRPr="006877EA" w:rsidRDefault="004F1E8D" w:rsidP="004F1E8D">
      <w:pPr>
        <w:pStyle w:val="Nagwek"/>
        <w:widowControl w:val="0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doświadczenie gwarantujące należyte wykonanie przedmiotu Umowy.</w:t>
      </w:r>
    </w:p>
    <w:p w14:paraId="3E12F039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upoważni osoby wykonujące prace archiwalne do podpisywania dokumentów związanych z realizacją przedmiotu Umowy, w szczególności protokołu przyjęcia dokumentacji oraz protokołu odbioru ilościowo - jakościowego oraz reprezentowania Wykonawcy na spotkaniach roboczych w siedzibie Zamawiającego w szczególności dotyczących postępów w realizacji przedmiotu umowy. Pisemne informacje w tym zakresie zostaną przekazane Zamawiającemu w trybie roboczym, najpóźniej w terminie do 10 dni od dnia zawarcia Umowy. </w:t>
      </w:r>
    </w:p>
    <w:p w14:paraId="77968ED9" w14:textId="3D5B170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przestrzegać w trakcie obowiązywania Umowy przepisów organizacyjnych i porządkowych obowiązujących u Zamawiającego oraz zapoznać się z przepisami kancelaryjno-archiwalnymi </w:t>
      </w:r>
      <w:r w:rsidR="008370A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przed rozpoczęciem wykonywania przedmiotu umowy.</w:t>
      </w:r>
    </w:p>
    <w:p w14:paraId="65F31A5C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przekazywania Zamawiającemu wszelkich informacji, w formie pisemnej mających wpływ na realizację przedmiotu umowy oraz do niezwłocznego udzielania odpowiedzi na zgłaszane przez Zamawiającego zastrzeżenia dotyczące realizacji przedmiotu umowy.</w:t>
      </w:r>
    </w:p>
    <w:p w14:paraId="14CE63E8" w14:textId="7CDC5562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 do wykonywania przedmiotu umowy własnym staraniem, przy użyciu własnego sprzętu (za wyjątkiem sprzętu udostępnionego przez Zamawiającego, wskazanego w Załączniku nr 1  w pkt 11 lit. c)</w:t>
      </w:r>
    </w:p>
    <w:p w14:paraId="57523EA8" w14:textId="087F46D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do przekazania Zamawiającemu na piśmie w terminie najpóźniej do 10 dni od dnia podpisania Umowy nie później jednak niż do dnia poprzedzającego rozpoczęcie realizacji przedmiotu umowy: </w:t>
      </w:r>
    </w:p>
    <w:p w14:paraId="7A315785" w14:textId="3F8F7C1F" w:rsidR="00BF08F4" w:rsidRPr="006574A4" w:rsidRDefault="004F1E8D" w:rsidP="006574A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oddelegowanych do realizacji prac stanowiących przedmiot umowy, zawierającej dane personalne tych osób tj. imiona i nazwiska wraz z numerami dowodów tożsamości; </w:t>
      </w:r>
    </w:p>
    <w:p w14:paraId="2571E1BD" w14:textId="6DD9180A" w:rsidR="004F1E8D" w:rsidRPr="006877EA" w:rsidRDefault="001428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świadczenie o korzystaniu z pełni praw publicznych</w:t>
      </w:r>
      <w:r w:rsid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. 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4F1E8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skierowanych przez Wykonawcę do realizacji Umowy. Obowiązek ten dotyczy wszystkich osób kierowanych przez Wykonawcę do realizacji Umowy w trakcie jej obowiązywania;</w:t>
      </w:r>
    </w:p>
    <w:p w14:paraId="2BB07A88" w14:textId="2A231AC1" w:rsidR="002E619E" w:rsidRPr="00120A9D" w:rsidRDefault="004F1E8D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zatrudnienie osób oddelegowanych do realizacji prac stanowiących przedmiot umowy w oparciu o umowę o pracę</w:t>
      </w:r>
      <w:r w:rsidR="002E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2E619E"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lub podwykonawcę kopię umowy o pracę osób wykonujących w trakcie realizacji zamówienia czynności,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484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ww. oświadczenie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lub podwykonawcy (wraz z dokumentem regulującym zakres obowiązków, jeżeli został sporządzony). Kopia umowy powinna zostać zanonimizowana w sposób zapewniający ochronę danych osobowych pracowników, zgodnie 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2C5984B4" w14:textId="0FDE064D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144CA4E" w14:textId="77777777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6B4F45C2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zadań wynikających z Umowy, Wykonawca zobowiązuje się skierować osoby zatrudnione na umowę o pracę na pełen etat. </w:t>
      </w:r>
    </w:p>
    <w:p w14:paraId="5B3425ED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14:paraId="61314F14" w14:textId="5A6FCB89" w:rsidR="004F1E8D" w:rsidRPr="004846DC" w:rsidRDefault="004F1E8D" w:rsidP="004846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§ 4 ust. </w:t>
      </w:r>
      <w:r w:rsidR="005913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wyznaczyć inną osobę, w miejsce osoby niedopuszczonej przez Zamawiającego do wykonywania usług. Z tego tytułu Wykonawcy nie będzie przysługiwało odszkodowanie od Zamawiającego.</w:t>
      </w:r>
    </w:p>
    <w:p w14:paraId="3BB3ADF9" w14:textId="52AEB2B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żądania, w każdym czasie dostarczenia przez Wykonawcę kserokopii dokumentów, o których mowa w ust. 6 dokumenty te Wykonawca dostarczy w terminie 2 dni roboczych od daty doręczenia wezwania.</w:t>
      </w:r>
    </w:p>
    <w:p w14:paraId="7725FF06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usuwać na własny koszt awarie i uszkodzenia spowodowane przez niego na skutek wykonywania przedmiotu Umowy.</w:t>
      </w:r>
    </w:p>
    <w:p w14:paraId="07B573A8" w14:textId="130AD6EC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niniejszej Umowy, jak również po jej </w:t>
      </w:r>
      <w:r w:rsidR="00D507C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D507C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rozwiązaniu Wykonawca zobowiązany jest zachować w tajemnicy wszelkie dane (w tym dane osobowe) oraz informacje uzyskane w związku z realizacją przedmiotu Umowy, w tym w szczególności wynikające z dokumentacji przekazanej mu do zarchiwizowania oraz nie udostępniać ich w jakikolwiek sposób osobom trzecim bez uzyskania pisemnej zgody Zamawiającego. Wykonawca może wykorzystywać dane i informacje, o których mowa w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zdaniu poprzednim wyłącznie do realizacji niniejszej Umowy. Obowiązek ten dotyczy również podwykonawców i osób, którymi Wykonawca posługuje się przy realizacji Umowy. </w:t>
      </w:r>
    </w:p>
    <w:p w14:paraId="5722ABDA" w14:textId="67ADA3D0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skierowane przez Wykonawcę lub przez podwykonawcę do realizacji przedmiotu Umowy zobowiązane są do złożenia oświadczenia w zakresie określonym </w:t>
      </w:r>
      <w:r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ust.13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Wzór oświadczenia o zachowaniu poufności stanowi Załącznik nr 2 do Umowy. </w:t>
      </w:r>
    </w:p>
    <w:p w14:paraId="75AFEDF1" w14:textId="401C9929" w:rsidR="00910A30" w:rsidRPr="00120A9D" w:rsidRDefault="004F1E8D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w związku z zawarciem umowy wyraża zgodę na przetwarzanie przez Ministerstwo Sprawiedliwości danych osobowych dla celów związanych z wykonywaniem umowy oraz dysponuje zgodą osób, których dane przekazał Zamawiającemu</w:t>
      </w:r>
      <w:r w:rsidR="00E444E9"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realizacji przedmiotu umowy. Postanowienie stosuje się odpowiednio dla podwykonawców.</w:t>
      </w:r>
    </w:p>
    <w:p w14:paraId="2055BC6E" w14:textId="77777777" w:rsidR="00120A9D" w:rsidRPr="006877EA" w:rsidRDefault="00120A9D" w:rsidP="00120A9D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482AE9" w14:textId="77777777" w:rsidR="003A0FE8" w:rsidRPr="006877E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304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F808CA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zobowiązania Zamawiającego</w:t>
      </w:r>
    </w:p>
    <w:p w14:paraId="319FDF18" w14:textId="650C60D8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9183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Wykonawcy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odpowiednio przeszkolić osoby oddelegowane do realizacji prac stanowiących przedmiot Umowy przez Wykonawcę, w terminie nie dłuższym niż 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licząc od dnia przedłożenia przez Wykonawcę kompletnych dokumentów, o których mowa w § 3 ust. 6. Niniejsze postanowienie stosuje się odpowiednio do osób, o których mowa w § 3 ust. 8 i 9.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32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 trybie roboczym ustalą zasady i termin przeprowadzenia szkolenia. </w:t>
      </w:r>
    </w:p>
    <w:p w14:paraId="5A7B5A82" w14:textId="21E3D74E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sukcesywnego dostarczania Wykonawcy materiałów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biurowych, w tym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papieru, teczek zwykłych oraz teczek bezkwasowych, klipsów archiwizacyjnych oraz etykiet samoprzylepnych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ilościach niezbędnych do prawidłowego wykonania przedmiotu umowy. Pierwsza partia materiałów, o których mowa w zdaniu poprzednim zostanie przekazana Wykonawcy w pierwszym dniu rozpoczęcia  przez Wykonawcę wykonywania przedmiotu umowy.   </w:t>
      </w:r>
    </w:p>
    <w:p w14:paraId="345494F0" w14:textId="4EABC877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przedmiotu umowy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z odpowiednim wyprzedzeniem do składania do Zamawiającego, na adres e-mail wskazany w § 11 zamówień na materiały biurowe, o których mowa w ust 2. Przekazanie Wykonawcy zamówionych materiałów biurowych nastąpi w terminie do</w:t>
      </w:r>
      <w:r w:rsidR="00E1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 dni</w:t>
      </w:r>
      <w:r w:rsidR="00E1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roboczych,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złożenia 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zamówienia.  </w:t>
      </w:r>
    </w:p>
    <w:p w14:paraId="5D3E770E" w14:textId="2D0433B6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2016.119.1), Zamawiający powierzy Wykonawcy przetwarzanie danych osobowych osób, znajdujących się w podlegających archiwizowaniu dokumentach na podstawie odrębnej umowy zawartej pomiędzy Zamawiającym</w:t>
      </w:r>
      <w:r w:rsidR="000E49AD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i Wykonawcą. </w:t>
      </w:r>
    </w:p>
    <w:p w14:paraId="406A3E09" w14:textId="1FA78BF9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upoważni osoby, o których mowa w ust. 1 do przetwarzania powierzonych danych osobowych zawartych w dokumentacji przeznaczonej do archiwizacji, w zakresie niezbędnym do realizacji Umowy. W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zór upoważnienia do przetwarzania danych osobowych stanowi Załącznik nr 4 do Umowy.</w:t>
      </w:r>
    </w:p>
    <w:p w14:paraId="46DAB2F7" w14:textId="5E73BF51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Po uzyskaniu stosownych upoważnień i odbyciu szkolenia przez personel Wykonawcy, Zamawiający jest zobowiązany przekazać Wykonawcy dokumentację do archiwizacji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>partiami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o których mowa w § </w:t>
      </w:r>
      <w:r w:rsidR="00D63E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5913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 Przekazanie dokumentacji zostanie potwierdzone protokołem. Wzór protokołu przekazania stanowi Załącznik nr 5 do Umowy.</w:t>
      </w:r>
    </w:p>
    <w:p w14:paraId="4F108373" w14:textId="0D6E922A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niedopuszczenia określonych osób skierowanych przez Wykonawcę do wykonania czynności realizowanych w ramach Umowy, których wstęp na teren obiektów Zamawiającego jego służby ochrony uznają za niepożądany. Zamawiający nie jest zobowiązany do podania uzasadnienia odmowy dopuszczenia danej osoby do wykonywania czynności objętych Umową. Z tego tytułu Wykonawcy nie będzie przysługiwało odszkodowanie od Zamawiającego.</w:t>
      </w:r>
    </w:p>
    <w:p w14:paraId="478FA4D3" w14:textId="5673FEBC" w:rsidR="003A0FE8" w:rsidRPr="002F5618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przekazać Wykonawcy wszystkie dokumenty do archiwizacji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i na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sadach określonych w §</w:t>
      </w:r>
      <w:r w:rsidR="00E33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Przekazanie dokumentów przez Zamawiającego będzie potwierdzone protokołem przekazania i nastąpi po uzyskaniu uprawnień do przetwarzania danych osobowych przez osoby oddelegowane do realizacji prac stanowiących przedmiot umowy. </w:t>
      </w:r>
    </w:p>
    <w:p w14:paraId="5B291C07" w14:textId="5325221E" w:rsidR="00482D97" w:rsidRPr="006877EA" w:rsidRDefault="00482D97" w:rsidP="00482D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7314" w14:textId="22459B5A" w:rsidR="00482D97" w:rsidRPr="006877EA" w:rsidRDefault="00482D97" w:rsidP="00482D9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E24859A" w14:textId="77777777" w:rsidR="00482D97" w:rsidRPr="006877EA" w:rsidRDefault="00482D97" w:rsidP="00482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14:paraId="1A263A5E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4799DE52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6877EA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6877EA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6877EA">
        <w:rPr>
          <w:rFonts w:ascii="Times New Roman" w:hAnsi="Times New Roman" w:cs="Times New Roman"/>
        </w:rPr>
        <w:br/>
        <w:t xml:space="preserve">Dz. Urz. UE L 119/1: </w:t>
      </w:r>
    </w:p>
    <w:p w14:paraId="74F2D62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230E0191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2) dane osobowe osób, o których mowa w punkcie 1, to w szczególności: imię i nazwisko, dane kontaktowe, </w:t>
      </w:r>
    </w:p>
    <w:p w14:paraId="6B5ECD19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6877EA">
        <w:rPr>
          <w:rFonts w:ascii="Times New Roman" w:hAnsi="Times New Roman" w:cs="Times New Roman"/>
        </w:rPr>
        <w:br/>
        <w:t xml:space="preserve">e-mail:iod@ms.gov.pl, </w:t>
      </w:r>
    </w:p>
    <w:p w14:paraId="2EEF257B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277D9AA7" w14:textId="61B39F8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18A2D0A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 6) dane osobowe osób, o których mowa w punkcie 1, przechowywane będą zgodnie </w:t>
      </w:r>
      <w:r w:rsidRPr="006877EA">
        <w:rPr>
          <w:rFonts w:ascii="Times New Roman" w:hAnsi="Times New Roman" w:cs="Times New Roman"/>
        </w:rPr>
        <w:br/>
        <w:t xml:space="preserve">z postanowieniami instrukcji kancelaryjnej Ministerstwa Sprawiedliwości, </w:t>
      </w:r>
    </w:p>
    <w:p w14:paraId="392ABA22" w14:textId="010F537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organu </w:t>
      </w:r>
      <w:r w:rsidRPr="006877EA">
        <w:rPr>
          <w:rFonts w:ascii="Times New Roman" w:hAnsi="Times New Roman" w:cs="Times New Roman"/>
        </w:rPr>
        <w:lastRenderedPageBreak/>
        <w:t xml:space="preserve">nadzorczego, tj. Prezesa Urzędu Ochrony Danych Osobowych (adres: ul. Stawki 2, 00-193 Warszawa), </w:t>
      </w:r>
    </w:p>
    <w:p w14:paraId="60CE594F" w14:textId="5C6132AC" w:rsidR="00C55B96" w:rsidRPr="006877EA" w:rsidRDefault="00482D97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W stosunku do danych osobowych do których Wykonawca uzyskał dostęp w związku z realizacją przedmiotu umowy, Wykonawca oświadcza, że </w:t>
      </w:r>
      <w:r w:rsidR="004053B8">
        <w:rPr>
          <w:rFonts w:ascii="Times New Roman" w:hAnsi="Times New Roman" w:cs="Times New Roman"/>
        </w:rPr>
        <w:t xml:space="preserve">będzie je przetwarzał </w:t>
      </w:r>
      <w:r w:rsidRPr="006877E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</w:t>
      </w:r>
      <w:r w:rsidR="00C55B96" w:rsidRPr="006877EA">
        <w:rPr>
          <w:rFonts w:ascii="Times New Roman" w:hAnsi="Times New Roman" w:cs="Times New Roman"/>
        </w:rPr>
        <w:t xml:space="preserve">. </w:t>
      </w:r>
    </w:p>
    <w:p w14:paraId="54ACD415" w14:textId="15408E75" w:rsidR="00482D97" w:rsidRPr="006877EA" w:rsidRDefault="00C55B96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Szczegółowe zasady przetwarzania przez Wykonawcę powierzonych  mu dany</w:t>
      </w:r>
      <w:r w:rsidR="004053B8">
        <w:rPr>
          <w:rFonts w:ascii="Times New Roman" w:hAnsi="Times New Roman" w:cs="Times New Roman"/>
        </w:rPr>
        <w:t>ch</w:t>
      </w:r>
      <w:r w:rsidR="00482D97" w:rsidRPr="006877EA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>osobowych w celu realizacji przedmiotu umowy</w:t>
      </w:r>
      <w:r w:rsidR="004053B8">
        <w:rPr>
          <w:rFonts w:ascii="Times New Roman" w:hAnsi="Times New Roman" w:cs="Times New Roman"/>
        </w:rPr>
        <w:t>,</w:t>
      </w:r>
      <w:r w:rsidRPr="006877EA">
        <w:rPr>
          <w:rFonts w:ascii="Times New Roman" w:hAnsi="Times New Roman" w:cs="Times New Roman"/>
        </w:rPr>
        <w:t xml:space="preserve"> zostały określone w </w:t>
      </w:r>
      <w:r w:rsidRPr="006877EA">
        <w:rPr>
          <w:rFonts w:ascii="Times New Roman" w:hAnsi="Times New Roman" w:cs="Times New Roman"/>
          <w:lang w:val="x-none" w:eastAsia="x-none"/>
        </w:rPr>
        <w:t>umow</w:t>
      </w:r>
      <w:r w:rsidRPr="006877EA">
        <w:rPr>
          <w:rFonts w:ascii="Times New Roman" w:hAnsi="Times New Roman" w:cs="Times New Roman"/>
          <w:lang w:eastAsia="x-none"/>
        </w:rPr>
        <w:t xml:space="preserve">ie </w:t>
      </w:r>
      <w:r w:rsidRPr="006877EA">
        <w:rPr>
          <w:rFonts w:ascii="Times New Roman" w:hAnsi="Times New Roman" w:cs="Times New Roman"/>
          <w:lang w:val="x-none" w:eastAsia="x-none"/>
        </w:rPr>
        <w:t>o powierzenie przetwarzania danych osobowych</w:t>
      </w:r>
      <w:r w:rsidRPr="006877EA">
        <w:rPr>
          <w:rFonts w:ascii="Times New Roman" w:hAnsi="Times New Roman" w:cs="Times New Roman"/>
          <w:lang w:eastAsia="x-none"/>
        </w:rPr>
        <w:t xml:space="preserve">, która zostanie zawarta w terminie do 4 dni roboczych </w:t>
      </w:r>
      <w:r w:rsidR="004053B8">
        <w:rPr>
          <w:rFonts w:ascii="Times New Roman" w:hAnsi="Times New Roman" w:cs="Times New Roman"/>
          <w:lang w:eastAsia="x-none"/>
        </w:rPr>
        <w:br/>
      </w:r>
      <w:r w:rsidRPr="006877EA">
        <w:rPr>
          <w:rFonts w:ascii="Times New Roman" w:hAnsi="Times New Roman" w:cs="Times New Roman"/>
          <w:lang w:eastAsia="x-none"/>
        </w:rPr>
        <w:t>od dnia zawarcia niniejszej umowy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i będzie ona  stanowiła Załącznik 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nr</w:t>
      </w:r>
      <w:r w:rsidR="001428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3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71CD5E11" w14:textId="39B8FB6A" w:rsidR="00C55B96" w:rsidRPr="006877EA" w:rsidRDefault="00E101CE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Obowiązki Wykonawcy dotyczące ochrony danych osobowych określone umow</w:t>
      </w:r>
      <w:r w:rsidR="0027254F" w:rsidRPr="006877EA">
        <w:rPr>
          <w:rFonts w:ascii="Times New Roman" w:hAnsi="Times New Roman" w:cs="Times New Roman"/>
        </w:rPr>
        <w:t>ą oraz Umow</w:t>
      </w:r>
      <w:r w:rsidR="004053B8">
        <w:rPr>
          <w:rFonts w:ascii="Times New Roman" w:hAnsi="Times New Roman" w:cs="Times New Roman"/>
        </w:rPr>
        <w:t>ą</w:t>
      </w:r>
      <w:r w:rsidR="0027254F" w:rsidRPr="006877EA">
        <w:rPr>
          <w:rFonts w:ascii="Times New Roman" w:hAnsi="Times New Roman" w:cs="Times New Roman"/>
        </w:rPr>
        <w:t xml:space="preserve"> o powierzeniu przetwarzania danych osobowych</w:t>
      </w:r>
      <w:r w:rsidR="004053B8">
        <w:rPr>
          <w:rFonts w:ascii="Times New Roman" w:hAnsi="Times New Roman" w:cs="Times New Roman"/>
        </w:rPr>
        <w:t xml:space="preserve">, </w:t>
      </w:r>
      <w:r w:rsidR="0027254F" w:rsidRPr="006877EA">
        <w:rPr>
          <w:rFonts w:ascii="Times New Roman" w:hAnsi="Times New Roman" w:cs="Times New Roman"/>
        </w:rPr>
        <w:t>o której mowa w ust. 4,</w:t>
      </w:r>
      <w:r w:rsidRPr="006877EA">
        <w:rPr>
          <w:rFonts w:ascii="Times New Roman" w:hAnsi="Times New Roman" w:cs="Times New Roman"/>
        </w:rPr>
        <w:t>dotyczą również podwykonawców, którym Wykonawca powierzył realizacj</w:t>
      </w:r>
      <w:r w:rsidR="0027254F" w:rsidRPr="006877EA">
        <w:rPr>
          <w:rFonts w:ascii="Times New Roman" w:hAnsi="Times New Roman" w:cs="Times New Roman"/>
        </w:rPr>
        <w:t>ę</w:t>
      </w:r>
      <w:r w:rsidRPr="006877EA">
        <w:rPr>
          <w:rFonts w:ascii="Times New Roman" w:hAnsi="Times New Roman" w:cs="Times New Roman"/>
        </w:rPr>
        <w:t xml:space="preserve"> przedmiotu umowy lub jej części. </w:t>
      </w:r>
    </w:p>
    <w:p w14:paraId="521075AC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2F2F" w14:textId="5C189C15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3520219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bookmarkEnd w:id="1"/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164206E7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Podwykonawstwo</w:t>
      </w:r>
    </w:p>
    <w:p w14:paraId="7E0F83D0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Wykonawca jest uprawniony do powierzenia podwykonawcom części lub całości przedmiotu Umowy. Zamawiający dopuszcza w trakcie realizacji Umowy możliwość zmiany podwykonawców przez Wykonawcę w części lub w całości przedmiotu Umowy po uprzednim uzyskaniu pisemnej zgody Zamawiającego.</w:t>
      </w:r>
    </w:p>
    <w:p w14:paraId="3440AFBC" w14:textId="77777777" w:rsidR="007C4445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Wykonawca jest zobowiązany do przedłożenia Za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mawiającemu kopii poświadczonej 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 zgodność z oryginałem zawartej umowy o podwykon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awstwo w terminie 7 dni od dnia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jej zawarcia. </w:t>
      </w:r>
    </w:p>
    <w:p w14:paraId="30A28BCD" w14:textId="77777777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Postanowienia umowy podwykonawczej nie mogą być sprzeczne z postanowieniami zawartymi w Umowie pomiędzy Zamawiającym i Wykonawcą.</w:t>
      </w:r>
    </w:p>
    <w:p w14:paraId="66D9FC68" w14:textId="4F75266F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umowy podwykonawcze zawierały postanowienia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dotyczące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zobowiązania stron</w:t>
      </w:r>
      <w:r w:rsidR="007C4445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odpowiedzialnoś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7111B" w:rsidRPr="00687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w szczególności w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zakresie zachowania poufności oraz uprawnień i obowiązków w zakresie przetwarzania danych osobowych nie mniejsze niż w umowie zawartej pomiędzy Zamawiającym i Wykonawcą.</w:t>
      </w:r>
    </w:p>
    <w:p w14:paraId="53B4FFD1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</w:t>
      </w:r>
      <w:r w:rsidRPr="006877EA">
        <w:rPr>
          <w:rFonts w:ascii="Times New Roman" w:hAnsi="Times New Roman" w:cs="Times New Roman"/>
          <w:sz w:val="24"/>
          <w:szCs w:val="24"/>
        </w:rPr>
        <w:br/>
        <w:t>i osób trzecich, działających w jego imieniu, tak jak za działania lub zaniechania własne.</w:t>
      </w:r>
    </w:p>
    <w:p w14:paraId="61C6CD31" w14:textId="77777777" w:rsidR="003A0FE8" w:rsidRPr="006877EA" w:rsidRDefault="003A0FE8" w:rsidP="003A0FE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AA998" w14:textId="5C5044EB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254F" w:rsidRPr="006877EA">
        <w:rPr>
          <w:rFonts w:ascii="Times New Roman" w:hAnsi="Times New Roman" w:cs="Times New Roman"/>
          <w:b/>
          <w:sz w:val="24"/>
          <w:szCs w:val="24"/>
        </w:rPr>
        <w:t>7</w:t>
      </w:r>
    </w:p>
    <w:p w14:paraId="6E08E90F" w14:textId="77777777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7D399334" w14:textId="34E6E5FD" w:rsidR="00564D70" w:rsidRPr="006877EA" w:rsidRDefault="00564D70" w:rsidP="00A711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Zamawiającemu sukcesywnie - drogą elektroniczną  najpóźniej na koniec każdego miesiąca, w którym będzie realizowany przedmiot umowy, gotowość do odbioru </w:t>
      </w:r>
      <w:r w:rsidR="0045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w danym miesiącu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przygotowanej do archiwizowania danej partii </w:t>
      </w:r>
      <w:r w:rsidR="00951C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11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projektów:</w:t>
      </w:r>
    </w:p>
    <w:p w14:paraId="24D13757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 – odbiorczych dla dokumentacji aktowej;</w:t>
      </w:r>
    </w:p>
    <w:p w14:paraId="0944CB6B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zdawczo-odbiorczych  informatycznych nośników danych.</w:t>
      </w:r>
    </w:p>
    <w:p w14:paraId="2F3C6DF0" w14:textId="2BF549A6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wraz z przekazanymi spisami zdawczo-odbiorczymi, o której mowa w ust. 1</w:t>
      </w:r>
      <w:r w:rsidR="004F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8F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podlegała  odbiorowi ilościowo – jakościowemu. </w:t>
      </w:r>
    </w:p>
    <w:p w14:paraId="3C524E27" w14:textId="623D98A6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ilościowy będzie polegał na sprawdzeniu ilości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w danym miesiącu do przekazania do archiwum oraz ilość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stanowiących 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akulaturę. Protokół odbioru ilościowego podpisują osoby upoważnione przez  Strony.</w:t>
      </w:r>
    </w:p>
    <w:p w14:paraId="3C8D1053" w14:textId="7157A49E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jakościowy będzie realizowany w drodze weryfikacji przez przedstawiciela  archiwum zakładowego Zamawiającego w celu potwierdzenia poprawności wykonania prac. Okres weryfikacji dokumentacji przez przedstawiciela archiwum  zakładowego Zamawiającego nie będzie dłuższy niż 14 dni roboczych od daty zgłoszenia, za wyjątkiem sytuacji określonych w ust. 5.</w:t>
      </w:r>
    </w:p>
    <w:p w14:paraId="0AB8180C" w14:textId="7C857B2E" w:rsidR="00564D70" w:rsidRPr="006877EA" w:rsidRDefault="00564D70" w:rsidP="00564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zgłoszonych </w:t>
      </w:r>
      <w:r w:rsidR="004F649B"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zastrzeżeń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jest zobowiązany uwzględnić zastrzeżenia i ponownie zgłosić gotowość do odbioru zarchiwizowanej dokumentacji w danej partii.  W przypadku, gdy w trakcie weryfikacji, o której mowa w ust. 4 i stwierdzenia że część lub całość dokumentacji zgłoszonej do odbioru nie została przygotowana zgodnie z wymaganiami określonymi w umowie, Wykonawca w terminie 5 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roboczych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od daty zgłoszenia uwag przez Zamawiającego zobowiązany jest własnym staraniem i na własny koszt do usunięcia stwierdzonych nieprawidłowości. Zamawiający poinformuje Wykonawcę o obowiązku, o którym mowa w zadaniu poprzednim nie dłużej niż w ciągu 7 dni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roboczych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dnia ujawnienia nieprawidłowości w przygotowaniu przez Wykonawcę dokumentacji.</w:t>
      </w:r>
    </w:p>
    <w:p w14:paraId="52ECBA25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zastrzeżeń zgłoszonych 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Strony potwierdzą odbiór jakościowy przygotowanej przez Wykonawcę dokumentacji. </w:t>
      </w:r>
    </w:p>
    <w:p w14:paraId="5EAE084A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przez upoważnionych przedstawicieli Stron Protokołu odbioru ilościowo – jakościowego, stanowi potwierdzenie wykonania czynności związanej z opracowaniem przez Wykonawcę dokumentacji przekazanej mu w danej partii.  Wzór Protokołu odbioru ilościowo – jakościowego  stanowi Załącznik nr 6.</w:t>
      </w:r>
    </w:p>
    <w:p w14:paraId="42C21CF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D281D" w14:textId="0E70C7FC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E589CDA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8863981" w14:textId="2146ABE5" w:rsidR="003A0FE8" w:rsidRPr="006877E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szkody poniesione przez Zamawiającego, a wynikające z działań lub zaniechań Wykonawcy lub osób, którymi się posługuje w trakcie lub w związku z realizacją przedmiotu Umowy.</w:t>
      </w:r>
    </w:p>
    <w:p w14:paraId="2058C954" w14:textId="3508C5E0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sprzęt i wyposażenie przekazane mu przez Zamawiającego do realizacji przedmiotu Umowy.</w:t>
      </w:r>
      <w:r w:rsidR="0068344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Wykonawcy sprzętu i jego zwrot 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przekazania/odbioru.</w:t>
      </w:r>
      <w:r w:rsidR="00AB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protokołu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sprzętu </w:t>
      </w:r>
      <w:r w:rsidR="00AB7A4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</w:t>
      </w:r>
      <w:r w:rsidR="0090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14:paraId="09306F97" w14:textId="10595FA1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odpowiedzialności za sprzęt Wykonawcy wykorzystywany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Ministerstwa Sprawiedliwości w celu realizacji Umowy.</w:t>
      </w:r>
    </w:p>
    <w:p w14:paraId="22359FB1" w14:textId="77777777" w:rsidR="003A0FE8" w:rsidRPr="006877E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kontrolowania postępu i jakości prac oraz do zgłaszania Wykonawcy uwag i zaleceń w tym przedmiocie. </w:t>
      </w:r>
    </w:p>
    <w:p w14:paraId="7E3C06BD" w14:textId="501C978D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skutki wypadków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ulegną w trakcie realizacji czynności, wchodzących w zakres przedmiotu Umowy, osoby skierowane przez Wykonawcę do realizacji prac stanowiących przedmiot Umowy. </w:t>
      </w:r>
    </w:p>
    <w:p w14:paraId="4AC7B894" w14:textId="77777777" w:rsidR="009064A7" w:rsidRPr="006877EA" w:rsidRDefault="009064A7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AF3A8" w14:textId="17B4D582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D822E54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Poufność</w:t>
      </w:r>
    </w:p>
    <w:p w14:paraId="56380C22" w14:textId="77777777" w:rsidR="003A0FE8" w:rsidRPr="006877E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lastRenderedPageBreak/>
        <w:t>Wykonawca zobowiązuję się:</w:t>
      </w:r>
    </w:p>
    <w:p w14:paraId="3F3646FF" w14:textId="55DAB67F" w:rsidR="003A0FE8" w:rsidRPr="006877E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zachować w ścisłej tajemnicy – nie wykorzystywać, nie ujawniać i nie udostępniać pośrednio lub bezpośrednio – w jakichkolwiek innych celach niż realizacja przedmiotu Umowy, zarówno prywatnych jak i służbowych – wszelkich dokumentów, materiałów i informacji pozyskanych od </w:t>
      </w:r>
      <w:r w:rsidR="009064A7">
        <w:rPr>
          <w:rFonts w:ascii="Times New Roman" w:hAnsi="Times New Roman" w:cs="Times New Roman"/>
          <w:sz w:val="24"/>
          <w:szCs w:val="24"/>
        </w:rPr>
        <w:t>Zamawiającego</w:t>
      </w:r>
      <w:r w:rsidR="009064A7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</w:rPr>
        <w:t>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14:paraId="204E8BE4" w14:textId="4297F7F5" w:rsidR="003A0FE8" w:rsidRPr="006877E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usunąć ze wszystkich nośników i urządzeń należących do Wykonawcy (komputery, dyski zewnętrzne, pendrive itp.) niezwłocznie po wykonaniu przedmiotu Umowy wszelkie dokumenty, materiały i informacje, o których mowa w pkt 1 powyżej, a także zniszczyć sporządzone kopie zapasowe, wszelkie dane, dokumenty ujawniające jakiekolwiek dane lub mogące posłużyć do otworzenia w całości lub w części informacji niejawnych. </w:t>
      </w:r>
    </w:p>
    <w:p w14:paraId="005968D9" w14:textId="424A2082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ponosi odpowiedzialność za zachowanie w poufności informacji, o których mowa w ust. 1 pkt 1 i 2, przez pracowników, osoby trzecie oraz podwykonawców, uczestniczących w realizacji </w:t>
      </w:r>
      <w:r w:rsidR="00716F86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17F719" w14:textId="4FB659E3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oświadcza, że znane mu są wewnętrzne przepisy Zamawiającego odnoszące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się do przebywania i poruszania się osób trzecich po obiektach Zamawiającego </w:t>
      </w:r>
      <w:r w:rsidR="004F649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0F6F1848" w14:textId="77777777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Szczegółowy zakres zobowiązania do ochrony informacji określa Załącznik nr 2 do Umowy. </w:t>
      </w:r>
    </w:p>
    <w:p w14:paraId="34034BB9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D4E4" w14:textId="0F6F903B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900231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55500C24" w14:textId="1201BC2A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należytego wykonania przedmiotu Umowy Wykonawcy będzie przysługiwało maksymalne wynagrodzenie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</w:t>
      </w:r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3306C"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40 000 </w:t>
      </w:r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niewykorzystania w trakcie realizacji przedmiotu Umowy całej kwoty, o której mowa w zdaniu poprzednim, Wykonawcy nie przysługuje z tego tytułu żadne roszczenie.</w:t>
      </w:r>
    </w:p>
    <w:p w14:paraId="7AEE9D89" w14:textId="310A05A0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1 obejmuje wszelkie koszty Wykonawcy związane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przedmiotu Umowy, w tym robocizny, podatki oraz wszelkie należności publicznoprawne, z wyłączeniem kosztów zużycia wody oraz energii elektrycznej,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tonerów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 to koszty ponosi Zamawiający.</w:t>
      </w:r>
    </w:p>
    <w:p w14:paraId="2F1E9685" w14:textId="4CC8DC8E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brutto </w:t>
      </w:r>
      <w:r w:rsidR="00DD6BCF" w:rsidRP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 )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opracowanie 1 </w:t>
      </w:r>
      <w:proofErr w:type="spellStart"/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przekazanych do archiwizacji:</w:t>
      </w:r>
    </w:p>
    <w:p w14:paraId="438128A2" w14:textId="12426E08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kategorii archiwalnej oznaczonej symbolem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 - …………..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3658657"/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00B128" w14:textId="110594AA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archiwalnej oznaczonej symbolem „</w:t>
      </w:r>
      <w:proofErr w:type="spellStart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Bc</w:t>
      </w:r>
      <w:proofErr w:type="spellEnd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symbolem  „B”, której okres przechowywania mieści się w zakresie od 2 do 10 lat, w tym dokumentacj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 ) 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2E99315C" w14:textId="1E24EB18" w:rsidR="00AA0335" w:rsidRPr="006877EA" w:rsidRDefault="00A83473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kategorii archiwalnej oznaczonej symbolem „ „B”, której okres przechowywania mieści się w zakresie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w tym dokumentacj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 złotych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5FF0A989" w14:textId="0C36518C" w:rsidR="00A7111B" w:rsidRPr="006877EA" w:rsidRDefault="00A7111B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akulatur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łotych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…..).</w:t>
      </w:r>
    </w:p>
    <w:p w14:paraId="76B72383" w14:textId="705002FD" w:rsidR="0088774D" w:rsidRPr="006877EA" w:rsidRDefault="0088774D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niepełnego metra bieżącego zarchiwizowanej dokumentacji Wykonawca otrzyma wynagrodzenie proporcjonalne, przy uwzględnieniu stawek określonych w ust. 3  i pomnożeniu przez ilość centymetrów zarchiwizowanej dokumentacji.  </w:t>
      </w:r>
    </w:p>
    <w:p w14:paraId="3E1122FC" w14:textId="31F12FCF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wysokość wynagrodzenia należnego Wykonawcy za wykonanie prac archiwizacyjnych dla części/całości dokumentacji stanowić będzie wynik iloczynu obejmującego:</w:t>
      </w:r>
    </w:p>
    <w:p w14:paraId="3277F73D" w14:textId="5D5EC608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odebranej przez Zamawiającego protokołem, o którym mowa w </w:t>
      </w:r>
      <w:r w:rsidR="009454D5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§7 ust. 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kategorii</w:t>
      </w:r>
      <w:r w:rsidR="0036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makulatury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54A2E5" w14:textId="4CA91417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cenę za archiwizację 1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pkt 1, 2, 3</w:t>
      </w:r>
      <w:r w:rsidR="00A6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6405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33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A0CD3" w14:textId="534345A6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5 będzie płatne na podstawie prawidłowo wystawionych faktur VAT, w terminie 21 dni od dnia otrzymania prawidłowej faktury przez Zamawiającego. Faktury wystawiane będą odrębnie na podstawie każdego poprawnie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i podpisanego protokołu odbioru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ilościowo - jakościowego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CAC822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na rachunek bankowy Wykonawcy wskazany w fakturze VAT.</w:t>
      </w:r>
    </w:p>
    <w:p w14:paraId="716C6CC8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14:paraId="679629D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209C" w14:textId="1EDB96FA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97FABA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</w:p>
    <w:p w14:paraId="31EA1617" w14:textId="77777777" w:rsidR="003A0FE8" w:rsidRPr="006877E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odpowiedzialnym za realizację zadań wynikających z niniejszej Umowy jest:</w:t>
      </w:r>
    </w:p>
    <w:p w14:paraId="128BF137" w14:textId="77777777" w:rsidR="000B586B" w:rsidRDefault="000B586B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Koordynator: </w:t>
      </w:r>
    </w:p>
    <w:p w14:paraId="67F0F651" w14:textId="222668FB" w:rsidR="00DE5540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14:paraId="5DE085DF" w14:textId="37651B42" w:rsidR="003A0FE8" w:rsidRPr="006877EA" w:rsidRDefault="00DE5540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4190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zmienić w każdym czasie osobę, o której mowa w ust. 1 lub 2, przy czym zmiana taka jest skuteczna wobec drugiej Strony z chwilą pisemnego poinformowania Strony o takiej zmianie.</w:t>
      </w:r>
    </w:p>
    <w:p w14:paraId="097C9D1F" w14:textId="3436A5F0" w:rsidR="003A0FE8" w:rsidRPr="006877EA" w:rsidRDefault="00DE5540" w:rsidP="00DE55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osób wymienionych w ust. 1 lub 2 nie stanowi zmiany niniejszej Umowy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 wymaga pisemnego zawiadomienia drugiej Strony.</w:t>
      </w:r>
    </w:p>
    <w:p w14:paraId="2CDF68D9" w14:textId="32219DA6" w:rsidR="003A0FE8" w:rsidRPr="006877EA" w:rsidRDefault="003A0FE8" w:rsidP="00975B3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>.</w:t>
      </w:r>
    </w:p>
    <w:p w14:paraId="11C619A3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23CA8" w14:textId="62B2E879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75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76DECF2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2F27D9C1" w14:textId="52FBEE25" w:rsidR="003A0FE8" w:rsidRPr="006877EA" w:rsidRDefault="003A0FE8" w:rsidP="003C5A2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umowną w wysokości 10 % maksymalnego wynagrodzenia</w:t>
      </w:r>
      <w:r w:rsidR="00550E7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 przypadku odstąpienia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A3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wypowiedzenia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którąkolwiek ze Stron z przyczyn leżących po stronie Wykonawcy.</w:t>
      </w:r>
    </w:p>
    <w:p w14:paraId="35455FEA" w14:textId="1AE31E56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 przekazania przez Wykonawcę na koniec każdego miesiąca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następującego po miesiącu przekazania, o którym mowa w </w:t>
      </w:r>
      <w:r w:rsidR="00837603" w:rsidRPr="006877E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04D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3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>ust</w:t>
      </w:r>
      <w:r w:rsidR="006532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całej partii </w:t>
      </w:r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obejmującej 10 </w:t>
      </w:r>
      <w:proofErr w:type="spellStart"/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364F8A"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opracowanej zgodnie z umową</w:t>
      </w:r>
      <w:r w:rsidR="004F6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64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naliczy kary w wysokości </w:t>
      </w:r>
      <w:r w:rsidRPr="0089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300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za każdy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opóźnienia w przekazaniu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</w:t>
      </w:r>
      <w:proofErr w:type="spellStart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dokumentacji.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przekazanie dokumentacji, o którym mowa w niniejszym ust. Zamawiający rozumie podpisanie protokołu, o którym mowa w 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ust. 7.</w:t>
      </w:r>
    </w:p>
    <w:p w14:paraId="417D76C3" w14:textId="5DF57270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każdorazowe naruszenie postanowień Umowy dotyczących zachowania tajemnicy powierzonych Wykonawcy danych osobowych i informacji Wykonawca zapłaci karę umowną w wysokości 20.000 zł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przypadek ujawnienia takiej informacji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F35BAA" w14:textId="3F1B2152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 przypadku nie przedłożenia kopii umowy o podwykonawstwo zawartej z podwykonawcą, w wymaganym terminie, o którym mowa w § 6 ust. 2 Wykonawca zapłaci 100,00 zł. kary umownej za każdy dzień opóźnienia w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jej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przedłożeniu. </w:t>
      </w:r>
    </w:p>
    <w:p w14:paraId="500B3A3E" w14:textId="632D0A5C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karę umowną w wysokości 100,00 zł. za czwarte i każde kolejne zgłoszenie gotowości do odbioru tej samej zarchiwizowanej części dokumentacji, która trzykrotnie została zwrócona Wykonawcy przez przedstawiciela archiwum zakładowego, z uwagi na stwierdzone nieprawidłowości, że nie została ona w sposób należyty poprawiona i nie spełniała wymogów wynikających z umowy.</w:t>
      </w:r>
    </w:p>
    <w:p w14:paraId="59C630F7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przysługującego mu wynagrodzenia.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kary podlegają sumowaniu.</w:t>
      </w:r>
    </w:p>
    <w:p w14:paraId="235168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052D1C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 </w:t>
      </w:r>
    </w:p>
    <w:p w14:paraId="2119599D" w14:textId="4041B7A5" w:rsidR="00057185" w:rsidRPr="00242DE8" w:rsidRDefault="00057185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Kary umowne o których mowa w </w:t>
      </w:r>
      <w:r w:rsidR="00D45802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paragrafie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nie będą naliczane, jeżeli do opóźnienia doszło z przyczyn leżących po stronie Zamawiającego.   </w:t>
      </w:r>
    </w:p>
    <w:p w14:paraId="092C44CD" w14:textId="139458DA" w:rsidR="00BA52A5" w:rsidRDefault="003C5A21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349233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 zatrudnienia na podstawie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o pracę osób skierowanych do realizacji przedmiotu umowy,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>§ 3 ust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</w:t>
      </w:r>
      <w:r w:rsidR="00BA52A5" w:rsidRPr="00892CA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złotych za każdy potwierdzony przypadek niespełnienia tego wymogu</w:t>
      </w:r>
      <w:bookmarkEnd w:id="3"/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096197" w14:textId="24B5C507" w:rsidR="00FA757D" w:rsidRPr="00242DE8" w:rsidRDefault="00FA757D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wymogu, o którym mowa w 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>§ 3 ust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="00AD6AC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5326E" w:rsidRPr="004345EF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10</w:t>
      </w: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300 złotych za każdy potwierdzony przypadek niespełnienia tego wymogu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7993D" w14:textId="0760DD01" w:rsidR="003A0FE8" w:rsidRPr="003B43E8" w:rsidRDefault="00F44B02" w:rsidP="003B43E8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iedostarczeni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Zamawiającemu zanonimizowanych kopii umów o pracę lub dokumentów, o których mowa w niniejszym paragrafie, </w:t>
      </w:r>
      <w:r>
        <w:rPr>
          <w:rFonts w:ascii="Times New Roman" w:hAnsi="Times New Roman" w:cs="Times New Roman"/>
          <w:color w:val="000000"/>
          <w:sz w:val="24"/>
          <w:szCs w:val="24"/>
        </w:rPr>
        <w:t>będzie skutkowało naliczeniem kar umownych, o których mowa w ust. 10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E8ECE" w14:textId="39E58A8E" w:rsidR="003A0FE8" w:rsidRPr="006877EA" w:rsidRDefault="003A0FE8" w:rsidP="002419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2E93FEB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14:paraId="4945CDFF" w14:textId="643BC3EE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Umowy, w tym jej rozwiązanie dokonane będą w formie pisemnej pod rygorem nieważności.</w:t>
      </w:r>
    </w:p>
    <w:p w14:paraId="15FC8F40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nie stanowi w szczególności zmiana nazw/określeń Stron, siedziby Stron, numerów kont bankowych Stron jak również przedstawicieli Zamawiającego i Wykonawcy.</w:t>
      </w:r>
    </w:p>
    <w:p w14:paraId="15104C0A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istotnych zmian postanowień zawartej Umowy </w:t>
      </w:r>
      <w:r w:rsidR="000E553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14:paraId="53765707" w14:textId="7A26A720" w:rsidR="003A0FE8" w:rsidRPr="006877E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erminu jej zakończenia w sytuacji wystąpienia okoliczności 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nieleżących po stronie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powodujących, że zrealizowanie przedmiotu Umowy będzie niemożliwe </w:t>
      </w:r>
      <w:r w:rsidR="004532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ust. 1. Termin obowiązywania Umowy może ulec przedłużeniu o czas trwania okoliczności uniemożliwiającej realizacj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4F4E9985" w14:textId="77777777" w:rsidR="00D45802" w:rsidRPr="006877EA" w:rsidRDefault="00D45802" w:rsidP="00D458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powszechnie obowiązujących przepisów prawa w zakresie mającym wpływ na realizację Umowy, chyba, że zmiana taka znana była w chwili składania oferty. W takiej sytuacji zmiany Umowy będzie adekwatna do zmian stanu prawnego;</w:t>
      </w:r>
    </w:p>
    <w:p w14:paraId="045453CB" w14:textId="28DD6E10" w:rsidR="00FD3B70" w:rsidRDefault="00D45802" w:rsidP="00FD3B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poprzez zwiększenie liczby personelu oddelegowanego do realizacji przedmiotu Umowy w przypadku udostępnienia przez Zamawiającego większej liczby stanowisk pracy, zmiana ta nie wpływa na wysokość wynagrodzenia. </w:t>
      </w:r>
    </w:p>
    <w:p w14:paraId="0A58F674" w14:textId="62B8AE1E" w:rsidR="00F44B02" w:rsidRPr="00242DE8" w:rsidRDefault="00FD3B70" w:rsidP="00242D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830571"/>
      <w:r w:rsidRPr="00242DE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 i jej następstw / skutków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zmian;</w:t>
      </w:r>
      <w:bookmarkEnd w:id="4"/>
    </w:p>
    <w:p w14:paraId="42EA4E0F" w14:textId="25093F78" w:rsidR="006A38CF" w:rsidRPr="000A4C3B" w:rsidRDefault="002A47A1" w:rsidP="002F5618">
      <w:pPr>
        <w:numPr>
          <w:ilvl w:val="0"/>
          <w:numId w:val="37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 w:rsidDel="002A47A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6A38CF"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8CF"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dopuszczają możliwość zmiany umowy w zakresie wynagrodzenia należnego Wykonawcy w przypadku zmiany:</w:t>
      </w:r>
    </w:p>
    <w:p w14:paraId="31C16819" w14:textId="69DAA3FB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podatku od towarów i usług, </w:t>
      </w:r>
    </w:p>
    <w:p w14:paraId="63C347F8" w14:textId="7777777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5ACDA79" w14:textId="7777777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podlegania ubezpieczeniom społecznym lub ubezpieczeniu zdrowotnemu lub wysokości stawki składki na ubezpieczenia społeczne lub zdrowotne, </w:t>
      </w:r>
    </w:p>
    <w:p w14:paraId="63462494" w14:textId="3B312AA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zasad gromadzenia i wysokości wpłat do pracowniczych planów kapitałowych, o których mowa w ustawie z dnia 4 października 2018 r. o pracowniczych planach kapitałowych</w:t>
      </w:r>
      <w:r w:rsidR="006178A9"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F62CB1" w14:textId="77777777" w:rsidR="006A38CF" w:rsidRPr="00242DE8" w:rsidRDefault="006A38CF" w:rsidP="002F5618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– jeżeli zmiany te będą miały wpływ na koszty wykonania zamówienia przez wykonawcę.</w:t>
      </w:r>
    </w:p>
    <w:p w14:paraId="51AD390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19D7A" w14:textId="65F1146D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AB34CA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2DE378EA" w14:textId="77777777" w:rsidR="00D45802" w:rsidRPr="006877EA" w:rsidRDefault="00D45802" w:rsidP="00D45802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może odstąpić od Umowy ze wszystkimi konsekwencjami wynikającymi z postanowień  Umowy w przypadku:</w:t>
      </w:r>
    </w:p>
    <w:p w14:paraId="0AA26E2C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istotnej zmiany okoliczności powodującej, że wykonanie Umowy nie leży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interesie publicznym, czego nie można było przewidzieć w chwili zawarcia Umowy, lub dalsze wykonywanie Umowy może zagrażać istotnemu interesowo bezpieczeństwu państwa lub bezpieczeństwu publicznemu;</w:t>
      </w:r>
    </w:p>
    <w:p w14:paraId="14693433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opóźni się z rozpoczęciem realizacji przedmiotu Umowy o co najmniej 14 dni w stosunku do terminu umownego określonego w § 2 ust. 2, pomimo wezwania do rozpoczęcia prac złożonych przez Zamawiającego na piśmie lub mailem na adres Wykonawcy wskazany w Umowie,</w:t>
      </w:r>
    </w:p>
    <w:p w14:paraId="2304546F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z przyczyn leżących po jego stronie przerwał realizację prac i przerwa ta trwa dłużej niż 7 dni roboczych pomimo wezwania do kontynuacji prac złożonego przez Zamawiającego na piśmie lub e-mailem na adres wskazany w Umowie.</w:t>
      </w:r>
    </w:p>
    <w:p w14:paraId="7827D9DF" w14:textId="6D41C34D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dnia powzięcia informacji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zaistnieniu okoliczności uzasadniających odstąpienie od Umowy, o których mowa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pkt 1-3.</w:t>
      </w:r>
    </w:p>
    <w:p w14:paraId="2BDE3F04" w14:textId="6590560B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odstąpienia od Umowy przez Zamawiającego, w zakresie określonym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powyższych zapisach Umowy, nie uchybia prawu odstąpienia przysługującemu w innych przypadkach określonych w przepisach Kodeksu cywilnego.</w:t>
      </w:r>
    </w:p>
    <w:p w14:paraId="082451CD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wraz z uzasadnieniem musi zostać złożone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pod rygorem nieważności przez każdą ze Stron Umowy.</w:t>
      </w:r>
    </w:p>
    <w:p w14:paraId="7462D4AD" w14:textId="11CB14B1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odstąpienia przez Zamawiającego od Umowy wskazane w ust. 1 pkt 2-3 stanowić będą podstawę nałożenia na Wykonawcę kary umownej wskazanej w § 1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0E85DB53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14:paraId="72ADDA0D" w14:textId="54D415FC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2931771" w14:textId="77777777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FF70120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obowiązujące przepisy prawa, w tym Ustawy Prawo zamówień publicznych, </w:t>
      </w:r>
      <w:r w:rsidR="00C548A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osobowych,  </w:t>
      </w:r>
      <w:r w:rsidR="001D725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Krajowym Rejestrze Karnym, Kodeksu cywilnego oraz właściwe przepisy prawa dotyczące archiwizacji dokumentacji.</w:t>
      </w:r>
    </w:p>
    <w:p w14:paraId="31F2EF82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przekazać praw, wierzytelności i obowiązków wynikających z niniejszej Umowy na rzecz osób trzecich bez zgody Zamawiającego wyrażonej w formie pisemnej. </w:t>
      </w:r>
    </w:p>
    <w:p w14:paraId="4FDB219F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w związku z realizacją niniejszej Umowy Strony będą rozstrzygać polubownie, a jeśli nie będzie to możliwe rozstrzygać je będzie sąd powszechny właściwy miejscowo dla siedziby Zamawiającego.</w:t>
      </w:r>
    </w:p>
    <w:p w14:paraId="24A5B0F9" w14:textId="502572C3" w:rsidR="003A0FE8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w tym jeden egzemplarz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Wykonawcy, dwa dla Zamawiającego.</w:t>
      </w:r>
    </w:p>
    <w:p w14:paraId="08FCE2FC" w14:textId="77777777" w:rsidR="00360F44" w:rsidRPr="00360F44" w:rsidRDefault="00360F44" w:rsidP="00360F44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są następujące załączniki:</w:t>
      </w:r>
    </w:p>
    <w:p w14:paraId="689C8781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  <w:r w:rsidRPr="00360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58075546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zachowaniu poufności; </w:t>
      </w:r>
    </w:p>
    <w:p w14:paraId="2C5F5079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Umowa o powierzenie przetwarzania danych osobowych; </w:t>
      </w:r>
    </w:p>
    <w:p w14:paraId="5F9EF6F7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Wzór upoważnienia do przetwarzania danych osobowych;</w:t>
      </w:r>
    </w:p>
    <w:p w14:paraId="707546BB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Wzór protokołu przekazania akt do archiwizacji;</w:t>
      </w:r>
    </w:p>
    <w:p w14:paraId="5E276E71" w14:textId="6FBDCA6F" w:rsid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6 - Wzór protokołu odbioru</w:t>
      </w:r>
      <w:r w:rsidR="00AD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45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– jakościowego  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0AE396" w14:textId="510BFBBE" w:rsidR="00AD6AC4" w:rsidRPr="00360F44" w:rsidRDefault="00AD6AC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– Wzór protokołu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sprzętu.</w:t>
      </w:r>
    </w:p>
    <w:p w14:paraId="5C3CC145" w14:textId="77777777" w:rsidR="00360F44" w:rsidRPr="006877EA" w:rsidRDefault="00360F44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3FC5F" w14:textId="7C5C550D" w:rsidR="003A0FE8" w:rsidRPr="006877EA" w:rsidRDefault="003A0FE8" w:rsidP="006877EA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B5FC" w14:textId="77777777" w:rsidR="003A0FE8" w:rsidRPr="006877E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DEF0" w14:textId="70B618F6" w:rsidR="00242DE8" w:rsidRDefault="003A0F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C1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</w:t>
      </w:r>
      <w:r w:rsidR="00F64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</w:p>
    <w:p w14:paraId="03083527" w14:textId="6CEBD3FC" w:rsidR="00242DE8" w:rsidRDefault="00242D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E481A" w14:textId="2F88C4CD" w:rsidR="00242DE8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2B36E" w14:textId="75DA5D52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153D" w14:textId="56AAA824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144E4" w14:textId="07BCDA8A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88F69" w14:textId="1042A09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74A1" w14:textId="09E23209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9BEAD" w14:textId="5E64B3F5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8B849" w14:textId="7777777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69CE5" w14:textId="51CB65DE" w:rsidR="00242DE8" w:rsidRPr="00360F44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</w:p>
    <w:p w14:paraId="707B331B" w14:textId="2348EFDA" w:rsidR="007E1035" w:rsidRDefault="007E1035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AE330" w14:textId="77777777" w:rsidR="00C4053E" w:rsidRPr="007E1035" w:rsidRDefault="00C4053E" w:rsidP="00C4053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AACC2" w14:textId="77777777" w:rsidR="00C4053E" w:rsidRPr="007E1035" w:rsidRDefault="00C4053E" w:rsidP="00C4053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14:paraId="46728649" w14:textId="77777777" w:rsidR="00C4053E" w:rsidRPr="007E1035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kompleksowym przygotowaniu do przekazania do archiwum zakładowego materiałów archiwalnych (kat. A) i dokumentacji niearchiwalnej (kat. B, </w:t>
      </w:r>
      <w:proofErr w:type="spellStart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łącznej objętości nie większej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metrów bieżących 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w komórce organizacyjnej Zamawiającego, tj. Departament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 i Funduszy Europejskich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przepisami kancelaryjno archiwalnymi Ministerstwa Sprawiedliwości oraz </w:t>
      </w:r>
      <w:r w:rsidRPr="00FA51BA">
        <w:rPr>
          <w:rFonts w:ascii="Times New Roman" w:hAnsi="Times New Roman" w:cs="Times New Roman"/>
          <w:sz w:val="24"/>
          <w:szCs w:val="24"/>
        </w:rPr>
        <w:t xml:space="preserve">ustawą o narodowym zasobie archiwalnym i archiwach z dnia 14 lipca 1983 r. </w:t>
      </w:r>
      <w:hyperlink r:id="rId9" w:history="1">
        <w:r w:rsidRPr="00FA51B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23959B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prace archiwalne będą odbywać się w siedzibie MS zlokalizowanej przy </w:t>
      </w:r>
      <w:r w:rsidRPr="00854D9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2F0B9D">
        <w:rPr>
          <w:rFonts w:ascii="Times New Roman" w:eastAsia="Times New Roman" w:hAnsi="Times New Roman" w:cs="Times New Roman"/>
          <w:sz w:val="24"/>
          <w:szCs w:val="24"/>
          <w:lang w:eastAsia="pl-PL"/>
        </w:rPr>
        <w:t>. Chopina 1 z zapewnieniem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4 stanowisk pracy.</w:t>
      </w:r>
    </w:p>
    <w:p w14:paraId="742F482D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siedzibą Zamawiającego wskazaną powyżej (tj. nie dopuszcza wyniesienia dokumentów poza wskazaną lokalizację).</w:t>
      </w:r>
    </w:p>
    <w:p w14:paraId="54F0E3A0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godzinami pracy Zamawiającego, tj. realizacja zamówienia może odbywać się w dni robocze (od poniedziałku do piątku) w godzinach 8:15-16:15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dni ustawowo wolnych od pracy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965F0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dokumentacja przechowywana była w warunkach, w których akta nie były narażone na skażenie mikrobiologiczne.</w:t>
      </w:r>
    </w:p>
    <w:p w14:paraId="58A888D8" w14:textId="77777777" w:rsidR="00C4053E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archiwizacji obejmują wykonanie takich czynności, jak:</w:t>
      </w:r>
    </w:p>
    <w:tbl>
      <w:tblPr>
        <w:tblW w:w="106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55"/>
        <w:gridCol w:w="4247"/>
        <w:gridCol w:w="18"/>
      </w:tblGrid>
      <w:tr w:rsidR="00C4053E" w:rsidRPr="00C4053E" w14:paraId="00491C28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7F2AC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8498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czy sprawy przyporządkowano do odpowiedniej komórki organizacyjnej oraz wewnętrznej komórki organizacyjnej, która wytworzyła/zgromadziła dokumentację, zgodnie z regulaminami organizacyjnymi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aktotwórcy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obowiązującymi w momencie wytworzenia/zgromadzenia dokumentacji lub bieżącymi zaleceniami Zamawiającego</w:t>
            </w:r>
          </w:p>
        </w:tc>
      </w:tr>
      <w:tr w:rsidR="00C4053E" w:rsidRPr="00C4053E" w14:paraId="26E62724" w14:textId="77777777" w:rsidTr="00206BE2">
        <w:trPr>
          <w:gridAfter w:val="1"/>
          <w:wAfter w:w="18" w:type="dxa"/>
          <w:trHeight w:val="9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DC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E24C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dokumentacji nieoznaczonej znakami spraw- zebranie i podzielenie dokumentacji zgodnie z hasłami klasyfikacyjnych JRWA obowiązującymi w czasie wytworzenia dokumentacji  oraz bieżącymi zaleceniami Zamawiającego </w:t>
            </w:r>
          </w:p>
        </w:tc>
      </w:tr>
      <w:tr w:rsidR="00C4053E" w:rsidRPr="00C4053E" w14:paraId="3C6BD97E" w14:textId="77777777" w:rsidTr="00206BE2">
        <w:trPr>
          <w:gridAfter w:val="1"/>
          <w:wAfter w:w="18" w:type="dxa"/>
          <w:trHeight w:val="9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04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15EB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analizy zgodności nadanych na dokumentach symboli klasyfikacyjnych z jednolitym rzeczowym wykazie akt Ministerstwa Sprawiedliwości, obowiązującym w okresie wytworzenia/zgromadzenia dokumentacji</w:t>
            </w:r>
          </w:p>
        </w:tc>
      </w:tr>
      <w:tr w:rsidR="00C4053E" w:rsidRPr="00C4053E" w14:paraId="55D0E0A2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B0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13CDF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błędnych symboli klasyfikacyjnych, przyporządkowanie dokumentacji do właściwych symboli i haseł z jednolitego rzeczowego wykazu akt Ministerstwa Sprawiedliwości obowiązującego w momencie wytworzenia/zgromadzenia dokumentacji, bez nanoszenia prawidłowego symbolu  na dokumentach. Prawidłowy znak oraz znak pod którym sprawy w danej teczce aktowej były prowadzone należy umieścić w opisie teczki aktowej .  Wzory opisu teczek aktowych stanowią załącznik nr 2 do niniejszego opisu przedmiotu zamówienia.  </w:t>
            </w:r>
          </w:p>
        </w:tc>
      </w:tr>
      <w:tr w:rsidR="00C4053E" w:rsidRPr="00C4053E" w14:paraId="7A06DD4B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C4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A3F9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dokumentacji do 2010 r. włącznie- Dokonanie ponownej kwalifikacji dokumentacji do kategorii archiwalnych określonych w aktualnie obowiązującym w Ministerstwie Sprawiedliwości jednolitym rzeczowym wykazie akt, jeżeli wcześniej obowiązujące jednolite rzeczowe wykazy akt określały niższą wartość archiwalną danej dokumentacji lub krótszy okres jej przechowywania i uporządkowanie jej zgodnie z nadaną nową kwalifikacją</w:t>
            </w:r>
          </w:p>
        </w:tc>
      </w:tr>
      <w:tr w:rsidR="00C4053E" w:rsidRPr="00C4053E" w14:paraId="33E28956" w14:textId="77777777" w:rsidTr="00206BE2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8B1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8F38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i łączenie dokumentów w sprawy, biorąc pod uwagę zarówno znaki sprawy jak również treść dokumentacji, szczególnie w odniesieniu do dokumentacji błędnie rejestrowanej, np. w oparciu o dziennikowy system kancelaryjny a nie w oparciu o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bezdziennikowy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kancelaryjny </w:t>
            </w:r>
          </w:p>
        </w:tc>
      </w:tr>
      <w:tr w:rsidR="00C4053E" w:rsidRPr="00C4053E" w14:paraId="19043D3E" w14:textId="77777777" w:rsidTr="00206BE2">
        <w:trPr>
          <w:gridAfter w:val="1"/>
          <w:wAfter w:w="18" w:type="dxa"/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6A2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3A8E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wyjęcie </w:t>
            </w:r>
            <w:bookmarkStart w:id="5" w:name="_Hlk37916509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zbędnych identycznych kopii tych samych pism i przesyłek, projektów pism niewprowadzających zmian merytorycznych, aktów prawnych wydrukowanych z internetowych systemów informacji prawnej</w:t>
            </w:r>
            <w:bookmarkEnd w:id="5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spakowanie do pudeł z dopiskiem „makulatura” – zadanie realizowane przy ścisłej współpracy z Zamawiającym (makulatura będzie odbierana przez zamawiającego w chwili podpisania protokołu przekazania każdej partii dokumentacji )</w:t>
            </w:r>
          </w:p>
        </w:tc>
      </w:tr>
      <w:tr w:rsidR="00C4053E" w:rsidRPr="00C4053E" w14:paraId="26E04313" w14:textId="77777777" w:rsidTr="00206BE2">
        <w:trPr>
          <w:gridAfter w:val="1"/>
          <w:wAfter w:w="18" w:type="dxa"/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3D7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7955E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arkuszy o wymiarach większych od formatu A4 do tego formatu, o ile to możliwe</w:t>
            </w:r>
          </w:p>
        </w:tc>
      </w:tr>
      <w:tr w:rsidR="00C4053E" w:rsidRPr="00C4053E" w14:paraId="28C9B416" w14:textId="77777777" w:rsidTr="00206BE2">
        <w:trPr>
          <w:gridAfter w:val="1"/>
          <w:wAfter w:w="18" w:type="dxa"/>
          <w:trHeight w:val="9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FB6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F93E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istniejących spisów spraw znajdujących się w teczkach aktowych lub udostępnionych przez Zamawiającego (Zamawiający udostępni spis spraw wygenerowany z systemu EOD w wersji elektronicznej) poprzez porównanie treści znajdującej się na spisach z dokumentacją, która podlega porządkowaniu, naniesienie koniecznych zmian, w tym sporządzenie nowego spisu w przypadku dużych rozbieżności. Na spisach spraw powinny znaleźć się wszystkie zarejestrowane sprawy w danym haśle klasyfikacyjnym w danym roku. W przypadku braku sprawy w teczce aktowej należy wskazać, gdzie dana sprawa się znajduje np. „przerejestrowano do znaku:.....”, „połączono ze sprawą .....”a w przypadku braku możliwości odnalezienia sprawy umieszczenie stosownej adnotacji z wyjaśnieniem przyczyn braku sprawy.</w:t>
            </w:r>
          </w:p>
        </w:tc>
      </w:tr>
      <w:tr w:rsidR="00C4053E" w:rsidRPr="00C4053E" w14:paraId="3CA484F8" w14:textId="77777777" w:rsidTr="00206BE2">
        <w:trPr>
          <w:gridAfter w:val="1"/>
          <w:wAfter w:w="18" w:type="dxa"/>
          <w:trHeight w:val="2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3C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1AC8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spisów spraw w przypadku ich braku</w:t>
            </w:r>
          </w:p>
        </w:tc>
      </w:tr>
      <w:tr w:rsidR="00C4053E" w:rsidRPr="00C4053E" w14:paraId="0C74CFC7" w14:textId="77777777" w:rsidTr="00206BE2">
        <w:trPr>
          <w:gridAfter w:val="1"/>
          <w:wAfter w:w="18" w:type="dxa"/>
          <w:trHeight w:val="4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45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363B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liczbie min. 2 egzemplarzy  (W przypadku gdy w rzeczowym  wykazie akt w „uwagach” znajduje się informacja o innej kategorii archiwalnej niż w kolumnie „oznaczenie kategorii archiwalnej” należy wykonać 3 egzemplarze spisu spraw. Przy czym na spisie spraw należy umieścić informację, która sprawa została zakwalifikowana do której kategorii archiwalnej )</w:t>
            </w:r>
          </w:p>
        </w:tc>
      </w:tr>
      <w:tr w:rsidR="00C4053E" w:rsidRPr="00C4053E" w14:paraId="2769DFA6" w14:textId="77777777" w:rsidTr="00206BE2">
        <w:trPr>
          <w:gridAfter w:val="1"/>
          <w:wAfter w:w="18" w:type="dxa"/>
          <w:trHeight w:val="5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19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375FF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wersji elektronicznej, w przypadku tworzenia nowego spisu lub pracy na spisie przekazanym przez Zamawiającego w wersji elektronicznej</w:t>
            </w:r>
          </w:p>
        </w:tc>
      </w:tr>
      <w:tr w:rsidR="00C4053E" w:rsidRPr="00C4053E" w14:paraId="38978658" w14:textId="77777777" w:rsidTr="00206BE2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76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8B01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Odłożenie do teczek aktowych jednego egzemplarza spisów spraw (do pierwszej teczki aktowej danego hasła klasyfikacyjnego w danym roku w danej komórce organizacyjnej) oraz założenie odrębnej teczki aktowej dla drugiego egzemplarza spisów spraw (dla danej komórki organizacyjnej w danym roku), wraz z jej opisaniem zgodnie z załącznikiem nr 2 do niniejszego opisu przedmiotu zamówienia, właściwej dla hasła odpowiadającego środkom ewidencyjnym obiegu dokumentacji jawnych i czynności kancelaryjnych zgodnie z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 w okresie wytworzenia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dokumentacji  i umieszczenie w niej drugiego egzemplarza spisu spraw</w:t>
            </w:r>
          </w:p>
        </w:tc>
      </w:tr>
      <w:tr w:rsidR="00C4053E" w:rsidRPr="00C4053E" w14:paraId="10E71C77" w14:textId="77777777" w:rsidTr="00206BE2">
        <w:trPr>
          <w:gridAfter w:val="1"/>
          <w:wAfter w:w="18" w:type="dxa"/>
          <w:trHeight w:val="7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5B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CD57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opisanie teczek aktowych zgodnie ze wzorem, stanowiącym załącznik nr 2 do niniejszego opisu przedmiotu zamówienia, przy czym do opisu teczek aktowych można stosować etykiety samoprzylepne</w:t>
            </w:r>
          </w:p>
        </w:tc>
      </w:tr>
      <w:tr w:rsidR="00C4053E" w:rsidRPr="00C4053E" w14:paraId="76642722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3BC4F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w odniesieniu do poszczególnych kategorii archiwalnych oraz okresów przechowywania</w:t>
            </w: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195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  <w:bookmarkStart w:id="6" w:name="_Hlk37879998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kategorii archiwalnej oznaczonej symbolem „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oraz symbolem  „B”, której okres przechowywania mieści się w zakresie od 2 do 10 lat, w tym dokumentacja podlegająca ekspertyzie przeprowadzanej przez właściwe archiwum państwowe*, oznaczona symbolem „BE”</w:t>
            </w:r>
            <w:bookmarkEnd w:id="6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D24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– chronologicznie (biorąc pod uwagę datę wpływu/wytworzenia pierwszego dokumentu w sprawie),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54664F70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388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E34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9F8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wewnątrz sprawy akt chronologicznie, odzwierciedlając przebieg załatwienia i rozstrzygania spraw</w:t>
            </w:r>
          </w:p>
        </w:tc>
      </w:tr>
      <w:tr w:rsidR="00C4053E" w:rsidRPr="00C4053E" w14:paraId="66E8E169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66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6C2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55B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zwykłych</w:t>
            </w:r>
          </w:p>
        </w:tc>
      </w:tr>
      <w:tr w:rsidR="00C4053E" w:rsidRPr="00C4053E" w14:paraId="0E8E7B60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F2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0A4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„B”, której okres przechowywania mieści się w zakresie od 15 do 50 lat, w tym dokumentacja podlegająca ekspertyzie przeprowadzanej przez właściwe archiwum państwowe*, oznaczona symbolem „BE”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C30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taki sposób aby pierwsza sprawa była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aktowej,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2ECA2D9F" w14:textId="77777777" w:rsidTr="00206BE2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BC3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2F2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BE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aktowej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odzwierciedlając przebieg załatwienia 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rozstrzygania spraw</w:t>
            </w:r>
          </w:p>
        </w:tc>
      </w:tr>
      <w:tr w:rsidR="00C4053E" w:rsidRPr="00C4053E" w14:paraId="69925BA6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00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9E7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AEF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 O ile usunięcie nie spowoduje zniszczenia dokumentu folii (np.  spinaczy, zszywek, koszulek itp.)</w:t>
            </w:r>
          </w:p>
        </w:tc>
      </w:tr>
      <w:tr w:rsidR="00C4053E" w:rsidRPr="00C4053E" w14:paraId="6A1F57DD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D4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F5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108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trwałym złączeniu akt klipsem archiwalnym (W przypadku gdy akta nie były dziurkowane nie należy ich dziurkować w celu spięcia klipsem archiwalnym)</w:t>
            </w:r>
          </w:p>
        </w:tc>
      </w:tr>
      <w:tr w:rsidR="00C4053E" w:rsidRPr="00C4053E" w14:paraId="1C45CCC2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72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61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A66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C4053E" w:rsidRPr="00C4053E" w14:paraId="6AD9070B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4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FA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"A"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70A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taki sposób aby pierwsza sprawa była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aktowej,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747980BB" w14:textId="77777777" w:rsidTr="00206BE2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10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5BF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3EE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aktowej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odzwierciedlając przebieg załatwienia i rozstrzygania spraw</w:t>
            </w:r>
          </w:p>
        </w:tc>
      </w:tr>
      <w:tr w:rsidR="00C4053E" w:rsidRPr="00C4053E" w14:paraId="4D42CCBD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6B1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0D3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22A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folii  (np.  spinaczy, zszywek, koszulek itp.) O ile usunięcie nie spowoduje zniszczenia dokumentu</w:t>
            </w:r>
          </w:p>
        </w:tc>
      </w:tr>
      <w:tr w:rsidR="00C4053E" w:rsidRPr="00C4053E" w14:paraId="1390E541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3C5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D1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F71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trwałym złączeniu akt klipsem archiwalnym (W przypadku gdy akta nie były dziurkowane nie należy ich dziurkować w celu spięcia klipsem archiwalnym)</w:t>
            </w:r>
          </w:p>
        </w:tc>
      </w:tr>
      <w:tr w:rsidR="00C4053E" w:rsidRPr="00C4053E" w14:paraId="68433270" w14:textId="77777777" w:rsidTr="00206BE2">
        <w:trPr>
          <w:gridAfter w:val="1"/>
          <w:wAfter w:w="18" w:type="dxa"/>
          <w:trHeight w:val="15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B56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BCA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83B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ponumerowanie zapisanych stron zwykłym miękkim ołówkiem przez naniesienie numeru strony w prawym górnym rogu; liczbę stron w danej teczce należy podać na wewnętrznej części tylnej okładki w formie zapisu: "Niniejsza teczka aktowa zawiera …. Stron kolejno ponumerowanych. [miejscowość, data, podpis osoby numerującej akta]". Każdy tom numerowany jest od liczby 1. Spisy spraw podlegają numeracji</w:t>
            </w:r>
          </w:p>
        </w:tc>
      </w:tr>
      <w:tr w:rsidR="00C4053E" w:rsidRPr="00C4053E" w14:paraId="1644BFC5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D19E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FE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3EE9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C4053E" w:rsidRPr="00C4053E" w14:paraId="4F2B3E73" w14:textId="77777777" w:rsidTr="00206BE2">
        <w:trPr>
          <w:gridAfter w:val="1"/>
          <w:wAfter w:w="18" w:type="dxa"/>
          <w:trHeight w:val="26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7DA2E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97C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projektów spisów zdawczo – odbiorczych wg wzoru, stanowiącego załącznik do niniejszego opisu przedmiotu zamówienia: nr 5 (w odniesieniu do dokumentacji aktowej), nr 6 (w odniesieniu do informatycznych nośników danych), przy czym odrębnie dla dokumentacji o kategorii archiwalnej oznaczonej symbolem "B" (w tym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 i dla dokumentacji o kategorii archiwalnej oznaczonej symbolem "A" i przekazanie ich w wersji elektronicznej do Zamawiającego. Sporządzając spisy zdawczo - odbiorcze dokumentacja powinna być umieszczona na spisie chronologicznie - rokiem założenia teczki aktowej, a w ramach chronologii w kolejności wynikającej z jednolitego rzeczowego wykazu akt obowiązującego w okresie wytworzenia/zgromadzenia dokumentacji</w:t>
            </w:r>
          </w:p>
        </w:tc>
      </w:tr>
      <w:tr w:rsidR="00C4053E" w:rsidRPr="00C4053E" w14:paraId="4BBDF479" w14:textId="77777777" w:rsidTr="00206BE2">
        <w:trPr>
          <w:gridAfter w:val="1"/>
          <w:wAfter w:w="18" w:type="dxa"/>
          <w:trHeight w:val="4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28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67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teczek aktowych w kolejności wynikającej ze spisu zdawczo - odbiorczego </w:t>
            </w:r>
          </w:p>
        </w:tc>
      </w:tr>
      <w:tr w:rsidR="00C4053E" w:rsidRPr="00C4053E" w14:paraId="7D4F07A5" w14:textId="77777777" w:rsidTr="00206BE2">
        <w:trPr>
          <w:gridAfter w:val="1"/>
          <w:wAfter w:w="18" w:type="dxa"/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3B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5B9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kat. A- każdą jednostkę (teczkę aktową) na spisie zdawczo-odbiorczym należy umieścić w odrębnej pozycji</w:t>
            </w:r>
          </w:p>
        </w:tc>
      </w:tr>
      <w:tr w:rsidR="00C4053E" w:rsidRPr="00C4053E" w14:paraId="221C80CD" w14:textId="77777777" w:rsidTr="00206BE2">
        <w:trPr>
          <w:gridAfter w:val="1"/>
          <w:wAfter w:w="18" w:type="dxa"/>
          <w:trHeight w:val="17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49F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5E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spisów zdawczo-odbiorczych w wersji papierowej - w 4 egzemplarzach dla dokumentacji o kategorii archiwalnej oznaczonej symbolem "A" oraz 3 egzemplarzach dla dokumentacji o kategorii archiwalnej oznaczonej symbolem "B" (w tym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i przekazanie ich wraz z wersją elektroniczną  Zamawiającemu (po akceptacji przez Zamawiającego sposobu zarchiwizowania dokumentacji oraz sporządzeniu spisów zdawczo - odbiorczych, przekazanych do Zamawiającego w wersji elektronicznej) </w:t>
            </w:r>
          </w:p>
        </w:tc>
      </w:tr>
      <w:tr w:rsidR="00C4053E" w:rsidRPr="00C4053E" w14:paraId="53BBB5A4" w14:textId="77777777" w:rsidTr="00206BE2">
        <w:trPr>
          <w:gridAfter w:val="1"/>
          <w:wAfter w:w="18" w:type="dxa"/>
          <w:trHeight w:val="13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43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CB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czynności związanych z pakowaniem teczek do kartonów służących do późniejszego transportu akt zgodnie z kolejnością pozycji umieszczenia w spisach zdawczo-odbiorczych oraz umieszczenie na kartonach danych niezbędnych do identyfikacji, zgodnie z wzorem stanowiącym załącznik nr 1. do niniejszego opisu przedmiotu zamówienia</w:t>
            </w:r>
          </w:p>
        </w:tc>
      </w:tr>
      <w:tr w:rsidR="00C4053E" w:rsidRPr="00C4053E" w14:paraId="12B898AE" w14:textId="77777777" w:rsidTr="00206BE2">
        <w:trPr>
          <w:gridAfter w:val="1"/>
          <w:wAfter w:w="18" w:type="dxa"/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25A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FA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były prowadzone, pomoce i urządzenia ewidencyjne np. fiszki, rejestry, repertoria – właściwe przygotowanie ich do przekazania do archiwum zakładowego</w:t>
            </w:r>
          </w:p>
        </w:tc>
      </w:tr>
      <w:tr w:rsidR="00C4053E" w:rsidRPr="00C4053E" w14:paraId="27BEEE03" w14:textId="77777777" w:rsidTr="00206BE2">
        <w:trPr>
          <w:gridAfter w:val="1"/>
          <w:wAfter w:w="18" w:type="dxa"/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13F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2E2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nieokreślonych w OPZ zgodnie z bieżącymi zaleceniami Zamawiającego </w:t>
            </w:r>
          </w:p>
        </w:tc>
      </w:tr>
      <w:tr w:rsidR="00C4053E" w:rsidRPr="00C4053E" w14:paraId="4EC4375F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DAE9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F92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akt o charakterze osobowym, każdą osobę należy umieścić w odrębnej teczce aktowej</w:t>
            </w:r>
          </w:p>
        </w:tc>
      </w:tr>
      <w:tr w:rsidR="00C4053E" w:rsidRPr="00C4053E" w14:paraId="69B35FB1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34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380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odrębnych przepisów lub zaciągniętych zobowiązań dla akt podlegających przechowywaniu przez okres dłuższy niż wynikający z kategorii archiwalnej określonej w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informację o okresie przechowywania umieszcza się w opisie teczki oraz na spisie zdawczo-odbiorczym   </w:t>
            </w:r>
          </w:p>
        </w:tc>
      </w:tr>
      <w:tr w:rsidR="00C4053E" w:rsidRPr="00C4053E" w14:paraId="22108EC5" w14:textId="77777777" w:rsidTr="00206BE2">
        <w:trPr>
          <w:trHeight w:val="30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7A2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działania Wykonawcy nie będą uzależnione od ekspertyzy dokumentacji. Wnioski o ekspertyzę dokumentacji będą składane po przekazaniu dokumentacji do archiwum zakładowego.</w:t>
            </w:r>
          </w:p>
        </w:tc>
      </w:tr>
    </w:tbl>
    <w:p w14:paraId="5C578104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4B28BA73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6AC864F7" w14:textId="77777777" w:rsidR="009F6E79" w:rsidRPr="00E650FB" w:rsidRDefault="009F6E79" w:rsidP="009F6E79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iż:</w:t>
      </w:r>
    </w:p>
    <w:p w14:paraId="24D6408F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 Wykonawcy wszystkie przepisy i regulacje o charakterze wewnętrznym (archiwalne i obowiązujące) w zakresie niezbędnym do realizacji zamówienia,</w:t>
      </w:r>
    </w:p>
    <w:p w14:paraId="4A7765EC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zapewnieni wszelkie materiały niezbędne do prawidłowej realizacji usługi, takie jak: teczki, naklejki, klipsy, tasiemki oraz kartony, papier ksero, itp., </w:t>
      </w:r>
    </w:p>
    <w:p w14:paraId="618DDC82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wydzielone miejsce do realizacji usług z zapewnieniem co najmniej dwóch stanowisk komputerowych wraz z podłączeniem do drukarki oraz podłączeniem do wewnętrznej sieci Zamawiającego,</w:t>
      </w:r>
    </w:p>
    <w:p w14:paraId="1A5155E6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z Wykonawcą będzie wyznaczony Koordynator (co najmniej 1 osoba) oraz Konsultant z archiwum zakładowego,</w:t>
      </w:r>
    </w:p>
    <w:p w14:paraId="3D5916E5" w14:textId="77777777" w:rsidR="009F6E79" w:rsidRPr="00B76DD2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bieżącej weryfikacji porządkowanej przez Wykonawcę dokumentacji, przy czym w weryfikacji może uczestniczyć przedstawiciel Wykonawcy Zamawiający szacuje, że zgłoszonych do archiwizacji akt (całość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6D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stanowi:</w:t>
      </w:r>
    </w:p>
    <w:p w14:paraId="1DD02DD4" w14:textId="77777777" w:rsidR="009F6E79" w:rsidRPr="002F0B9D" w:rsidRDefault="009F6E79" w:rsidP="009F6E7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kategoria A - (5 </w:t>
      </w:r>
      <w:proofErr w:type="spellStart"/>
      <w:r w:rsidRPr="002F0B9D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567AE14D" w14:textId="77777777" w:rsidR="009F6E79" w:rsidRPr="002F0B9D" w:rsidRDefault="009F6E79" w:rsidP="009F6E7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kategoria B - (35 </w:t>
      </w:r>
      <w:proofErr w:type="spellStart"/>
      <w:r w:rsidRPr="002F0B9D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0B9D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43222528" w14:textId="77777777" w:rsidR="009F6E79" w:rsidRPr="00A442CB" w:rsidRDefault="009F6E79" w:rsidP="009F6E79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Przekazywana dokumentacja będzie odbierana przez Zamawiającego i po ustaleniu terminu przekazana do archiwum zakładowego</w:t>
      </w:r>
    </w:p>
    <w:p w14:paraId="0FF855BD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FDDDD8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348B6C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D593EA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8983E25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394C585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6A3C03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CF784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002DD0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7EA5A81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9EEDD0" w14:textId="77F01956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108FD9D" w14:textId="77777777" w:rsidR="006D4778" w:rsidRDefault="006D4778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016346E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Formularz  cenowy</w:t>
      </w:r>
    </w:p>
    <w:p w14:paraId="1EE64112" w14:textId="77777777" w:rsidR="009F6E79" w:rsidRDefault="009F6E79" w:rsidP="009F6E79">
      <w:p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c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en jednostkow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ych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brutto w zł za zarchiwizowanie jednego metra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bieżącego</w:t>
      </w:r>
    </w:p>
    <w:p w14:paraId="025B129B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E56739" w14:textId="77777777" w:rsidR="009F6E79" w:rsidRPr="007E1035" w:rsidRDefault="009F6E79" w:rsidP="009F6E79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5E846" w14:textId="77777777" w:rsidR="009F6E79" w:rsidRDefault="009F6E79" w:rsidP="009F6E79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93"/>
        <w:gridCol w:w="4536"/>
      </w:tblGrid>
      <w:tr w:rsidR="009F6E79" w:rsidRPr="00242DE8" w14:paraId="43E0F4DB" w14:textId="77777777" w:rsidTr="00206BE2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569CABDB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bookmarkStart w:id="7" w:name="_Hlk53492916"/>
          </w:p>
          <w:p w14:paraId="5379D603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041408AF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0F9DE204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6F46F06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  <w:vAlign w:val="center"/>
          </w:tcPr>
          <w:p w14:paraId="5A53FC2A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2FDBFEE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14:paraId="3BB90426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Cena jednostkowa brutto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VAT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</w:p>
        </w:tc>
      </w:tr>
      <w:tr w:rsidR="009F6E79" w:rsidRPr="00242DE8" w14:paraId="16874246" w14:textId="77777777" w:rsidTr="00206BE2">
        <w:trPr>
          <w:trHeight w:val="207"/>
        </w:trPr>
        <w:tc>
          <w:tcPr>
            <w:tcW w:w="630" w:type="dxa"/>
            <w:vMerge/>
            <w:shd w:val="clear" w:color="auto" w:fill="D0CECE"/>
          </w:tcPr>
          <w:p w14:paraId="281E413D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</w:tcPr>
          <w:p w14:paraId="2BB9862C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536" w:type="dxa"/>
            <w:shd w:val="clear" w:color="auto" w:fill="D0CECE"/>
          </w:tcPr>
          <w:p w14:paraId="075D04A1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2)</w:t>
            </w:r>
          </w:p>
        </w:tc>
      </w:tr>
      <w:tr w:rsidR="009F6E79" w:rsidRPr="00242DE8" w14:paraId="33F91BC9" w14:textId="77777777" w:rsidTr="00206BE2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5E062A3B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D8EF91E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60F7CC0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4536" w:type="dxa"/>
            <w:shd w:val="clear" w:color="auto" w:fill="FFFFFF"/>
          </w:tcPr>
          <w:p w14:paraId="1D5A804F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2BD8D7D4" w14:textId="77777777" w:rsidTr="00206BE2">
        <w:trPr>
          <w:trHeight w:val="796"/>
        </w:trPr>
        <w:tc>
          <w:tcPr>
            <w:tcW w:w="630" w:type="dxa"/>
            <w:shd w:val="clear" w:color="auto" w:fill="D0CECE"/>
            <w:vAlign w:val="center"/>
          </w:tcPr>
          <w:p w14:paraId="76ABB3A0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416F78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70223620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entów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kat. B 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Bc</w:t>
            </w:r>
            <w:proofErr w:type="spellEnd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4536" w:type="dxa"/>
            <w:shd w:val="clear" w:color="auto" w:fill="FFFFFF"/>
          </w:tcPr>
          <w:p w14:paraId="6B836C26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7EC4B74F" w14:textId="77777777" w:rsidTr="00206BE2">
        <w:trPr>
          <w:trHeight w:val="3528"/>
        </w:trPr>
        <w:tc>
          <w:tcPr>
            <w:tcW w:w="630" w:type="dxa"/>
            <w:shd w:val="clear" w:color="auto" w:fill="D0CECE"/>
            <w:vAlign w:val="center"/>
          </w:tcPr>
          <w:p w14:paraId="38DCBAC1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06F556AF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4536" w:type="dxa"/>
            <w:shd w:val="clear" w:color="auto" w:fill="FFFFFF"/>
          </w:tcPr>
          <w:p w14:paraId="0D0B1F84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14E8867E" w14:textId="77777777" w:rsidTr="00206BE2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5BB93FEB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6CD5FBB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4536" w:type="dxa"/>
            <w:shd w:val="clear" w:color="auto" w:fill="FFFFFF"/>
          </w:tcPr>
          <w:p w14:paraId="6826005B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bookmarkEnd w:id="7"/>
    </w:tbl>
    <w:p w14:paraId="377C44AC" w14:textId="77777777" w:rsidR="009F6E79" w:rsidRPr="00AD6656" w:rsidRDefault="009F6E79" w:rsidP="009F6E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BBE3F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47BD1CD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7E1C505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2207B612" w14:textId="77777777" w:rsidR="006D4778" w:rsidRDefault="006D4778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518E0EF" w14:textId="750D6680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053E">
        <w:rPr>
          <w:rFonts w:ascii="Times New Roman" w:eastAsia="Calibri" w:hAnsi="Times New Roman" w:cs="Times New Roman"/>
          <w:b/>
          <w:szCs w:val="20"/>
        </w:rPr>
        <w:t>Załącznik nr  1 do Szczegółowego Opisu Przedmiotu Zamówienia</w:t>
      </w:r>
    </w:p>
    <w:p w14:paraId="367A1814" w14:textId="77777777" w:rsidR="00C4053E" w:rsidRPr="00C4053E" w:rsidRDefault="00C4053E" w:rsidP="00C4053E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Wzór opisu kartonu</w:t>
      </w:r>
    </w:p>
    <w:p w14:paraId="04FA8D4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Nr kartonu</w:t>
      </w:r>
    </w:p>
    <w:p w14:paraId="1B0AF114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Nazwa komórki organizacyjnej i wewnętrznej komórki organizacyjnej przekazującej akta </w:t>
      </w:r>
    </w:p>
    <w:p w14:paraId="0DCF51A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Nazwa komórki organizacyjnej i wewnętrznej komórki organizacyjnej, która wytworzyła i zgromadziła akta </w:t>
      </w:r>
    </w:p>
    <w:p w14:paraId="657C2EC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Pozycja ze spisu zdawczo-odbiorczego (ewentualnie tomy)</w:t>
      </w:r>
    </w:p>
    <w:p w14:paraId="681BBAEB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</w:t>
      </w:r>
    </w:p>
    <w:p w14:paraId="0ADECAC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15DC02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C4053E">
        <w:rPr>
          <w:rFonts w:ascii="Arial" w:eastAsia="Calibri" w:hAnsi="Arial" w:cs="Arial"/>
          <w:sz w:val="20"/>
          <w:szCs w:val="20"/>
          <w:u w:val="single"/>
        </w:rPr>
        <w:t>Przykład:</w:t>
      </w:r>
    </w:p>
    <w:p w14:paraId="01A5F68C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1/12</w:t>
      </w:r>
    </w:p>
    <w:p w14:paraId="56F006B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513E7A9D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poz. 1 (tomy 1-56) </w:t>
      </w:r>
    </w:p>
    <w:p w14:paraId="64F2C00F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 B</w:t>
      </w:r>
    </w:p>
    <w:p w14:paraId="4FBEF64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BFB2B81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2/12</w:t>
      </w:r>
    </w:p>
    <w:p w14:paraId="1DC0DDA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0B048885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poz. 1 (tomy 57-105) </w:t>
      </w:r>
    </w:p>
    <w:p w14:paraId="47F60DE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 B</w:t>
      </w:r>
    </w:p>
    <w:p w14:paraId="45809B4E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1D2DC3F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3/12</w:t>
      </w:r>
    </w:p>
    <w:p w14:paraId="41583FB8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71913FCC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 </w:t>
      </w:r>
    </w:p>
    <w:p w14:paraId="6C4959A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poz. od 2 do 10 </w:t>
      </w:r>
    </w:p>
    <w:p w14:paraId="55019F9B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C4053E">
        <w:rPr>
          <w:rFonts w:ascii="Arial" w:eastAsia="Calibri" w:hAnsi="Arial" w:cs="Arial"/>
          <w:sz w:val="20"/>
          <w:szCs w:val="20"/>
        </w:rPr>
        <w:t>kat.</w:t>
      </w:r>
    </w:p>
    <w:p w14:paraId="3A54D6D9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63C31EFE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F88E026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913FA1A" w14:textId="77777777" w:rsidR="00050389" w:rsidRPr="00C4053E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bookmarkStart w:id="8" w:name="_GoBack"/>
      <w:bookmarkEnd w:id="8"/>
    </w:p>
    <w:p w14:paraId="6C21FF8E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C4053E">
        <w:rPr>
          <w:rFonts w:ascii="Times New Roman" w:eastAsia="Calibri" w:hAnsi="Times New Roman" w:cs="Times New Roman"/>
          <w:b/>
        </w:rPr>
        <w:lastRenderedPageBreak/>
        <w:t xml:space="preserve">Załącznik nr 2 do </w:t>
      </w:r>
      <w:r w:rsidRPr="00C4053E">
        <w:rPr>
          <w:rFonts w:ascii="Arial" w:eastAsia="Calibri" w:hAnsi="Arial" w:cs="Arial"/>
          <w:b/>
          <w:sz w:val="20"/>
          <w:szCs w:val="20"/>
        </w:rPr>
        <w:t>Szczegółowego</w:t>
      </w:r>
      <w:r w:rsidRPr="00C4053E">
        <w:rPr>
          <w:rFonts w:ascii="Times New Roman" w:eastAsia="Calibri" w:hAnsi="Times New Roman" w:cs="Times New Roman"/>
          <w:b/>
        </w:rPr>
        <w:t xml:space="preserve"> Opisu Przedmiotu Zamówienia</w:t>
      </w:r>
    </w:p>
    <w:p w14:paraId="6F55EA56" w14:textId="77777777" w:rsidR="00C4053E" w:rsidRPr="00C4053E" w:rsidRDefault="00C4053E" w:rsidP="00C4053E">
      <w:pPr>
        <w:spacing w:after="200" w:line="276" w:lineRule="auto"/>
        <w:ind w:left="2832" w:firstLine="708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</w:rPr>
        <w:t>Wzór opisu teczki aktowej</w:t>
      </w:r>
    </w:p>
    <w:p w14:paraId="4E0BD9E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  <w:b/>
          <w:sz w:val="44"/>
          <w:szCs w:val="44"/>
        </w:rPr>
        <w:t xml:space="preserve">Nazwa </w:t>
      </w:r>
      <w:proofErr w:type="spellStart"/>
      <w:r w:rsidRPr="00C4053E">
        <w:rPr>
          <w:rFonts w:ascii="Times New Roman" w:eastAsia="Calibri" w:hAnsi="Times New Roman" w:cs="Times New Roman"/>
          <w:b/>
          <w:sz w:val="44"/>
          <w:szCs w:val="44"/>
        </w:rPr>
        <w:t>Aktotwórcy</w:t>
      </w:r>
      <w:proofErr w:type="spellEnd"/>
    </w:p>
    <w:p w14:paraId="37B36C1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Ministerstwo Sprawiedliwości</w:t>
      </w:r>
    </w:p>
    <w:p w14:paraId="79460A1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+</w:t>
      </w:r>
    </w:p>
    <w:p w14:paraId="0EFDF17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nazwa komórki organizacyjnej</w:t>
      </w:r>
    </w:p>
    <w:p w14:paraId="3F26403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>która wytworzyła dokumentację</w:t>
      </w:r>
    </w:p>
    <w:p w14:paraId="397A8F3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+ </w:t>
      </w:r>
    </w:p>
    <w:p w14:paraId="2DD4256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nazwa wewnętrznej komórki organizacyjnej </w:t>
      </w:r>
    </w:p>
    <w:p w14:paraId="3EAB37F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>która wytworzyła dokumentację</w:t>
      </w:r>
    </w:p>
    <w:p w14:paraId="498E888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1934D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E0C9E47" w14:textId="77777777" w:rsidR="00C4053E" w:rsidRPr="00C4053E" w:rsidRDefault="00C4053E" w:rsidP="00C4053E">
      <w:pPr>
        <w:spacing w:after="200" w:line="276" w:lineRule="auto"/>
        <w:ind w:left="3540" w:hanging="35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4053E">
        <w:rPr>
          <w:rFonts w:ascii="Times New Roman" w:eastAsia="Calibri" w:hAnsi="Times New Roman" w:cs="Times New Roman"/>
          <w:b/>
          <w:sz w:val="36"/>
          <w:szCs w:val="36"/>
        </w:rPr>
        <w:t>Znak teczki</w:t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  <w:t>Kategoria archiwalna</w:t>
      </w:r>
    </w:p>
    <w:p w14:paraId="7520EDF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symbol literowy i liczbowy + symbol hasła z rwa </w:t>
      </w:r>
    </w:p>
    <w:p w14:paraId="0B563DC1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komórki organizacyjnej,         obowiązującego </w:t>
      </w:r>
    </w:p>
    <w:p w14:paraId="068BD5E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która wytworzyła akta            w momencie wytworzenia </w:t>
      </w:r>
    </w:p>
    <w:p w14:paraId="3D9AC382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                                              dokumentacji</w:t>
      </w:r>
    </w:p>
    <w:p w14:paraId="754B26F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22E2A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w przypadku gdy w teczce znajduje się jedna sprawa </w:t>
      </w:r>
    </w:p>
    <w:p w14:paraId="585D92C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w miejscu znaku teczki należy wpisać cały znak sprawy</w:t>
      </w:r>
    </w:p>
    <w:p w14:paraId="18D5D1E3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DE1BE4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84D1783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08BCA25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  <w:b/>
          <w:sz w:val="44"/>
          <w:szCs w:val="44"/>
        </w:rPr>
        <w:t>Tytuł teczki</w:t>
      </w:r>
    </w:p>
    <w:p w14:paraId="0DD6A0D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hasło z jednolitego rzeczowego wykazu akt</w:t>
      </w:r>
    </w:p>
    <w:p w14:paraId="7DE5492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 xml:space="preserve"> obowiązującego w momencie wytworzenia dokumentacji</w:t>
      </w:r>
    </w:p>
    <w:p w14:paraId="603505F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+</w:t>
      </w:r>
    </w:p>
    <w:p w14:paraId="6D33E42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uszczegółowienie zawartości teczki</w:t>
      </w:r>
    </w:p>
    <w:p w14:paraId="7AC5525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F48BE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A6FA1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053E">
        <w:rPr>
          <w:rFonts w:ascii="Times New Roman" w:eastAsia="Calibri" w:hAnsi="Times New Roman" w:cs="Times New Roman"/>
          <w:b/>
          <w:sz w:val="40"/>
          <w:szCs w:val="40"/>
        </w:rPr>
        <w:t>Rok założenia teczki aktowej</w:t>
      </w:r>
    </w:p>
    <w:p w14:paraId="4ED5764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E289DB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7389B8E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053E">
        <w:rPr>
          <w:rFonts w:ascii="Times New Roman" w:eastAsia="Calibri" w:hAnsi="Times New Roman" w:cs="Times New Roman"/>
          <w:b/>
          <w:sz w:val="40"/>
          <w:szCs w:val="40"/>
        </w:rPr>
        <w:t xml:space="preserve">Daty skrajne </w:t>
      </w:r>
    </w:p>
    <w:p w14:paraId="41B4511B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roczne daty najwcześniejszego oraz najpóźniejszego dokumentu w teczce bez dat załączników</w:t>
      </w:r>
    </w:p>
    <w:p w14:paraId="3D984D54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16DB6529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4053E">
        <w:rPr>
          <w:rFonts w:ascii="Times New Roman" w:eastAsia="Calibri" w:hAnsi="Times New Roman" w:cs="Times New Roman"/>
          <w:b/>
          <w:sz w:val="36"/>
          <w:szCs w:val="36"/>
        </w:rPr>
        <w:t>Tom</w:t>
      </w:r>
    </w:p>
    <w:p w14:paraId="79C4A0F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w przypadku, gdy dokumentacja zajmować będzie więcej niż jedną teczkę aktową</w:t>
      </w:r>
    </w:p>
    <w:p w14:paraId="07604A7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lastRenderedPageBreak/>
        <w:t>Przykład opisu teczki aktowej (w teczce jedna sprawa)</w:t>
      </w:r>
    </w:p>
    <w:p w14:paraId="1414D71A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8CB232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9D1961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E389C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4B28CA7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 xml:space="preserve">Wydział Skarg i Wniosków </w:t>
      </w:r>
    </w:p>
    <w:p w14:paraId="76ED16A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08A8DB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E6C3E6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9A234A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BM-III-0510-162/14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Kat. A</w:t>
      </w:r>
    </w:p>
    <w:p w14:paraId="5ECBDEE9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337978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27C7CEDB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7576E5E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031D894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034E63B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 xml:space="preserve">Postępowanie rozpoznawcze </w:t>
      </w:r>
    </w:p>
    <w:p w14:paraId="7154DF1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(</w:t>
      </w:r>
      <w:r w:rsidRPr="00C4053E">
        <w:rPr>
          <w:rFonts w:ascii="Calibri" w:eastAsia="Calibri" w:hAnsi="Calibri" w:cs="Times New Roman"/>
        </w:rPr>
        <w:t>dot. projektu rozporządzenia w sprawie postępowania rozpoznawczego</w:t>
      </w:r>
      <w:r w:rsidRPr="00C4053E">
        <w:rPr>
          <w:rFonts w:ascii="Times New Roman" w:eastAsia="Calibri" w:hAnsi="Times New Roman" w:cs="Times New Roman"/>
        </w:rPr>
        <w:t>)</w:t>
      </w:r>
    </w:p>
    <w:p w14:paraId="5FFF4D3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0435D33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5B5C4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EFAEBD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00F632D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5C7902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2014</w:t>
      </w:r>
    </w:p>
    <w:p w14:paraId="4B9B1C6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9CF9E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2CCB8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6887FA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D966822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2014-2015 </w:t>
      </w:r>
    </w:p>
    <w:p w14:paraId="6E25D636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7CB1B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Tom 2 z 5</w:t>
      </w:r>
    </w:p>
    <w:p w14:paraId="26579D75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A405265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A5ABB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EB90F60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C8FC0C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1E433AB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A9EEDA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E0F106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lastRenderedPageBreak/>
        <w:t>Przykład opisu teczki aktowej (w teczce kilka spraw)</w:t>
      </w:r>
    </w:p>
    <w:p w14:paraId="32F5343B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E19C1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2E0456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6912E2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2306586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 xml:space="preserve">Wydział Skarg i Wniosków </w:t>
      </w:r>
    </w:p>
    <w:p w14:paraId="457AF0E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878238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3F7136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8B06D2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3591C82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A773C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BM-III-311/2013 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Kat. BE 5</w:t>
      </w:r>
    </w:p>
    <w:p w14:paraId="3F1271B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A239A6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078A74EB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5B40627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465CFB81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8296EE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 xml:space="preserve">Finansowanie jednostek podległych i nadzorowanych </w:t>
      </w:r>
    </w:p>
    <w:p w14:paraId="6891B651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(sprawy nr 1,3-5)</w:t>
      </w:r>
    </w:p>
    <w:p w14:paraId="390C260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21CBEC1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CEB98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B0012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728125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2013</w:t>
      </w:r>
    </w:p>
    <w:p w14:paraId="1754C59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2BE800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2013-2015 </w:t>
      </w:r>
    </w:p>
    <w:p w14:paraId="717014CC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DADD47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Tom 1 z 5</w:t>
      </w:r>
    </w:p>
    <w:p w14:paraId="2E67E0B5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2245997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78DEDE4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AEC1D39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29BB92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0D9BCB" w14:textId="009CC7F9" w:rsid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B053F5" w14:textId="77777777" w:rsidR="00B71E27" w:rsidRPr="00C4053E" w:rsidRDefault="00B71E27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1E86B9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lastRenderedPageBreak/>
        <w:t>Przykład opisu teczki aktowej (sprawa błędnie zarejestrowana)</w:t>
      </w:r>
    </w:p>
    <w:p w14:paraId="76234816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42916EE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60575D0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>Wydział Skarg i Wniosków</w:t>
      </w:r>
    </w:p>
    <w:p w14:paraId="129853E6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8D7522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7788E5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6F8B0EF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DA8B63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640DD6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>BM-III-052-15/2013</w:t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  <w:t>Kat. B 3</w:t>
      </w:r>
    </w:p>
    <w:p w14:paraId="2573B64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>(sprawa błędnie zarejestrowana</w:t>
      </w:r>
    </w:p>
    <w:p w14:paraId="63241B5A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pod znakiem BM-III-051-15/2013)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B3A44E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733442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2FA87AB4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D78241A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50DFC0C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48B22E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>Skargi i wnioski przekazane do załatwienia według właściwości</w:t>
      </w:r>
    </w:p>
    <w:p w14:paraId="18C73A9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E1F3C5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 (dot. skargi pana Jana Nowaka)</w:t>
      </w:r>
    </w:p>
    <w:p w14:paraId="7F5BE4F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6C03D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1DC31C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76ECE53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EE2BFB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2013</w:t>
      </w:r>
    </w:p>
    <w:p w14:paraId="5C1A104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EEE5FCF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2013-2014 </w:t>
      </w:r>
    </w:p>
    <w:p w14:paraId="49DE6C01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E23A1A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5DBEC2F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00A0EB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102A02AF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36B5A69A" w14:textId="77777777" w:rsidR="00C4053E" w:rsidRPr="00C4053E" w:rsidRDefault="00C4053E" w:rsidP="00C405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652F1" w14:textId="77777777" w:rsidR="00C4053E" w:rsidRDefault="00C4053E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4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EB19" w14:textId="77777777" w:rsidR="00351A51" w:rsidRDefault="00351A51" w:rsidP="00387250">
      <w:pPr>
        <w:spacing w:after="0" w:line="240" w:lineRule="auto"/>
      </w:pPr>
      <w:r>
        <w:separator/>
      </w:r>
    </w:p>
  </w:endnote>
  <w:endnote w:type="continuationSeparator" w:id="0">
    <w:p w14:paraId="6BDBE329" w14:textId="77777777" w:rsidR="00351A51" w:rsidRDefault="00351A51" w:rsidP="003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453D" w14:textId="77777777" w:rsidR="00351A51" w:rsidRDefault="00351A51" w:rsidP="00387250">
      <w:pPr>
        <w:spacing w:after="0" w:line="240" w:lineRule="auto"/>
      </w:pPr>
      <w:r>
        <w:separator/>
      </w:r>
    </w:p>
  </w:footnote>
  <w:footnote w:type="continuationSeparator" w:id="0">
    <w:p w14:paraId="0928AD66" w14:textId="77777777" w:rsidR="00351A51" w:rsidRDefault="00351A51" w:rsidP="0038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68F"/>
    <w:multiLevelType w:val="multilevel"/>
    <w:tmpl w:val="889AE97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31104F5"/>
    <w:multiLevelType w:val="singleLevel"/>
    <w:tmpl w:val="882214FC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F76D9E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1A2"/>
    <w:multiLevelType w:val="singleLevel"/>
    <w:tmpl w:val="6AA24582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74655"/>
    <w:multiLevelType w:val="hybridMultilevel"/>
    <w:tmpl w:val="5DFC2586"/>
    <w:lvl w:ilvl="0" w:tplc="D0E0A94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A572A"/>
    <w:multiLevelType w:val="singleLevel"/>
    <w:tmpl w:val="A3BAA48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330F1B"/>
    <w:multiLevelType w:val="singleLevel"/>
    <w:tmpl w:val="66C291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210297"/>
    <w:multiLevelType w:val="singleLevel"/>
    <w:tmpl w:val="8DE4D3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DE5A95"/>
    <w:multiLevelType w:val="multilevel"/>
    <w:tmpl w:val="868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64FDC"/>
    <w:multiLevelType w:val="singleLevel"/>
    <w:tmpl w:val="ACC824C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390"/>
    <w:multiLevelType w:val="hybridMultilevel"/>
    <w:tmpl w:val="4F5E57A6"/>
    <w:lvl w:ilvl="0" w:tplc="3F7842FC">
      <w:start w:val="1"/>
      <w:numFmt w:val="decimal"/>
      <w:lvlText w:val="%1)"/>
      <w:lvlJc w:val="left"/>
      <w:pPr>
        <w:ind w:left="633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30"/>
  </w:num>
  <w:num w:numId="5">
    <w:abstractNumId w:val="33"/>
  </w:num>
  <w:num w:numId="6">
    <w:abstractNumId w:val="14"/>
  </w:num>
  <w:num w:numId="7">
    <w:abstractNumId w:val="17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9"/>
  </w:num>
  <w:num w:numId="12">
    <w:abstractNumId w:val="4"/>
  </w:num>
  <w:num w:numId="13">
    <w:abstractNumId w:val="29"/>
  </w:num>
  <w:num w:numId="14">
    <w:abstractNumId w:val="34"/>
  </w:num>
  <w:num w:numId="15">
    <w:abstractNumId w:val="13"/>
  </w:num>
  <w:num w:numId="16">
    <w:abstractNumId w:val="28"/>
  </w:num>
  <w:num w:numId="17">
    <w:abstractNumId w:val="0"/>
  </w:num>
  <w:num w:numId="1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1"/>
  </w:num>
  <w:num w:numId="22">
    <w:abstractNumId w:val="25"/>
  </w:num>
  <w:num w:numId="23">
    <w:abstractNumId w:val="37"/>
  </w:num>
  <w:num w:numId="24">
    <w:abstractNumId w:val="7"/>
  </w:num>
  <w:num w:numId="25">
    <w:abstractNumId w:val="6"/>
  </w:num>
  <w:num w:numId="26">
    <w:abstractNumId w:val="26"/>
  </w:num>
  <w:num w:numId="27">
    <w:abstractNumId w:val="12"/>
  </w:num>
  <w:num w:numId="28">
    <w:abstractNumId w:val="8"/>
  </w:num>
  <w:num w:numId="29">
    <w:abstractNumId w:val="5"/>
  </w:num>
  <w:num w:numId="30">
    <w:abstractNumId w:val="35"/>
  </w:num>
  <w:num w:numId="31">
    <w:abstractNumId w:val="24"/>
    <w:lvlOverride w:ilvl="0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</w:num>
  <w:num w:numId="38">
    <w:abstractNumId w:val="15"/>
  </w:num>
  <w:num w:numId="39">
    <w:abstractNumId w:val="27"/>
  </w:num>
  <w:num w:numId="40">
    <w:abstractNumId w:val="9"/>
  </w:num>
  <w:num w:numId="41">
    <w:abstractNumId w:val="3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8"/>
    <w:rsid w:val="000002DC"/>
    <w:rsid w:val="00001F74"/>
    <w:rsid w:val="00005FC0"/>
    <w:rsid w:val="000077EC"/>
    <w:rsid w:val="00011896"/>
    <w:rsid w:val="00023997"/>
    <w:rsid w:val="00031B7D"/>
    <w:rsid w:val="00050389"/>
    <w:rsid w:val="00053EFA"/>
    <w:rsid w:val="00057185"/>
    <w:rsid w:val="00061274"/>
    <w:rsid w:val="0006727A"/>
    <w:rsid w:val="00070E38"/>
    <w:rsid w:val="00081858"/>
    <w:rsid w:val="000868BF"/>
    <w:rsid w:val="000911AC"/>
    <w:rsid w:val="0009784A"/>
    <w:rsid w:val="000A4C3B"/>
    <w:rsid w:val="000B4327"/>
    <w:rsid w:val="000B586B"/>
    <w:rsid w:val="000C1286"/>
    <w:rsid w:val="000C2AFE"/>
    <w:rsid w:val="000E19F3"/>
    <w:rsid w:val="000E49AD"/>
    <w:rsid w:val="000E5538"/>
    <w:rsid w:val="000F0CD1"/>
    <w:rsid w:val="00103752"/>
    <w:rsid w:val="00117C05"/>
    <w:rsid w:val="00120A9D"/>
    <w:rsid w:val="00121CAB"/>
    <w:rsid w:val="00130FEC"/>
    <w:rsid w:val="001428FE"/>
    <w:rsid w:val="001436C8"/>
    <w:rsid w:val="0014705B"/>
    <w:rsid w:val="001527BC"/>
    <w:rsid w:val="00177631"/>
    <w:rsid w:val="00182A58"/>
    <w:rsid w:val="00183A9C"/>
    <w:rsid w:val="001913BC"/>
    <w:rsid w:val="001A2932"/>
    <w:rsid w:val="001B4DEF"/>
    <w:rsid w:val="001B7E04"/>
    <w:rsid w:val="001C4145"/>
    <w:rsid w:val="001D28E6"/>
    <w:rsid w:val="001D7250"/>
    <w:rsid w:val="001E52E2"/>
    <w:rsid w:val="00203A7A"/>
    <w:rsid w:val="00204DF2"/>
    <w:rsid w:val="00214F3D"/>
    <w:rsid w:val="00234827"/>
    <w:rsid w:val="00241905"/>
    <w:rsid w:val="00242DE8"/>
    <w:rsid w:val="0024328D"/>
    <w:rsid w:val="00243571"/>
    <w:rsid w:val="00253565"/>
    <w:rsid w:val="00256A89"/>
    <w:rsid w:val="0027254F"/>
    <w:rsid w:val="002961E7"/>
    <w:rsid w:val="002A0407"/>
    <w:rsid w:val="002A29A4"/>
    <w:rsid w:val="002A2C5B"/>
    <w:rsid w:val="002A47A1"/>
    <w:rsid w:val="002A4DF2"/>
    <w:rsid w:val="002A77E9"/>
    <w:rsid w:val="002B0168"/>
    <w:rsid w:val="002B7786"/>
    <w:rsid w:val="002C426E"/>
    <w:rsid w:val="002C5502"/>
    <w:rsid w:val="002D0244"/>
    <w:rsid w:val="002D542F"/>
    <w:rsid w:val="002E5775"/>
    <w:rsid w:val="002E619E"/>
    <w:rsid w:val="002E61B3"/>
    <w:rsid w:val="002F5618"/>
    <w:rsid w:val="003058C0"/>
    <w:rsid w:val="003107C8"/>
    <w:rsid w:val="00321310"/>
    <w:rsid w:val="003354FC"/>
    <w:rsid w:val="00351A51"/>
    <w:rsid w:val="003561B7"/>
    <w:rsid w:val="00360E66"/>
    <w:rsid w:val="00360F44"/>
    <w:rsid w:val="00364F8A"/>
    <w:rsid w:val="00387250"/>
    <w:rsid w:val="00387D6C"/>
    <w:rsid w:val="003A0F13"/>
    <w:rsid w:val="003A0FE8"/>
    <w:rsid w:val="003A1273"/>
    <w:rsid w:val="003B43E8"/>
    <w:rsid w:val="003C4B3D"/>
    <w:rsid w:val="003C5A21"/>
    <w:rsid w:val="003D4D2E"/>
    <w:rsid w:val="003D70D4"/>
    <w:rsid w:val="003D72F0"/>
    <w:rsid w:val="003E17F1"/>
    <w:rsid w:val="003F6338"/>
    <w:rsid w:val="004053B8"/>
    <w:rsid w:val="00416B3F"/>
    <w:rsid w:val="0042243D"/>
    <w:rsid w:val="004274B9"/>
    <w:rsid w:val="004278E6"/>
    <w:rsid w:val="00430377"/>
    <w:rsid w:val="00451028"/>
    <w:rsid w:val="004532E0"/>
    <w:rsid w:val="00457BB4"/>
    <w:rsid w:val="00460F01"/>
    <w:rsid w:val="00482D97"/>
    <w:rsid w:val="004846DC"/>
    <w:rsid w:val="00491B91"/>
    <w:rsid w:val="004939CE"/>
    <w:rsid w:val="00497F36"/>
    <w:rsid w:val="004A1570"/>
    <w:rsid w:val="004A3A0E"/>
    <w:rsid w:val="004B0303"/>
    <w:rsid w:val="004C3F54"/>
    <w:rsid w:val="004C62BF"/>
    <w:rsid w:val="004D2A57"/>
    <w:rsid w:val="004D583B"/>
    <w:rsid w:val="004F1E8D"/>
    <w:rsid w:val="004F28F5"/>
    <w:rsid w:val="004F649B"/>
    <w:rsid w:val="004F6AFA"/>
    <w:rsid w:val="00502A8D"/>
    <w:rsid w:val="0050403A"/>
    <w:rsid w:val="005044BE"/>
    <w:rsid w:val="00524292"/>
    <w:rsid w:val="00525CDC"/>
    <w:rsid w:val="00530139"/>
    <w:rsid w:val="00531396"/>
    <w:rsid w:val="005501E5"/>
    <w:rsid w:val="00550E7F"/>
    <w:rsid w:val="00553B5E"/>
    <w:rsid w:val="005550D6"/>
    <w:rsid w:val="005626E4"/>
    <w:rsid w:val="00564BD4"/>
    <w:rsid w:val="00564C8C"/>
    <w:rsid w:val="00564D70"/>
    <w:rsid w:val="00577CB5"/>
    <w:rsid w:val="00583CDA"/>
    <w:rsid w:val="00591352"/>
    <w:rsid w:val="00595B9F"/>
    <w:rsid w:val="005A2220"/>
    <w:rsid w:val="005A5FD1"/>
    <w:rsid w:val="005D1932"/>
    <w:rsid w:val="005E6553"/>
    <w:rsid w:val="006178A9"/>
    <w:rsid w:val="006342B2"/>
    <w:rsid w:val="00634723"/>
    <w:rsid w:val="0065326E"/>
    <w:rsid w:val="0065499C"/>
    <w:rsid w:val="006574A4"/>
    <w:rsid w:val="0068344F"/>
    <w:rsid w:val="00685101"/>
    <w:rsid w:val="006877EA"/>
    <w:rsid w:val="0069191C"/>
    <w:rsid w:val="00692F7C"/>
    <w:rsid w:val="006A38CF"/>
    <w:rsid w:val="006A4F75"/>
    <w:rsid w:val="006A5683"/>
    <w:rsid w:val="006B1455"/>
    <w:rsid w:val="006B2456"/>
    <w:rsid w:val="006B582B"/>
    <w:rsid w:val="006D13A4"/>
    <w:rsid w:val="006D4778"/>
    <w:rsid w:val="006E0768"/>
    <w:rsid w:val="006E7F18"/>
    <w:rsid w:val="006F517A"/>
    <w:rsid w:val="007025BC"/>
    <w:rsid w:val="00706567"/>
    <w:rsid w:val="00716F86"/>
    <w:rsid w:val="007200E7"/>
    <w:rsid w:val="0075097B"/>
    <w:rsid w:val="00755543"/>
    <w:rsid w:val="00787837"/>
    <w:rsid w:val="00794930"/>
    <w:rsid w:val="00795BC3"/>
    <w:rsid w:val="007B13A5"/>
    <w:rsid w:val="007B4CF3"/>
    <w:rsid w:val="007C0559"/>
    <w:rsid w:val="007C4445"/>
    <w:rsid w:val="007D2D3D"/>
    <w:rsid w:val="007E1035"/>
    <w:rsid w:val="007F586A"/>
    <w:rsid w:val="008010A7"/>
    <w:rsid w:val="00806A31"/>
    <w:rsid w:val="0081148D"/>
    <w:rsid w:val="0081551D"/>
    <w:rsid w:val="00821001"/>
    <w:rsid w:val="008235D0"/>
    <w:rsid w:val="0082531B"/>
    <w:rsid w:val="008370A4"/>
    <w:rsid w:val="00837603"/>
    <w:rsid w:val="00850332"/>
    <w:rsid w:val="00856B56"/>
    <w:rsid w:val="008711B3"/>
    <w:rsid w:val="00872E75"/>
    <w:rsid w:val="00880D9F"/>
    <w:rsid w:val="008862A6"/>
    <w:rsid w:val="0088774D"/>
    <w:rsid w:val="00892CA2"/>
    <w:rsid w:val="00894230"/>
    <w:rsid w:val="00896417"/>
    <w:rsid w:val="008B1737"/>
    <w:rsid w:val="008B2520"/>
    <w:rsid w:val="008C4C4B"/>
    <w:rsid w:val="008C7C26"/>
    <w:rsid w:val="008D5003"/>
    <w:rsid w:val="008E20F7"/>
    <w:rsid w:val="00900BC7"/>
    <w:rsid w:val="009064A7"/>
    <w:rsid w:val="00906EB9"/>
    <w:rsid w:val="00910A30"/>
    <w:rsid w:val="009157C2"/>
    <w:rsid w:val="00922DEC"/>
    <w:rsid w:val="00930EA0"/>
    <w:rsid w:val="00934B2E"/>
    <w:rsid w:val="009454D5"/>
    <w:rsid w:val="00945A52"/>
    <w:rsid w:val="00946D32"/>
    <w:rsid w:val="00951C1C"/>
    <w:rsid w:val="009602FA"/>
    <w:rsid w:val="00960912"/>
    <w:rsid w:val="00961B23"/>
    <w:rsid w:val="00967DBE"/>
    <w:rsid w:val="00975B33"/>
    <w:rsid w:val="00990B23"/>
    <w:rsid w:val="00991998"/>
    <w:rsid w:val="00991EC6"/>
    <w:rsid w:val="00996D63"/>
    <w:rsid w:val="009A3756"/>
    <w:rsid w:val="009A5BDD"/>
    <w:rsid w:val="009C0AB9"/>
    <w:rsid w:val="009D6E80"/>
    <w:rsid w:val="009E182D"/>
    <w:rsid w:val="009E1D3F"/>
    <w:rsid w:val="009E376E"/>
    <w:rsid w:val="009F53ED"/>
    <w:rsid w:val="009F6E79"/>
    <w:rsid w:val="00A16677"/>
    <w:rsid w:val="00A25D5E"/>
    <w:rsid w:val="00A260BA"/>
    <w:rsid w:val="00A34C91"/>
    <w:rsid w:val="00A40870"/>
    <w:rsid w:val="00A442CB"/>
    <w:rsid w:val="00A52EBB"/>
    <w:rsid w:val="00A56A98"/>
    <w:rsid w:val="00A63469"/>
    <w:rsid w:val="00A6405C"/>
    <w:rsid w:val="00A7111B"/>
    <w:rsid w:val="00A83473"/>
    <w:rsid w:val="00A86780"/>
    <w:rsid w:val="00A86CA3"/>
    <w:rsid w:val="00AA0335"/>
    <w:rsid w:val="00AB2983"/>
    <w:rsid w:val="00AB7A4E"/>
    <w:rsid w:val="00AC1F30"/>
    <w:rsid w:val="00AC2015"/>
    <w:rsid w:val="00AD1D7D"/>
    <w:rsid w:val="00AD22BF"/>
    <w:rsid w:val="00AD4E96"/>
    <w:rsid w:val="00AD6656"/>
    <w:rsid w:val="00AD6AC4"/>
    <w:rsid w:val="00AE0F52"/>
    <w:rsid w:val="00B022ED"/>
    <w:rsid w:val="00B04B88"/>
    <w:rsid w:val="00B20B63"/>
    <w:rsid w:val="00B26C23"/>
    <w:rsid w:val="00B41AE8"/>
    <w:rsid w:val="00B529C3"/>
    <w:rsid w:val="00B55D4B"/>
    <w:rsid w:val="00B63045"/>
    <w:rsid w:val="00B71E27"/>
    <w:rsid w:val="00B76DD2"/>
    <w:rsid w:val="00B804C8"/>
    <w:rsid w:val="00B83C93"/>
    <w:rsid w:val="00B83D21"/>
    <w:rsid w:val="00BA237A"/>
    <w:rsid w:val="00BA52A5"/>
    <w:rsid w:val="00BD3FC7"/>
    <w:rsid w:val="00BF08F4"/>
    <w:rsid w:val="00C30BC8"/>
    <w:rsid w:val="00C37F82"/>
    <w:rsid w:val="00C4053E"/>
    <w:rsid w:val="00C46B1C"/>
    <w:rsid w:val="00C47D55"/>
    <w:rsid w:val="00C548AE"/>
    <w:rsid w:val="00C55B96"/>
    <w:rsid w:val="00C6618E"/>
    <w:rsid w:val="00CA1EA8"/>
    <w:rsid w:val="00CA28AF"/>
    <w:rsid w:val="00CA2E6D"/>
    <w:rsid w:val="00CD2A65"/>
    <w:rsid w:val="00CD2C49"/>
    <w:rsid w:val="00D2034B"/>
    <w:rsid w:val="00D4123D"/>
    <w:rsid w:val="00D45802"/>
    <w:rsid w:val="00D507C1"/>
    <w:rsid w:val="00D63E8C"/>
    <w:rsid w:val="00D663E0"/>
    <w:rsid w:val="00D7224A"/>
    <w:rsid w:val="00D753C2"/>
    <w:rsid w:val="00D77D15"/>
    <w:rsid w:val="00D909D6"/>
    <w:rsid w:val="00DC7E36"/>
    <w:rsid w:val="00DD030B"/>
    <w:rsid w:val="00DD2AEC"/>
    <w:rsid w:val="00DD6BCF"/>
    <w:rsid w:val="00DE5540"/>
    <w:rsid w:val="00DE72C8"/>
    <w:rsid w:val="00E101CE"/>
    <w:rsid w:val="00E14B33"/>
    <w:rsid w:val="00E16B1C"/>
    <w:rsid w:val="00E179F0"/>
    <w:rsid w:val="00E2212D"/>
    <w:rsid w:val="00E3306C"/>
    <w:rsid w:val="00E35C63"/>
    <w:rsid w:val="00E444E9"/>
    <w:rsid w:val="00E51B26"/>
    <w:rsid w:val="00E65046"/>
    <w:rsid w:val="00E650FB"/>
    <w:rsid w:val="00E74A3B"/>
    <w:rsid w:val="00E80F86"/>
    <w:rsid w:val="00E9131C"/>
    <w:rsid w:val="00E9183B"/>
    <w:rsid w:val="00E944C7"/>
    <w:rsid w:val="00E962BE"/>
    <w:rsid w:val="00EA11AB"/>
    <w:rsid w:val="00EB2FF7"/>
    <w:rsid w:val="00EB5423"/>
    <w:rsid w:val="00EC737E"/>
    <w:rsid w:val="00ED7627"/>
    <w:rsid w:val="00EF2C18"/>
    <w:rsid w:val="00F040FB"/>
    <w:rsid w:val="00F05AD7"/>
    <w:rsid w:val="00F06BDA"/>
    <w:rsid w:val="00F44B02"/>
    <w:rsid w:val="00F50F59"/>
    <w:rsid w:val="00F53E9A"/>
    <w:rsid w:val="00F578E8"/>
    <w:rsid w:val="00F643C1"/>
    <w:rsid w:val="00F8157B"/>
    <w:rsid w:val="00F87522"/>
    <w:rsid w:val="00F954A8"/>
    <w:rsid w:val="00F95614"/>
    <w:rsid w:val="00FA51BA"/>
    <w:rsid w:val="00FA5AED"/>
    <w:rsid w:val="00FA6EA4"/>
    <w:rsid w:val="00FA757D"/>
    <w:rsid w:val="00FB5416"/>
    <w:rsid w:val="00FC13EF"/>
    <w:rsid w:val="00FC5D46"/>
    <w:rsid w:val="00FC5FE1"/>
    <w:rsid w:val="00FC6A3E"/>
    <w:rsid w:val="00FC7432"/>
    <w:rsid w:val="00FD3B70"/>
    <w:rsid w:val="00FF393F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A57"/>
  <w15:docId w15:val="{8D4A0713-5B9B-4D98-91DE-414147E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A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  <w:style w:type="paragraph" w:customStyle="1" w:styleId="Zwykytekst1">
    <w:name w:val="Zwykły tekst1"/>
    <w:basedOn w:val="Normalny"/>
    <w:uiPriority w:val="99"/>
    <w:rsid w:val="00E74A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A3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A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FD3B70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FD3B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B70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paragraph" w:customStyle="1" w:styleId="Style5">
    <w:name w:val="Style5"/>
    <w:basedOn w:val="Normalny"/>
    <w:rsid w:val="00856B56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8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85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54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70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07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833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89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16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ygy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ygy4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2E16-FFAB-4242-93F0-77E60D26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7374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51517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Witkosz Aneta  (BF)</cp:lastModifiedBy>
  <cp:revision>5</cp:revision>
  <cp:lastPrinted>2020-10-13T10:42:00Z</cp:lastPrinted>
  <dcterms:created xsi:type="dcterms:W3CDTF">2020-12-08T12:22:00Z</dcterms:created>
  <dcterms:modified xsi:type="dcterms:W3CDTF">2020-12-10T17:00:00Z</dcterms:modified>
</cp:coreProperties>
</file>