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B7BF" w14:textId="77777777" w:rsidR="0027546B" w:rsidRPr="00C051EA" w:rsidRDefault="0027546B" w:rsidP="00174355">
      <w:pPr>
        <w:pStyle w:val="pqiText"/>
        <w:tabs>
          <w:tab w:val="left" w:pos="2300"/>
        </w:tabs>
        <w:jc w:val="both"/>
      </w:pPr>
    </w:p>
    <w:p w14:paraId="789B1770" w14:textId="77777777" w:rsidR="0027546B" w:rsidRPr="00C051EA" w:rsidRDefault="0027546B" w:rsidP="00174355">
      <w:pPr>
        <w:pStyle w:val="pqiText"/>
        <w:jc w:val="both"/>
      </w:pPr>
    </w:p>
    <w:p w14:paraId="70DF2A08" w14:textId="77777777" w:rsidR="0027546B" w:rsidRPr="00C051EA" w:rsidRDefault="0027546B" w:rsidP="00174355">
      <w:pPr>
        <w:pStyle w:val="pqiText"/>
        <w:jc w:val="both"/>
      </w:pPr>
    </w:p>
    <w:p w14:paraId="3C5C68F9" w14:textId="77777777" w:rsidR="0027546B" w:rsidRPr="00C051EA" w:rsidRDefault="0027546B" w:rsidP="00174355">
      <w:pPr>
        <w:pStyle w:val="pqiText"/>
        <w:jc w:val="both"/>
      </w:pPr>
    </w:p>
    <w:p w14:paraId="4033D9DF" w14:textId="77777777" w:rsidR="0027546B" w:rsidRPr="00C051EA" w:rsidRDefault="0027546B" w:rsidP="00174355">
      <w:pPr>
        <w:pStyle w:val="pqiText"/>
        <w:jc w:val="both"/>
      </w:pPr>
    </w:p>
    <w:p w14:paraId="203A0972" w14:textId="77777777" w:rsidR="0027546B" w:rsidRPr="00C051EA" w:rsidRDefault="0027546B" w:rsidP="00174355">
      <w:pPr>
        <w:pStyle w:val="pqiText"/>
        <w:jc w:val="both"/>
      </w:pPr>
    </w:p>
    <w:p w14:paraId="6D890E30" w14:textId="0C7DBE9A" w:rsidR="0027546B" w:rsidRPr="00C051EA" w:rsidRDefault="006E263B" w:rsidP="00174355">
      <w:pPr>
        <w:pStyle w:val="pqiTitlePageHeader"/>
        <w:jc w:val="both"/>
      </w:pPr>
      <w:r>
        <w:fldChar w:fldCharType="begin"/>
      </w:r>
      <w:r>
        <w:instrText xml:space="preserve"> DOCPROPERTY "pqiDocTitle" \* MERGEFORMAT </w:instrText>
      </w:r>
      <w:r>
        <w:fldChar w:fldCharType="separate"/>
      </w:r>
      <w:r w:rsidR="005E71DD">
        <w:t>API do udostępniania danych publicznych</w:t>
      </w:r>
      <w:r>
        <w:fldChar w:fldCharType="end"/>
      </w:r>
    </w:p>
    <w:p w14:paraId="3DF234FC" w14:textId="77777777" w:rsidR="0027546B" w:rsidRPr="00C051EA" w:rsidRDefault="0027546B" w:rsidP="00174355">
      <w:pPr>
        <w:pStyle w:val="pqiText"/>
        <w:jc w:val="both"/>
      </w:pPr>
    </w:p>
    <w:p w14:paraId="0FE7709B" w14:textId="77777777" w:rsidR="0027546B" w:rsidRPr="00C051EA" w:rsidRDefault="0027546B" w:rsidP="00174355">
      <w:pPr>
        <w:pStyle w:val="pqiText"/>
        <w:jc w:val="both"/>
      </w:pPr>
    </w:p>
    <w:p w14:paraId="3CD7A19B" w14:textId="77777777" w:rsidR="0027546B" w:rsidRPr="00C051EA" w:rsidRDefault="0027546B" w:rsidP="00174355">
      <w:pPr>
        <w:pStyle w:val="pqiTitlePageText"/>
        <w:jc w:val="both"/>
      </w:pPr>
      <w:r w:rsidRPr="00C051EA">
        <w:t>w ramach projektu –</w:t>
      </w:r>
    </w:p>
    <w:p w14:paraId="375F9319" w14:textId="77777777" w:rsidR="0027546B" w:rsidRPr="00C051EA" w:rsidRDefault="0027546B" w:rsidP="00174355">
      <w:pPr>
        <w:pStyle w:val="pqiText"/>
        <w:jc w:val="both"/>
      </w:pPr>
    </w:p>
    <w:p w14:paraId="689AED1D" w14:textId="2B16EBE2" w:rsidR="0027546B" w:rsidRPr="00C051EA" w:rsidRDefault="006E263B" w:rsidP="00174355">
      <w:pPr>
        <w:pStyle w:val="pqiTitlePageText1"/>
        <w:jc w:val="both"/>
      </w:pPr>
      <w:r>
        <w:fldChar w:fldCharType="begin"/>
      </w:r>
      <w:r>
        <w:instrText xml:space="preserve"> DOCPROPERTY "pqiProjectName" \* MERGEFORMAT </w:instrText>
      </w:r>
      <w:r>
        <w:fldChar w:fldCharType="separate"/>
      </w:r>
      <w:r w:rsidR="005E71DD">
        <w:t>KREPTD</w:t>
      </w:r>
      <w:r>
        <w:fldChar w:fldCharType="end"/>
      </w:r>
    </w:p>
    <w:p w14:paraId="1A8752DF" w14:textId="77777777" w:rsidR="0027546B" w:rsidRPr="00C051EA" w:rsidRDefault="0027546B" w:rsidP="00174355">
      <w:pPr>
        <w:pStyle w:val="pqiText"/>
        <w:jc w:val="both"/>
      </w:pPr>
    </w:p>
    <w:p w14:paraId="5482E69D" w14:textId="77777777" w:rsidR="0027546B" w:rsidRPr="00C051EA" w:rsidRDefault="0027546B" w:rsidP="00174355">
      <w:pPr>
        <w:pStyle w:val="pqiText"/>
        <w:jc w:val="both"/>
      </w:pPr>
    </w:p>
    <w:p w14:paraId="3CD5F851" w14:textId="77777777" w:rsidR="0027546B" w:rsidRPr="00C051EA" w:rsidRDefault="0027546B" w:rsidP="00174355">
      <w:pPr>
        <w:pStyle w:val="pqiTitlePageText"/>
        <w:jc w:val="both"/>
      </w:pPr>
      <w:r w:rsidRPr="00C051EA">
        <w:t>Beneficjent:</w:t>
      </w:r>
    </w:p>
    <w:p w14:paraId="77A408C0" w14:textId="7F5B1285" w:rsidR="0027546B" w:rsidRPr="00C051EA" w:rsidRDefault="006E263B" w:rsidP="00174355">
      <w:pPr>
        <w:pStyle w:val="pqiTitlePageText2"/>
        <w:jc w:val="both"/>
      </w:pPr>
      <w:r>
        <w:fldChar w:fldCharType="begin"/>
      </w:r>
      <w:r>
        <w:instrText xml:space="preserve"> DOCPROPERTY "pqiClientName" \* MERGEFORMAT </w:instrText>
      </w:r>
      <w:r>
        <w:fldChar w:fldCharType="separate"/>
      </w:r>
      <w:r w:rsidR="005E71DD">
        <w:t>Główny Inspektorat Transportu Drogowego</w:t>
      </w:r>
      <w:r>
        <w:fldChar w:fldCharType="end"/>
      </w:r>
    </w:p>
    <w:p w14:paraId="6AF098F8" w14:textId="77777777" w:rsidR="0027546B" w:rsidRPr="00C051EA" w:rsidRDefault="0027546B" w:rsidP="00174355">
      <w:pPr>
        <w:pStyle w:val="pqiText"/>
        <w:jc w:val="both"/>
      </w:pPr>
    </w:p>
    <w:tbl>
      <w:tblPr>
        <w:tblpPr w:leftFromText="142" w:rightFromText="142" w:vertAnchor="page" w:horzAnchor="margin" w:tblpXSpec="right" w:tblpY="12872"/>
        <w:tblOverlap w:val="never"/>
        <w:tblW w:w="8381" w:type="dxa"/>
        <w:tblCellMar>
          <w:left w:w="0" w:type="dxa"/>
        </w:tblCellMar>
        <w:tblLook w:val="0000" w:firstRow="0" w:lastRow="0" w:firstColumn="0" w:lastColumn="0" w:noHBand="0" w:noVBand="0"/>
      </w:tblPr>
      <w:tblGrid>
        <w:gridCol w:w="2196"/>
        <w:gridCol w:w="6185"/>
      </w:tblGrid>
      <w:tr w:rsidR="0027546B" w:rsidRPr="00C051EA" w14:paraId="17B4D25B" w14:textId="77777777" w:rsidTr="00A07BBA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5F9A" w14:textId="77777777" w:rsidR="0027546B" w:rsidRPr="00C051EA" w:rsidRDefault="0027546B" w:rsidP="00174355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Wersja: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5402" w14:textId="0AEE2DEC" w:rsidR="0027546B" w:rsidRPr="00C051EA" w:rsidRDefault="003D10A6" w:rsidP="005E71DD">
            <w:pPr>
              <w:pStyle w:val="pqiTitlePageSpecial"/>
              <w:jc w:val="both"/>
              <w:rPr>
                <w:noProof/>
              </w:rPr>
            </w:pPr>
            <w:r>
              <w:rPr>
                <w:noProof/>
              </w:rPr>
              <w:t>2.0</w:t>
            </w:r>
            <w:r w:rsidR="005E71DD">
              <w:rPr>
                <w:noProof/>
              </w:rPr>
              <w:t>1</w:t>
            </w:r>
          </w:p>
        </w:tc>
      </w:tr>
      <w:tr w:rsidR="0027546B" w:rsidRPr="00C051EA" w14:paraId="075007E3" w14:textId="77777777" w:rsidTr="00A07BBA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A9D4" w14:textId="77777777" w:rsidR="0027546B" w:rsidRPr="00C051EA" w:rsidRDefault="0027546B" w:rsidP="00174355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Data wersji: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E968" w14:textId="3E3BD781" w:rsidR="0027546B" w:rsidRPr="00C051EA" w:rsidRDefault="005E71DD" w:rsidP="005E71DD">
            <w:pPr>
              <w:pStyle w:val="pqiTitlePageSpecial"/>
              <w:jc w:val="both"/>
              <w:rPr>
                <w:noProof/>
              </w:rPr>
            </w:pPr>
            <w:r>
              <w:rPr>
                <w:noProof/>
              </w:rPr>
              <w:t>2021</w:t>
            </w:r>
            <w:r w:rsidR="003D10A6">
              <w:rPr>
                <w:noProof/>
              </w:rPr>
              <w:t>-</w:t>
            </w:r>
            <w:r>
              <w:rPr>
                <w:noProof/>
              </w:rPr>
              <w:t>12</w:t>
            </w:r>
            <w:r w:rsidR="003D10A6">
              <w:rPr>
                <w:noProof/>
              </w:rPr>
              <w:t>-</w:t>
            </w:r>
            <w:r>
              <w:rPr>
                <w:noProof/>
              </w:rPr>
              <w:t>20</w:t>
            </w:r>
          </w:p>
        </w:tc>
      </w:tr>
      <w:tr w:rsidR="0027546B" w:rsidRPr="00C051EA" w14:paraId="4D39983C" w14:textId="77777777" w:rsidTr="00A07BBA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B3F6C" w14:textId="77777777" w:rsidR="0027546B" w:rsidRPr="00C051EA" w:rsidRDefault="0027546B" w:rsidP="00174355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Autor (rzy):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CF4C" w14:textId="04781DFF" w:rsidR="0027546B" w:rsidRPr="00C051EA" w:rsidRDefault="0027546B" w:rsidP="00174355">
            <w:pPr>
              <w:pStyle w:val="pqiTitlePageSpecial"/>
              <w:jc w:val="both"/>
              <w:rPr>
                <w:noProof/>
              </w:rPr>
            </w:pPr>
            <w:r w:rsidRPr="00C051EA">
              <w:rPr>
                <w:noProof/>
              </w:rPr>
              <w:fldChar w:fldCharType="begin"/>
            </w:r>
            <w:r w:rsidRPr="00C051EA">
              <w:rPr>
                <w:noProof/>
              </w:rPr>
              <w:instrText xml:space="preserve"> DOCPROPERTY "pqiAuthors" \* MERGEFORMAT </w:instrText>
            </w:r>
            <w:r w:rsidRPr="00C051EA">
              <w:rPr>
                <w:noProof/>
              </w:rPr>
              <w:fldChar w:fldCharType="separate"/>
            </w:r>
            <w:r w:rsidR="005E71DD">
              <w:rPr>
                <w:noProof/>
              </w:rPr>
              <w:t>Dominik Roszkowski</w:t>
            </w:r>
            <w:r w:rsidRPr="00C051EA">
              <w:rPr>
                <w:noProof/>
              </w:rPr>
              <w:fldChar w:fldCharType="end"/>
            </w:r>
          </w:p>
        </w:tc>
      </w:tr>
      <w:tr w:rsidR="0027546B" w:rsidRPr="00C051EA" w14:paraId="7EC6754B" w14:textId="77777777" w:rsidTr="00A07BBA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218EE" w14:textId="77777777" w:rsidR="0027546B" w:rsidRPr="00003660" w:rsidRDefault="0027546B" w:rsidP="00174355">
            <w:pPr>
              <w:pStyle w:val="pqiTitlePageSpecial"/>
              <w:jc w:val="both"/>
            </w:pPr>
            <w:r w:rsidRPr="00003660">
              <w:rPr>
                <w:b/>
                <w:bCs/>
                <w:noProof/>
              </w:rPr>
              <w:t>Nazwa pliku: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21DA" w14:textId="604B76F4" w:rsidR="0027546B" w:rsidRPr="00003660" w:rsidRDefault="00C92916" w:rsidP="00826626">
            <w:pPr>
              <w:pStyle w:val="pqiTitlePageSpecial"/>
              <w:jc w:val="both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FILENAME   \* MERGEFORMAT </w:instrText>
            </w:r>
            <w:r>
              <w:rPr>
                <w:noProof/>
              </w:rPr>
              <w:fldChar w:fldCharType="separate"/>
            </w:r>
            <w:r w:rsidR="005E71DD">
              <w:rPr>
                <w:noProof/>
              </w:rPr>
              <w:t>KREPTD_API_do_udostępniania_danych_publicznych_v201_20121220.docx</w:t>
            </w:r>
            <w:r>
              <w:rPr>
                <w:noProof/>
              </w:rPr>
              <w:fldChar w:fldCharType="end"/>
            </w:r>
          </w:p>
        </w:tc>
      </w:tr>
      <w:tr w:rsidR="00CF15B6" w:rsidRPr="0073374E" w14:paraId="55C270DE" w14:textId="77777777" w:rsidTr="00A07BBA">
        <w:trPr>
          <w:cantSplit/>
          <w:trHeight w:val="296"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1251" w14:textId="77777777" w:rsidR="00CF15B6" w:rsidRPr="00C051EA" w:rsidRDefault="00CF15B6" w:rsidP="00174355">
            <w:pPr>
              <w:pStyle w:val="pqiTitlePageSpecial"/>
              <w:jc w:val="both"/>
              <w:rPr>
                <w:b/>
                <w:bCs/>
                <w:noProof/>
                <w:szCs w:val="18"/>
              </w:rPr>
            </w:pPr>
            <w:r w:rsidRPr="00C051EA">
              <w:rPr>
                <w:b/>
                <w:bCs/>
                <w:noProof/>
                <w:szCs w:val="18"/>
              </w:rPr>
              <w:t>Akronim:</w:t>
            </w:r>
          </w:p>
        </w:tc>
        <w:tc>
          <w:tcPr>
            <w:tcW w:w="6185" w:type="dxa"/>
          </w:tcPr>
          <w:p w14:paraId="19D6853F" w14:textId="005E5100" w:rsidR="00CF15B6" w:rsidRPr="0073374E" w:rsidRDefault="0073374E" w:rsidP="00246222">
            <w:pPr>
              <w:pStyle w:val="pqiTitlePageSpecial"/>
              <w:jc w:val="both"/>
              <w:rPr>
                <w:noProof/>
                <w:lang w:val="en-GB"/>
              </w:rPr>
            </w:pPr>
            <w:r w:rsidRPr="00861B14">
              <w:t>KREPTD-</w:t>
            </w:r>
            <w:r w:rsidR="00343311">
              <w:t>DOC-</w:t>
            </w:r>
            <w:r w:rsidR="00246222">
              <w:t>API</w:t>
            </w:r>
            <w:r w:rsidR="00A07BBA">
              <w:t>-PUB</w:t>
            </w:r>
            <w:r w:rsidRPr="00861B14">
              <w:t>-</w:t>
            </w:r>
            <w:r w:rsidR="003D10A6" w:rsidRPr="00861B14">
              <w:t>E</w:t>
            </w:r>
            <w:r w:rsidR="003D10A6">
              <w:t>3F5</w:t>
            </w:r>
          </w:p>
        </w:tc>
      </w:tr>
    </w:tbl>
    <w:p w14:paraId="7AD139B6" w14:textId="77777777" w:rsidR="0027546B" w:rsidRPr="00C051EA" w:rsidRDefault="0027546B" w:rsidP="00174355">
      <w:pPr>
        <w:pStyle w:val="pqiText"/>
        <w:jc w:val="both"/>
      </w:pPr>
      <w:r w:rsidRPr="00C051EA">
        <w:br w:type="page"/>
      </w:r>
    </w:p>
    <w:p w14:paraId="237F9814" w14:textId="41A6E737" w:rsidR="00BE525F" w:rsidRDefault="00BE525F">
      <w:pPr>
        <w:pStyle w:val="pqiTabLegend"/>
      </w:pPr>
      <w:r>
        <w:lastRenderedPageBreak/>
        <w:t>Metryka dokumentu</w:t>
      </w:r>
    </w:p>
    <w:tbl>
      <w:tblPr>
        <w:tblW w:w="95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362"/>
        <w:gridCol w:w="2614"/>
        <w:gridCol w:w="1422"/>
      </w:tblGrid>
      <w:tr w:rsidR="00BE525F" w14:paraId="3DE444DA" w14:textId="77777777" w:rsidTr="00AC0148">
        <w:trPr>
          <w:cantSplit/>
          <w:tblHeader/>
        </w:trPr>
        <w:tc>
          <w:tcPr>
            <w:tcW w:w="3114" w:type="dxa"/>
          </w:tcPr>
          <w:p w14:paraId="70FA0C75" w14:textId="77777777" w:rsidR="00BE525F" w:rsidRDefault="00BE525F">
            <w:pPr>
              <w:pStyle w:val="pqiTabHeadSmall"/>
            </w:pPr>
            <w:r>
              <w:t>Tytuł dokumentu:</w:t>
            </w:r>
          </w:p>
        </w:tc>
        <w:tc>
          <w:tcPr>
            <w:tcW w:w="6398" w:type="dxa"/>
            <w:gridSpan w:val="3"/>
          </w:tcPr>
          <w:p w14:paraId="43BCD280" w14:textId="2E37BC54" w:rsidR="00BE525F" w:rsidRDefault="006E263B">
            <w:pPr>
              <w:pStyle w:val="pqiTabBodySmall"/>
            </w:pPr>
            <w:r>
              <w:fldChar w:fldCharType="begin"/>
            </w:r>
            <w:r>
              <w:instrText xml:space="preserve"> DOCPROPERTY "pqiDocTitle" \* MERGEFORMAT </w:instrText>
            </w:r>
            <w:r>
              <w:fldChar w:fldCharType="separate"/>
            </w:r>
            <w:r w:rsidR="005E71DD">
              <w:t>API do udostępniania danych publicznych</w:t>
            </w:r>
            <w:r>
              <w:fldChar w:fldCharType="end"/>
            </w:r>
          </w:p>
        </w:tc>
      </w:tr>
      <w:tr w:rsidR="00AC0148" w:rsidRPr="009B50D8" w14:paraId="7C5290E3" w14:textId="77777777" w:rsidTr="00AC0148">
        <w:trPr>
          <w:cantSplit/>
          <w:tblHeader/>
        </w:trPr>
        <w:tc>
          <w:tcPr>
            <w:tcW w:w="3114" w:type="dxa"/>
          </w:tcPr>
          <w:p w14:paraId="141CBBCF" w14:textId="77777777" w:rsidR="00AC0148" w:rsidRPr="003D4D17" w:rsidRDefault="00AC0148" w:rsidP="00036697">
            <w:pPr>
              <w:pStyle w:val="pqiTabHeadSmall"/>
            </w:pPr>
            <w:r w:rsidRPr="003D4D17">
              <w:t>Typ dokumentu:</w:t>
            </w:r>
          </w:p>
        </w:tc>
        <w:tc>
          <w:tcPr>
            <w:tcW w:w="6398" w:type="dxa"/>
            <w:gridSpan w:val="3"/>
          </w:tcPr>
          <w:p w14:paraId="2D5DA368" w14:textId="77777777" w:rsidR="00AC0148" w:rsidRPr="003D4D17" w:rsidRDefault="00AC0148" w:rsidP="00036697">
            <w:pPr>
              <w:pStyle w:val="pqiTabBodySmall"/>
            </w:pPr>
            <w:r>
              <w:t>Dokumentacja Specjalistyczna</w:t>
            </w:r>
          </w:p>
        </w:tc>
      </w:tr>
      <w:tr w:rsidR="00BE525F" w14:paraId="0C036AE1" w14:textId="77777777" w:rsidTr="00AC0148">
        <w:trPr>
          <w:cantSplit/>
          <w:tblHeader/>
        </w:trPr>
        <w:tc>
          <w:tcPr>
            <w:tcW w:w="3114" w:type="dxa"/>
          </w:tcPr>
          <w:p w14:paraId="79323C8E" w14:textId="77777777" w:rsidR="00BE525F" w:rsidRDefault="00BE525F">
            <w:pPr>
              <w:pStyle w:val="pqiTabHeadSmall"/>
            </w:pPr>
            <w:r>
              <w:t>Nazwa Projektu:</w:t>
            </w:r>
          </w:p>
        </w:tc>
        <w:tc>
          <w:tcPr>
            <w:tcW w:w="6398" w:type="dxa"/>
            <w:gridSpan w:val="3"/>
          </w:tcPr>
          <w:p w14:paraId="1749F9DE" w14:textId="6D83E0DB" w:rsidR="00BE525F" w:rsidRDefault="006E263B">
            <w:pPr>
              <w:pStyle w:val="pqiTabBodySmall"/>
            </w:pPr>
            <w:r>
              <w:fldChar w:fldCharType="begin"/>
            </w:r>
            <w:r>
              <w:instrText xml:space="preserve"> DOCPROPERTY "pqiProjectName" \* MERGEFORMAT </w:instrText>
            </w:r>
            <w:r>
              <w:fldChar w:fldCharType="separate"/>
            </w:r>
            <w:r w:rsidR="005E71DD">
              <w:t>KREPTD</w:t>
            </w:r>
            <w:r>
              <w:fldChar w:fldCharType="end"/>
            </w:r>
          </w:p>
        </w:tc>
      </w:tr>
      <w:tr w:rsidR="00AC0148" w:rsidRPr="009B50D8" w14:paraId="49CF37DF" w14:textId="77777777" w:rsidTr="00036697">
        <w:trPr>
          <w:cantSplit/>
          <w:tblHeader/>
        </w:trPr>
        <w:tc>
          <w:tcPr>
            <w:tcW w:w="3114" w:type="dxa"/>
          </w:tcPr>
          <w:p w14:paraId="7DAEB120" w14:textId="77777777" w:rsidR="00AC0148" w:rsidRPr="003D4D17" w:rsidRDefault="00AC0148" w:rsidP="00036697">
            <w:pPr>
              <w:pStyle w:val="pqiTabHeadSmall"/>
            </w:pPr>
            <w:r w:rsidRPr="003D4D17">
              <w:t>Właściciel dokumentu</w:t>
            </w:r>
          </w:p>
        </w:tc>
        <w:tc>
          <w:tcPr>
            <w:tcW w:w="6398" w:type="dxa"/>
            <w:gridSpan w:val="3"/>
          </w:tcPr>
          <w:p w14:paraId="31CE1382" w14:textId="77777777" w:rsidR="00AC0148" w:rsidRPr="003D4D17" w:rsidRDefault="00AC0148" w:rsidP="00036697">
            <w:pPr>
              <w:pStyle w:val="pqiTabBodySmall"/>
            </w:pPr>
            <w:r w:rsidRPr="003D4D17">
              <w:t>Pentacomp Systemy Informatyczne</w:t>
            </w:r>
          </w:p>
        </w:tc>
      </w:tr>
      <w:tr w:rsidR="00AC0148" w:rsidRPr="00690D52" w14:paraId="4E7ED124" w14:textId="77777777" w:rsidTr="00036697">
        <w:trPr>
          <w:cantSplit/>
          <w:tblHeader/>
        </w:trPr>
        <w:tc>
          <w:tcPr>
            <w:tcW w:w="3114" w:type="dxa"/>
          </w:tcPr>
          <w:p w14:paraId="6CED1A15" w14:textId="77777777" w:rsidR="00AC0148" w:rsidRPr="003D4D17" w:rsidRDefault="00AC0148" w:rsidP="00036697">
            <w:pPr>
              <w:pStyle w:val="pqiTabHeadSmall"/>
            </w:pPr>
            <w:r w:rsidRPr="003D4D17">
              <w:t xml:space="preserve">Lokalizacja dokumentu: </w:t>
            </w:r>
          </w:p>
        </w:tc>
        <w:tc>
          <w:tcPr>
            <w:tcW w:w="6398" w:type="dxa"/>
            <w:gridSpan w:val="3"/>
          </w:tcPr>
          <w:p w14:paraId="5F0E9BE0" w14:textId="5A134326" w:rsidR="00AC0148" w:rsidRPr="003D4D17" w:rsidRDefault="00A07BBA" w:rsidP="00AC0148">
            <w:pPr>
              <w:pStyle w:val="pqiTabBodySmall"/>
            </w:pPr>
            <w:r>
              <w:t>Lokalizacja SVN</w:t>
            </w:r>
          </w:p>
        </w:tc>
      </w:tr>
      <w:tr w:rsidR="00A07BBA" w14:paraId="3EB60E54" w14:textId="77777777" w:rsidTr="00AC0148">
        <w:trPr>
          <w:cantSplit/>
        </w:trPr>
        <w:tc>
          <w:tcPr>
            <w:tcW w:w="3114" w:type="dxa"/>
            <w:vMerge w:val="restart"/>
          </w:tcPr>
          <w:p w14:paraId="7A27FA2C" w14:textId="77777777" w:rsidR="00A07BBA" w:rsidRDefault="00A07BBA">
            <w:pPr>
              <w:pStyle w:val="pqiTabHeadSmall"/>
              <w:rPr>
                <w:szCs w:val="18"/>
              </w:rPr>
            </w:pPr>
            <w:r>
              <w:rPr>
                <w:noProof/>
              </w:rPr>
              <w:t>Autor (rzy):</w:t>
            </w:r>
          </w:p>
        </w:tc>
        <w:tc>
          <w:tcPr>
            <w:tcW w:w="2362" w:type="dxa"/>
            <w:vMerge w:val="restart"/>
          </w:tcPr>
          <w:p w14:paraId="6AB57247" w14:textId="414CB12D" w:rsidR="00A07BBA" w:rsidRDefault="006E263B">
            <w:pPr>
              <w:pStyle w:val="pqiTabBodySmall"/>
            </w:pPr>
            <w:r>
              <w:fldChar w:fldCharType="begin"/>
            </w:r>
            <w:r>
              <w:instrText xml:space="preserve"> DOCPROPERTY "pqiAuthors" \* MERGEFORMAT </w:instrText>
            </w:r>
            <w:r>
              <w:fldChar w:fldCharType="separate"/>
            </w:r>
            <w:r w:rsidR="005E71DD">
              <w:t>Dominik Roszkowski</w:t>
            </w:r>
            <w:r>
              <w:fldChar w:fldCharType="end"/>
            </w:r>
          </w:p>
        </w:tc>
        <w:tc>
          <w:tcPr>
            <w:tcW w:w="2614" w:type="dxa"/>
          </w:tcPr>
          <w:p w14:paraId="4DEDF737" w14:textId="77777777" w:rsidR="00A07BBA" w:rsidRDefault="00A07BBA">
            <w:pPr>
              <w:pStyle w:val="pqiTabHeadSmall"/>
            </w:pPr>
            <w:r>
              <w:t>Numer wersji dokumentu:</w:t>
            </w:r>
          </w:p>
        </w:tc>
        <w:tc>
          <w:tcPr>
            <w:tcW w:w="1422" w:type="dxa"/>
          </w:tcPr>
          <w:p w14:paraId="3D31E8A0" w14:textId="4D8FA5B1" w:rsidR="00A07BBA" w:rsidRDefault="00FE1100">
            <w:pPr>
              <w:pStyle w:val="pqiTabBodySmall"/>
            </w:pPr>
            <w:r>
              <w:t>2.0</w:t>
            </w:r>
            <w:r w:rsidR="005E71DD">
              <w:t>1</w:t>
            </w:r>
          </w:p>
        </w:tc>
      </w:tr>
      <w:tr w:rsidR="00A07BBA" w14:paraId="68ABABB3" w14:textId="77777777" w:rsidTr="00AC0148">
        <w:trPr>
          <w:cantSplit/>
        </w:trPr>
        <w:tc>
          <w:tcPr>
            <w:tcW w:w="3114" w:type="dxa"/>
            <w:vMerge/>
          </w:tcPr>
          <w:p w14:paraId="69507BF0" w14:textId="01A6A797" w:rsidR="00A07BBA" w:rsidRDefault="00A07BBA">
            <w:pPr>
              <w:pStyle w:val="pqiTabHeadSmall"/>
              <w:rPr>
                <w:szCs w:val="18"/>
              </w:rPr>
            </w:pPr>
          </w:p>
        </w:tc>
        <w:tc>
          <w:tcPr>
            <w:tcW w:w="2362" w:type="dxa"/>
            <w:vMerge/>
          </w:tcPr>
          <w:p w14:paraId="4FAF94B5" w14:textId="6951C95B" w:rsidR="00A07BBA" w:rsidRDefault="00A07BBA">
            <w:pPr>
              <w:pStyle w:val="pqiTabBodySmall"/>
            </w:pPr>
          </w:p>
        </w:tc>
        <w:tc>
          <w:tcPr>
            <w:tcW w:w="2614" w:type="dxa"/>
          </w:tcPr>
          <w:p w14:paraId="1DE8BA86" w14:textId="77777777" w:rsidR="00A07BBA" w:rsidRDefault="00A07BBA" w:rsidP="006316F1">
            <w:pPr>
              <w:pStyle w:val="pqiTabHeadSmall"/>
            </w:pPr>
            <w:r>
              <w:t>Data utworzenia dokumentu:</w:t>
            </w:r>
          </w:p>
        </w:tc>
        <w:tc>
          <w:tcPr>
            <w:tcW w:w="1422" w:type="dxa"/>
          </w:tcPr>
          <w:p w14:paraId="04486732" w14:textId="2983391D" w:rsidR="00A07BBA" w:rsidRDefault="00A07BBA">
            <w:pPr>
              <w:pStyle w:val="pqiTabBodySmall"/>
              <w:rPr>
                <w:lang w:val="de-DE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  <w:lang w:val="de-DE"/>
              </w:rPr>
              <w:instrText xml:space="preserve"> DOCPROPERTY "pqiDocCreateDate" \@ "yyyy-MM-dd" \* MERGEFORMAT </w:instrText>
            </w:r>
            <w:r>
              <w:rPr>
                <w:noProof/>
              </w:rPr>
              <w:fldChar w:fldCharType="separate"/>
            </w:r>
            <w:r w:rsidR="005E71DD">
              <w:rPr>
                <w:noProof/>
                <w:lang w:val="de-DE"/>
              </w:rPr>
              <w:t>2018-08-13</w:t>
            </w:r>
            <w:r>
              <w:rPr>
                <w:noProof/>
              </w:rPr>
              <w:fldChar w:fldCharType="end"/>
            </w:r>
          </w:p>
        </w:tc>
      </w:tr>
      <w:tr w:rsidR="005E71DD" w14:paraId="3F06F107" w14:textId="77777777" w:rsidTr="00AC0148">
        <w:trPr>
          <w:cantSplit/>
        </w:trPr>
        <w:tc>
          <w:tcPr>
            <w:tcW w:w="3114" w:type="dxa"/>
            <w:tcBorders>
              <w:bottom w:val="dotted" w:sz="2" w:space="0" w:color="auto"/>
            </w:tcBorders>
          </w:tcPr>
          <w:p w14:paraId="1CE6D742" w14:textId="77777777" w:rsidR="005E71DD" w:rsidRDefault="005E71DD" w:rsidP="005E71DD">
            <w:pPr>
              <w:pStyle w:val="pqiTabHeadSmall"/>
            </w:pPr>
            <w:r>
              <w:t>Sprawdził (a):</w:t>
            </w:r>
          </w:p>
        </w:tc>
        <w:tc>
          <w:tcPr>
            <w:tcW w:w="2362" w:type="dxa"/>
            <w:tcBorders>
              <w:bottom w:val="dotted" w:sz="2" w:space="0" w:color="auto"/>
            </w:tcBorders>
          </w:tcPr>
          <w:p w14:paraId="5EDCC1A9" w14:textId="7987D1B9" w:rsidR="005E71DD" w:rsidRDefault="006E263B" w:rsidP="005E71DD">
            <w:pPr>
              <w:pStyle w:val="pqiTabBodySmall"/>
            </w:pPr>
            <w:r>
              <w:fldChar w:fldCharType="begin"/>
            </w:r>
            <w:r>
              <w:instrText xml:space="preserve"> DOCPROPERTY "pqiDocOwner" \* MERGEFORMAT </w:instrText>
            </w:r>
            <w:r>
              <w:fldChar w:fldCharType="separate"/>
            </w:r>
            <w:r w:rsidR="005E71DD">
              <w:t>Damian Szymczak</w:t>
            </w:r>
            <w:r>
              <w:fldChar w:fldCharType="end"/>
            </w:r>
          </w:p>
        </w:tc>
        <w:tc>
          <w:tcPr>
            <w:tcW w:w="2614" w:type="dxa"/>
            <w:tcBorders>
              <w:bottom w:val="dotted" w:sz="2" w:space="0" w:color="auto"/>
            </w:tcBorders>
          </w:tcPr>
          <w:p w14:paraId="55FE638F" w14:textId="77777777" w:rsidR="005E71DD" w:rsidRDefault="005E71DD" w:rsidP="005E71DD">
            <w:pPr>
              <w:pStyle w:val="pqiTabHeadSmall"/>
            </w:pPr>
            <w:r>
              <w:t>Data sprawdzenia wersji:</w:t>
            </w:r>
          </w:p>
        </w:tc>
        <w:tc>
          <w:tcPr>
            <w:tcW w:w="1422" w:type="dxa"/>
            <w:tcBorders>
              <w:bottom w:val="dotted" w:sz="2" w:space="0" w:color="auto"/>
            </w:tcBorders>
          </w:tcPr>
          <w:p w14:paraId="1B3E45C2" w14:textId="6E60037C" w:rsidR="005E71DD" w:rsidRDefault="005E71DD" w:rsidP="005E71DD">
            <w:pPr>
              <w:pStyle w:val="pqiTabBodySmall"/>
              <w:rPr>
                <w:lang w:val="de-DE"/>
              </w:rPr>
            </w:pPr>
            <w:r w:rsidRPr="000A25CC">
              <w:rPr>
                <w:noProof/>
              </w:rPr>
              <w:t>2021-12-20</w:t>
            </w:r>
          </w:p>
        </w:tc>
      </w:tr>
      <w:tr w:rsidR="005E71DD" w14:paraId="35671857" w14:textId="77777777" w:rsidTr="00AC0148">
        <w:trPr>
          <w:cantSplit/>
        </w:trPr>
        <w:tc>
          <w:tcPr>
            <w:tcW w:w="3114" w:type="dxa"/>
            <w:tcBorders>
              <w:top w:val="dotted" w:sz="2" w:space="0" w:color="auto"/>
              <w:bottom w:val="single" w:sz="4" w:space="0" w:color="auto"/>
            </w:tcBorders>
          </w:tcPr>
          <w:p w14:paraId="08597350" w14:textId="77777777" w:rsidR="005E71DD" w:rsidRDefault="005E71DD" w:rsidP="005E71DD">
            <w:pPr>
              <w:pStyle w:val="pqiTabHeadSmall"/>
            </w:pPr>
            <w:r>
              <w:t>Zatwierdził (a)</w:t>
            </w:r>
          </w:p>
        </w:tc>
        <w:tc>
          <w:tcPr>
            <w:tcW w:w="2362" w:type="dxa"/>
            <w:tcBorders>
              <w:top w:val="dotted" w:sz="2" w:space="0" w:color="auto"/>
              <w:bottom w:val="single" w:sz="4" w:space="0" w:color="auto"/>
            </w:tcBorders>
          </w:tcPr>
          <w:p w14:paraId="6AA96867" w14:textId="226531E1" w:rsidR="005E71DD" w:rsidRDefault="005E71DD" w:rsidP="005E71DD">
            <w:pPr>
              <w:pStyle w:val="pqiTabBodySmall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"pqiDocApproved"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Damian Szymczak</w:t>
            </w:r>
            <w:r>
              <w:rPr>
                <w:noProof/>
              </w:rPr>
              <w:fldChar w:fldCharType="end"/>
            </w:r>
          </w:p>
        </w:tc>
        <w:tc>
          <w:tcPr>
            <w:tcW w:w="2614" w:type="dxa"/>
            <w:tcBorders>
              <w:top w:val="dotted" w:sz="2" w:space="0" w:color="auto"/>
              <w:bottom w:val="single" w:sz="4" w:space="0" w:color="auto"/>
            </w:tcBorders>
          </w:tcPr>
          <w:p w14:paraId="001714EF" w14:textId="77777777" w:rsidR="005E71DD" w:rsidRDefault="005E71DD" w:rsidP="005E71DD">
            <w:pPr>
              <w:pStyle w:val="pqiTabHeadSmall"/>
              <w:rPr>
                <w:noProof/>
              </w:rPr>
            </w:pPr>
            <w:r>
              <w:rPr>
                <w:noProof/>
              </w:rPr>
              <w:t>Data zatwierdzenia wersji:</w:t>
            </w:r>
          </w:p>
        </w:tc>
        <w:tc>
          <w:tcPr>
            <w:tcW w:w="1422" w:type="dxa"/>
            <w:tcBorders>
              <w:top w:val="dotted" w:sz="2" w:space="0" w:color="auto"/>
              <w:bottom w:val="single" w:sz="4" w:space="0" w:color="auto"/>
            </w:tcBorders>
          </w:tcPr>
          <w:p w14:paraId="108ABC51" w14:textId="6C0ADEA8" w:rsidR="005E71DD" w:rsidRDefault="005E71DD" w:rsidP="005E71DD">
            <w:pPr>
              <w:pStyle w:val="pqiTabBodySmall"/>
              <w:rPr>
                <w:noProof/>
                <w:lang w:val="de-DE"/>
              </w:rPr>
            </w:pPr>
            <w:r w:rsidRPr="000A25CC">
              <w:rPr>
                <w:noProof/>
              </w:rPr>
              <w:t>2021-12-20</w:t>
            </w:r>
          </w:p>
        </w:tc>
      </w:tr>
    </w:tbl>
    <w:p w14:paraId="6D5DF0E2" w14:textId="77777777" w:rsidR="0027546B" w:rsidRPr="00C051EA" w:rsidRDefault="0027546B" w:rsidP="00174355">
      <w:pPr>
        <w:pStyle w:val="pqiTabLegend"/>
        <w:jc w:val="both"/>
      </w:pPr>
      <w:r w:rsidRPr="00C051EA">
        <w:t>Historia zmian dokumentu</w:t>
      </w:r>
    </w:p>
    <w:tbl>
      <w:tblPr>
        <w:tblW w:w="9512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1203"/>
        <w:gridCol w:w="2206"/>
        <w:gridCol w:w="5415"/>
      </w:tblGrid>
      <w:tr w:rsidR="0027546B" w:rsidRPr="00C051EA" w14:paraId="2B22EDEA" w14:textId="77777777" w:rsidTr="00C051EA">
        <w:trPr>
          <w:cantSplit/>
          <w:tblHeader/>
        </w:trPr>
        <w:tc>
          <w:tcPr>
            <w:tcW w:w="688" w:type="dxa"/>
          </w:tcPr>
          <w:p w14:paraId="47EEEE16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203" w:type="dxa"/>
          </w:tcPr>
          <w:p w14:paraId="34308FB2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Data wersji</w:t>
            </w:r>
          </w:p>
        </w:tc>
        <w:tc>
          <w:tcPr>
            <w:tcW w:w="2206" w:type="dxa"/>
          </w:tcPr>
          <w:p w14:paraId="46056100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Autor zmiany</w:t>
            </w:r>
          </w:p>
        </w:tc>
        <w:tc>
          <w:tcPr>
            <w:tcW w:w="5415" w:type="dxa"/>
          </w:tcPr>
          <w:p w14:paraId="576725D3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Komentarz/Uwagi/Zakres zmian</w:t>
            </w:r>
          </w:p>
        </w:tc>
      </w:tr>
      <w:tr w:rsidR="00C11E89" w:rsidRPr="00C051EA" w14:paraId="1A04BC7F" w14:textId="77777777" w:rsidTr="00C051EA">
        <w:trPr>
          <w:cantSplit/>
          <w:tblHeader/>
        </w:trPr>
        <w:tc>
          <w:tcPr>
            <w:tcW w:w="688" w:type="dxa"/>
          </w:tcPr>
          <w:p w14:paraId="18EF8A48" w14:textId="6695F4C7" w:rsidR="00C11E89" w:rsidRPr="00C051EA" w:rsidRDefault="001C41B5" w:rsidP="00174355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1.00</w:t>
            </w:r>
          </w:p>
        </w:tc>
        <w:tc>
          <w:tcPr>
            <w:tcW w:w="1203" w:type="dxa"/>
          </w:tcPr>
          <w:p w14:paraId="3898BE34" w14:textId="27D60F79" w:rsidR="00C11E89" w:rsidRPr="00C051EA" w:rsidRDefault="00BE525F" w:rsidP="00BE525F">
            <w:pPr>
              <w:pStyle w:val="pqiTabBodySmall"/>
              <w:jc w:val="both"/>
            </w:pPr>
            <w:r>
              <w:t>2018-08-13</w:t>
            </w:r>
          </w:p>
        </w:tc>
        <w:tc>
          <w:tcPr>
            <w:tcW w:w="2206" w:type="dxa"/>
          </w:tcPr>
          <w:p w14:paraId="56C5A6C2" w14:textId="5C9CE7D3" w:rsidR="00C11E89" w:rsidRPr="00C051EA" w:rsidRDefault="00BE525F" w:rsidP="00174355">
            <w:pPr>
              <w:pStyle w:val="pqiTabBodySmall"/>
              <w:jc w:val="both"/>
            </w:pPr>
            <w:r>
              <w:t>Dominik Roszkowski</w:t>
            </w:r>
          </w:p>
        </w:tc>
        <w:tc>
          <w:tcPr>
            <w:tcW w:w="5415" w:type="dxa"/>
          </w:tcPr>
          <w:p w14:paraId="779B4075" w14:textId="248EF088" w:rsidR="00C11E89" w:rsidRPr="00C051EA" w:rsidRDefault="00BE525F" w:rsidP="00174355">
            <w:pPr>
              <w:pStyle w:val="pqiTabBodySmall"/>
              <w:jc w:val="both"/>
            </w:pPr>
            <w:r>
              <w:t xml:space="preserve">Pierwsza </w:t>
            </w:r>
            <w:r w:rsidR="00C269A3">
              <w:t>wersja dokumentu</w:t>
            </w:r>
          </w:p>
        </w:tc>
      </w:tr>
      <w:tr w:rsidR="00C11E89" w:rsidRPr="00C051EA" w14:paraId="3E1816D2" w14:textId="77777777" w:rsidTr="005E71DD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42C00E82" w14:textId="486854C3" w:rsidR="00C11E89" w:rsidRPr="00C051EA" w:rsidRDefault="003D10A6" w:rsidP="00716814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2.00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F957CF" w14:textId="6588AAFC" w:rsidR="00C11E89" w:rsidRPr="00C051EA" w:rsidRDefault="003D10A6" w:rsidP="00716814">
            <w:pPr>
              <w:pStyle w:val="pqiTabBodySmall"/>
              <w:jc w:val="both"/>
            </w:pPr>
            <w:r>
              <w:rPr>
                <w:noProof/>
              </w:rPr>
              <w:t>2019-04-29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AA7E15" w14:textId="4189901A" w:rsidR="00C11E89" w:rsidRPr="00C051EA" w:rsidRDefault="003D10A6" w:rsidP="00716814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7BB3DC51" w14:textId="19D4E16E" w:rsidR="00C11E89" w:rsidRPr="00C051EA" w:rsidRDefault="003D10A6" w:rsidP="00716814">
            <w:pPr>
              <w:pStyle w:val="pqiTabBodySmall"/>
              <w:jc w:val="both"/>
            </w:pPr>
            <w:r>
              <w:t>Aktualizacja metryki</w:t>
            </w:r>
          </w:p>
        </w:tc>
      </w:tr>
      <w:tr w:rsidR="005E71DD" w:rsidRPr="00C051EA" w14:paraId="32412D7C" w14:textId="77777777" w:rsidTr="00716814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</w:tcPr>
          <w:p w14:paraId="14E264FE" w14:textId="61FF101A" w:rsidR="005E71DD" w:rsidRDefault="005E71DD" w:rsidP="00716814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2.01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</w:tcPr>
          <w:p w14:paraId="4C4915F3" w14:textId="582C96D0" w:rsidR="005E71DD" w:rsidRDefault="005E71DD" w:rsidP="00716814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2021-12-20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</w:tcPr>
          <w:p w14:paraId="2ADBF587" w14:textId="4B0A8514" w:rsidR="005E71DD" w:rsidRDefault="005E71DD" w:rsidP="00716814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</w:tcPr>
          <w:p w14:paraId="5367053F" w14:textId="4B83A978" w:rsidR="005E71DD" w:rsidRDefault="005E71DD" w:rsidP="00716814">
            <w:pPr>
              <w:pStyle w:val="pqiTabBodySmall"/>
              <w:jc w:val="both"/>
            </w:pPr>
            <w:r>
              <w:t>Aktualizacja adresu produkcyjnego</w:t>
            </w:r>
          </w:p>
        </w:tc>
      </w:tr>
    </w:tbl>
    <w:p w14:paraId="3D3058D2" w14:textId="77777777" w:rsidR="0027546B" w:rsidRPr="00C051EA" w:rsidRDefault="0027546B" w:rsidP="00174355">
      <w:pPr>
        <w:pStyle w:val="pqiTabLegend"/>
        <w:jc w:val="both"/>
      </w:pPr>
      <w:r w:rsidRPr="00C051EA">
        <w:t>Dystrybucja dokumentu</w:t>
      </w:r>
    </w:p>
    <w:tbl>
      <w:tblPr>
        <w:tblW w:w="9512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1203"/>
        <w:gridCol w:w="2206"/>
        <w:gridCol w:w="5415"/>
      </w:tblGrid>
      <w:tr w:rsidR="0027546B" w:rsidRPr="00C051EA" w14:paraId="272808DF" w14:textId="77777777" w:rsidTr="00C051EA">
        <w:trPr>
          <w:cantSplit/>
          <w:trHeight w:val="445"/>
          <w:tblHeader/>
        </w:trPr>
        <w:tc>
          <w:tcPr>
            <w:tcW w:w="688" w:type="dxa"/>
          </w:tcPr>
          <w:p w14:paraId="02CC44AA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203" w:type="dxa"/>
          </w:tcPr>
          <w:p w14:paraId="7172CF19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Data dostarcz.</w:t>
            </w:r>
          </w:p>
        </w:tc>
        <w:tc>
          <w:tcPr>
            <w:tcW w:w="2206" w:type="dxa"/>
          </w:tcPr>
          <w:p w14:paraId="5C7FEBC4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Adresat</w:t>
            </w:r>
          </w:p>
        </w:tc>
        <w:tc>
          <w:tcPr>
            <w:tcW w:w="5415" w:type="dxa"/>
          </w:tcPr>
          <w:p w14:paraId="3284AE86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Funkcja/Stanowisko</w:t>
            </w:r>
          </w:p>
        </w:tc>
      </w:tr>
      <w:tr w:rsidR="0027546B" w:rsidRPr="00C051EA" w14:paraId="5456FFA8" w14:textId="77777777" w:rsidTr="00C051EA">
        <w:trPr>
          <w:cantSplit/>
          <w:trHeight w:val="264"/>
        </w:trPr>
        <w:tc>
          <w:tcPr>
            <w:tcW w:w="688" w:type="dxa"/>
          </w:tcPr>
          <w:p w14:paraId="45E923B6" w14:textId="7EFFB6DE" w:rsidR="0027546B" w:rsidRPr="00C051EA" w:rsidRDefault="00C11E89" w:rsidP="00174355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1.00</w:t>
            </w:r>
          </w:p>
        </w:tc>
        <w:tc>
          <w:tcPr>
            <w:tcW w:w="1203" w:type="dxa"/>
          </w:tcPr>
          <w:p w14:paraId="1C0BC8A6" w14:textId="3C533EA1" w:rsidR="0027546B" w:rsidRPr="00C051EA" w:rsidRDefault="00AC0148" w:rsidP="00174355">
            <w:pPr>
              <w:pStyle w:val="pqiTabBodySmall"/>
              <w:jc w:val="both"/>
            </w:pPr>
            <w:r>
              <w:t>2018-10-01</w:t>
            </w:r>
          </w:p>
        </w:tc>
        <w:tc>
          <w:tcPr>
            <w:tcW w:w="2206" w:type="dxa"/>
          </w:tcPr>
          <w:p w14:paraId="0B1D3F61" w14:textId="35B94B9F" w:rsidR="0027546B" w:rsidRPr="00C051EA" w:rsidRDefault="00AC0148" w:rsidP="00174355">
            <w:pPr>
              <w:pStyle w:val="pqiTabBodySmall"/>
              <w:jc w:val="both"/>
            </w:pPr>
            <w:r>
              <w:t>Monika Banaszek</w:t>
            </w:r>
          </w:p>
        </w:tc>
        <w:tc>
          <w:tcPr>
            <w:tcW w:w="5415" w:type="dxa"/>
          </w:tcPr>
          <w:p w14:paraId="7C15331E" w14:textId="6327D988" w:rsidR="0027546B" w:rsidRPr="00C051EA" w:rsidRDefault="00C11E89" w:rsidP="00174355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3D10A6" w:rsidRPr="00C051EA" w14:paraId="2B71C957" w14:textId="77777777" w:rsidTr="00C051EA">
        <w:trPr>
          <w:cantSplit/>
          <w:tblHeader/>
        </w:trPr>
        <w:tc>
          <w:tcPr>
            <w:tcW w:w="688" w:type="dxa"/>
          </w:tcPr>
          <w:p w14:paraId="70377668" w14:textId="2F27D901" w:rsidR="003D10A6" w:rsidRPr="00C051EA" w:rsidRDefault="003D10A6" w:rsidP="003D10A6">
            <w:pPr>
              <w:pStyle w:val="pqiTabBodySmall"/>
              <w:jc w:val="both"/>
            </w:pPr>
            <w:r>
              <w:rPr>
                <w:noProof/>
              </w:rPr>
              <w:t>2.00</w:t>
            </w:r>
          </w:p>
        </w:tc>
        <w:tc>
          <w:tcPr>
            <w:tcW w:w="1203" w:type="dxa"/>
          </w:tcPr>
          <w:p w14:paraId="1AC65C4F" w14:textId="26BCCB04" w:rsidR="003D10A6" w:rsidRPr="00C051EA" w:rsidRDefault="003D10A6" w:rsidP="003D10A6">
            <w:pPr>
              <w:pStyle w:val="pqiTabBodySmall"/>
              <w:jc w:val="both"/>
            </w:pPr>
            <w:r>
              <w:rPr>
                <w:noProof/>
              </w:rPr>
              <w:t>2019-04-29</w:t>
            </w:r>
          </w:p>
        </w:tc>
        <w:tc>
          <w:tcPr>
            <w:tcW w:w="2206" w:type="dxa"/>
          </w:tcPr>
          <w:p w14:paraId="46D00529" w14:textId="77777777" w:rsidR="003D10A6" w:rsidRPr="00C051EA" w:rsidRDefault="003D10A6" w:rsidP="003D10A6">
            <w:pPr>
              <w:pStyle w:val="pqiTabBodySmall"/>
              <w:jc w:val="both"/>
            </w:pPr>
          </w:p>
        </w:tc>
        <w:tc>
          <w:tcPr>
            <w:tcW w:w="5415" w:type="dxa"/>
          </w:tcPr>
          <w:p w14:paraId="3562D428" w14:textId="29E31593" w:rsidR="003D10A6" w:rsidRPr="00C051EA" w:rsidRDefault="003D10A6" w:rsidP="003D10A6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5E71DD" w:rsidRPr="00C051EA" w14:paraId="1745998C" w14:textId="77777777" w:rsidTr="00C051EA">
        <w:trPr>
          <w:cantSplit/>
          <w:tblHeader/>
        </w:trPr>
        <w:tc>
          <w:tcPr>
            <w:tcW w:w="688" w:type="dxa"/>
          </w:tcPr>
          <w:p w14:paraId="72C4C4C5" w14:textId="11E70E14" w:rsidR="005E71DD" w:rsidRDefault="005E71DD" w:rsidP="005E71DD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2.01</w:t>
            </w:r>
          </w:p>
        </w:tc>
        <w:tc>
          <w:tcPr>
            <w:tcW w:w="1203" w:type="dxa"/>
          </w:tcPr>
          <w:p w14:paraId="01BDA997" w14:textId="6813DBC5" w:rsidR="005E71DD" w:rsidRDefault="005E71DD" w:rsidP="005E71DD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2021-12-20</w:t>
            </w:r>
          </w:p>
        </w:tc>
        <w:tc>
          <w:tcPr>
            <w:tcW w:w="2206" w:type="dxa"/>
          </w:tcPr>
          <w:p w14:paraId="641FA83F" w14:textId="5819272A" w:rsidR="005E71DD" w:rsidRPr="00C051EA" w:rsidRDefault="005E71DD" w:rsidP="005E71DD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5415" w:type="dxa"/>
          </w:tcPr>
          <w:p w14:paraId="2D86610A" w14:textId="5C891ABE" w:rsidR="005E71DD" w:rsidRDefault="005E71DD" w:rsidP="005E71DD">
            <w:pPr>
              <w:pStyle w:val="pqiTabBodySmall"/>
              <w:jc w:val="both"/>
            </w:pPr>
            <w:r>
              <w:t>Kierownik Projektu KREPTD</w:t>
            </w:r>
          </w:p>
        </w:tc>
      </w:tr>
    </w:tbl>
    <w:p w14:paraId="4745DB08" w14:textId="77777777" w:rsidR="0027546B" w:rsidRPr="00C051EA" w:rsidRDefault="0027546B" w:rsidP="00174355">
      <w:pPr>
        <w:pStyle w:val="pqiTabLegend"/>
        <w:jc w:val="both"/>
      </w:pPr>
      <w:r w:rsidRPr="00C051EA">
        <w:t>Akceptacja dokumentu</w:t>
      </w:r>
    </w:p>
    <w:tbl>
      <w:tblPr>
        <w:tblW w:w="9484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1192"/>
        <w:gridCol w:w="2184"/>
        <w:gridCol w:w="2591"/>
        <w:gridCol w:w="1417"/>
        <w:gridCol w:w="1418"/>
      </w:tblGrid>
      <w:tr w:rsidR="00ED4660" w:rsidRPr="00C051EA" w14:paraId="36043D9E" w14:textId="77777777" w:rsidTr="00ED4660">
        <w:trPr>
          <w:cantSplit/>
          <w:tblHeader/>
        </w:trPr>
        <w:tc>
          <w:tcPr>
            <w:tcW w:w="682" w:type="dxa"/>
          </w:tcPr>
          <w:p w14:paraId="5DF0A63C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192" w:type="dxa"/>
          </w:tcPr>
          <w:p w14:paraId="74262DF3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Data akceptacji</w:t>
            </w:r>
          </w:p>
        </w:tc>
        <w:tc>
          <w:tcPr>
            <w:tcW w:w="2184" w:type="dxa"/>
          </w:tcPr>
          <w:p w14:paraId="77BDC187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Akceptujący</w:t>
            </w:r>
          </w:p>
        </w:tc>
        <w:tc>
          <w:tcPr>
            <w:tcW w:w="2591" w:type="dxa"/>
          </w:tcPr>
          <w:p w14:paraId="45B65ACB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Zakres</w:t>
            </w:r>
          </w:p>
        </w:tc>
        <w:tc>
          <w:tcPr>
            <w:tcW w:w="1417" w:type="dxa"/>
          </w:tcPr>
          <w:p w14:paraId="7FC5F63C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Podpis</w:t>
            </w:r>
          </w:p>
        </w:tc>
        <w:tc>
          <w:tcPr>
            <w:tcW w:w="1418" w:type="dxa"/>
          </w:tcPr>
          <w:p w14:paraId="6884497D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Firma</w:t>
            </w:r>
          </w:p>
        </w:tc>
      </w:tr>
      <w:tr w:rsidR="00D906F0" w:rsidRPr="00C051EA" w14:paraId="32DAFABF" w14:textId="77777777" w:rsidTr="00ED4660">
        <w:trPr>
          <w:cantSplit/>
          <w:trHeight w:val="258"/>
        </w:trPr>
        <w:tc>
          <w:tcPr>
            <w:tcW w:w="682" w:type="dxa"/>
          </w:tcPr>
          <w:p w14:paraId="5E3DAC01" w14:textId="77777777" w:rsidR="00D906F0" w:rsidRDefault="00D906F0" w:rsidP="00174355">
            <w:pPr>
              <w:pStyle w:val="pqiTabBodySmall"/>
              <w:jc w:val="both"/>
              <w:rPr>
                <w:noProof/>
              </w:rPr>
            </w:pPr>
          </w:p>
        </w:tc>
        <w:tc>
          <w:tcPr>
            <w:tcW w:w="1192" w:type="dxa"/>
          </w:tcPr>
          <w:p w14:paraId="7EFC9812" w14:textId="77777777" w:rsidR="00D906F0" w:rsidRPr="00C051EA" w:rsidRDefault="00D906F0" w:rsidP="00174355">
            <w:pPr>
              <w:pStyle w:val="pqiTabBodySmall"/>
              <w:jc w:val="both"/>
            </w:pPr>
          </w:p>
        </w:tc>
        <w:tc>
          <w:tcPr>
            <w:tcW w:w="2184" w:type="dxa"/>
          </w:tcPr>
          <w:p w14:paraId="3B62F874" w14:textId="77777777" w:rsidR="00D906F0" w:rsidRPr="00C051EA" w:rsidRDefault="00D906F0" w:rsidP="00174355">
            <w:pPr>
              <w:pStyle w:val="pqiTabBodySmall"/>
              <w:jc w:val="both"/>
            </w:pPr>
          </w:p>
        </w:tc>
        <w:tc>
          <w:tcPr>
            <w:tcW w:w="2591" w:type="dxa"/>
          </w:tcPr>
          <w:p w14:paraId="5EE2552D" w14:textId="77777777" w:rsidR="00D906F0" w:rsidRPr="00C051EA" w:rsidRDefault="00D906F0" w:rsidP="00174355">
            <w:pPr>
              <w:pStyle w:val="pqiTabBodySmall"/>
              <w:jc w:val="both"/>
            </w:pPr>
          </w:p>
        </w:tc>
        <w:tc>
          <w:tcPr>
            <w:tcW w:w="1417" w:type="dxa"/>
          </w:tcPr>
          <w:p w14:paraId="2BEA93CA" w14:textId="77777777" w:rsidR="00D906F0" w:rsidRPr="00C051EA" w:rsidRDefault="00D906F0" w:rsidP="00174355">
            <w:pPr>
              <w:pStyle w:val="pqiTabBodySmall"/>
              <w:jc w:val="both"/>
            </w:pPr>
          </w:p>
        </w:tc>
        <w:tc>
          <w:tcPr>
            <w:tcW w:w="1418" w:type="dxa"/>
          </w:tcPr>
          <w:p w14:paraId="61346A32" w14:textId="77777777" w:rsidR="00D906F0" w:rsidRDefault="00D906F0" w:rsidP="00174355">
            <w:pPr>
              <w:pStyle w:val="pqiTabBodySmall"/>
              <w:jc w:val="both"/>
            </w:pPr>
          </w:p>
        </w:tc>
      </w:tr>
    </w:tbl>
    <w:tbl>
      <w:tblPr>
        <w:tblpPr w:leftFromText="142" w:rightFromText="142" w:tblpYSpec="bottom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BE525F" w14:paraId="49370D2A" w14:textId="77777777">
        <w:tc>
          <w:tcPr>
            <w:tcW w:w="9533" w:type="dxa"/>
          </w:tcPr>
          <w:p w14:paraId="23172018" w14:textId="77777777" w:rsidR="00BE525F" w:rsidRDefault="00BE525F" w:rsidP="00A07BBA">
            <w:pPr>
              <w:pStyle w:val="pqiText"/>
            </w:pPr>
          </w:p>
        </w:tc>
      </w:tr>
    </w:tbl>
    <w:p w14:paraId="509095F1" w14:textId="77777777" w:rsidR="0027546B" w:rsidRPr="00C051EA" w:rsidRDefault="0027546B" w:rsidP="00174355">
      <w:pPr>
        <w:pStyle w:val="pqiHeadNonNum1"/>
        <w:pageBreakBefore/>
        <w:numPr>
          <w:ilvl w:val="1"/>
          <w:numId w:val="0"/>
        </w:numPr>
        <w:tabs>
          <w:tab w:val="num" w:pos="1191"/>
        </w:tabs>
        <w:spacing w:before="0" w:line="320" w:lineRule="atLeast"/>
        <w:jc w:val="both"/>
      </w:pPr>
      <w:r w:rsidRPr="00C051EA">
        <w:lastRenderedPageBreak/>
        <w:t>Spis treści</w:t>
      </w:r>
    </w:p>
    <w:p w14:paraId="22F195BD" w14:textId="6A705E66" w:rsidR="005E71DD" w:rsidRDefault="0027546B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C051EA">
        <w:fldChar w:fldCharType="begin"/>
      </w:r>
      <w:r w:rsidRPr="00C051EA">
        <w:instrText xml:space="preserve"> TOC \o "1-3" \h \z </w:instrText>
      </w:r>
      <w:r w:rsidRPr="00C051EA">
        <w:fldChar w:fldCharType="separate"/>
      </w:r>
      <w:hyperlink w:anchor="_Toc90818320" w:history="1">
        <w:r w:rsidR="005E71DD" w:rsidRPr="00825861">
          <w:rPr>
            <w:rStyle w:val="Hipercze"/>
            <w:noProof/>
          </w:rPr>
          <w:t>1.</w:t>
        </w:r>
        <w:r w:rsidR="005E71D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Wstęp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_Toc90818320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4</w:t>
        </w:r>
        <w:r w:rsidR="005E71DD">
          <w:rPr>
            <w:noProof/>
            <w:webHidden/>
          </w:rPr>
          <w:fldChar w:fldCharType="end"/>
        </w:r>
      </w:hyperlink>
    </w:p>
    <w:p w14:paraId="290A45A2" w14:textId="3D5615F5" w:rsidR="005E71DD" w:rsidRDefault="006E263B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1" w:history="1">
        <w:r w:rsidR="005E71DD" w:rsidRPr="00825861">
          <w:rPr>
            <w:rStyle w:val="Hipercze"/>
            <w:noProof/>
          </w:rPr>
          <w:t>1.1.</w:t>
        </w:r>
        <w:r w:rsidR="005E71D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Cel dokumentu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_Toc90818321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4</w:t>
        </w:r>
        <w:r w:rsidR="005E71DD">
          <w:rPr>
            <w:noProof/>
            <w:webHidden/>
          </w:rPr>
          <w:fldChar w:fldCharType="end"/>
        </w:r>
      </w:hyperlink>
    </w:p>
    <w:p w14:paraId="0A1E26C1" w14:textId="344A245F" w:rsidR="005E71DD" w:rsidRDefault="006E263B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2" w:history="1">
        <w:r w:rsidR="005E71DD" w:rsidRPr="00825861">
          <w:rPr>
            <w:rStyle w:val="Hipercze"/>
            <w:noProof/>
          </w:rPr>
          <w:t>1.2.</w:t>
        </w:r>
        <w:r w:rsidR="005E71D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Odbiorcy produktu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_Toc90818322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4</w:t>
        </w:r>
        <w:r w:rsidR="005E71DD">
          <w:rPr>
            <w:noProof/>
            <w:webHidden/>
          </w:rPr>
          <w:fldChar w:fldCharType="end"/>
        </w:r>
      </w:hyperlink>
    </w:p>
    <w:p w14:paraId="41C177DB" w14:textId="6753EB8D" w:rsidR="005E71DD" w:rsidRDefault="006E263B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3" w:history="1">
        <w:r w:rsidR="005E71DD" w:rsidRPr="00825861">
          <w:rPr>
            <w:rStyle w:val="Hipercze"/>
            <w:noProof/>
          </w:rPr>
          <w:t>1.3.</w:t>
        </w:r>
        <w:r w:rsidR="005E71D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Załączniki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_Toc90818323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4</w:t>
        </w:r>
        <w:r w:rsidR="005E71DD">
          <w:rPr>
            <w:noProof/>
            <w:webHidden/>
          </w:rPr>
          <w:fldChar w:fldCharType="end"/>
        </w:r>
      </w:hyperlink>
    </w:p>
    <w:p w14:paraId="361FD9D0" w14:textId="4960235E" w:rsidR="005E71DD" w:rsidRDefault="006E263B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4" w:history="1">
        <w:r w:rsidR="005E71DD" w:rsidRPr="00825861">
          <w:rPr>
            <w:rStyle w:val="Hipercze"/>
            <w:noProof/>
          </w:rPr>
          <w:t>1.4.</w:t>
        </w:r>
        <w:r w:rsidR="005E71D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Słownik pojęć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_Toc90818324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4</w:t>
        </w:r>
        <w:r w:rsidR="005E71DD">
          <w:rPr>
            <w:noProof/>
            <w:webHidden/>
          </w:rPr>
          <w:fldChar w:fldCharType="end"/>
        </w:r>
      </w:hyperlink>
    </w:p>
    <w:p w14:paraId="7EF3BE73" w14:textId="3BFBF955" w:rsidR="005E71DD" w:rsidRDefault="006E263B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90818325" w:history="1">
        <w:r w:rsidR="005E71DD" w:rsidRPr="00825861">
          <w:rPr>
            <w:rStyle w:val="Hipercze"/>
            <w:noProof/>
          </w:rPr>
          <w:t>2.</w:t>
        </w:r>
        <w:r w:rsidR="005E71D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Architektura i opis działania API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_Toc90818325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6</w:t>
        </w:r>
        <w:r w:rsidR="005E71DD">
          <w:rPr>
            <w:noProof/>
            <w:webHidden/>
          </w:rPr>
          <w:fldChar w:fldCharType="end"/>
        </w:r>
      </w:hyperlink>
    </w:p>
    <w:p w14:paraId="67DE4354" w14:textId="3BAA9669" w:rsidR="005E71DD" w:rsidRDefault="006E263B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6" w:history="1">
        <w:r w:rsidR="005E71DD" w:rsidRPr="00825861">
          <w:rPr>
            <w:rStyle w:val="Hipercze"/>
            <w:noProof/>
          </w:rPr>
          <w:t>2.1.</w:t>
        </w:r>
        <w:r w:rsidR="005E71D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Uwierzytelnienie i autoryzacja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_Toc90818326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6</w:t>
        </w:r>
        <w:r w:rsidR="005E71DD">
          <w:rPr>
            <w:noProof/>
            <w:webHidden/>
          </w:rPr>
          <w:fldChar w:fldCharType="end"/>
        </w:r>
      </w:hyperlink>
    </w:p>
    <w:p w14:paraId="54C9C99A" w14:textId="2B569485" w:rsidR="005E71DD" w:rsidRDefault="006E263B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0818327" w:history="1">
        <w:r w:rsidR="005E71DD" w:rsidRPr="00825861">
          <w:rPr>
            <w:rStyle w:val="Hipercze"/>
          </w:rPr>
          <w:t>2.1.1.</w:t>
        </w:r>
        <w:r w:rsidR="005E71DD"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="005E71DD" w:rsidRPr="00825861">
          <w:rPr>
            <w:rStyle w:val="Hipercze"/>
          </w:rPr>
          <w:t>Dostęp do danych</w:t>
        </w:r>
        <w:r w:rsidR="005E71DD">
          <w:rPr>
            <w:webHidden/>
          </w:rPr>
          <w:tab/>
        </w:r>
        <w:r w:rsidR="005E71DD">
          <w:rPr>
            <w:webHidden/>
          </w:rPr>
          <w:fldChar w:fldCharType="begin"/>
        </w:r>
        <w:r w:rsidR="005E71DD">
          <w:rPr>
            <w:webHidden/>
          </w:rPr>
          <w:instrText xml:space="preserve"> PAGEREF _Toc90818327 \h </w:instrText>
        </w:r>
        <w:r w:rsidR="005E71DD">
          <w:rPr>
            <w:webHidden/>
          </w:rPr>
        </w:r>
        <w:r w:rsidR="005E71DD">
          <w:rPr>
            <w:webHidden/>
          </w:rPr>
          <w:fldChar w:fldCharType="separate"/>
        </w:r>
        <w:r w:rsidR="005E71DD">
          <w:rPr>
            <w:webHidden/>
          </w:rPr>
          <w:t>7</w:t>
        </w:r>
        <w:r w:rsidR="005E71DD">
          <w:rPr>
            <w:webHidden/>
          </w:rPr>
          <w:fldChar w:fldCharType="end"/>
        </w:r>
      </w:hyperlink>
    </w:p>
    <w:p w14:paraId="5C47FBD9" w14:textId="07944D40" w:rsidR="005E71DD" w:rsidRDefault="006E263B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8" w:history="1">
        <w:r w:rsidR="005E71DD" w:rsidRPr="00825861">
          <w:rPr>
            <w:rStyle w:val="Hipercze"/>
            <w:noProof/>
          </w:rPr>
          <w:t>2.2.</w:t>
        </w:r>
        <w:r w:rsidR="005E71D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Słowniki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_Toc90818328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7</w:t>
        </w:r>
        <w:r w:rsidR="005E71DD">
          <w:rPr>
            <w:noProof/>
            <w:webHidden/>
          </w:rPr>
          <w:fldChar w:fldCharType="end"/>
        </w:r>
      </w:hyperlink>
    </w:p>
    <w:p w14:paraId="5095AB0B" w14:textId="703A00F5" w:rsidR="005E71DD" w:rsidRDefault="006E263B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9" w:history="1">
        <w:r w:rsidR="005E71DD" w:rsidRPr="00825861">
          <w:rPr>
            <w:rStyle w:val="Hipercze"/>
            <w:noProof/>
          </w:rPr>
          <w:t>2.3.</w:t>
        </w:r>
        <w:r w:rsidR="005E71D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Obsługa błędów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_Toc90818329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7</w:t>
        </w:r>
        <w:r w:rsidR="005E71DD">
          <w:rPr>
            <w:noProof/>
            <w:webHidden/>
          </w:rPr>
          <w:fldChar w:fldCharType="end"/>
        </w:r>
      </w:hyperlink>
    </w:p>
    <w:p w14:paraId="18CF9E77" w14:textId="7E6CC0F2" w:rsidR="005E71DD" w:rsidRDefault="006E263B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30" w:history="1">
        <w:r w:rsidR="005E71DD" w:rsidRPr="00825861">
          <w:rPr>
            <w:rStyle w:val="Hipercze"/>
            <w:noProof/>
          </w:rPr>
          <w:t>2.4.</w:t>
        </w:r>
        <w:r w:rsidR="005E71D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Przykładowe wywołania usługi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_Toc90818330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7</w:t>
        </w:r>
        <w:r w:rsidR="005E71DD">
          <w:rPr>
            <w:noProof/>
            <w:webHidden/>
          </w:rPr>
          <w:fldChar w:fldCharType="end"/>
        </w:r>
      </w:hyperlink>
    </w:p>
    <w:p w14:paraId="6FFEEA0F" w14:textId="34FFCA4A" w:rsidR="005E71DD" w:rsidRDefault="006E263B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31" w:history="1">
        <w:r w:rsidR="005E71DD" w:rsidRPr="00825861">
          <w:rPr>
            <w:rStyle w:val="Hipercze"/>
            <w:noProof/>
          </w:rPr>
          <w:t>2.5.</w:t>
        </w:r>
        <w:r w:rsidR="005E71D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Pliki kontraktu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_Toc90818331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9</w:t>
        </w:r>
        <w:r w:rsidR="005E71DD">
          <w:rPr>
            <w:noProof/>
            <w:webHidden/>
          </w:rPr>
          <w:fldChar w:fldCharType="end"/>
        </w:r>
      </w:hyperlink>
    </w:p>
    <w:p w14:paraId="4B269F96" w14:textId="47EB24DA" w:rsidR="0027546B" w:rsidRPr="00C051EA" w:rsidRDefault="0027546B" w:rsidP="00343311">
      <w:pPr>
        <w:pStyle w:val="pqiListOfConentsNew"/>
        <w:ind w:left="0" w:firstLine="0"/>
        <w:jc w:val="both"/>
      </w:pPr>
      <w:r w:rsidRPr="00C051EA">
        <w:rPr>
          <w:b w:val="0"/>
          <w:bCs/>
          <w:noProof/>
        </w:rPr>
        <w:fldChar w:fldCharType="end"/>
      </w:r>
    </w:p>
    <w:p w14:paraId="23C508A6" w14:textId="77777777" w:rsidR="005B5894" w:rsidRPr="00C051EA" w:rsidRDefault="005B5894" w:rsidP="006C00C8">
      <w:pPr>
        <w:pStyle w:val="pqiChpHeadNum1"/>
        <w:spacing w:line="360" w:lineRule="auto"/>
        <w:jc w:val="both"/>
      </w:pPr>
      <w:r w:rsidRPr="00C051EA">
        <w:br w:type="page"/>
      </w:r>
      <w:bookmarkStart w:id="0" w:name="_Toc90818320"/>
      <w:bookmarkStart w:id="1" w:name="_Toc488061959"/>
      <w:r w:rsidRPr="00C051EA">
        <w:lastRenderedPageBreak/>
        <w:t>Wstęp</w:t>
      </w:r>
      <w:bookmarkEnd w:id="0"/>
    </w:p>
    <w:p w14:paraId="58E982E6" w14:textId="77777777" w:rsidR="005B5894" w:rsidRPr="00C051EA" w:rsidRDefault="005B5894" w:rsidP="00174355">
      <w:pPr>
        <w:pStyle w:val="pqiChpHeadNum2"/>
        <w:jc w:val="both"/>
      </w:pPr>
      <w:bookmarkStart w:id="2" w:name="_Toc90818321"/>
      <w:r w:rsidRPr="00C051EA">
        <w:t>Cel dokumentu</w:t>
      </w:r>
      <w:bookmarkEnd w:id="1"/>
      <w:bookmarkEnd w:id="2"/>
    </w:p>
    <w:p w14:paraId="114F8D0C" w14:textId="032A8028" w:rsidR="005B5894" w:rsidRPr="00C051EA" w:rsidRDefault="00B80C7F" w:rsidP="00174355">
      <w:pPr>
        <w:pStyle w:val="pqiText"/>
        <w:jc w:val="both"/>
      </w:pPr>
      <w:r w:rsidRPr="00B80C7F">
        <w:t xml:space="preserve">Celem niniejszego dokumentu jest </w:t>
      </w:r>
      <w:r w:rsidR="00C269A3">
        <w:t xml:space="preserve">opis działania usługi sieciowej (API) </w:t>
      </w:r>
      <w:r w:rsidR="00DF4CF6">
        <w:t>do udostępniania danych publicznych klientom implementującym</w:t>
      </w:r>
      <w:r w:rsidR="00C269A3">
        <w:t xml:space="preserve"> bezpośrednią komunikację z systemem KREPTD</w:t>
      </w:r>
      <w:r w:rsidRPr="00B80C7F">
        <w:t>.</w:t>
      </w:r>
    </w:p>
    <w:p w14:paraId="33E2B085" w14:textId="77777777" w:rsidR="0073374E" w:rsidRPr="00C051EA" w:rsidRDefault="00174355" w:rsidP="00174355">
      <w:pPr>
        <w:pStyle w:val="pqiChpHeadNum2"/>
        <w:jc w:val="both"/>
      </w:pPr>
      <w:bookmarkStart w:id="3" w:name="_Toc90818322"/>
      <w:bookmarkStart w:id="4" w:name="_Toc488061960"/>
      <w:r>
        <w:t>Odbiorcy produktu</w:t>
      </w:r>
      <w:bookmarkEnd w:id="3"/>
    </w:p>
    <w:p w14:paraId="1A9AA9C6" w14:textId="791B9ADC" w:rsidR="00174355" w:rsidRDefault="00174355" w:rsidP="00174355">
      <w:pPr>
        <w:pStyle w:val="pqiText"/>
        <w:jc w:val="both"/>
      </w:pPr>
      <w:r w:rsidRPr="00174355">
        <w:t xml:space="preserve">Odbiorcami niniejszego produktu </w:t>
      </w:r>
      <w:r w:rsidR="00C269A3">
        <w:t>są zespoły projektowe, zamierzające implementować komunikację z systemem KREPTD</w:t>
      </w:r>
      <w:r w:rsidRPr="00174355">
        <w:t>.</w:t>
      </w:r>
    </w:p>
    <w:p w14:paraId="13C1855D" w14:textId="50A2A0B2" w:rsidR="009D3ADF" w:rsidRDefault="009D3ADF" w:rsidP="009D3ADF">
      <w:pPr>
        <w:pStyle w:val="pqiChpHeadNum2"/>
        <w:jc w:val="both"/>
      </w:pPr>
      <w:bookmarkStart w:id="5" w:name="_Toc90818323"/>
      <w:bookmarkEnd w:id="4"/>
      <w:r>
        <w:t>Załączniki</w:t>
      </w:r>
      <w:bookmarkEnd w:id="5"/>
    </w:p>
    <w:p w14:paraId="53DA92E4" w14:textId="5C3A3717" w:rsidR="0062327B" w:rsidRDefault="00C269A3" w:rsidP="0062327B">
      <w:pPr>
        <w:pStyle w:val="pqiText"/>
      </w:pPr>
      <w:r>
        <w:t>Dokument posiada następujące załączniki:</w:t>
      </w:r>
    </w:p>
    <w:p w14:paraId="406062EB" w14:textId="121BF465" w:rsidR="00C269A3" w:rsidRDefault="00DF4CF6" w:rsidP="00C269A3">
      <w:pPr>
        <w:pStyle w:val="pqiText"/>
        <w:numPr>
          <w:ilvl w:val="0"/>
          <w:numId w:val="35"/>
        </w:numPr>
      </w:pPr>
      <w:proofErr w:type="spellStart"/>
      <w:r>
        <w:t>Citizen</w:t>
      </w:r>
      <w:r w:rsidR="00C269A3">
        <w:t>Api.wsdl</w:t>
      </w:r>
      <w:proofErr w:type="spellEnd"/>
      <w:r w:rsidR="00C269A3">
        <w:t xml:space="preserve"> – kontrakt usługi sieciowej w formacie WSDL</w:t>
      </w:r>
      <w:r w:rsidR="00E41BC4">
        <w:t xml:space="preserve"> (wersja 1.0)</w:t>
      </w:r>
      <w:r w:rsidR="00C269A3">
        <w:t>,</w:t>
      </w:r>
    </w:p>
    <w:p w14:paraId="51147330" w14:textId="5F0321A7" w:rsidR="00C269A3" w:rsidRPr="0062327B" w:rsidRDefault="00DF4CF6" w:rsidP="00C269A3">
      <w:pPr>
        <w:pStyle w:val="pqiText"/>
        <w:numPr>
          <w:ilvl w:val="0"/>
          <w:numId w:val="35"/>
        </w:numPr>
      </w:pPr>
      <w:r>
        <w:t>Citizen</w:t>
      </w:r>
      <w:r w:rsidR="00C269A3">
        <w:t>Api.xsd – opis struktur wykorzystywanych w usłudze sieciowej w formacie XSD</w:t>
      </w:r>
      <w:r w:rsidR="00E41BC4">
        <w:t xml:space="preserve"> (wersja 1.0)</w:t>
      </w:r>
      <w:r w:rsidR="00C269A3">
        <w:t>.</w:t>
      </w:r>
    </w:p>
    <w:p w14:paraId="65FD3936" w14:textId="77777777" w:rsidR="005B5894" w:rsidRPr="00C051EA" w:rsidRDefault="005B5894" w:rsidP="00174355">
      <w:pPr>
        <w:pStyle w:val="pqiChpHeadNum2"/>
        <w:jc w:val="both"/>
      </w:pPr>
      <w:bookmarkStart w:id="6" w:name="_Toc90818324"/>
      <w:r w:rsidRPr="00C051EA">
        <w:t>Słownik pojęć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6754"/>
      </w:tblGrid>
      <w:tr w:rsidR="005B5894" w:rsidRPr="00B87505" w14:paraId="7B2B2456" w14:textId="77777777" w:rsidTr="003B5470">
        <w:trPr>
          <w:trHeight w:val="73"/>
          <w:tblHeader/>
        </w:trPr>
        <w:tc>
          <w:tcPr>
            <w:tcW w:w="2761" w:type="dxa"/>
            <w:shd w:val="clear" w:color="auto" w:fill="D9D9D9" w:themeFill="background1" w:themeFillShade="D9"/>
          </w:tcPr>
          <w:p w14:paraId="3E88B67E" w14:textId="77777777" w:rsidR="005B5894" w:rsidRPr="00553C15" w:rsidRDefault="005B5894" w:rsidP="00553C15">
            <w:pPr>
              <w:pStyle w:val="pqiTabHeadSmall"/>
              <w:spacing w:before="120" w:after="120"/>
              <w:jc w:val="both"/>
              <w:rPr>
                <w:sz w:val="22"/>
                <w:szCs w:val="22"/>
              </w:rPr>
            </w:pPr>
            <w:r w:rsidRPr="00553C15">
              <w:rPr>
                <w:sz w:val="22"/>
                <w:szCs w:val="22"/>
              </w:rPr>
              <w:t>Termin</w:t>
            </w:r>
          </w:p>
        </w:tc>
        <w:tc>
          <w:tcPr>
            <w:tcW w:w="6754" w:type="dxa"/>
            <w:shd w:val="clear" w:color="auto" w:fill="D9D9D9" w:themeFill="background1" w:themeFillShade="D9"/>
          </w:tcPr>
          <w:p w14:paraId="1DCDCC81" w14:textId="77777777" w:rsidR="005B5894" w:rsidRPr="00553C15" w:rsidRDefault="005B5894" w:rsidP="00553C15">
            <w:pPr>
              <w:pStyle w:val="pqiTabHeadSmall"/>
              <w:spacing w:before="120" w:after="120"/>
              <w:jc w:val="both"/>
              <w:rPr>
                <w:sz w:val="22"/>
                <w:szCs w:val="22"/>
              </w:rPr>
            </w:pPr>
            <w:r w:rsidRPr="00553C15">
              <w:rPr>
                <w:sz w:val="22"/>
                <w:szCs w:val="22"/>
              </w:rPr>
              <w:t>Wyjaśnienie</w:t>
            </w:r>
          </w:p>
        </w:tc>
      </w:tr>
      <w:tr w:rsidR="001021F0" w:rsidRPr="00B87505" w14:paraId="778FD8CD" w14:textId="77777777" w:rsidTr="003B5470">
        <w:tc>
          <w:tcPr>
            <w:tcW w:w="2761" w:type="dxa"/>
            <w:shd w:val="clear" w:color="auto" w:fill="auto"/>
          </w:tcPr>
          <w:p w14:paraId="72FA5B74" w14:textId="647D1F5D" w:rsidR="001021F0" w:rsidRPr="00B87505" w:rsidRDefault="001021F0" w:rsidP="0095680E">
            <w:pPr>
              <w:pStyle w:val="pqiText"/>
            </w:pPr>
            <w:r w:rsidRPr="00B87505">
              <w:t>API</w:t>
            </w:r>
          </w:p>
        </w:tc>
        <w:tc>
          <w:tcPr>
            <w:tcW w:w="6754" w:type="dxa"/>
            <w:shd w:val="clear" w:color="auto" w:fill="auto"/>
          </w:tcPr>
          <w:p w14:paraId="09936B81" w14:textId="60A404D3" w:rsidR="001021F0" w:rsidRPr="00B87505" w:rsidRDefault="001021F0" w:rsidP="00E41BC4">
            <w:pPr>
              <w:pStyle w:val="pqiText"/>
              <w:jc w:val="both"/>
            </w:pPr>
            <w:r w:rsidRPr="00B87505">
              <w:t>(ang. Application Programming Interface) Sposób, rozumiany jako ściśle określony zestaw reguł i opisów w jaki programy komputerowe komunikują się między sobą.</w:t>
            </w:r>
            <w:r w:rsidR="00C269A3">
              <w:t xml:space="preserve"> W kontekście systemu KREPTD – usługa sieciowa dla systemów zewnętrznych.</w:t>
            </w:r>
          </w:p>
        </w:tc>
      </w:tr>
      <w:tr w:rsidR="001021F0" w:rsidRPr="00B87505" w14:paraId="701802CF" w14:textId="77777777" w:rsidTr="003B5470">
        <w:tc>
          <w:tcPr>
            <w:tcW w:w="2761" w:type="dxa"/>
            <w:shd w:val="clear" w:color="auto" w:fill="auto"/>
          </w:tcPr>
          <w:p w14:paraId="048AF3E6" w14:textId="48898313" w:rsidR="001021F0" w:rsidRPr="00B87505" w:rsidRDefault="001021F0" w:rsidP="0095680E">
            <w:pPr>
              <w:pStyle w:val="pqiText"/>
            </w:pPr>
            <w:r w:rsidRPr="00B87505">
              <w:t>Aplikacja dla organów kontrolnych</w:t>
            </w:r>
          </w:p>
        </w:tc>
        <w:tc>
          <w:tcPr>
            <w:tcW w:w="6754" w:type="dxa"/>
            <w:shd w:val="clear" w:color="auto" w:fill="auto"/>
          </w:tcPr>
          <w:p w14:paraId="61BB78D9" w14:textId="0D5AC511" w:rsidR="001021F0" w:rsidRPr="00B87505" w:rsidRDefault="001021F0" w:rsidP="00E41BC4">
            <w:pPr>
              <w:pStyle w:val="pqiText"/>
              <w:jc w:val="both"/>
            </w:pPr>
            <w:r w:rsidRPr="00B87505">
              <w:t>Aplikacja dostępowa umożliwiająca pracownikom organów kontrolnych korzystanie z systemu KREPTD. Główne funkcje aplikacji to wprowadzanie danych na temat poważnych naruszeń popełnionych przez przedsiębiorców</w:t>
            </w:r>
            <w:r w:rsidR="008A148C">
              <w:t>.</w:t>
            </w:r>
          </w:p>
        </w:tc>
      </w:tr>
      <w:tr w:rsidR="00FC6CA5" w:rsidRPr="00B87505" w14:paraId="0307D35B" w14:textId="77777777" w:rsidTr="003B5470">
        <w:tc>
          <w:tcPr>
            <w:tcW w:w="2761" w:type="dxa"/>
            <w:shd w:val="clear" w:color="auto" w:fill="auto"/>
          </w:tcPr>
          <w:p w14:paraId="4518CE82" w14:textId="147BD89A" w:rsidR="00FC6CA5" w:rsidRPr="00B87505" w:rsidRDefault="00FC6CA5" w:rsidP="008A148C">
            <w:pPr>
              <w:pStyle w:val="pqiText"/>
            </w:pPr>
            <w:r w:rsidRPr="00B87505">
              <w:t xml:space="preserve">Aplikacja dla </w:t>
            </w:r>
            <w:r w:rsidR="008A148C">
              <w:t>starostw</w:t>
            </w:r>
            <w:r w:rsidRPr="00B87505">
              <w:t xml:space="preserve"> </w:t>
            </w:r>
          </w:p>
        </w:tc>
        <w:tc>
          <w:tcPr>
            <w:tcW w:w="6754" w:type="dxa"/>
            <w:shd w:val="clear" w:color="auto" w:fill="auto"/>
          </w:tcPr>
          <w:p w14:paraId="63B71E07" w14:textId="4B61E0EB" w:rsidR="00FC6CA5" w:rsidRPr="00B87505" w:rsidRDefault="00FC6CA5" w:rsidP="008A148C">
            <w:pPr>
              <w:pStyle w:val="pqiText"/>
              <w:jc w:val="both"/>
            </w:pPr>
            <w:r w:rsidRPr="00B87505">
              <w:t xml:space="preserve">Aplikacja dostępowa umożliwiająca pracownikom KPK korzystanie z systemu KREPTD. Główne funkcje aplikacji to wprowadzanie danych dotyczących przedsiębiorców transportu drogowego. </w:t>
            </w:r>
          </w:p>
        </w:tc>
      </w:tr>
      <w:tr w:rsidR="00FC6CA5" w:rsidRPr="00B87505" w14:paraId="3F9D9A6E" w14:textId="77777777" w:rsidTr="003B5470">
        <w:tc>
          <w:tcPr>
            <w:tcW w:w="2761" w:type="dxa"/>
            <w:shd w:val="clear" w:color="auto" w:fill="auto"/>
          </w:tcPr>
          <w:p w14:paraId="160E4E52" w14:textId="77777777" w:rsidR="00FC6CA5" w:rsidRPr="00B87505" w:rsidRDefault="00FC6CA5" w:rsidP="0095680E">
            <w:pPr>
              <w:pStyle w:val="pqiText"/>
            </w:pPr>
            <w:r w:rsidRPr="00B87505">
              <w:t xml:space="preserve">GITD </w:t>
            </w:r>
          </w:p>
        </w:tc>
        <w:tc>
          <w:tcPr>
            <w:tcW w:w="6754" w:type="dxa"/>
            <w:shd w:val="clear" w:color="auto" w:fill="auto"/>
          </w:tcPr>
          <w:p w14:paraId="3DDF6E77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Główny Inspektorat Transportu Drogowego </w:t>
            </w:r>
          </w:p>
        </w:tc>
      </w:tr>
      <w:tr w:rsidR="007F610D" w:rsidRPr="00B87505" w14:paraId="24287A33" w14:textId="77777777" w:rsidTr="003B5470">
        <w:tc>
          <w:tcPr>
            <w:tcW w:w="2761" w:type="dxa"/>
            <w:shd w:val="clear" w:color="auto" w:fill="auto"/>
          </w:tcPr>
          <w:p w14:paraId="0EA95406" w14:textId="6E1FE6C0" w:rsidR="007F610D" w:rsidRPr="00B87505" w:rsidRDefault="007F610D" w:rsidP="0095680E">
            <w:pPr>
              <w:pStyle w:val="pqiText"/>
            </w:pPr>
            <w:r>
              <w:t>Klient API</w:t>
            </w:r>
          </w:p>
        </w:tc>
        <w:tc>
          <w:tcPr>
            <w:tcW w:w="6754" w:type="dxa"/>
            <w:shd w:val="clear" w:color="auto" w:fill="auto"/>
          </w:tcPr>
          <w:p w14:paraId="110912F2" w14:textId="565476E1" w:rsidR="007F610D" w:rsidRPr="00B87505" w:rsidRDefault="007F610D" w:rsidP="00E41BC4">
            <w:pPr>
              <w:pStyle w:val="pqiText"/>
              <w:jc w:val="both"/>
            </w:pPr>
            <w:r>
              <w:t>System informatyczny integrujący się z usługą API</w:t>
            </w:r>
          </w:p>
        </w:tc>
      </w:tr>
      <w:tr w:rsidR="00FC6CA5" w:rsidRPr="00B87505" w14:paraId="4EB90829" w14:textId="77777777" w:rsidTr="003B5470">
        <w:tc>
          <w:tcPr>
            <w:tcW w:w="2761" w:type="dxa"/>
            <w:shd w:val="clear" w:color="auto" w:fill="auto"/>
          </w:tcPr>
          <w:p w14:paraId="1C3A4794" w14:textId="77777777" w:rsidR="00FC6CA5" w:rsidRPr="00B87505" w:rsidRDefault="00FC6CA5" w:rsidP="0095680E">
            <w:pPr>
              <w:pStyle w:val="pqiText"/>
            </w:pPr>
            <w:r w:rsidRPr="00B87505">
              <w:t xml:space="preserve">KPK </w:t>
            </w:r>
          </w:p>
        </w:tc>
        <w:tc>
          <w:tcPr>
            <w:tcW w:w="6754" w:type="dxa"/>
            <w:shd w:val="clear" w:color="auto" w:fill="auto"/>
          </w:tcPr>
          <w:p w14:paraId="02D8B589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Krajowy Punkt Kontaktowy w ramach GITD </w:t>
            </w:r>
          </w:p>
        </w:tc>
      </w:tr>
      <w:tr w:rsidR="00FC6CA5" w:rsidRPr="00B87505" w14:paraId="50A0A95E" w14:textId="77777777" w:rsidTr="003B5470">
        <w:tc>
          <w:tcPr>
            <w:tcW w:w="2761" w:type="dxa"/>
            <w:shd w:val="clear" w:color="auto" w:fill="auto"/>
          </w:tcPr>
          <w:p w14:paraId="2B7ADA00" w14:textId="6FCF7691" w:rsidR="00FC6CA5" w:rsidRPr="00B87505" w:rsidRDefault="00FC6CA5" w:rsidP="0095680E">
            <w:pPr>
              <w:pStyle w:val="pqiText"/>
            </w:pPr>
            <w:r w:rsidRPr="00B87505">
              <w:lastRenderedPageBreak/>
              <w:t>KREPTD, Rejestr, System</w:t>
            </w:r>
          </w:p>
        </w:tc>
        <w:tc>
          <w:tcPr>
            <w:tcW w:w="6754" w:type="dxa"/>
            <w:shd w:val="clear" w:color="auto" w:fill="auto"/>
          </w:tcPr>
          <w:p w14:paraId="2309F8F6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Krajowy Rejestr Elektroniczny Przedsiębiorców Transportu Drogowego </w:t>
            </w:r>
          </w:p>
        </w:tc>
      </w:tr>
      <w:tr w:rsidR="00BF4FB0" w:rsidRPr="00B87505" w14:paraId="4E57793D" w14:textId="77777777" w:rsidTr="00BF4FB0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573C" w14:textId="77777777" w:rsidR="00BF4FB0" w:rsidRPr="00B87505" w:rsidRDefault="00BF4FB0" w:rsidP="0095680E">
            <w:pPr>
              <w:pStyle w:val="pqiText"/>
            </w:pPr>
            <w:r w:rsidRPr="00B87505">
              <w:t>ST CEN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7BB3" w14:textId="77777777" w:rsidR="00BF4FB0" w:rsidRPr="00B87505" w:rsidRDefault="00790E5B" w:rsidP="00E41BC4">
            <w:pPr>
              <w:pStyle w:val="pqiText"/>
              <w:jc w:val="both"/>
            </w:pPr>
            <w:r w:rsidRPr="00B87505">
              <w:t xml:space="preserve">Centralna Ewidencja Naruszeń – system teleinformatyczny działający na podstawie art. 80 ustawy z dnia 6 września 2001 r. o transporcie drogowym.(tj. Dz.U. z 2016 r.,  poz. 1907 z </w:t>
            </w:r>
            <w:proofErr w:type="spellStart"/>
            <w:r w:rsidRPr="00B87505">
              <w:t>późn</w:t>
            </w:r>
            <w:proofErr w:type="spellEnd"/>
            <w:r w:rsidRPr="00B87505">
              <w:t>. zm.)</w:t>
            </w:r>
          </w:p>
        </w:tc>
      </w:tr>
      <w:tr w:rsidR="006316F1" w:rsidRPr="00B87505" w14:paraId="6DA137C3" w14:textId="77777777" w:rsidTr="00BF4FB0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F385" w14:textId="728CA883" w:rsidR="006316F1" w:rsidRPr="00B87505" w:rsidRDefault="006316F1" w:rsidP="0095680E">
            <w:pPr>
              <w:pStyle w:val="pqiText"/>
            </w:pPr>
            <w:r>
              <w:t>Strona www dla obywateli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033E" w14:textId="6423D06B" w:rsidR="006316F1" w:rsidRPr="00B87505" w:rsidRDefault="006316F1">
            <w:pPr>
              <w:pStyle w:val="pqiText"/>
              <w:jc w:val="both"/>
            </w:pPr>
            <w:r>
              <w:t>Witryna systemu, na której udostępniane są</w:t>
            </w:r>
            <w:r w:rsidR="004E21A1">
              <w:t xml:space="preserve"> tylko </w:t>
            </w:r>
            <w:r w:rsidR="00414447">
              <w:t>aktualne</w:t>
            </w:r>
            <w:r>
              <w:t xml:space="preserve"> dane z ewidencji przedsiębiorców wraz z danymi osób zarządzających bez uwzględnienia danych wrażliwych.</w:t>
            </w:r>
          </w:p>
        </w:tc>
      </w:tr>
      <w:tr w:rsidR="004C748C" w:rsidRPr="00B87505" w14:paraId="58CBB74C" w14:textId="77777777" w:rsidTr="00BF4FB0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7477" w14:textId="7CFD8687" w:rsidR="004C748C" w:rsidRPr="00B87505" w:rsidRDefault="004C748C" w:rsidP="0095680E">
            <w:pPr>
              <w:pStyle w:val="pqiText"/>
            </w:pPr>
            <w:proofErr w:type="spellStart"/>
            <w:r>
              <w:t>WebService</w:t>
            </w:r>
            <w:proofErr w:type="spellEnd"/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F130" w14:textId="6CEBDD37" w:rsidR="004C748C" w:rsidRPr="00B87505" w:rsidRDefault="004C748C" w:rsidP="00E41BC4">
            <w:pPr>
              <w:pStyle w:val="pqiText"/>
              <w:jc w:val="both"/>
            </w:pPr>
            <w:r>
              <w:t>Usługa sieciowa</w:t>
            </w:r>
          </w:p>
        </w:tc>
      </w:tr>
      <w:tr w:rsidR="00C269A3" w:rsidRPr="00B87505" w14:paraId="0FA52BBD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3410" w14:textId="53D79038" w:rsidR="00C269A3" w:rsidRPr="00B87505" w:rsidRDefault="00C269A3" w:rsidP="0095680E">
            <w:pPr>
              <w:pStyle w:val="pqiText"/>
            </w:pPr>
            <w:r>
              <w:t>WSDL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00AA" w14:textId="1D1A711E" w:rsidR="00C269A3" w:rsidRPr="00B87505" w:rsidRDefault="00076249" w:rsidP="00E41BC4">
            <w:pPr>
              <w:pStyle w:val="pqiText"/>
              <w:jc w:val="both"/>
            </w:pPr>
            <w:r>
              <w:t xml:space="preserve">(ang. </w:t>
            </w:r>
            <w:r w:rsidRPr="00E41BC4">
              <w:t xml:space="preserve">Web Services </w:t>
            </w:r>
            <w:proofErr w:type="spellStart"/>
            <w:r w:rsidRPr="00E41BC4">
              <w:t>Description</w:t>
            </w:r>
            <w:proofErr w:type="spellEnd"/>
            <w:r w:rsidRPr="00E41BC4">
              <w:t xml:space="preserve"> Language</w:t>
            </w:r>
            <w:r>
              <w:t>),</w:t>
            </w:r>
            <w:r w:rsidRPr="00076249">
              <w:t xml:space="preserve"> język do definiowania usług internetowych oparty na XML</w:t>
            </w:r>
            <w:r>
              <w:t>, także plik definicji (kontraktu).</w:t>
            </w:r>
          </w:p>
        </w:tc>
      </w:tr>
      <w:tr w:rsidR="00C269A3" w:rsidRPr="00B87505" w14:paraId="363C78B0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24ED" w14:textId="1E3B5BBD" w:rsidR="00C269A3" w:rsidRPr="00B87505" w:rsidRDefault="00C269A3" w:rsidP="0095680E">
            <w:pPr>
              <w:pStyle w:val="pqiText"/>
            </w:pPr>
            <w:r>
              <w:t>XML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9562" w14:textId="7F608E18" w:rsidR="00C269A3" w:rsidRPr="00B87505" w:rsidRDefault="00076249" w:rsidP="00E41BC4">
            <w:pPr>
              <w:pStyle w:val="pqiText"/>
              <w:jc w:val="both"/>
            </w:pPr>
            <w:r w:rsidRPr="00076249">
              <w:t xml:space="preserve">Uniwersalny język znaczników przeznaczony do reprezentowania różnych danych w strukturalizowany sposób (ang. </w:t>
            </w:r>
            <w:proofErr w:type="spellStart"/>
            <w:r w:rsidRPr="00E41BC4">
              <w:t>Extensible</w:t>
            </w:r>
            <w:proofErr w:type="spellEnd"/>
            <w:r w:rsidRPr="00E41BC4">
              <w:t xml:space="preserve"> </w:t>
            </w:r>
            <w:proofErr w:type="spellStart"/>
            <w:r w:rsidRPr="00E41BC4">
              <w:t>Markup</w:t>
            </w:r>
            <w:proofErr w:type="spellEnd"/>
            <w:r w:rsidRPr="00E41BC4">
              <w:t xml:space="preserve"> Language</w:t>
            </w:r>
            <w:r w:rsidRPr="00076249">
              <w:t>).</w:t>
            </w:r>
          </w:p>
        </w:tc>
      </w:tr>
      <w:tr w:rsidR="00C269A3" w:rsidRPr="00B87505" w14:paraId="7E54A66A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D845" w14:textId="606F3469" w:rsidR="00C269A3" w:rsidRDefault="00C269A3" w:rsidP="0095680E">
            <w:pPr>
              <w:pStyle w:val="pqiText"/>
            </w:pPr>
            <w:r>
              <w:t>XSD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C920" w14:textId="42532C09" w:rsidR="00C269A3" w:rsidRPr="00B87505" w:rsidRDefault="00076249" w:rsidP="00E41BC4">
            <w:pPr>
              <w:pStyle w:val="pqiText"/>
              <w:jc w:val="both"/>
            </w:pPr>
            <w:r>
              <w:t>Plik w formacie XML, opisujący dedykowaną strukturę plików XML specyficznych dla danego systemu informatycznego.</w:t>
            </w:r>
          </w:p>
        </w:tc>
      </w:tr>
      <w:tr w:rsidR="0095680E" w:rsidRPr="00B87505" w14:paraId="651C9A7F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AABD" w14:textId="1DBCF944" w:rsidR="0095680E" w:rsidRDefault="0095680E" w:rsidP="004C748C">
            <w:pPr>
              <w:pStyle w:val="pqiText"/>
            </w:pPr>
            <w:r>
              <w:t>Zamawiający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FE89" w14:textId="46FA27B8" w:rsidR="0095680E" w:rsidRDefault="004C748C" w:rsidP="00E41BC4">
            <w:pPr>
              <w:pStyle w:val="pqiText"/>
              <w:jc w:val="both"/>
            </w:pPr>
            <w:r w:rsidRPr="00B87505">
              <w:t>Główny Inspektorat Transportu Drogowego</w:t>
            </w:r>
            <w:r>
              <w:t xml:space="preserve"> (GITD)</w:t>
            </w:r>
          </w:p>
        </w:tc>
      </w:tr>
    </w:tbl>
    <w:p w14:paraId="7C860522" w14:textId="77777777" w:rsidR="004C748C" w:rsidRDefault="004C748C">
      <w:pPr>
        <w:rPr>
          <w:b/>
          <w:sz w:val="32"/>
          <w:szCs w:val="20"/>
        </w:rPr>
      </w:pPr>
      <w:r>
        <w:br w:type="page"/>
      </w:r>
    </w:p>
    <w:p w14:paraId="555AAD15" w14:textId="055ED42B" w:rsidR="004268B8" w:rsidRDefault="0095680E" w:rsidP="006C00C8">
      <w:pPr>
        <w:pStyle w:val="pqiChpHeadNum1"/>
        <w:spacing w:line="360" w:lineRule="auto"/>
        <w:jc w:val="both"/>
      </w:pPr>
      <w:bookmarkStart w:id="7" w:name="_Toc90818325"/>
      <w:r>
        <w:lastRenderedPageBreak/>
        <w:t>Architektura i opis działania API</w:t>
      </w:r>
      <w:bookmarkEnd w:id="7"/>
    </w:p>
    <w:p w14:paraId="3E7ED93E" w14:textId="10F31671" w:rsidR="004C748C" w:rsidRDefault="004C748C" w:rsidP="004C748C">
      <w:pPr>
        <w:pStyle w:val="pqiText"/>
        <w:jc w:val="both"/>
      </w:pPr>
      <w:r>
        <w:t>System KREPTD udostępnia usługę sieciową (</w:t>
      </w:r>
      <w:proofErr w:type="spellStart"/>
      <w:r>
        <w:t>WebService</w:t>
      </w:r>
      <w:proofErr w:type="spellEnd"/>
      <w:r>
        <w:t>), pozwalającą na implementację klienta, który może wykorzystywać funkcjonalności</w:t>
      </w:r>
      <w:r w:rsidR="00D96814">
        <w:t xml:space="preserve"> strony www dla obywateli</w:t>
      </w:r>
      <w:r>
        <w:t xml:space="preserve"> bez pośrednictwa interfejsu graficznego aplikacji. Pozwala to zewnętrznym instytucjom </w:t>
      </w:r>
      <w:r w:rsidR="00D96814">
        <w:t xml:space="preserve">zintegrować własne systemy i </w:t>
      </w:r>
      <w:r>
        <w:t>aplikacj</w:t>
      </w:r>
      <w:r w:rsidR="00D96814">
        <w:t>e z systemem KREPTD</w:t>
      </w:r>
      <w:r>
        <w:t>.</w:t>
      </w:r>
    </w:p>
    <w:p w14:paraId="2360FA7D" w14:textId="5408E5C4" w:rsidR="004C748C" w:rsidRDefault="004C748C" w:rsidP="004C748C">
      <w:pPr>
        <w:pStyle w:val="pqiText"/>
        <w:jc w:val="both"/>
      </w:pPr>
      <w:r>
        <w:t>API opisane jest plikiem WSDL (</w:t>
      </w:r>
      <w:proofErr w:type="spellStart"/>
      <w:r w:rsidR="00D96814">
        <w:rPr>
          <w:b/>
        </w:rPr>
        <w:t>Citizen</w:t>
      </w:r>
      <w:r w:rsidRPr="006C6C8F">
        <w:rPr>
          <w:b/>
        </w:rPr>
        <w:t>Api.wsdl</w:t>
      </w:r>
      <w:proofErr w:type="spellEnd"/>
      <w:r>
        <w:t>), za</w:t>
      </w:r>
      <w:r w:rsidR="00343311">
        <w:t xml:space="preserve">wierającym dostępne operacje </w:t>
      </w:r>
      <w:r>
        <w:t>oraz ich parametry, oraz towarzyszącym plikiem XSD (</w:t>
      </w:r>
      <w:r w:rsidR="00D96814">
        <w:rPr>
          <w:b/>
        </w:rPr>
        <w:t>CitizenA</w:t>
      </w:r>
      <w:r w:rsidRPr="006C6C8F">
        <w:rPr>
          <w:b/>
        </w:rPr>
        <w:t>pi.xsd</w:t>
      </w:r>
      <w:r>
        <w:t xml:space="preserve">), </w:t>
      </w:r>
      <w:r w:rsidR="002E3030">
        <w:t>posiadającym</w:t>
      </w:r>
      <w:r>
        <w:t xml:space="preserve"> definicje wykorzystywanych struktur danych (np. model zarządzającego, przedsiębiorcy itp.). </w:t>
      </w:r>
    </w:p>
    <w:p w14:paraId="7C60ED28" w14:textId="77777777" w:rsidR="004C748C" w:rsidRDefault="004C748C" w:rsidP="004C748C">
      <w:pPr>
        <w:pStyle w:val="pqiText"/>
        <w:jc w:val="both"/>
      </w:pPr>
      <w:r>
        <w:t>Implementowane standardy:</w:t>
      </w:r>
    </w:p>
    <w:p w14:paraId="2D7707B3" w14:textId="77777777" w:rsidR="004C748C" w:rsidRDefault="004C748C" w:rsidP="004C748C">
      <w:pPr>
        <w:pStyle w:val="pqiText"/>
        <w:numPr>
          <w:ilvl w:val="0"/>
          <w:numId w:val="36"/>
        </w:numPr>
        <w:jc w:val="both"/>
      </w:pPr>
      <w:r>
        <w:t>SOAP 1.1,</w:t>
      </w:r>
    </w:p>
    <w:p w14:paraId="4A6F34B8" w14:textId="77777777" w:rsidR="004C748C" w:rsidRDefault="004C748C" w:rsidP="004C748C">
      <w:pPr>
        <w:pStyle w:val="pqiText"/>
        <w:numPr>
          <w:ilvl w:val="0"/>
          <w:numId w:val="36"/>
        </w:numPr>
        <w:jc w:val="both"/>
      </w:pPr>
      <w:r>
        <w:t>WS-I Basic Profile 1.1,</w:t>
      </w:r>
    </w:p>
    <w:p w14:paraId="274656C1" w14:textId="78BABC59" w:rsidR="004C748C" w:rsidRDefault="004C748C" w:rsidP="004C748C">
      <w:pPr>
        <w:pStyle w:val="pqiText"/>
        <w:numPr>
          <w:ilvl w:val="1"/>
          <w:numId w:val="36"/>
        </w:numPr>
        <w:jc w:val="both"/>
      </w:pPr>
      <w:r>
        <w:t>Zgodność z tym standardem maksymalizuje liczbę potencjalnych technologii, które mogą skomunikować się z usługą.</w:t>
      </w:r>
    </w:p>
    <w:p w14:paraId="7D8C61BB" w14:textId="77777777" w:rsidR="006E263B" w:rsidRDefault="006E263B" w:rsidP="006E263B">
      <w:pPr>
        <w:pStyle w:val="pqiText"/>
        <w:jc w:val="both"/>
      </w:pPr>
      <w:r>
        <w:t>Adres usługi testowej:</w:t>
      </w:r>
    </w:p>
    <w:p w14:paraId="0D8E47A3" w14:textId="7A1D26A3" w:rsidR="006E263B" w:rsidRPr="006E263B" w:rsidRDefault="006E263B" w:rsidP="006E263B">
      <w:pPr>
        <w:pStyle w:val="pqiText"/>
        <w:numPr>
          <w:ilvl w:val="0"/>
          <w:numId w:val="36"/>
        </w:numPr>
        <w:jc w:val="both"/>
        <w:rPr>
          <w:rStyle w:val="Hipercze"/>
        </w:rPr>
      </w:pPr>
      <w:hyperlink r:id="rId11" w:history="1">
        <w:r w:rsidRPr="00F852E7">
          <w:rPr>
            <w:rStyle w:val="Hipercze"/>
          </w:rPr>
          <w:t>https://</w:t>
        </w:r>
      </w:hyperlink>
      <w:r w:rsidRPr="006E263B">
        <w:rPr>
          <w:rStyle w:val="Hipercze"/>
        </w:rPr>
        <w:t>91.216.125.189:8083/</w:t>
      </w:r>
      <w:r w:rsidRPr="005E71DD">
        <w:rPr>
          <w:rStyle w:val="Hipercze"/>
        </w:rPr>
        <w:t>CitizenApi.svc</w:t>
      </w:r>
    </w:p>
    <w:p w14:paraId="3ACDCDA9" w14:textId="7F3D9B09" w:rsidR="00BE4474" w:rsidRDefault="00BE4474" w:rsidP="00BE4474">
      <w:pPr>
        <w:pStyle w:val="pqiText"/>
        <w:jc w:val="both"/>
      </w:pPr>
      <w:r>
        <w:t>Adres usługi produkcyjnej:</w:t>
      </w:r>
    </w:p>
    <w:bookmarkStart w:id="8" w:name="_Hlk99103954"/>
    <w:p w14:paraId="7971B043" w14:textId="2A18C5F8" w:rsidR="00BE4474" w:rsidRPr="005E71DD" w:rsidRDefault="006E263B" w:rsidP="005E71DD">
      <w:pPr>
        <w:pStyle w:val="Akapitzlist"/>
        <w:numPr>
          <w:ilvl w:val="0"/>
          <w:numId w:val="36"/>
        </w:numPr>
        <w:rPr>
          <w:rStyle w:val="Hipercze"/>
        </w:rPr>
      </w:pPr>
      <w:r>
        <w:fldChar w:fldCharType="begin"/>
      </w:r>
      <w:r>
        <w:instrText xml:space="preserve"> HYPERLINK "https://obywatele.kreptd.gitd.gov.pl:8447/" \t "_blank" \o "https://obywatele.kreptd.gitd.gov.pl:8447/" </w:instrText>
      </w:r>
      <w:r>
        <w:fldChar w:fldCharType="separate"/>
      </w:r>
      <w:r w:rsidR="005E71DD" w:rsidRPr="005E71DD">
        <w:rPr>
          <w:rStyle w:val="Hipercze"/>
          <w:rFonts w:ascii="Segoe UI" w:hAnsi="Segoe UI" w:cs="Segoe UI"/>
          <w:sz w:val="21"/>
          <w:szCs w:val="21"/>
        </w:rPr>
        <w:t>https://obywatele.kreptd.gitd.gov.pl:8447/</w:t>
      </w:r>
      <w:r>
        <w:rPr>
          <w:rStyle w:val="Hipercze"/>
          <w:rFonts w:ascii="Segoe UI" w:hAnsi="Segoe UI" w:cs="Segoe UI"/>
          <w:sz w:val="21"/>
          <w:szCs w:val="21"/>
        </w:rPr>
        <w:fldChar w:fldCharType="end"/>
      </w:r>
      <w:r w:rsidR="005E71DD" w:rsidRPr="005E71DD">
        <w:rPr>
          <w:rStyle w:val="Hipercze"/>
        </w:rPr>
        <w:t>CitizenApi.svc</w:t>
      </w:r>
    </w:p>
    <w:bookmarkEnd w:id="8"/>
    <w:p w14:paraId="507AF0C5" w14:textId="2E4E9270" w:rsidR="004C748C" w:rsidRDefault="004C748C" w:rsidP="004C748C">
      <w:pPr>
        <w:pStyle w:val="pqiText"/>
        <w:jc w:val="both"/>
      </w:pPr>
      <w:r>
        <w:t xml:space="preserve">Całość interfejsu, nazwy operacji, modele i opisy są w języku polskim, co powinno znacząco ułatwić potencjalną integrację. Wszystkie operacje są synchroniczne i </w:t>
      </w:r>
      <w:r w:rsidR="00D96814">
        <w:t>dane są aktualne na moment pobrania</w:t>
      </w:r>
      <w:r>
        <w:t xml:space="preserve">, jeśli tylko proces uwierzytelnienia i autoryzacji przebiegnie poprawnie. </w:t>
      </w:r>
      <w:r w:rsidR="00D96814">
        <w:t>Możliwe jest wyłącznie</w:t>
      </w:r>
      <w:r>
        <w:t xml:space="preserve"> pobieranie i wyszukiwanie danych. Dodatkowo, liczba rekordów zwracanych przez operacje wyszukiwania ograniczana jest parametrem systemowym.</w:t>
      </w:r>
    </w:p>
    <w:p w14:paraId="3AB01E09" w14:textId="206EF181" w:rsidR="00243043" w:rsidRDefault="00243043" w:rsidP="004C748C">
      <w:pPr>
        <w:pStyle w:val="pqiText"/>
        <w:jc w:val="both"/>
      </w:pPr>
      <w:r>
        <w:t xml:space="preserve">Usługa NIE wymaga konkretnych </w:t>
      </w:r>
      <w:proofErr w:type="spellStart"/>
      <w:r>
        <w:t>prefixów</w:t>
      </w:r>
      <w:proofErr w:type="spellEnd"/>
      <w:r>
        <w:t xml:space="preserve"> przestrzeni nazw w przesłanych komunikatach XML.</w:t>
      </w:r>
    </w:p>
    <w:p w14:paraId="17739A6C" w14:textId="77777777" w:rsidR="004C748C" w:rsidRPr="009B50D8" w:rsidRDefault="004C748C" w:rsidP="004C748C">
      <w:pPr>
        <w:pStyle w:val="pqiChpHeadNum2"/>
      </w:pPr>
      <w:bookmarkStart w:id="9" w:name="_Toc90818326"/>
      <w:r>
        <w:t>Uwierzytelnienie i autoryzacja</w:t>
      </w:r>
      <w:bookmarkEnd w:id="9"/>
    </w:p>
    <w:p w14:paraId="48F7E771" w14:textId="307C9072" w:rsidR="004C748C" w:rsidRDefault="004C748C" w:rsidP="004C748C">
      <w:pPr>
        <w:pStyle w:val="pqiText"/>
        <w:jc w:val="both"/>
      </w:pPr>
      <w:r>
        <w:t xml:space="preserve">W celu poprawnego wywołania operacji API, klient usługi musi poprawnie przejść pełny proces uwierzytelnienia i autoryzacji. Dostęp do usługi wymaga SSL oraz wykorzystania certyfikatu klienckiego X.509, wystawionego przez zaufane centrum certyfikacji. Certyfikat ten musi </w:t>
      </w:r>
      <w:r w:rsidR="007F610D">
        <w:t>zostać</w:t>
      </w:r>
      <w:r>
        <w:t xml:space="preserve"> zarejestrowany w systemie KREPTD jako certyfikat dostępu dla danego klienta API</w:t>
      </w:r>
      <w:r w:rsidR="0023392D">
        <w:t xml:space="preserve"> publicznego</w:t>
      </w:r>
      <w:r>
        <w:t>. Każdy klient API</w:t>
      </w:r>
      <w:r w:rsidR="0023392D">
        <w:t xml:space="preserve"> publicznego</w:t>
      </w:r>
      <w:r>
        <w:t xml:space="preserve">, zdefiniowany w Systemie za pomocą dedykowanej funkcjonalności </w:t>
      </w:r>
      <w:r w:rsidRPr="006C6C8F">
        <w:rPr>
          <w:u w:val="single"/>
        </w:rPr>
        <w:t>musi posiadać unikalny certyfikat</w:t>
      </w:r>
      <w:r>
        <w:t>. Jeśli weryfikacja certyfikatu przebiegnie poprawnie, weryfikowane jest czy klient API posiada aktywny dostęp.</w:t>
      </w:r>
    </w:p>
    <w:p w14:paraId="6976BB75" w14:textId="6A646E5A" w:rsidR="004C748C" w:rsidRDefault="004C748C" w:rsidP="004C748C">
      <w:pPr>
        <w:pStyle w:val="pqiText"/>
        <w:jc w:val="both"/>
      </w:pPr>
      <w:r>
        <w:lastRenderedPageBreak/>
        <w:t>Błąd uwierzytelnienia lub autoryzacji, na jakimkolwiek etapie przedstawionego procesu, skutkuje zwró</w:t>
      </w:r>
      <w:r w:rsidR="00DB2A0D">
        <w:t>ceniem do klienta kodu HTTP 403, w szczególności brak certyfikatu klienckiego będzie skutkował kodem HTTP 403.7.</w:t>
      </w:r>
    </w:p>
    <w:p w14:paraId="0FBA88AD" w14:textId="7CE89C40" w:rsidR="003166CB" w:rsidRDefault="003166CB" w:rsidP="003166CB">
      <w:pPr>
        <w:pStyle w:val="pqiText"/>
        <w:jc w:val="both"/>
      </w:pPr>
      <w:r w:rsidRPr="003166CB">
        <w:t>Główny Inspektorat Transportu Drogowego</w:t>
      </w:r>
      <w:r>
        <w:t xml:space="preserve"> wydaje przedmiotowe certyfikaty oraz nadaje odpowiednie uprawnienia systemom </w:t>
      </w:r>
      <w:r w:rsidR="00EF009D">
        <w:t>informatycznym</w:t>
      </w:r>
      <w:r w:rsidR="00E162E3">
        <w:t>,</w:t>
      </w:r>
      <w:r>
        <w:t xml:space="preserve"> wnioskującym o integrację z systemem KREPTD.</w:t>
      </w:r>
      <w:r w:rsidR="008A148C">
        <w:t xml:space="preserve"> </w:t>
      </w:r>
    </w:p>
    <w:p w14:paraId="193A70B2" w14:textId="3CD09EC2" w:rsidR="008A148C" w:rsidRPr="009B50D8" w:rsidRDefault="008A148C" w:rsidP="008A148C">
      <w:pPr>
        <w:pStyle w:val="pqiChpHeadNum3"/>
      </w:pPr>
      <w:bookmarkStart w:id="10" w:name="_Toc90818327"/>
      <w:r>
        <w:t>Dostęp do danych</w:t>
      </w:r>
      <w:bookmarkEnd w:id="10"/>
    </w:p>
    <w:p w14:paraId="44C93B86" w14:textId="0ECDE50E" w:rsidR="007F610D" w:rsidRPr="003166CB" w:rsidRDefault="008A148C" w:rsidP="007F610D">
      <w:pPr>
        <w:pStyle w:val="pqiText"/>
        <w:jc w:val="both"/>
      </w:pPr>
      <w:r>
        <w:t>Wywołanie każdej operacji rejestrowane jest w systemie KREPTD.</w:t>
      </w:r>
      <w:r w:rsidR="00471719">
        <w:t xml:space="preserve"> Dostęp do danych ograniczony jest w sposób analogiczny jak w przypadku aplikacji www dla obywateli tj. dostępna jest tylko aktualna wersja danych bez uwzględnienia wybranych danych wrażliwych. </w:t>
      </w:r>
    </w:p>
    <w:p w14:paraId="0B025671" w14:textId="35587052" w:rsidR="004C748C" w:rsidRPr="009B50D8" w:rsidRDefault="004C748C" w:rsidP="004C748C">
      <w:pPr>
        <w:pStyle w:val="pqiChpHeadNum2"/>
      </w:pPr>
      <w:bookmarkStart w:id="11" w:name="_Toc90818328"/>
      <w:r>
        <w:t>Słowniki</w:t>
      </w:r>
      <w:bookmarkEnd w:id="11"/>
    </w:p>
    <w:p w14:paraId="2B8393F4" w14:textId="488559A8" w:rsidR="00EF009D" w:rsidRDefault="0023392D" w:rsidP="0023392D">
      <w:pPr>
        <w:pStyle w:val="pqiText"/>
        <w:jc w:val="both"/>
      </w:pPr>
      <w:r w:rsidRPr="0023392D">
        <w:t>Wartości słownikowe obecne w parametrach wyszukiwania oraz w zwracanych danych są zdefiniowane w schemacie XSD. Uzasadnione jest to niewielką liczbą użytych słowników i stosunkowo dużą niezmiennością użytych wartości.</w:t>
      </w:r>
    </w:p>
    <w:p w14:paraId="64108388" w14:textId="05D3D0EB" w:rsidR="004C748C" w:rsidRPr="009B50D8" w:rsidRDefault="004C748C" w:rsidP="004C748C">
      <w:pPr>
        <w:pStyle w:val="pqiChpHeadNum2"/>
      </w:pPr>
      <w:bookmarkStart w:id="12" w:name="_Toc90818329"/>
      <w:r>
        <w:t>Obsługa błędów</w:t>
      </w:r>
      <w:bookmarkEnd w:id="12"/>
    </w:p>
    <w:p w14:paraId="6892E02E" w14:textId="422388A7" w:rsidR="004C748C" w:rsidRDefault="004C748C" w:rsidP="004C748C">
      <w:pPr>
        <w:pStyle w:val="pqiText"/>
        <w:jc w:val="both"/>
      </w:pPr>
      <w:r>
        <w:t xml:space="preserve">Nie licząc błędów dotyczących uwierzytelnienia i autoryzacji, </w:t>
      </w:r>
      <w:r w:rsidR="00D906F0">
        <w:t>API</w:t>
      </w:r>
      <w:r>
        <w:t xml:space="preserve"> zawsze informuje o błędach za pomocą komunikatu SOAP </w:t>
      </w:r>
      <w:proofErr w:type="spellStart"/>
      <w:r>
        <w:t>Fault</w:t>
      </w:r>
      <w:proofErr w:type="spellEnd"/>
      <w:r>
        <w:t xml:space="preserve"> (z dedykowaną zawartością) i kodem HTTP 500. Wszystkie komunikaty błędów są w języku polskim oraz zawierają kod statusu błędu (zdefiniowany </w:t>
      </w:r>
      <w:r>
        <w:br/>
        <w:t>w WSDL), który pozwala na kategoryzację i lepszą diagnostykę błędów po stronie zarówno klienta jak i serwera.</w:t>
      </w:r>
    </w:p>
    <w:p w14:paraId="2C6FF86B" w14:textId="55DCDB7C" w:rsidR="00243043" w:rsidRDefault="004C748C" w:rsidP="004C748C">
      <w:pPr>
        <w:pStyle w:val="pqiText"/>
        <w:jc w:val="both"/>
      </w:pPr>
      <w:r>
        <w:t>Zanim żądanie zostanie poprawnie obsłużone, przesłany komunikat XML SOAP jest weryfikowany z</w:t>
      </w:r>
      <w:r w:rsidR="00243043">
        <w:t xml:space="preserve"> załączonym do dokumentu</w:t>
      </w:r>
      <w:r>
        <w:t xml:space="preserve"> schematem XSD. </w:t>
      </w:r>
    </w:p>
    <w:p w14:paraId="05654069" w14:textId="5FF4448B" w:rsidR="00243043" w:rsidRDefault="00243043" w:rsidP="00243043">
      <w:pPr>
        <w:pStyle w:val="pqiChpHeadNum2"/>
      </w:pPr>
      <w:bookmarkStart w:id="13" w:name="_Toc90818330"/>
      <w:r>
        <w:t>Przykładowe wywołania usługi</w:t>
      </w:r>
      <w:bookmarkEnd w:id="13"/>
    </w:p>
    <w:p w14:paraId="226AC754" w14:textId="77777777" w:rsidR="00FE0C9B" w:rsidRDefault="00FE0C9B" w:rsidP="00FE0C9B">
      <w:pPr>
        <w:pStyle w:val="pqiText"/>
      </w:pPr>
      <w:r w:rsidRPr="00712B14">
        <w:rPr>
          <w:b/>
        </w:rPr>
        <w:t>Przykład 1:</w:t>
      </w:r>
      <w:r>
        <w:t xml:space="preserve"> Walidacja ze schematem nie przebiegła pomyślnie.</w:t>
      </w:r>
    </w:p>
    <w:p w14:paraId="756DAA91" w14:textId="77777777" w:rsidR="00FE0C9B" w:rsidRDefault="00FE0C9B" w:rsidP="00FE0C9B">
      <w:pPr>
        <w:pStyle w:val="pqiText"/>
      </w:pPr>
      <w:r>
        <w:t>Odpowiedź serwera:</w:t>
      </w:r>
    </w:p>
    <w:p w14:paraId="0B3580B4" w14:textId="77777777" w:rsidR="00FE0C9B" w:rsidRPr="00FE0C9B" w:rsidRDefault="00FE0C9B" w:rsidP="00FE0C9B">
      <w:pPr>
        <w:pStyle w:val="pqiText"/>
        <w:spacing w:after="0"/>
        <w:rPr>
          <w:rFonts w:ascii="Consolas" w:hAnsi="Consolas"/>
        </w:rPr>
      </w:pPr>
      <w:r w:rsidRPr="00FE0C9B">
        <w:rPr>
          <w:rFonts w:ascii="Consolas" w:hAnsi="Consolas"/>
        </w:rPr>
        <w:t>&lt;</w:t>
      </w:r>
      <w:proofErr w:type="spellStart"/>
      <w:r w:rsidRPr="00FE0C9B">
        <w:rPr>
          <w:rFonts w:ascii="Consolas" w:hAnsi="Consolas"/>
        </w:rPr>
        <w:t>s:Envelope</w:t>
      </w:r>
      <w:proofErr w:type="spellEnd"/>
      <w:r w:rsidRPr="00FE0C9B">
        <w:rPr>
          <w:rFonts w:ascii="Consolas" w:hAnsi="Consolas"/>
        </w:rPr>
        <w:t xml:space="preserve"> </w:t>
      </w:r>
      <w:proofErr w:type="spellStart"/>
      <w:r w:rsidRPr="00FE0C9B">
        <w:rPr>
          <w:rFonts w:ascii="Consolas" w:hAnsi="Consolas"/>
        </w:rPr>
        <w:t>xmlns:s</w:t>
      </w:r>
      <w:proofErr w:type="spellEnd"/>
      <w:r w:rsidRPr="00FE0C9B">
        <w:rPr>
          <w:rFonts w:ascii="Consolas" w:hAnsi="Consolas"/>
        </w:rPr>
        <w:t>="http://schemas.xmlsoap.org/</w:t>
      </w:r>
      <w:proofErr w:type="spellStart"/>
      <w:r w:rsidRPr="00FE0C9B">
        <w:rPr>
          <w:rFonts w:ascii="Consolas" w:hAnsi="Consolas"/>
        </w:rPr>
        <w:t>soap</w:t>
      </w:r>
      <w:proofErr w:type="spellEnd"/>
      <w:r w:rsidRPr="00FE0C9B">
        <w:rPr>
          <w:rFonts w:ascii="Consolas" w:hAnsi="Consolas"/>
        </w:rPr>
        <w:t>/</w:t>
      </w:r>
      <w:proofErr w:type="spellStart"/>
      <w:r w:rsidRPr="00FE0C9B">
        <w:rPr>
          <w:rFonts w:ascii="Consolas" w:hAnsi="Consolas"/>
        </w:rPr>
        <w:t>envelope</w:t>
      </w:r>
      <w:proofErr w:type="spellEnd"/>
      <w:r w:rsidRPr="00FE0C9B">
        <w:rPr>
          <w:rFonts w:ascii="Consolas" w:hAnsi="Consolas"/>
        </w:rPr>
        <w:t>/"&gt;</w:t>
      </w:r>
    </w:p>
    <w:p w14:paraId="1E972EF7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</w:rPr>
        <w:t xml:space="preserve">   </w:t>
      </w:r>
      <w:r w:rsidRPr="00007C01">
        <w:rPr>
          <w:rFonts w:ascii="Consolas" w:hAnsi="Consolas"/>
          <w:lang w:val="en-GB"/>
        </w:rPr>
        <w:t>&lt;</w:t>
      </w:r>
      <w:proofErr w:type="spellStart"/>
      <w:r w:rsidRPr="00007C01">
        <w:rPr>
          <w:rFonts w:ascii="Consolas" w:hAnsi="Consolas"/>
          <w:lang w:val="en-GB"/>
        </w:rPr>
        <w:t>s:Body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28F18EB3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t xml:space="preserve">      &lt;</w:t>
      </w:r>
      <w:proofErr w:type="spellStart"/>
      <w:r w:rsidRPr="00007C01">
        <w:rPr>
          <w:rFonts w:ascii="Consolas" w:hAnsi="Consolas"/>
          <w:lang w:val="en-GB"/>
        </w:rPr>
        <w:t>s:Fault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55FC421E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t xml:space="preserve">         &lt;</w:t>
      </w:r>
      <w:proofErr w:type="spellStart"/>
      <w:r w:rsidRPr="00007C01">
        <w:rPr>
          <w:rFonts w:ascii="Consolas" w:hAnsi="Consolas"/>
          <w:lang w:val="en-GB"/>
        </w:rPr>
        <w:t>faultcode</w:t>
      </w:r>
      <w:proofErr w:type="spellEnd"/>
      <w:r w:rsidRPr="00007C01">
        <w:rPr>
          <w:rFonts w:ascii="Consolas" w:hAnsi="Consolas"/>
          <w:lang w:val="en-GB"/>
        </w:rPr>
        <w:t>&gt;</w:t>
      </w:r>
      <w:proofErr w:type="spellStart"/>
      <w:r w:rsidRPr="00007C01">
        <w:rPr>
          <w:rFonts w:ascii="Consolas" w:hAnsi="Consolas"/>
          <w:lang w:val="en-GB"/>
        </w:rPr>
        <w:t>s:Client</w:t>
      </w:r>
      <w:proofErr w:type="spellEnd"/>
      <w:r w:rsidRPr="00007C01">
        <w:rPr>
          <w:rFonts w:ascii="Consolas" w:hAnsi="Consolas"/>
          <w:lang w:val="en-GB"/>
        </w:rPr>
        <w:t>&lt;/</w:t>
      </w:r>
      <w:proofErr w:type="spellStart"/>
      <w:r w:rsidRPr="00007C01">
        <w:rPr>
          <w:rFonts w:ascii="Consolas" w:hAnsi="Consolas"/>
          <w:lang w:val="en-GB"/>
        </w:rPr>
        <w:t>faultcode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4981519D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  <w:lang w:val="en-GB"/>
        </w:rPr>
        <w:t xml:space="preserve">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 xml:space="preserve"> </w:t>
      </w:r>
      <w:proofErr w:type="spellStart"/>
      <w:r w:rsidRPr="00007C01">
        <w:rPr>
          <w:rFonts w:ascii="Consolas" w:hAnsi="Consolas"/>
        </w:rPr>
        <w:t>xml:lang</w:t>
      </w:r>
      <w:proofErr w:type="spellEnd"/>
      <w:r w:rsidRPr="00007C01">
        <w:rPr>
          <w:rFonts w:ascii="Consolas" w:hAnsi="Consolas"/>
        </w:rPr>
        <w:t>="</w:t>
      </w:r>
      <w:proofErr w:type="spellStart"/>
      <w:r w:rsidRPr="00007C01">
        <w:rPr>
          <w:rFonts w:ascii="Consolas" w:hAnsi="Consolas"/>
        </w:rPr>
        <w:t>pl</w:t>
      </w:r>
      <w:proofErr w:type="spellEnd"/>
      <w:r w:rsidRPr="00007C01">
        <w:rPr>
          <w:rFonts w:ascii="Consolas" w:hAnsi="Consolas"/>
        </w:rPr>
        <w:t>-PL"&gt;Żądanie zakończyło się błędem&lt;/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>&gt;</w:t>
      </w:r>
    </w:p>
    <w:p w14:paraId="0124D047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007C01">
        <w:rPr>
          <w:rFonts w:ascii="Consolas" w:hAnsi="Consolas"/>
          <w:lang w:val="en-GB"/>
        </w:rPr>
        <w:t>&lt;detail&gt;</w:t>
      </w:r>
    </w:p>
    <w:p w14:paraId="7C56D7E8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lastRenderedPageBreak/>
        <w:t xml:space="preserve">            &lt;</w:t>
      </w:r>
      <w:proofErr w:type="spellStart"/>
      <w:r w:rsidRPr="00007C01">
        <w:rPr>
          <w:rFonts w:ascii="Consolas" w:hAnsi="Consolas"/>
          <w:lang w:val="en-GB"/>
        </w:rPr>
        <w:t>SzczegolyBledu</w:t>
      </w:r>
      <w:proofErr w:type="spellEnd"/>
      <w:r w:rsidRPr="00007C01">
        <w:rPr>
          <w:rFonts w:ascii="Consolas" w:hAnsi="Consolas"/>
          <w:lang w:val="en-GB"/>
        </w:rPr>
        <w:t xml:space="preserve"> </w:t>
      </w:r>
      <w:proofErr w:type="spellStart"/>
      <w:r w:rsidRPr="00007C01">
        <w:rPr>
          <w:rFonts w:ascii="Consolas" w:hAnsi="Consolas"/>
          <w:lang w:val="en-GB"/>
        </w:rPr>
        <w:t>xmlns</w:t>
      </w:r>
      <w:proofErr w:type="spellEnd"/>
      <w:r w:rsidRPr="00007C01">
        <w:rPr>
          <w:rFonts w:ascii="Consolas" w:hAnsi="Consolas"/>
          <w:lang w:val="en-GB"/>
        </w:rPr>
        <w:t xml:space="preserve">="http://api.citizen.kreptd.gitd.gov.pl/v1.0" </w:t>
      </w:r>
      <w:proofErr w:type="spellStart"/>
      <w:r w:rsidRPr="00007C01">
        <w:rPr>
          <w:rFonts w:ascii="Consolas" w:hAnsi="Consolas"/>
          <w:lang w:val="en-GB"/>
        </w:rPr>
        <w:t>xmlns:i</w:t>
      </w:r>
      <w:proofErr w:type="spellEnd"/>
      <w:r w:rsidRPr="00007C01">
        <w:rPr>
          <w:rFonts w:ascii="Consolas" w:hAnsi="Consolas"/>
          <w:lang w:val="en-GB"/>
        </w:rPr>
        <w:t>="http://www.w3.org/2001/XMLSchema-instance"&gt;</w:t>
      </w:r>
    </w:p>
    <w:p w14:paraId="2AA5CE41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  <w:lang w:val="en-GB"/>
        </w:rPr>
        <w:t xml:space="preserve">      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  <w:proofErr w:type="spellStart"/>
      <w:r w:rsidRPr="00007C01">
        <w:rPr>
          <w:rFonts w:ascii="Consolas" w:hAnsi="Consolas"/>
        </w:rPr>
        <w:t>StrukturaKomunikatu</w:t>
      </w:r>
      <w:proofErr w:type="spellEnd"/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</w:p>
    <w:p w14:paraId="35E65314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&gt;Struktura XML komunikatu SOAP jest niepoprawna&lt;/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</w:t>
      </w:r>
    </w:p>
    <w:p w14:paraId="600DFA5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</w:t>
      </w:r>
      <w:proofErr w:type="spellStart"/>
      <w:r w:rsidRPr="00007C01">
        <w:rPr>
          <w:rFonts w:ascii="Consolas" w:hAnsi="Consolas"/>
        </w:rPr>
        <w:t>ListaBledowStruktury</w:t>
      </w:r>
      <w:proofErr w:type="spellEnd"/>
      <w:r w:rsidRPr="00007C01">
        <w:rPr>
          <w:rFonts w:ascii="Consolas" w:hAnsi="Consolas"/>
        </w:rPr>
        <w:t>&gt;</w:t>
      </w:r>
    </w:p>
    <w:p w14:paraId="13498771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&lt;</w:t>
      </w:r>
      <w:proofErr w:type="spellStart"/>
      <w:r w:rsidRPr="00007C01">
        <w:rPr>
          <w:rFonts w:ascii="Consolas" w:hAnsi="Consolas"/>
        </w:rPr>
        <w:t>BladStruktury</w:t>
      </w:r>
      <w:proofErr w:type="spellEnd"/>
      <w:r w:rsidRPr="00007C01">
        <w:rPr>
          <w:rFonts w:ascii="Consolas" w:hAnsi="Consolas"/>
        </w:rPr>
        <w:t>&gt; &lt;Sciezka&gt;</w:t>
      </w:r>
      <w:r w:rsidRPr="00007C01">
        <w:rPr>
          <w:rFonts w:ascii="Consolas" w:hAnsi="Consolas"/>
          <w:b/>
        </w:rPr>
        <w:t>/Envelope/Body/WyszukajPrzedsiebiorce/parametryWyszukiwaniaPrzedsiebiorcow/NumerReferencyjny</w:t>
      </w:r>
      <w:r w:rsidRPr="00007C01">
        <w:rPr>
          <w:rFonts w:ascii="Consolas" w:hAnsi="Consolas"/>
        </w:rPr>
        <w:t>&lt;/Sciezka&gt;</w:t>
      </w:r>
    </w:p>
    <w:p w14:paraId="06DDB77F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   &lt;Opis&gt;</w:t>
      </w:r>
      <w:r w:rsidRPr="00007C01">
        <w:rPr>
          <w:rFonts w:ascii="Consolas" w:hAnsi="Consolas"/>
          <w:b/>
        </w:rPr>
        <w:t>Element 'http://api.citizen.kreptd.gitd.gov.pl/v1.0/types:NumerReferencyjny' jest nieprawidłowy. Wartość 'P/2018/0300022' jest nieprawidłowa przy uwzględnieniu jego typu danych</w:t>
      </w:r>
      <w:r w:rsidRPr="00007C01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</w:t>
      </w:r>
      <w:r w:rsidRPr="00007C01">
        <w:rPr>
          <w:rFonts w:ascii="Consolas" w:hAnsi="Consolas"/>
          <w:b/>
        </w:rPr>
        <w:t xml:space="preserve">http://api.citizen.kreptd.gitd.gov.pl/v1.0/types:NumerReferencyjnyPrzedsiebiorcyTyp' - Błąd ograniczenia elementu </w:t>
      </w:r>
      <w:proofErr w:type="spellStart"/>
      <w:r w:rsidRPr="00007C01">
        <w:rPr>
          <w:rFonts w:ascii="Consolas" w:hAnsi="Consolas"/>
          <w:b/>
        </w:rPr>
        <w:t>Pattern</w:t>
      </w:r>
      <w:proofErr w:type="spellEnd"/>
      <w:r w:rsidRPr="00007C01">
        <w:rPr>
          <w:rFonts w:ascii="Consolas" w:hAnsi="Consolas"/>
          <w:b/>
        </w:rPr>
        <w:t>..&lt;/</w:t>
      </w:r>
      <w:r w:rsidRPr="00007C01">
        <w:rPr>
          <w:rFonts w:ascii="Consolas" w:hAnsi="Consolas"/>
        </w:rPr>
        <w:t>Opis&gt;</w:t>
      </w:r>
    </w:p>
    <w:p w14:paraId="02D5348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&lt;/</w:t>
      </w:r>
      <w:proofErr w:type="spellStart"/>
      <w:r w:rsidRPr="00007C01">
        <w:rPr>
          <w:rFonts w:ascii="Consolas" w:hAnsi="Consolas"/>
        </w:rPr>
        <w:t>BladStruktury</w:t>
      </w:r>
      <w:proofErr w:type="spellEnd"/>
      <w:r w:rsidRPr="00007C01">
        <w:rPr>
          <w:rFonts w:ascii="Consolas" w:hAnsi="Consolas"/>
        </w:rPr>
        <w:t>&gt;</w:t>
      </w:r>
    </w:p>
    <w:p w14:paraId="484C7A54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&lt;/</w:t>
      </w:r>
      <w:proofErr w:type="spellStart"/>
      <w:r w:rsidRPr="00007C01">
        <w:rPr>
          <w:rFonts w:ascii="Consolas" w:hAnsi="Consolas"/>
        </w:rPr>
        <w:t>ListaBledowStruktury</w:t>
      </w:r>
      <w:proofErr w:type="spellEnd"/>
      <w:r w:rsidRPr="00007C01">
        <w:rPr>
          <w:rFonts w:ascii="Consolas" w:hAnsi="Consolas"/>
        </w:rPr>
        <w:t>&gt;</w:t>
      </w:r>
    </w:p>
    <w:p w14:paraId="38FDC23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&lt;/</w:t>
      </w:r>
      <w:proofErr w:type="spellStart"/>
      <w:r w:rsidRPr="00007C01">
        <w:rPr>
          <w:rFonts w:ascii="Consolas" w:hAnsi="Consolas"/>
        </w:rPr>
        <w:t>SzczegolyBledu</w:t>
      </w:r>
      <w:proofErr w:type="spellEnd"/>
      <w:r w:rsidRPr="00007C01">
        <w:rPr>
          <w:rFonts w:ascii="Consolas" w:hAnsi="Consolas"/>
        </w:rPr>
        <w:t>&gt;</w:t>
      </w:r>
    </w:p>
    <w:p w14:paraId="7A1045FD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&lt;/</w:t>
      </w:r>
      <w:proofErr w:type="spellStart"/>
      <w:r w:rsidRPr="00007C01">
        <w:rPr>
          <w:rFonts w:ascii="Consolas" w:hAnsi="Consolas"/>
        </w:rPr>
        <w:t>detail</w:t>
      </w:r>
      <w:proofErr w:type="spellEnd"/>
      <w:r w:rsidRPr="00007C01">
        <w:rPr>
          <w:rFonts w:ascii="Consolas" w:hAnsi="Consolas"/>
        </w:rPr>
        <w:t>&gt;</w:t>
      </w:r>
    </w:p>
    <w:p w14:paraId="5D59F9D6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&lt;/</w:t>
      </w:r>
      <w:proofErr w:type="spellStart"/>
      <w:r w:rsidRPr="00007C01">
        <w:rPr>
          <w:rFonts w:ascii="Consolas" w:hAnsi="Consolas"/>
        </w:rPr>
        <w:t>s:Fault</w:t>
      </w:r>
      <w:proofErr w:type="spellEnd"/>
      <w:r w:rsidRPr="00007C01">
        <w:rPr>
          <w:rFonts w:ascii="Consolas" w:hAnsi="Consolas"/>
        </w:rPr>
        <w:t>&gt;</w:t>
      </w:r>
    </w:p>
    <w:p w14:paraId="5FD27B8E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&lt;/</w:t>
      </w:r>
      <w:proofErr w:type="spellStart"/>
      <w:r w:rsidRPr="00007C01">
        <w:rPr>
          <w:rFonts w:ascii="Consolas" w:hAnsi="Consolas"/>
        </w:rPr>
        <w:t>s:Body</w:t>
      </w:r>
      <w:proofErr w:type="spellEnd"/>
      <w:r w:rsidRPr="00007C01">
        <w:rPr>
          <w:rFonts w:ascii="Consolas" w:hAnsi="Consolas"/>
        </w:rPr>
        <w:t>&gt;</w:t>
      </w:r>
    </w:p>
    <w:p w14:paraId="28DAD73F" w14:textId="77777777" w:rsidR="00FE0C9B" w:rsidRPr="00007C01" w:rsidRDefault="00FE0C9B" w:rsidP="00FE0C9B">
      <w:pPr>
        <w:pStyle w:val="pqiText"/>
        <w:rPr>
          <w:rFonts w:ascii="Consolas" w:hAnsi="Consolas"/>
        </w:rPr>
      </w:pPr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s:Envelope</w:t>
      </w:r>
      <w:proofErr w:type="spellEnd"/>
      <w:r w:rsidRPr="00007C01">
        <w:rPr>
          <w:rFonts w:ascii="Consolas" w:hAnsi="Consolas"/>
        </w:rPr>
        <w:t>&gt;</w:t>
      </w:r>
    </w:p>
    <w:p w14:paraId="6E804B80" w14:textId="77777777" w:rsidR="00FE0C9B" w:rsidRDefault="00FE0C9B" w:rsidP="00FE0C9B">
      <w:pPr>
        <w:pStyle w:val="pqiText"/>
      </w:pPr>
      <w:r>
        <w:t>Elementy &lt;</w:t>
      </w:r>
      <w:proofErr w:type="spellStart"/>
      <w:r>
        <w:t>faultcode</w:t>
      </w:r>
      <w:proofErr w:type="spellEnd"/>
      <w:r>
        <w:t>&gt; i &lt;</w:t>
      </w:r>
      <w:proofErr w:type="spellStart"/>
      <w:r>
        <w:t>faultstring</w:t>
      </w:r>
      <w:proofErr w:type="spellEnd"/>
      <w:r>
        <w:t>&gt; zawsze mają taką samą zawartość. Szczegóły dedykowane systemowi KREPTD znajdują się w elemencie &lt;</w:t>
      </w:r>
      <w:proofErr w:type="spellStart"/>
      <w:r>
        <w:t>SzczegolyBledu</w:t>
      </w:r>
      <w:proofErr w:type="spellEnd"/>
      <w:r>
        <w:t>&gt;. Kod błędu jest jednym z możliwych kodów podanych w pliku WSDL, zaś komunikat błędu opisuje błąd w żądaniu. W przypadku błędów walidacji schematu XSD, zwracana jest dodatkowo &lt;</w:t>
      </w:r>
      <w:proofErr w:type="spellStart"/>
      <w:r>
        <w:t>ListaBledowStruktury</w:t>
      </w:r>
      <w:proofErr w:type="spellEnd"/>
      <w:r>
        <w:t>&gt;.</w:t>
      </w:r>
    </w:p>
    <w:p w14:paraId="4ADD4F82" w14:textId="77777777" w:rsidR="00FE0C9B" w:rsidRDefault="00FE0C9B" w:rsidP="00FE0C9B">
      <w:pPr>
        <w:pStyle w:val="pqiText"/>
      </w:pPr>
      <w:r w:rsidRPr="00712B14">
        <w:rPr>
          <w:b/>
        </w:rPr>
        <w:t>Przykład 2:</w:t>
      </w:r>
      <w:r>
        <w:t xml:space="preserve"> </w:t>
      </w:r>
      <w:r w:rsidRPr="00376E10">
        <w:t xml:space="preserve">Walidacja ze schematem XSD przebiegła poprawnie, lecz </w:t>
      </w:r>
      <w:r>
        <w:t>wyszukiwanie nie dało żadnych rezultatów.</w:t>
      </w:r>
    </w:p>
    <w:p w14:paraId="273FF82F" w14:textId="77777777" w:rsidR="00FE0C9B" w:rsidRDefault="00FE0C9B" w:rsidP="00FE0C9B">
      <w:pPr>
        <w:pStyle w:val="pqiText"/>
      </w:pPr>
      <w:r>
        <w:t>Odpowiedź serwera:</w:t>
      </w:r>
    </w:p>
    <w:p w14:paraId="5C20E143" w14:textId="77777777" w:rsidR="00FE0C9B" w:rsidRPr="00FE0C9B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FE0C9B">
        <w:rPr>
          <w:rFonts w:ascii="Consolas" w:hAnsi="Consolas"/>
        </w:rPr>
        <w:t>&lt;</w:t>
      </w:r>
      <w:proofErr w:type="spellStart"/>
      <w:r w:rsidRPr="00FE0C9B">
        <w:rPr>
          <w:rFonts w:ascii="Consolas" w:hAnsi="Consolas"/>
        </w:rPr>
        <w:t>s:Envelope</w:t>
      </w:r>
      <w:proofErr w:type="spellEnd"/>
      <w:r w:rsidRPr="00FE0C9B">
        <w:rPr>
          <w:rFonts w:ascii="Consolas" w:hAnsi="Consolas"/>
        </w:rPr>
        <w:t xml:space="preserve"> </w:t>
      </w:r>
      <w:proofErr w:type="spellStart"/>
      <w:r w:rsidRPr="00FE0C9B">
        <w:rPr>
          <w:rFonts w:ascii="Consolas" w:hAnsi="Consolas"/>
        </w:rPr>
        <w:t>xmlns:s</w:t>
      </w:r>
      <w:proofErr w:type="spellEnd"/>
      <w:r w:rsidRPr="00FE0C9B">
        <w:rPr>
          <w:rFonts w:ascii="Consolas" w:hAnsi="Consolas"/>
        </w:rPr>
        <w:t>="http://schemas.xmlsoap.org/</w:t>
      </w:r>
      <w:proofErr w:type="spellStart"/>
      <w:r w:rsidRPr="00FE0C9B">
        <w:rPr>
          <w:rFonts w:ascii="Consolas" w:hAnsi="Consolas"/>
        </w:rPr>
        <w:t>soap</w:t>
      </w:r>
      <w:proofErr w:type="spellEnd"/>
      <w:r w:rsidRPr="00FE0C9B">
        <w:rPr>
          <w:rFonts w:ascii="Consolas" w:hAnsi="Consolas"/>
        </w:rPr>
        <w:t>/</w:t>
      </w:r>
      <w:proofErr w:type="spellStart"/>
      <w:r w:rsidRPr="00FE0C9B">
        <w:rPr>
          <w:rFonts w:ascii="Consolas" w:hAnsi="Consolas"/>
        </w:rPr>
        <w:t>envelope</w:t>
      </w:r>
      <w:proofErr w:type="spellEnd"/>
      <w:r w:rsidRPr="00FE0C9B">
        <w:rPr>
          <w:rFonts w:ascii="Consolas" w:hAnsi="Consolas"/>
        </w:rPr>
        <w:t>/"&gt;</w:t>
      </w:r>
    </w:p>
    <w:p w14:paraId="746EBE66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FE0C9B">
        <w:rPr>
          <w:rFonts w:ascii="Consolas" w:hAnsi="Consolas"/>
        </w:rPr>
        <w:t xml:space="preserve">   </w:t>
      </w:r>
      <w:r w:rsidRPr="00376E10">
        <w:rPr>
          <w:rFonts w:ascii="Consolas" w:hAnsi="Consolas"/>
        </w:rPr>
        <w:t>&lt;</w:t>
      </w:r>
      <w:proofErr w:type="spellStart"/>
      <w:r w:rsidRPr="00376E10">
        <w:rPr>
          <w:rFonts w:ascii="Consolas" w:hAnsi="Consolas"/>
        </w:rPr>
        <w:t>s:Body</w:t>
      </w:r>
      <w:proofErr w:type="spellEnd"/>
      <w:r w:rsidRPr="00376E10">
        <w:rPr>
          <w:rFonts w:ascii="Consolas" w:hAnsi="Consolas"/>
        </w:rPr>
        <w:t>&gt;</w:t>
      </w:r>
    </w:p>
    <w:p w14:paraId="578B40F2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376E10">
        <w:rPr>
          <w:rFonts w:ascii="Consolas" w:hAnsi="Consolas"/>
        </w:rPr>
        <w:t xml:space="preserve">      &lt;</w:t>
      </w:r>
      <w:proofErr w:type="spellStart"/>
      <w:r w:rsidRPr="00376E10">
        <w:rPr>
          <w:rFonts w:ascii="Consolas" w:hAnsi="Consolas"/>
        </w:rPr>
        <w:t>WyszukajPrzedsiebiorceResponse</w:t>
      </w:r>
      <w:proofErr w:type="spellEnd"/>
      <w:r w:rsidRPr="00376E10">
        <w:rPr>
          <w:rFonts w:ascii="Consolas" w:hAnsi="Consolas"/>
        </w:rPr>
        <w:t xml:space="preserve"> </w:t>
      </w:r>
      <w:proofErr w:type="spellStart"/>
      <w:r w:rsidRPr="00376E10">
        <w:rPr>
          <w:rFonts w:ascii="Consolas" w:hAnsi="Consolas"/>
        </w:rPr>
        <w:t>xmlns</w:t>
      </w:r>
      <w:proofErr w:type="spellEnd"/>
      <w:r w:rsidRPr="00376E10">
        <w:rPr>
          <w:rFonts w:ascii="Consolas" w:hAnsi="Consolas"/>
        </w:rPr>
        <w:t>="http://api.citizen.kreptd.gitd.gov.pl/v1.0"&gt;</w:t>
      </w:r>
    </w:p>
    <w:p w14:paraId="1447615A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376E10">
        <w:rPr>
          <w:rFonts w:ascii="Consolas" w:hAnsi="Consolas"/>
        </w:rPr>
        <w:t xml:space="preserve">         &lt;</w:t>
      </w:r>
      <w:proofErr w:type="spellStart"/>
      <w:r w:rsidRPr="00376E10">
        <w:rPr>
          <w:rFonts w:ascii="Consolas" w:hAnsi="Consolas"/>
        </w:rPr>
        <w:t>listaPrzedsiebiorcowDaneWyszukane</w:t>
      </w:r>
      <w:proofErr w:type="spellEnd"/>
      <w:r w:rsidRPr="00376E10">
        <w:rPr>
          <w:rFonts w:ascii="Consolas" w:hAnsi="Consolas"/>
        </w:rPr>
        <w:t xml:space="preserve"> </w:t>
      </w:r>
      <w:proofErr w:type="spellStart"/>
      <w:r w:rsidRPr="00376E10">
        <w:rPr>
          <w:rFonts w:ascii="Consolas" w:hAnsi="Consolas"/>
        </w:rPr>
        <w:t>xmlns:a</w:t>
      </w:r>
      <w:proofErr w:type="spellEnd"/>
      <w:r w:rsidRPr="00376E10">
        <w:rPr>
          <w:rFonts w:ascii="Consolas" w:hAnsi="Consolas"/>
        </w:rPr>
        <w:t>="http://api.citizen.kreptd.gitd.gov.pl/v1.0/</w:t>
      </w:r>
      <w:proofErr w:type="spellStart"/>
      <w:r w:rsidRPr="00376E10">
        <w:rPr>
          <w:rFonts w:ascii="Consolas" w:hAnsi="Consolas"/>
        </w:rPr>
        <w:t>types</w:t>
      </w:r>
      <w:proofErr w:type="spellEnd"/>
      <w:r w:rsidRPr="00376E10">
        <w:rPr>
          <w:rFonts w:ascii="Consolas" w:hAnsi="Consolas"/>
        </w:rPr>
        <w:t xml:space="preserve">" </w:t>
      </w:r>
      <w:proofErr w:type="spellStart"/>
      <w:r w:rsidRPr="00376E10">
        <w:rPr>
          <w:rFonts w:ascii="Consolas" w:hAnsi="Consolas"/>
        </w:rPr>
        <w:t>xmlns:i</w:t>
      </w:r>
      <w:proofErr w:type="spellEnd"/>
      <w:r w:rsidRPr="00376E10">
        <w:rPr>
          <w:rFonts w:ascii="Consolas" w:hAnsi="Consolas"/>
        </w:rPr>
        <w:t>="http://www.w3.org/2001/XMLSchema-instance"/&gt;</w:t>
      </w:r>
    </w:p>
    <w:p w14:paraId="116E8095" w14:textId="77777777" w:rsidR="00FE0C9B" w:rsidRPr="00007C01" w:rsidRDefault="00FE0C9B" w:rsidP="00FE0C9B">
      <w:pPr>
        <w:pStyle w:val="pqiText"/>
        <w:spacing w:after="0" w:line="240" w:lineRule="auto"/>
        <w:rPr>
          <w:rFonts w:ascii="Consolas" w:hAnsi="Consolas"/>
          <w:lang w:val="en-GB"/>
        </w:rPr>
      </w:pPr>
      <w:r w:rsidRPr="00376E10">
        <w:rPr>
          <w:rFonts w:ascii="Consolas" w:hAnsi="Consolas"/>
        </w:rPr>
        <w:t xml:space="preserve">      </w:t>
      </w:r>
      <w:r w:rsidRPr="00007C01">
        <w:rPr>
          <w:rFonts w:ascii="Consolas" w:hAnsi="Consolas"/>
          <w:lang w:val="en-GB"/>
        </w:rPr>
        <w:t>&lt;/</w:t>
      </w:r>
      <w:proofErr w:type="spellStart"/>
      <w:r w:rsidRPr="00007C01">
        <w:rPr>
          <w:rFonts w:ascii="Consolas" w:hAnsi="Consolas"/>
          <w:lang w:val="en-GB"/>
        </w:rPr>
        <w:t>WyszukajPrzedsiebiorceResponse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57478129" w14:textId="77777777" w:rsidR="00FE0C9B" w:rsidRPr="00007C01" w:rsidRDefault="00FE0C9B" w:rsidP="00FE0C9B">
      <w:pPr>
        <w:pStyle w:val="pqiText"/>
        <w:spacing w:after="0" w:line="240" w:lineRule="auto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t xml:space="preserve">   &lt;/</w:t>
      </w:r>
      <w:proofErr w:type="spellStart"/>
      <w:r w:rsidRPr="00007C01">
        <w:rPr>
          <w:rFonts w:ascii="Consolas" w:hAnsi="Consolas"/>
          <w:lang w:val="en-GB"/>
        </w:rPr>
        <w:t>s:Body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6D32E21A" w14:textId="77777777" w:rsidR="00FE0C9B" w:rsidRPr="00FE0C9B" w:rsidRDefault="00FE0C9B" w:rsidP="00FE0C9B">
      <w:pPr>
        <w:pStyle w:val="pqiText"/>
        <w:rPr>
          <w:rFonts w:ascii="Consolas" w:hAnsi="Consolas"/>
          <w:highlight w:val="yellow"/>
          <w:lang w:val="en-GB"/>
        </w:rPr>
      </w:pPr>
      <w:r w:rsidRPr="00FE0C9B">
        <w:rPr>
          <w:rFonts w:ascii="Consolas" w:hAnsi="Consolas"/>
          <w:lang w:val="en-GB"/>
        </w:rPr>
        <w:lastRenderedPageBreak/>
        <w:t>&lt;/</w:t>
      </w:r>
      <w:proofErr w:type="spellStart"/>
      <w:r w:rsidRPr="00FE0C9B">
        <w:rPr>
          <w:rFonts w:ascii="Consolas" w:hAnsi="Consolas"/>
          <w:lang w:val="en-GB"/>
        </w:rPr>
        <w:t>s:Envelope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5418E1FA" w14:textId="77777777" w:rsidR="00FE0C9B" w:rsidRPr="00A1651F" w:rsidRDefault="00FE0C9B" w:rsidP="00FE0C9B">
      <w:pPr>
        <w:pStyle w:val="pqiText"/>
      </w:pPr>
      <w:r w:rsidRPr="00712B14">
        <w:rPr>
          <w:b/>
        </w:rPr>
        <w:t>Przykład 3:</w:t>
      </w:r>
      <w:r w:rsidRPr="00A1651F">
        <w:t xml:space="preserve"> </w:t>
      </w:r>
      <w:r>
        <w:t>W</w:t>
      </w:r>
      <w:r w:rsidRPr="00A1651F">
        <w:t>alidacja ze schematem XSD przebiegła poprawnie, lecz</w:t>
      </w:r>
      <w:r w:rsidRPr="00007C01">
        <w:t xml:space="preserve"> przedsiębiorca o podanym numerze referencyjnym nie</w:t>
      </w:r>
      <w:r w:rsidRPr="00A1651F">
        <w:t xml:space="preserve"> znajduje się w </w:t>
      </w:r>
      <w:r w:rsidRPr="00007C01">
        <w:t xml:space="preserve">ewidencji </w:t>
      </w:r>
      <w:r w:rsidRPr="00A1651F">
        <w:t>(</w:t>
      </w:r>
      <w:r>
        <w:t>argument niepoprawny biznesowo).</w:t>
      </w:r>
    </w:p>
    <w:p w14:paraId="59A20843" w14:textId="77777777" w:rsidR="00FE0C9B" w:rsidRDefault="00FE0C9B" w:rsidP="00FE0C9B">
      <w:pPr>
        <w:pStyle w:val="pqiText"/>
      </w:pPr>
      <w:r w:rsidRPr="00A1651F">
        <w:t>Odpowiedź serwera:</w:t>
      </w:r>
    </w:p>
    <w:p w14:paraId="3823E761" w14:textId="77777777" w:rsidR="00FE0C9B" w:rsidRPr="00471719" w:rsidRDefault="00FE0C9B" w:rsidP="00FE0C9B">
      <w:pPr>
        <w:pStyle w:val="pqiText"/>
        <w:spacing w:after="0"/>
        <w:rPr>
          <w:rFonts w:ascii="Consolas" w:hAnsi="Consolas"/>
        </w:rPr>
      </w:pPr>
      <w:r w:rsidRPr="00471719">
        <w:rPr>
          <w:rFonts w:ascii="Consolas" w:hAnsi="Consolas"/>
        </w:rPr>
        <w:t>&lt;</w:t>
      </w:r>
      <w:proofErr w:type="spellStart"/>
      <w:r w:rsidRPr="00471719">
        <w:rPr>
          <w:rFonts w:ascii="Consolas" w:hAnsi="Consolas"/>
        </w:rPr>
        <w:t>s:Envelope</w:t>
      </w:r>
      <w:proofErr w:type="spellEnd"/>
      <w:r w:rsidRPr="00471719">
        <w:rPr>
          <w:rFonts w:ascii="Consolas" w:hAnsi="Consolas"/>
        </w:rPr>
        <w:t xml:space="preserve"> </w:t>
      </w:r>
      <w:proofErr w:type="spellStart"/>
      <w:r w:rsidRPr="00471719">
        <w:rPr>
          <w:rFonts w:ascii="Consolas" w:hAnsi="Consolas"/>
        </w:rPr>
        <w:t>xmlns:s</w:t>
      </w:r>
      <w:proofErr w:type="spellEnd"/>
      <w:r w:rsidRPr="00471719">
        <w:rPr>
          <w:rFonts w:ascii="Consolas" w:hAnsi="Consolas"/>
        </w:rPr>
        <w:t>="http://schemas.xmlsoap.org/</w:t>
      </w:r>
      <w:proofErr w:type="spellStart"/>
      <w:r w:rsidRPr="00471719">
        <w:rPr>
          <w:rFonts w:ascii="Consolas" w:hAnsi="Consolas"/>
        </w:rPr>
        <w:t>soap</w:t>
      </w:r>
      <w:proofErr w:type="spellEnd"/>
      <w:r w:rsidRPr="00471719">
        <w:rPr>
          <w:rFonts w:ascii="Consolas" w:hAnsi="Consolas"/>
        </w:rPr>
        <w:t>/</w:t>
      </w:r>
      <w:proofErr w:type="spellStart"/>
      <w:r w:rsidRPr="00471719">
        <w:rPr>
          <w:rFonts w:ascii="Consolas" w:hAnsi="Consolas"/>
        </w:rPr>
        <w:t>envelope</w:t>
      </w:r>
      <w:proofErr w:type="spellEnd"/>
      <w:r w:rsidRPr="00471719">
        <w:rPr>
          <w:rFonts w:ascii="Consolas" w:hAnsi="Consolas"/>
        </w:rPr>
        <w:t>/"&gt;</w:t>
      </w:r>
    </w:p>
    <w:p w14:paraId="54704370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471719">
        <w:rPr>
          <w:rFonts w:ascii="Consolas" w:hAnsi="Consolas"/>
        </w:rPr>
        <w:t xml:space="preserve">   </w:t>
      </w:r>
      <w:r w:rsidRPr="00FE0C9B">
        <w:rPr>
          <w:rFonts w:ascii="Consolas" w:hAnsi="Consolas"/>
          <w:lang w:val="en-GB"/>
        </w:rPr>
        <w:t>&lt;</w:t>
      </w:r>
      <w:proofErr w:type="spellStart"/>
      <w:r w:rsidRPr="00FE0C9B">
        <w:rPr>
          <w:rFonts w:ascii="Consolas" w:hAnsi="Consolas"/>
          <w:lang w:val="en-GB"/>
        </w:rPr>
        <w:t>s:Body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71D7F94D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&lt;</w:t>
      </w:r>
      <w:proofErr w:type="spellStart"/>
      <w:r w:rsidRPr="00FE0C9B">
        <w:rPr>
          <w:rFonts w:ascii="Consolas" w:hAnsi="Consolas"/>
          <w:lang w:val="en-GB"/>
        </w:rPr>
        <w:t>s:Fault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0583E21B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   &lt;</w:t>
      </w:r>
      <w:proofErr w:type="spellStart"/>
      <w:r w:rsidRPr="00FE0C9B">
        <w:rPr>
          <w:rFonts w:ascii="Consolas" w:hAnsi="Consolas"/>
          <w:lang w:val="en-GB"/>
        </w:rPr>
        <w:t>faultcode</w:t>
      </w:r>
      <w:proofErr w:type="spellEnd"/>
      <w:r w:rsidRPr="00FE0C9B">
        <w:rPr>
          <w:rFonts w:ascii="Consolas" w:hAnsi="Consolas"/>
          <w:lang w:val="en-GB"/>
        </w:rPr>
        <w:t>&gt;</w:t>
      </w:r>
      <w:proofErr w:type="spellStart"/>
      <w:r w:rsidRPr="00FE0C9B">
        <w:rPr>
          <w:rFonts w:ascii="Consolas" w:hAnsi="Consolas"/>
          <w:lang w:val="en-GB"/>
        </w:rPr>
        <w:t>s:Client</w:t>
      </w:r>
      <w:proofErr w:type="spellEnd"/>
      <w:r w:rsidRPr="00FE0C9B">
        <w:rPr>
          <w:rFonts w:ascii="Consolas" w:hAnsi="Consolas"/>
          <w:lang w:val="en-GB"/>
        </w:rPr>
        <w:t>&lt;/</w:t>
      </w:r>
      <w:proofErr w:type="spellStart"/>
      <w:r w:rsidRPr="00FE0C9B">
        <w:rPr>
          <w:rFonts w:ascii="Consolas" w:hAnsi="Consolas"/>
          <w:lang w:val="en-GB"/>
        </w:rPr>
        <w:t>faultcode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2F85E546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FE0C9B">
        <w:rPr>
          <w:rFonts w:ascii="Consolas" w:hAnsi="Consolas"/>
          <w:lang w:val="en-GB"/>
        </w:rPr>
        <w:t xml:space="preserve">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 xml:space="preserve"> </w:t>
      </w:r>
      <w:proofErr w:type="spellStart"/>
      <w:r w:rsidRPr="00007C01">
        <w:rPr>
          <w:rFonts w:ascii="Consolas" w:hAnsi="Consolas"/>
        </w:rPr>
        <w:t>xml:lang</w:t>
      </w:r>
      <w:proofErr w:type="spellEnd"/>
      <w:r w:rsidRPr="00007C01">
        <w:rPr>
          <w:rFonts w:ascii="Consolas" w:hAnsi="Consolas"/>
        </w:rPr>
        <w:t>="</w:t>
      </w:r>
      <w:proofErr w:type="spellStart"/>
      <w:r w:rsidRPr="00007C01">
        <w:rPr>
          <w:rFonts w:ascii="Consolas" w:hAnsi="Consolas"/>
        </w:rPr>
        <w:t>pl</w:t>
      </w:r>
      <w:proofErr w:type="spellEnd"/>
      <w:r w:rsidRPr="00007C01">
        <w:rPr>
          <w:rFonts w:ascii="Consolas" w:hAnsi="Consolas"/>
        </w:rPr>
        <w:t>-PL"&gt;Żądanie zakończyło się błędem&lt;/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>&gt;</w:t>
      </w:r>
    </w:p>
    <w:p w14:paraId="3EB98280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FE0C9B">
        <w:rPr>
          <w:rFonts w:ascii="Consolas" w:hAnsi="Consolas"/>
          <w:lang w:val="en-GB"/>
        </w:rPr>
        <w:t>&lt;detail&gt;</w:t>
      </w:r>
    </w:p>
    <w:p w14:paraId="6DD03AB2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      &lt;</w:t>
      </w:r>
      <w:proofErr w:type="spellStart"/>
      <w:r w:rsidRPr="00FE0C9B">
        <w:rPr>
          <w:rFonts w:ascii="Consolas" w:hAnsi="Consolas"/>
          <w:lang w:val="en-GB"/>
        </w:rPr>
        <w:t>SzczegolyBledu</w:t>
      </w:r>
      <w:proofErr w:type="spellEnd"/>
      <w:r w:rsidRPr="00FE0C9B">
        <w:rPr>
          <w:rFonts w:ascii="Consolas" w:hAnsi="Consolas"/>
          <w:lang w:val="en-GB"/>
        </w:rPr>
        <w:t xml:space="preserve"> </w:t>
      </w:r>
      <w:proofErr w:type="spellStart"/>
      <w:r w:rsidRPr="00FE0C9B">
        <w:rPr>
          <w:rFonts w:ascii="Consolas" w:hAnsi="Consolas"/>
          <w:lang w:val="en-GB"/>
        </w:rPr>
        <w:t>xmlns</w:t>
      </w:r>
      <w:proofErr w:type="spellEnd"/>
      <w:r w:rsidRPr="00FE0C9B">
        <w:rPr>
          <w:rFonts w:ascii="Consolas" w:hAnsi="Consolas"/>
          <w:lang w:val="en-GB"/>
        </w:rPr>
        <w:t xml:space="preserve">="http://api.citizen.kreptd.gitd.gov.pl/v1.0" </w:t>
      </w:r>
      <w:proofErr w:type="spellStart"/>
      <w:r w:rsidRPr="00FE0C9B">
        <w:rPr>
          <w:rFonts w:ascii="Consolas" w:hAnsi="Consolas"/>
          <w:lang w:val="en-GB"/>
        </w:rPr>
        <w:t>xmlns:i</w:t>
      </w:r>
      <w:proofErr w:type="spellEnd"/>
      <w:r w:rsidRPr="00FE0C9B">
        <w:rPr>
          <w:rFonts w:ascii="Consolas" w:hAnsi="Consolas"/>
          <w:lang w:val="en-GB"/>
        </w:rPr>
        <w:t>="http://www.w3.org/2001/XMLSchema-instance"&gt;</w:t>
      </w:r>
    </w:p>
    <w:p w14:paraId="6868A27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FE0C9B">
        <w:rPr>
          <w:rFonts w:ascii="Consolas" w:hAnsi="Consolas"/>
          <w:lang w:val="en-GB"/>
        </w:rPr>
        <w:t xml:space="preserve">      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  <w:proofErr w:type="spellStart"/>
      <w:r w:rsidRPr="00007C01">
        <w:rPr>
          <w:rFonts w:ascii="Consolas" w:hAnsi="Consolas"/>
          <w:b/>
        </w:rPr>
        <w:t>BrakDanych</w:t>
      </w:r>
      <w:proofErr w:type="spellEnd"/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</w:p>
    <w:p w14:paraId="112DAD5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</w:t>
      </w:r>
      <w:r w:rsidRPr="00007C01">
        <w:rPr>
          <w:rFonts w:ascii="Consolas" w:hAnsi="Consolas"/>
          <w:b/>
        </w:rPr>
        <w:t>Brak przedsiębiorcy o numerze referencyjnym P/2018/03000221</w:t>
      </w:r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</w:t>
      </w:r>
    </w:p>
    <w:p w14:paraId="205F8A9F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</w:t>
      </w:r>
      <w:proofErr w:type="spellStart"/>
      <w:r w:rsidRPr="00007C01">
        <w:rPr>
          <w:rFonts w:ascii="Consolas" w:hAnsi="Consolas"/>
        </w:rPr>
        <w:t>ListaBledowStruktury</w:t>
      </w:r>
      <w:proofErr w:type="spellEnd"/>
      <w:r w:rsidRPr="00007C01">
        <w:rPr>
          <w:rFonts w:ascii="Consolas" w:hAnsi="Consolas"/>
        </w:rPr>
        <w:t xml:space="preserve"> i:nil="true"/&gt;</w:t>
      </w:r>
    </w:p>
    <w:p w14:paraId="0C55A91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&lt;/</w:t>
      </w:r>
      <w:proofErr w:type="spellStart"/>
      <w:r w:rsidRPr="00007C01">
        <w:rPr>
          <w:rFonts w:ascii="Consolas" w:hAnsi="Consolas"/>
        </w:rPr>
        <w:t>SzczegolyBledu</w:t>
      </w:r>
      <w:proofErr w:type="spellEnd"/>
      <w:r w:rsidRPr="00007C01">
        <w:rPr>
          <w:rFonts w:ascii="Consolas" w:hAnsi="Consolas"/>
        </w:rPr>
        <w:t>&gt;</w:t>
      </w:r>
    </w:p>
    <w:p w14:paraId="4D449B17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FE0C9B">
        <w:rPr>
          <w:rFonts w:ascii="Consolas" w:hAnsi="Consolas"/>
          <w:lang w:val="en-GB"/>
        </w:rPr>
        <w:t>&lt;/detail&gt;</w:t>
      </w:r>
    </w:p>
    <w:p w14:paraId="5BFEA2FC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&lt;/</w:t>
      </w:r>
      <w:proofErr w:type="spellStart"/>
      <w:r w:rsidRPr="00FE0C9B">
        <w:rPr>
          <w:rFonts w:ascii="Consolas" w:hAnsi="Consolas"/>
          <w:lang w:val="en-GB"/>
        </w:rPr>
        <w:t>s:Fault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52BF9163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&lt;/</w:t>
      </w:r>
      <w:proofErr w:type="spellStart"/>
      <w:r w:rsidRPr="00FE0C9B">
        <w:rPr>
          <w:rFonts w:ascii="Consolas" w:hAnsi="Consolas"/>
          <w:lang w:val="en-GB"/>
        </w:rPr>
        <w:t>s:Body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1A3955C3" w14:textId="77777777" w:rsidR="00FE0C9B" w:rsidRPr="00007C01" w:rsidRDefault="00FE0C9B" w:rsidP="00FE0C9B">
      <w:pPr>
        <w:pStyle w:val="pqiText"/>
        <w:rPr>
          <w:rFonts w:ascii="Consolas" w:hAnsi="Consolas"/>
        </w:rPr>
      </w:pPr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s:Envelope</w:t>
      </w:r>
      <w:proofErr w:type="spellEnd"/>
      <w:r w:rsidRPr="00007C01">
        <w:rPr>
          <w:rFonts w:ascii="Consolas" w:hAnsi="Consolas"/>
        </w:rPr>
        <w:t>&gt;</w:t>
      </w:r>
    </w:p>
    <w:p w14:paraId="0C399EE6" w14:textId="01D88267" w:rsidR="00FE0C9B" w:rsidRDefault="00FE0C9B" w:rsidP="00FE0C9B">
      <w:pPr>
        <w:pStyle w:val="pqiText"/>
      </w:pPr>
    </w:p>
    <w:p w14:paraId="1D4E3B7D" w14:textId="2955D1DE" w:rsidR="00712B14" w:rsidRDefault="00712B14" w:rsidP="00712B14">
      <w:pPr>
        <w:pStyle w:val="pqiChpHeadNum2"/>
      </w:pPr>
      <w:bookmarkStart w:id="14" w:name="_Toc90818331"/>
      <w:r>
        <w:t>Pliki kontraktu</w:t>
      </w:r>
      <w:bookmarkEnd w:id="14"/>
    </w:p>
    <w:p w14:paraId="2F024180" w14:textId="09A59168" w:rsidR="00FE0C9B" w:rsidRDefault="00FE0C9B" w:rsidP="00FE0C9B">
      <w:pPr>
        <w:pStyle w:val="pqiText"/>
      </w:pPr>
      <w:r>
        <w:t>Oba pliki kontraktu (W</w:t>
      </w:r>
      <w:r w:rsidR="00814909">
        <w:t>SDL</w:t>
      </w:r>
      <w:r w:rsidR="00F655AE">
        <w:t xml:space="preserve">: </w:t>
      </w:r>
      <w:proofErr w:type="spellStart"/>
      <w:r w:rsidR="00F655AE" w:rsidRPr="00F655AE">
        <w:t>CitizenApi.wsdl</w:t>
      </w:r>
      <w:proofErr w:type="spellEnd"/>
      <w:r w:rsidR="00814909">
        <w:t xml:space="preserve"> i XSD</w:t>
      </w:r>
      <w:r w:rsidR="00F655AE">
        <w:t>: CitizenApi.xsd</w:t>
      </w:r>
      <w:r w:rsidR="00814909">
        <w:t xml:space="preserve">) są załącznikiem </w:t>
      </w:r>
      <w:r>
        <w:t>do niniejszego dokumentu projektu.</w:t>
      </w:r>
    </w:p>
    <w:p w14:paraId="12AED446" w14:textId="4B16D14D" w:rsidR="0073374E" w:rsidRPr="00712B14" w:rsidRDefault="0073374E" w:rsidP="002E3030">
      <w:pPr>
        <w:rPr>
          <w:rFonts w:asciiTheme="minorHAnsi" w:hAnsiTheme="minorHAnsi"/>
          <w:b/>
          <w:bCs/>
          <w:szCs w:val="20"/>
        </w:rPr>
      </w:pPr>
    </w:p>
    <w:sectPr w:rsidR="0073374E" w:rsidRPr="00712B14" w:rsidSect="0027546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74" w:right="1134" w:bottom="1814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2FCD" w14:textId="77777777" w:rsidR="006316F1" w:rsidRDefault="006316F1">
      <w:r>
        <w:separator/>
      </w:r>
    </w:p>
  </w:endnote>
  <w:endnote w:type="continuationSeparator" w:id="0">
    <w:p w14:paraId="67D312AC" w14:textId="77777777" w:rsidR="006316F1" w:rsidRDefault="0063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(W1)">
    <w:altName w:val="Times New Roman"/>
    <w:charset w:val="EE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85" w:type="dxa"/>
      <w:tblBorders>
        <w:insideH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60"/>
      <w:gridCol w:w="2237"/>
    </w:tblGrid>
    <w:tr w:rsidR="006316F1" w14:paraId="38A00979" w14:textId="77777777">
      <w:trPr>
        <w:trHeight w:val="340"/>
      </w:trPr>
      <w:tc>
        <w:tcPr>
          <w:tcW w:w="7511" w:type="dxa"/>
        </w:tcPr>
        <w:p w14:paraId="78A428E3" w14:textId="2D44C1EA" w:rsidR="006316F1" w:rsidRDefault="006316F1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0"/>
            <w:rPr>
              <w:noProof/>
            </w:rPr>
          </w:pPr>
        </w:p>
      </w:tc>
      <w:tc>
        <w:tcPr>
          <w:tcW w:w="1986" w:type="dxa"/>
          <w:vAlign w:val="bottom"/>
        </w:tcPr>
        <w:p w14:paraId="4CC18F37" w14:textId="60055594" w:rsidR="006316F1" w:rsidRDefault="006316F1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0"/>
            <w:rPr>
              <w:noProof/>
            </w:rPr>
          </w:pPr>
          <w:r>
            <w:rPr>
              <w:noProof/>
            </w:rPr>
            <w:t xml:space="preserve">Strona 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5E71DD">
            <w:rPr>
              <w:noProof/>
            </w:rPr>
            <w:t>9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5E71DD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  <w:tr w:rsidR="006316F1" w14:paraId="5F34A3B9" w14:textId="77777777">
      <w:trPr>
        <w:trHeight w:val="340"/>
      </w:trPr>
      <w:tc>
        <w:tcPr>
          <w:tcW w:w="9497" w:type="dxa"/>
          <w:gridSpan w:val="2"/>
        </w:tcPr>
        <w:p w14:paraId="6E982E49" w14:textId="45380528" w:rsidR="006316F1" w:rsidRDefault="006316F1" w:rsidP="002A18DC">
          <w:pPr>
            <w:pStyle w:val="pqiFootSpeci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1"/>
            <w:rPr>
              <w:noProof/>
            </w:rPr>
          </w:pPr>
          <w:r>
            <w:rPr>
              <w:noProof/>
            </w:rPr>
            <w:t xml:space="preserve">Nazwa pliku: </w:t>
          </w:r>
          <w:r w:rsidR="00C92916">
            <w:rPr>
              <w:noProof/>
            </w:rPr>
            <w:fldChar w:fldCharType="begin"/>
          </w:r>
          <w:r w:rsidR="00C92916">
            <w:rPr>
              <w:noProof/>
            </w:rPr>
            <w:instrText xml:space="preserve"> FILENAME   \* MERGEFORMAT </w:instrText>
          </w:r>
          <w:r w:rsidR="00C92916">
            <w:rPr>
              <w:noProof/>
            </w:rPr>
            <w:fldChar w:fldCharType="separate"/>
          </w:r>
          <w:r w:rsidR="005E71DD">
            <w:rPr>
              <w:noProof/>
            </w:rPr>
            <w:t>KREPTD_API_do_udostępniania_danych_publicznych_v201_20121220.docx</w:t>
          </w:r>
          <w:r w:rsidR="00C92916">
            <w:rPr>
              <w:noProof/>
            </w:rPr>
            <w:fldChar w:fldCharType="end"/>
          </w:r>
        </w:p>
      </w:tc>
    </w:tr>
  </w:tbl>
  <w:p w14:paraId="0179DE22" w14:textId="77777777" w:rsidR="006316F1" w:rsidRPr="0027546B" w:rsidRDefault="006316F1" w:rsidP="002A18D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3A89" w14:textId="77777777" w:rsidR="00DB747D" w:rsidRDefault="00DB747D" w:rsidP="00DB747D">
    <w:pPr>
      <w:pStyle w:val="Stopka"/>
      <w:jc w:val="center"/>
    </w:pPr>
    <w:r>
      <w:rPr>
        <w:rFonts w:cs="Arial"/>
      </w:rPr>
      <w:t>Projekt współfinansowany z Funduszy Europejskich w ramach Programu Operacyjnego Polska Cyfrowa na lata 2014-2020.</w:t>
    </w:r>
  </w:p>
  <w:p w14:paraId="76646654" w14:textId="77777777" w:rsidR="00DB747D" w:rsidRDefault="00DB7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3964" w14:textId="77777777" w:rsidR="006316F1" w:rsidRDefault="006316F1">
      <w:r>
        <w:separator/>
      </w:r>
    </w:p>
  </w:footnote>
  <w:footnote w:type="continuationSeparator" w:id="0">
    <w:p w14:paraId="10B1F442" w14:textId="77777777" w:rsidR="006316F1" w:rsidRDefault="0063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46"/>
      <w:gridCol w:w="4747"/>
    </w:tblGrid>
    <w:tr w:rsidR="00AC0148" w:rsidRPr="002A1294" w14:paraId="5410171E" w14:textId="77777777" w:rsidTr="00036697">
      <w:trPr>
        <w:cantSplit/>
        <w:trHeight w:val="411"/>
      </w:trPr>
      <w:tc>
        <w:tcPr>
          <w:tcW w:w="9493" w:type="dxa"/>
          <w:gridSpan w:val="2"/>
          <w:vAlign w:val="bottom"/>
        </w:tcPr>
        <w:p w14:paraId="1D36A2CB" w14:textId="77777777" w:rsidR="00AC0148" w:rsidRPr="002A1294" w:rsidRDefault="00AC0148" w:rsidP="00AC0148">
          <w:pPr>
            <w:pStyle w:val="pqiHeaderLogo"/>
            <w:tabs>
              <w:tab w:val="left" w:pos="340"/>
            </w:tabs>
            <w:spacing w:after="40"/>
            <w:ind w:left="340" w:hanging="340"/>
            <w:rPr>
              <w:noProof/>
              <w:lang w:val="en-US"/>
            </w:rPr>
          </w:pPr>
          <w:r>
            <w:rPr>
              <w:noProof/>
            </w:rPr>
            <w:drawing>
              <wp:inline distT="0" distB="0" distL="0" distR="0" wp14:anchorId="1EF46177" wp14:editId="204BD272">
                <wp:extent cx="5867400" cy="816041"/>
                <wp:effectExtent l="0" t="0" r="0" b="3175"/>
                <wp:docPr id="25" name="Obraz 25" descr="Zestawienie znaków Fundusze Europejskie Rzeczypospolita Polska Unia Europej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Zestawienie znaków Fundusze Europejskie Rzeczypospolita Polska Unia Europej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710" cy="82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C0148" w14:paraId="2F1DA29E" w14:textId="77777777" w:rsidTr="00036697">
      <w:trPr>
        <w:cantSplit/>
        <w:trHeight w:val="411"/>
      </w:trPr>
      <w:tc>
        <w:tcPr>
          <w:tcW w:w="4746" w:type="dxa"/>
          <w:vAlign w:val="center"/>
        </w:tcPr>
        <w:p w14:paraId="0853BDC8" w14:textId="52B2083B" w:rsidR="00AC0148" w:rsidRDefault="006E263B" w:rsidP="00AC0148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outlineLvl w:val="1"/>
            <w:rPr>
              <w:lang w:val="en-US"/>
            </w:rPr>
          </w:pPr>
          <w:r>
            <w:fldChar w:fldCharType="begin"/>
          </w:r>
          <w:r>
            <w:instrText xml:space="preserve"> DOCPROPERTY "pqiDocTitle" \* MERGEFORMAT </w:instrText>
          </w:r>
          <w:r>
            <w:fldChar w:fldCharType="separate"/>
          </w:r>
          <w:r w:rsidR="00C92916">
            <w:t>API do udostępniania danych publicznych</w:t>
          </w:r>
          <w:r>
            <w:fldChar w:fldCharType="end"/>
          </w:r>
          <w:r w:rsidR="00AC0148">
            <w:rPr>
              <w:lang w:val="en-US"/>
            </w:rPr>
            <w:t xml:space="preserve"> </w:t>
          </w:r>
        </w:p>
      </w:tc>
      <w:tc>
        <w:tcPr>
          <w:tcW w:w="4747" w:type="dxa"/>
          <w:vAlign w:val="center"/>
        </w:tcPr>
        <w:p w14:paraId="0FA45A01" w14:textId="295D52B9" w:rsidR="00AC0148" w:rsidRPr="00504E06" w:rsidRDefault="00A07BBA" w:rsidP="00AC0148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jc w:val="right"/>
            <w:outlineLvl w:val="1"/>
          </w:pPr>
          <w:r>
            <w:t xml:space="preserve">Akronim: </w:t>
          </w:r>
          <w:r w:rsidRPr="00861B14">
            <w:t>KREPTD-</w:t>
          </w:r>
          <w:r>
            <w:t>DOC-API-PUB</w:t>
          </w:r>
          <w:r w:rsidRPr="00861B14">
            <w:t>-</w:t>
          </w:r>
          <w:r w:rsidR="003D10A6" w:rsidRPr="00861B14">
            <w:t>E</w:t>
          </w:r>
          <w:r w:rsidR="003D10A6">
            <w:t>3F5</w:t>
          </w:r>
        </w:p>
      </w:tc>
    </w:tr>
  </w:tbl>
  <w:p w14:paraId="5DDAB2AC" w14:textId="77777777" w:rsidR="00AC0148" w:rsidRDefault="00AC01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A075" w14:textId="77777777" w:rsidR="00AC0148" w:rsidRPr="002A1294" w:rsidRDefault="00AC0148" w:rsidP="00AC0148">
    <w:pPr>
      <w:pStyle w:val="pqiHeaderLogo"/>
      <w:tabs>
        <w:tab w:val="left" w:pos="340"/>
      </w:tabs>
      <w:spacing w:after="40"/>
      <w:ind w:left="340" w:hanging="340"/>
      <w:jc w:val="left"/>
      <w:rPr>
        <w:noProof/>
        <w:lang w:val="en-US"/>
      </w:rPr>
    </w:pPr>
    <w:r>
      <w:rPr>
        <w:noProof/>
      </w:rPr>
      <w:drawing>
        <wp:inline distT="0" distB="0" distL="0" distR="0" wp14:anchorId="66587E25" wp14:editId="6BEC42E1">
          <wp:extent cx="5867400" cy="816041"/>
          <wp:effectExtent l="0" t="0" r="0" b="3175"/>
          <wp:docPr id="26" name="Obraz 26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710" cy="82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20394" w14:textId="77777777" w:rsidR="006316F1" w:rsidRDefault="006316F1" w:rsidP="00AC0148">
    <w:pPr>
      <w:pStyle w:val="pqiHeaderLarge"/>
      <w:jc w:val="left"/>
    </w:pPr>
  </w:p>
  <w:p w14:paraId="03A014A5" w14:textId="77777777" w:rsidR="006316F1" w:rsidRPr="0027546B" w:rsidRDefault="006316F1" w:rsidP="0027546B">
    <w:pPr>
      <w:pStyle w:val="pqiHeaderLar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967"/>
    <w:multiLevelType w:val="hybridMultilevel"/>
    <w:tmpl w:val="064AAED8"/>
    <w:lvl w:ilvl="0" w:tplc="0415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785D"/>
    <w:multiLevelType w:val="multilevel"/>
    <w:tmpl w:val="684CBEB2"/>
    <w:lvl w:ilvl="0">
      <w:start w:val="1"/>
      <w:numFmt w:val="decimal"/>
      <w:pStyle w:val="pqiListNum1a"/>
      <w:lvlText w:val="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>
      <w:start w:val="1"/>
      <w:numFmt w:val="lowerLetter"/>
      <w:pStyle w:val="pqiListNum2a"/>
      <w:lvlText w:val="%2."/>
      <w:lvlJc w:val="left"/>
      <w:pPr>
        <w:tabs>
          <w:tab w:val="num" w:pos="1191"/>
        </w:tabs>
        <w:ind w:left="1191" w:hanging="737"/>
      </w:pPr>
      <w:rPr>
        <w:rFonts w:hint="default"/>
      </w:rPr>
    </w:lvl>
    <w:lvl w:ilvl="2">
      <w:start w:val="1"/>
      <w:numFmt w:val="lowerRoman"/>
      <w:pStyle w:val="pqiListNum3a"/>
      <w:lvlText w:val="%3."/>
      <w:lvlJc w:val="left"/>
      <w:pPr>
        <w:tabs>
          <w:tab w:val="num" w:pos="1361"/>
        </w:tabs>
        <w:ind w:left="136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94"/>
        </w:tabs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54"/>
        </w:tabs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2" w15:restartNumberingAfterBreak="0">
    <w:nsid w:val="02971C5E"/>
    <w:multiLevelType w:val="multilevel"/>
    <w:tmpl w:val="FB5824F4"/>
    <w:lvl w:ilvl="0">
      <w:start w:val="1"/>
      <w:numFmt w:val="decimal"/>
      <w:pStyle w:val="pqiTabListNumSmal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qiTabListNumSmall2"/>
      <w:lvlText w:val="%1.%2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2">
      <w:start w:val="1"/>
      <w:numFmt w:val="decimal"/>
      <w:pStyle w:val="pqiTabListNumSmall3"/>
      <w:lvlText w:val="%1.%2.%3.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604701D"/>
    <w:multiLevelType w:val="hybridMultilevel"/>
    <w:tmpl w:val="7A208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42BE"/>
    <w:multiLevelType w:val="hybridMultilevel"/>
    <w:tmpl w:val="6D66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90EBA"/>
    <w:multiLevelType w:val="hybridMultilevel"/>
    <w:tmpl w:val="5E86BD3A"/>
    <w:lvl w:ilvl="0" w:tplc="8988A818">
      <w:numFmt w:val="bullet"/>
      <w:pStyle w:val="pqiTabListNonNum1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87526"/>
    <w:multiLevelType w:val="hybridMultilevel"/>
    <w:tmpl w:val="0EEA8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E50B8"/>
    <w:multiLevelType w:val="multilevel"/>
    <w:tmpl w:val="6E067530"/>
    <w:lvl w:ilvl="0">
      <w:start w:val="1"/>
      <w:numFmt w:val="decimal"/>
      <w:pStyle w:val="pqiListNum1"/>
      <w:lvlText w:val="%1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1">
      <w:start w:val="1"/>
      <w:numFmt w:val="decimal"/>
      <w:pStyle w:val="pqiListNum2"/>
      <w:lvlText w:val="%1.%2."/>
      <w:lvlJc w:val="left"/>
      <w:pPr>
        <w:tabs>
          <w:tab w:val="num" w:pos="1174"/>
        </w:tabs>
        <w:ind w:left="964" w:hanging="510"/>
      </w:pPr>
      <w:rPr>
        <w:rFonts w:hint="default"/>
      </w:rPr>
    </w:lvl>
    <w:lvl w:ilvl="2">
      <w:start w:val="1"/>
      <w:numFmt w:val="decimal"/>
      <w:pStyle w:val="pqiListNum3"/>
      <w:lvlText w:val="%1.%2.%3."/>
      <w:lvlJc w:val="left"/>
      <w:pPr>
        <w:tabs>
          <w:tab w:val="num" w:pos="1534"/>
        </w:tabs>
        <w:ind w:left="1247" w:hanging="793"/>
      </w:pPr>
      <w:rPr>
        <w:rFonts w:hint="default"/>
      </w:rPr>
    </w:lvl>
    <w:lvl w:ilvl="3">
      <w:start w:val="1"/>
      <w:numFmt w:val="decimal"/>
      <w:pStyle w:val="pqiListNum4"/>
      <w:lvlText w:val="%1.%2.%3.%4."/>
      <w:lvlJc w:val="left"/>
      <w:pPr>
        <w:tabs>
          <w:tab w:val="num" w:pos="1534"/>
        </w:tabs>
        <w:ind w:left="1247" w:hanging="7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06"/>
        </w:tabs>
        <w:ind w:left="160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0"/>
        </w:tabs>
        <w:ind w:left="175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38"/>
        </w:tabs>
        <w:ind w:left="2038" w:hanging="1584"/>
      </w:pPr>
      <w:rPr>
        <w:rFonts w:hint="default"/>
      </w:rPr>
    </w:lvl>
  </w:abstractNum>
  <w:abstractNum w:abstractNumId="8" w15:restartNumberingAfterBreak="0">
    <w:nsid w:val="1D625D8F"/>
    <w:multiLevelType w:val="multilevel"/>
    <w:tmpl w:val="8C0C51E8"/>
    <w:lvl w:ilvl="0">
      <w:start w:val="1"/>
      <w:numFmt w:val="decimal"/>
      <w:pStyle w:val="pqiChpHeadNum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pqiChpHeadNum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pqiChpHeadNum3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pqiChpHeadNum4"/>
      <w:lvlText w:val="%1.%2.%3.%4."/>
      <w:lvlJc w:val="left"/>
      <w:pPr>
        <w:tabs>
          <w:tab w:val="num" w:pos="1080"/>
        </w:tabs>
        <w:ind w:left="1021" w:hanging="1021"/>
      </w:pPr>
      <w:rPr>
        <w:rFonts w:hint="default"/>
      </w:rPr>
    </w:lvl>
    <w:lvl w:ilvl="4">
      <w:start w:val="1"/>
      <w:numFmt w:val="lowerLetter"/>
      <w:pStyle w:val="pqiChpHeadNum5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0"/>
        </w:tabs>
        <w:ind w:left="2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60"/>
        </w:tabs>
        <w:ind w:left="3200" w:hanging="1440"/>
      </w:pPr>
      <w:rPr>
        <w:rFonts w:hint="default"/>
      </w:rPr>
    </w:lvl>
  </w:abstractNum>
  <w:abstractNum w:abstractNumId="9" w15:restartNumberingAfterBreak="0">
    <w:nsid w:val="21FD0CD8"/>
    <w:multiLevelType w:val="hybridMultilevel"/>
    <w:tmpl w:val="CEC2965A"/>
    <w:lvl w:ilvl="0" w:tplc="B39E5584">
      <w:start w:val="1"/>
      <w:numFmt w:val="bullet"/>
      <w:pStyle w:val="pqiTabListNonNumSmall3"/>
      <w:lvlText w:val=""/>
      <w:lvlJc w:val="left"/>
      <w:pPr>
        <w:tabs>
          <w:tab w:val="num" w:pos="587"/>
        </w:tabs>
        <w:ind w:left="397" w:hanging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0383D"/>
    <w:multiLevelType w:val="multilevel"/>
    <w:tmpl w:val="5B809480"/>
    <w:lvl w:ilvl="0">
      <w:start w:val="1"/>
      <w:numFmt w:val="decimal"/>
      <w:pStyle w:val="pqiAppHeadNum1"/>
      <w:lvlText w:val="Dodatek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AppHeadNum2"/>
      <w:lvlText w:val="Dodatek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pqiAppHeadNum3"/>
      <w:lvlText w:val="Dodatek %1.%2.%3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3">
      <w:start w:val="1"/>
      <w:numFmt w:val="decimal"/>
      <w:pStyle w:val="pqiAppHeadNum4"/>
      <w:lvlText w:val="Dodate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lvlText w:val="Dodatek %1.%2.%3.%4.%5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5">
      <w:start w:val="1"/>
      <w:numFmt w:val="decimal"/>
      <w:lvlText w:val="Dodatek %1.%2.%3.%4.%5.%6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C0A2C58"/>
    <w:multiLevelType w:val="multilevel"/>
    <w:tmpl w:val="40E293A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2323C4"/>
    <w:multiLevelType w:val="multilevel"/>
    <w:tmpl w:val="5706D8B6"/>
    <w:lvl w:ilvl="0">
      <w:start w:val="1"/>
      <w:numFmt w:val="decimal"/>
      <w:pStyle w:val="pqiTabListNumSmall2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pStyle w:val="pqiTabListNumSmall2a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lowerRoman"/>
      <w:pStyle w:val="pqiTabListNumSmall3a"/>
      <w:lvlText w:val="%3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ED56BC3"/>
    <w:multiLevelType w:val="hybridMultilevel"/>
    <w:tmpl w:val="C0309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6B4C67"/>
    <w:multiLevelType w:val="multilevel"/>
    <w:tmpl w:val="FF02B62A"/>
    <w:numStyleLink w:val="TSZStyleTSZStyleOutlinenumberedPaleBlueOutlinenumbered"/>
  </w:abstractNum>
  <w:abstractNum w:abstractNumId="15" w15:restartNumberingAfterBreak="0">
    <w:nsid w:val="3D6A42AD"/>
    <w:multiLevelType w:val="hybridMultilevel"/>
    <w:tmpl w:val="592EB13C"/>
    <w:lvl w:ilvl="0" w:tplc="A4A61668">
      <w:numFmt w:val="bullet"/>
      <w:pStyle w:val="pqiListNonNum4"/>
      <w:lvlText w:val="-"/>
      <w:lvlJc w:val="left"/>
      <w:pPr>
        <w:tabs>
          <w:tab w:val="num" w:pos="1247"/>
        </w:tabs>
        <w:ind w:left="1247" w:hanging="56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12EE9"/>
    <w:multiLevelType w:val="multilevel"/>
    <w:tmpl w:val="FF02B62A"/>
    <w:styleLink w:val="TSZStyleTSZStyleOutlinenumberedPaleBlueOutlinenumbered"/>
    <w:lvl w:ilvl="0">
      <w:start w:val="1"/>
      <w:numFmt w:val="bullet"/>
      <w:pStyle w:val="TSZNormal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99CCFF"/>
      </w:rPr>
    </w:lvl>
    <w:lvl w:ilvl="1">
      <w:start w:val="1"/>
      <w:numFmt w:val="bullet"/>
      <w:lvlText w:val="▬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99CCFF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6D1080"/>
    <w:multiLevelType w:val="hybridMultilevel"/>
    <w:tmpl w:val="526A1EC2"/>
    <w:lvl w:ilvl="0" w:tplc="4CC0C520">
      <w:numFmt w:val="bullet"/>
      <w:pStyle w:val="pqiTabListNonNumSmall1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5709"/>
    <w:multiLevelType w:val="hybridMultilevel"/>
    <w:tmpl w:val="83560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403C4"/>
    <w:multiLevelType w:val="hybridMultilevel"/>
    <w:tmpl w:val="975C18F4"/>
    <w:lvl w:ilvl="0" w:tplc="79120F72">
      <w:start w:val="1"/>
      <w:numFmt w:val="bullet"/>
      <w:pStyle w:val="pqiListNonNum2"/>
      <w:lvlText w:val="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31D06"/>
    <w:multiLevelType w:val="multilevel"/>
    <w:tmpl w:val="E3E2D930"/>
    <w:lvl w:ilvl="0">
      <w:start w:val="1"/>
      <w:numFmt w:val="decimal"/>
      <w:pStyle w:val="pqiTabListNum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pqiTabListNum2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pStyle w:val="pqiTabListNum3"/>
      <w:lvlText w:val="%1.%2.%3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3">
      <w:start w:val="1"/>
      <w:numFmt w:val="decimal"/>
      <w:pStyle w:val="pqiTabListNum4"/>
      <w:lvlText w:val="%1.%2.%3.%4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50A19C0"/>
    <w:multiLevelType w:val="hybridMultilevel"/>
    <w:tmpl w:val="1F602A1A"/>
    <w:lvl w:ilvl="0" w:tplc="02E8C44C">
      <w:numFmt w:val="bullet"/>
      <w:pStyle w:val="pqiTabListNonNum4"/>
      <w:lvlText w:val="-"/>
      <w:lvlJc w:val="left"/>
      <w:pPr>
        <w:tabs>
          <w:tab w:val="num" w:pos="700"/>
        </w:tabs>
        <w:ind w:left="567" w:hanging="22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F1780"/>
    <w:multiLevelType w:val="multilevel"/>
    <w:tmpl w:val="6CEE6F86"/>
    <w:lvl w:ilvl="0">
      <w:start w:val="1"/>
      <w:numFmt w:val="decimal"/>
      <w:pStyle w:val="pqiAppHeadNumEN1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AppHeadNumEN2"/>
      <w:lvlText w:val="Appendix %1.%2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2">
      <w:start w:val="1"/>
      <w:numFmt w:val="decimal"/>
      <w:lvlText w:val="Dodatek %1.%2.%3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3">
      <w:start w:val="1"/>
      <w:numFmt w:val="decimal"/>
      <w:lvlText w:val="Dodate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lvlText w:val="Dodatek %1.%2.%3.%4.%5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5">
      <w:start w:val="1"/>
      <w:numFmt w:val="decimal"/>
      <w:lvlText w:val="Dodatek %1.%2.%3.%4.%5.%6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0195D58"/>
    <w:multiLevelType w:val="multilevel"/>
    <w:tmpl w:val="6FFA2CC4"/>
    <w:lvl w:ilvl="0">
      <w:start w:val="1"/>
      <w:numFmt w:val="decimal"/>
      <w:pStyle w:val="pqiSupHeadNum1"/>
      <w:lvlText w:val="Załącznik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SupHeadNum2"/>
      <w:lvlText w:val="Załącznik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pqiSupHeadNum3"/>
      <w:lvlText w:val="Załącznik %1.%2.%3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3">
      <w:start w:val="1"/>
      <w:numFmt w:val="decimal"/>
      <w:pStyle w:val="pqiSupHeadNum4"/>
      <w:lvlText w:val="Załączni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pStyle w:val="pqiSupHeadNum5"/>
      <w:lvlText w:val="Załącznik %1.%2.%3.%4.%5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5">
      <w:start w:val="1"/>
      <w:numFmt w:val="decimal"/>
      <w:pStyle w:val="pqiSupHeadNum6"/>
      <w:lvlText w:val="Załącznik %1.%2.%3.%4.%5.%6"/>
      <w:lvlJc w:val="left"/>
      <w:pPr>
        <w:tabs>
          <w:tab w:val="num" w:pos="3240"/>
        </w:tabs>
        <w:ind w:left="1985" w:hanging="19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4" w15:restartNumberingAfterBreak="0">
    <w:nsid w:val="672705AB"/>
    <w:multiLevelType w:val="multilevel"/>
    <w:tmpl w:val="64D0F120"/>
    <w:lvl w:ilvl="0">
      <w:start w:val="1"/>
      <w:numFmt w:val="decimal"/>
      <w:pStyle w:val="pqiTabListNumSmall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qiTabListNumSmall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A7975C7"/>
    <w:multiLevelType w:val="hybridMultilevel"/>
    <w:tmpl w:val="2F541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4D47"/>
    <w:multiLevelType w:val="hybridMultilevel"/>
    <w:tmpl w:val="D0D86BFE"/>
    <w:lvl w:ilvl="0" w:tplc="20AE1298">
      <w:start w:val="1"/>
      <w:numFmt w:val="bullet"/>
      <w:pStyle w:val="pqiTabListNonNumSmall4"/>
      <w:lvlText w:val="-"/>
      <w:lvlJc w:val="left"/>
      <w:pPr>
        <w:tabs>
          <w:tab w:val="num" w:pos="644"/>
        </w:tabs>
        <w:ind w:left="510" w:hanging="226"/>
      </w:pPr>
      <w:rPr>
        <w:rFonts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53856"/>
    <w:multiLevelType w:val="hybridMultilevel"/>
    <w:tmpl w:val="161448D6"/>
    <w:lvl w:ilvl="0" w:tplc="D696F302">
      <w:start w:val="1"/>
      <w:numFmt w:val="bullet"/>
      <w:pStyle w:val="pqiListNonNum3"/>
      <w:lvlText w:val="o"/>
      <w:lvlJc w:val="left"/>
      <w:pPr>
        <w:tabs>
          <w:tab w:val="num" w:pos="1361"/>
        </w:tabs>
        <w:ind w:left="1361" w:hanging="567"/>
      </w:pPr>
      <w:rPr>
        <w:rFonts w:hAnsi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937AD"/>
    <w:multiLevelType w:val="hybridMultilevel"/>
    <w:tmpl w:val="38A456D8"/>
    <w:lvl w:ilvl="0" w:tplc="CDDAD176">
      <w:start w:val="1"/>
      <w:numFmt w:val="bullet"/>
      <w:pStyle w:val="pqiTabListNonNum3"/>
      <w:lvlText w:val=""/>
      <w:lvlJc w:val="left"/>
      <w:pPr>
        <w:tabs>
          <w:tab w:val="num" w:pos="587"/>
        </w:tabs>
        <w:ind w:left="454" w:hanging="227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05167"/>
    <w:multiLevelType w:val="hybridMultilevel"/>
    <w:tmpl w:val="4F04A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B7A89"/>
    <w:multiLevelType w:val="multilevel"/>
    <w:tmpl w:val="9B80015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B362281"/>
    <w:multiLevelType w:val="hybridMultilevel"/>
    <w:tmpl w:val="CF268262"/>
    <w:lvl w:ilvl="0" w:tplc="5A26EC52">
      <w:start w:val="1"/>
      <w:numFmt w:val="bullet"/>
      <w:pStyle w:val="pqiTabListNonNumSmall2"/>
      <w:lvlText w:val="О"/>
      <w:lvlJc w:val="left"/>
      <w:pPr>
        <w:tabs>
          <w:tab w:val="num" w:pos="473"/>
        </w:tabs>
        <w:ind w:left="284" w:hanging="171"/>
      </w:pPr>
      <w:rPr>
        <w:rFonts w:ascii="Palatino Linotype" w:hAnsi="Palatino Linotype" w:hint="default"/>
        <w:sz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275D9"/>
    <w:multiLevelType w:val="hybridMultilevel"/>
    <w:tmpl w:val="8CB8FB98"/>
    <w:lvl w:ilvl="0" w:tplc="6D224BBA">
      <w:numFmt w:val="bullet"/>
      <w:pStyle w:val="pqiListNomNum1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E5D3F"/>
    <w:multiLevelType w:val="multilevel"/>
    <w:tmpl w:val="0938ECB2"/>
    <w:lvl w:ilvl="0">
      <w:start w:val="1"/>
      <w:numFmt w:val="decimal"/>
      <w:pStyle w:val="pqiTabListNum1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pqiTabListNum2a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pStyle w:val="pqiTabListNum3a"/>
      <w:lvlText w:val="%3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8"/>
  </w:num>
  <w:num w:numId="4">
    <w:abstractNumId w:val="32"/>
  </w:num>
  <w:num w:numId="5">
    <w:abstractNumId w:val="19"/>
  </w:num>
  <w:num w:numId="6">
    <w:abstractNumId w:val="27"/>
  </w:num>
  <w:num w:numId="7">
    <w:abstractNumId w:val="15"/>
  </w:num>
  <w:num w:numId="8">
    <w:abstractNumId w:val="5"/>
  </w:num>
  <w:num w:numId="9">
    <w:abstractNumId w:val="28"/>
  </w:num>
  <w:num w:numId="10">
    <w:abstractNumId w:val="21"/>
  </w:num>
  <w:num w:numId="11">
    <w:abstractNumId w:val="10"/>
  </w:num>
  <w:num w:numId="12">
    <w:abstractNumId w:val="23"/>
  </w:num>
  <w:num w:numId="13">
    <w:abstractNumId w:val="33"/>
  </w:num>
  <w:num w:numId="14">
    <w:abstractNumId w:val="2"/>
  </w:num>
  <w:num w:numId="15">
    <w:abstractNumId w:val="12"/>
  </w:num>
  <w:num w:numId="16">
    <w:abstractNumId w:val="17"/>
  </w:num>
  <w:num w:numId="17">
    <w:abstractNumId w:val="31"/>
  </w:num>
  <w:num w:numId="18">
    <w:abstractNumId w:val="9"/>
  </w:num>
  <w:num w:numId="19">
    <w:abstractNumId w:val="26"/>
  </w:num>
  <w:num w:numId="20">
    <w:abstractNumId w:val="7"/>
  </w:num>
  <w:num w:numId="21">
    <w:abstractNumId w:val="1"/>
  </w:num>
  <w:num w:numId="22">
    <w:abstractNumId w:val="20"/>
  </w:num>
  <w:num w:numId="23">
    <w:abstractNumId w:val="22"/>
  </w:num>
  <w:num w:numId="24">
    <w:abstractNumId w:val="24"/>
  </w:num>
  <w:num w:numId="25">
    <w:abstractNumId w:val="16"/>
  </w:num>
  <w:num w:numId="26">
    <w:abstractNumId w:val="14"/>
  </w:num>
  <w:num w:numId="27">
    <w:abstractNumId w:val="3"/>
  </w:num>
  <w:num w:numId="28">
    <w:abstractNumId w:val="6"/>
  </w:num>
  <w:num w:numId="29">
    <w:abstractNumId w:val="4"/>
  </w:num>
  <w:num w:numId="30">
    <w:abstractNumId w:val="25"/>
  </w:num>
  <w:num w:numId="31">
    <w:abstractNumId w:val="8"/>
  </w:num>
  <w:num w:numId="32">
    <w:abstractNumId w:val="18"/>
  </w:num>
  <w:num w:numId="33">
    <w:abstractNumId w:val="8"/>
  </w:num>
  <w:num w:numId="34">
    <w:abstractNumId w:val="13"/>
  </w:num>
  <w:num w:numId="35">
    <w:abstractNumId w:val="0"/>
  </w:num>
  <w:num w:numId="36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12" w:dllVersion="512" w:checkStyle="1"/>
  <w:activeWritingStyle w:appName="MSWord" w:lang="de-DE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clickAndTypeStyle w:val="pqiText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6B"/>
    <w:rsid w:val="00003660"/>
    <w:rsid w:val="000046F4"/>
    <w:rsid w:val="0001518B"/>
    <w:rsid w:val="00016D15"/>
    <w:rsid w:val="000247F7"/>
    <w:rsid w:val="000274A0"/>
    <w:rsid w:val="00032BF9"/>
    <w:rsid w:val="00033886"/>
    <w:rsid w:val="00035559"/>
    <w:rsid w:val="000479C0"/>
    <w:rsid w:val="00053355"/>
    <w:rsid w:val="0006146A"/>
    <w:rsid w:val="000627EC"/>
    <w:rsid w:val="00062E68"/>
    <w:rsid w:val="00065B53"/>
    <w:rsid w:val="00076249"/>
    <w:rsid w:val="000A33A2"/>
    <w:rsid w:val="000B4EDD"/>
    <w:rsid w:val="000C0F35"/>
    <w:rsid w:val="000C2BF8"/>
    <w:rsid w:val="000C3163"/>
    <w:rsid w:val="000C4E88"/>
    <w:rsid w:val="000C5C19"/>
    <w:rsid w:val="000D52F1"/>
    <w:rsid w:val="000F6321"/>
    <w:rsid w:val="000F718A"/>
    <w:rsid w:val="00100264"/>
    <w:rsid w:val="00100527"/>
    <w:rsid w:val="00101257"/>
    <w:rsid w:val="001021F0"/>
    <w:rsid w:val="00107416"/>
    <w:rsid w:val="00110E1F"/>
    <w:rsid w:val="00115F2C"/>
    <w:rsid w:val="00116B84"/>
    <w:rsid w:val="00124809"/>
    <w:rsid w:val="001250F2"/>
    <w:rsid w:val="00130CF7"/>
    <w:rsid w:val="001328EE"/>
    <w:rsid w:val="001357A8"/>
    <w:rsid w:val="001402D0"/>
    <w:rsid w:val="00140E45"/>
    <w:rsid w:val="00151AF2"/>
    <w:rsid w:val="00155CAC"/>
    <w:rsid w:val="00157B27"/>
    <w:rsid w:val="00162CA9"/>
    <w:rsid w:val="00170486"/>
    <w:rsid w:val="00174355"/>
    <w:rsid w:val="00176765"/>
    <w:rsid w:val="001869DA"/>
    <w:rsid w:val="00186C4E"/>
    <w:rsid w:val="00187049"/>
    <w:rsid w:val="00193D15"/>
    <w:rsid w:val="001A70EB"/>
    <w:rsid w:val="001A7607"/>
    <w:rsid w:val="001C41B5"/>
    <w:rsid w:val="001C6571"/>
    <w:rsid w:val="001E12C5"/>
    <w:rsid w:val="001F2226"/>
    <w:rsid w:val="00207FA1"/>
    <w:rsid w:val="00212BCA"/>
    <w:rsid w:val="00212D74"/>
    <w:rsid w:val="00213A0E"/>
    <w:rsid w:val="00216776"/>
    <w:rsid w:val="00224083"/>
    <w:rsid w:val="0023392D"/>
    <w:rsid w:val="00234697"/>
    <w:rsid w:val="00240620"/>
    <w:rsid w:val="00243043"/>
    <w:rsid w:val="0024478B"/>
    <w:rsid w:val="00246222"/>
    <w:rsid w:val="0024749E"/>
    <w:rsid w:val="00251CB8"/>
    <w:rsid w:val="00253C6A"/>
    <w:rsid w:val="00254F10"/>
    <w:rsid w:val="002567A5"/>
    <w:rsid w:val="002569E0"/>
    <w:rsid w:val="00261DED"/>
    <w:rsid w:val="00265305"/>
    <w:rsid w:val="00267CEF"/>
    <w:rsid w:val="0027546B"/>
    <w:rsid w:val="00277931"/>
    <w:rsid w:val="002901EB"/>
    <w:rsid w:val="00294CA6"/>
    <w:rsid w:val="00296992"/>
    <w:rsid w:val="002A0161"/>
    <w:rsid w:val="002A0F5E"/>
    <w:rsid w:val="002A1294"/>
    <w:rsid w:val="002A18DC"/>
    <w:rsid w:val="002A2F46"/>
    <w:rsid w:val="002A6AD5"/>
    <w:rsid w:val="002C2F2C"/>
    <w:rsid w:val="002C4131"/>
    <w:rsid w:val="002C7090"/>
    <w:rsid w:val="002C766B"/>
    <w:rsid w:val="002C7FEF"/>
    <w:rsid w:val="002D171D"/>
    <w:rsid w:val="002D6FA2"/>
    <w:rsid w:val="002D74B2"/>
    <w:rsid w:val="002E2BAC"/>
    <w:rsid w:val="002E3030"/>
    <w:rsid w:val="002E4994"/>
    <w:rsid w:val="002F0E58"/>
    <w:rsid w:val="00303160"/>
    <w:rsid w:val="00305FB2"/>
    <w:rsid w:val="00311269"/>
    <w:rsid w:val="00313BF1"/>
    <w:rsid w:val="0031646B"/>
    <w:rsid w:val="003166CB"/>
    <w:rsid w:val="00320B7D"/>
    <w:rsid w:val="00321F4A"/>
    <w:rsid w:val="003263CE"/>
    <w:rsid w:val="003311B5"/>
    <w:rsid w:val="00340D37"/>
    <w:rsid w:val="0034153E"/>
    <w:rsid w:val="003427AD"/>
    <w:rsid w:val="00343311"/>
    <w:rsid w:val="003512F8"/>
    <w:rsid w:val="003552C2"/>
    <w:rsid w:val="003631C0"/>
    <w:rsid w:val="00382489"/>
    <w:rsid w:val="00395ED5"/>
    <w:rsid w:val="003A0426"/>
    <w:rsid w:val="003A0440"/>
    <w:rsid w:val="003A11A9"/>
    <w:rsid w:val="003A31AE"/>
    <w:rsid w:val="003A5529"/>
    <w:rsid w:val="003A6E4A"/>
    <w:rsid w:val="003B31A8"/>
    <w:rsid w:val="003B5470"/>
    <w:rsid w:val="003B7A5C"/>
    <w:rsid w:val="003C0DCC"/>
    <w:rsid w:val="003C10DD"/>
    <w:rsid w:val="003C2D2F"/>
    <w:rsid w:val="003C3200"/>
    <w:rsid w:val="003D10A6"/>
    <w:rsid w:val="003E377D"/>
    <w:rsid w:val="003E39FA"/>
    <w:rsid w:val="003E6060"/>
    <w:rsid w:val="003E6BC7"/>
    <w:rsid w:val="003F094E"/>
    <w:rsid w:val="003F0B88"/>
    <w:rsid w:val="003F31FF"/>
    <w:rsid w:val="003F334E"/>
    <w:rsid w:val="003F39C2"/>
    <w:rsid w:val="00404158"/>
    <w:rsid w:val="00414447"/>
    <w:rsid w:val="00416B72"/>
    <w:rsid w:val="00420B82"/>
    <w:rsid w:val="00421D09"/>
    <w:rsid w:val="00424621"/>
    <w:rsid w:val="00424A94"/>
    <w:rsid w:val="004268B8"/>
    <w:rsid w:val="0043306F"/>
    <w:rsid w:val="00460BBE"/>
    <w:rsid w:val="00466006"/>
    <w:rsid w:val="004668BD"/>
    <w:rsid w:val="00470BC8"/>
    <w:rsid w:val="00471719"/>
    <w:rsid w:val="004821CC"/>
    <w:rsid w:val="0048497A"/>
    <w:rsid w:val="00486A05"/>
    <w:rsid w:val="00492864"/>
    <w:rsid w:val="0049478D"/>
    <w:rsid w:val="00496DC7"/>
    <w:rsid w:val="004A23F2"/>
    <w:rsid w:val="004A62CA"/>
    <w:rsid w:val="004B0594"/>
    <w:rsid w:val="004B76A5"/>
    <w:rsid w:val="004C1FF3"/>
    <w:rsid w:val="004C4B5A"/>
    <w:rsid w:val="004C644E"/>
    <w:rsid w:val="004C748C"/>
    <w:rsid w:val="004E21A1"/>
    <w:rsid w:val="004E54CE"/>
    <w:rsid w:val="004F0E11"/>
    <w:rsid w:val="004F2AED"/>
    <w:rsid w:val="004F4DBC"/>
    <w:rsid w:val="004F53F5"/>
    <w:rsid w:val="00515F28"/>
    <w:rsid w:val="00516FAD"/>
    <w:rsid w:val="00522119"/>
    <w:rsid w:val="00524167"/>
    <w:rsid w:val="00524E4B"/>
    <w:rsid w:val="005305FA"/>
    <w:rsid w:val="00545840"/>
    <w:rsid w:val="0054685D"/>
    <w:rsid w:val="00550B3C"/>
    <w:rsid w:val="00550D22"/>
    <w:rsid w:val="005525E1"/>
    <w:rsid w:val="00553154"/>
    <w:rsid w:val="0055396B"/>
    <w:rsid w:val="00553C15"/>
    <w:rsid w:val="00560ABE"/>
    <w:rsid w:val="00561610"/>
    <w:rsid w:val="0057042D"/>
    <w:rsid w:val="00576770"/>
    <w:rsid w:val="0058487A"/>
    <w:rsid w:val="005910E4"/>
    <w:rsid w:val="0059230D"/>
    <w:rsid w:val="005938D6"/>
    <w:rsid w:val="00595BBF"/>
    <w:rsid w:val="005A3448"/>
    <w:rsid w:val="005B5894"/>
    <w:rsid w:val="005B6E41"/>
    <w:rsid w:val="005C63D9"/>
    <w:rsid w:val="005D1E9C"/>
    <w:rsid w:val="005D28EE"/>
    <w:rsid w:val="005E71DD"/>
    <w:rsid w:val="005F52B1"/>
    <w:rsid w:val="006034DA"/>
    <w:rsid w:val="006064DE"/>
    <w:rsid w:val="00613F13"/>
    <w:rsid w:val="00614DE0"/>
    <w:rsid w:val="0062327B"/>
    <w:rsid w:val="006316F1"/>
    <w:rsid w:val="00633EB8"/>
    <w:rsid w:val="006577D3"/>
    <w:rsid w:val="00665D44"/>
    <w:rsid w:val="006660B3"/>
    <w:rsid w:val="00674BDE"/>
    <w:rsid w:val="00674F10"/>
    <w:rsid w:val="00675A01"/>
    <w:rsid w:val="00675A70"/>
    <w:rsid w:val="006809DF"/>
    <w:rsid w:val="00687148"/>
    <w:rsid w:val="00687FC2"/>
    <w:rsid w:val="00692B8D"/>
    <w:rsid w:val="006A3D47"/>
    <w:rsid w:val="006A4D9D"/>
    <w:rsid w:val="006B0DB3"/>
    <w:rsid w:val="006B3324"/>
    <w:rsid w:val="006C00C8"/>
    <w:rsid w:val="006C2151"/>
    <w:rsid w:val="006C5FD4"/>
    <w:rsid w:val="006E263B"/>
    <w:rsid w:val="006E482D"/>
    <w:rsid w:val="00704D43"/>
    <w:rsid w:val="007053F8"/>
    <w:rsid w:val="00710401"/>
    <w:rsid w:val="00712B14"/>
    <w:rsid w:val="00716814"/>
    <w:rsid w:val="00723570"/>
    <w:rsid w:val="00724E4E"/>
    <w:rsid w:val="00727F1E"/>
    <w:rsid w:val="0073374E"/>
    <w:rsid w:val="00735070"/>
    <w:rsid w:val="00735E85"/>
    <w:rsid w:val="00736C51"/>
    <w:rsid w:val="0073725D"/>
    <w:rsid w:val="007435A2"/>
    <w:rsid w:val="007444C1"/>
    <w:rsid w:val="00752359"/>
    <w:rsid w:val="0076644E"/>
    <w:rsid w:val="0078218E"/>
    <w:rsid w:val="00790E5B"/>
    <w:rsid w:val="007923D6"/>
    <w:rsid w:val="00796177"/>
    <w:rsid w:val="007A1E52"/>
    <w:rsid w:val="007A5314"/>
    <w:rsid w:val="007B0D0D"/>
    <w:rsid w:val="007B0FF4"/>
    <w:rsid w:val="007B171D"/>
    <w:rsid w:val="007B502C"/>
    <w:rsid w:val="007B583E"/>
    <w:rsid w:val="007D6FD5"/>
    <w:rsid w:val="007E2DCE"/>
    <w:rsid w:val="007F610D"/>
    <w:rsid w:val="00811E6D"/>
    <w:rsid w:val="00814909"/>
    <w:rsid w:val="00826626"/>
    <w:rsid w:val="00831487"/>
    <w:rsid w:val="00831C8C"/>
    <w:rsid w:val="00833F0A"/>
    <w:rsid w:val="00837FF7"/>
    <w:rsid w:val="00840CDA"/>
    <w:rsid w:val="00852D26"/>
    <w:rsid w:val="00853426"/>
    <w:rsid w:val="00854704"/>
    <w:rsid w:val="00865AE5"/>
    <w:rsid w:val="00872EC5"/>
    <w:rsid w:val="00873E62"/>
    <w:rsid w:val="00885FF8"/>
    <w:rsid w:val="00886102"/>
    <w:rsid w:val="0088703B"/>
    <w:rsid w:val="008908EE"/>
    <w:rsid w:val="00895E9C"/>
    <w:rsid w:val="008A148C"/>
    <w:rsid w:val="008B11FD"/>
    <w:rsid w:val="008B1593"/>
    <w:rsid w:val="008B3BFB"/>
    <w:rsid w:val="008C39EC"/>
    <w:rsid w:val="008D46B3"/>
    <w:rsid w:val="008D6EDD"/>
    <w:rsid w:val="008D792C"/>
    <w:rsid w:val="008F06C6"/>
    <w:rsid w:val="008F511E"/>
    <w:rsid w:val="0090378F"/>
    <w:rsid w:val="00910082"/>
    <w:rsid w:val="00917D67"/>
    <w:rsid w:val="00924FFF"/>
    <w:rsid w:val="00934724"/>
    <w:rsid w:val="00952849"/>
    <w:rsid w:val="00952DAD"/>
    <w:rsid w:val="0095680E"/>
    <w:rsid w:val="00957477"/>
    <w:rsid w:val="00957E80"/>
    <w:rsid w:val="009616F8"/>
    <w:rsid w:val="009618C4"/>
    <w:rsid w:val="00964052"/>
    <w:rsid w:val="009772F4"/>
    <w:rsid w:val="00981981"/>
    <w:rsid w:val="009849B0"/>
    <w:rsid w:val="0099533A"/>
    <w:rsid w:val="009A0E5F"/>
    <w:rsid w:val="009C2D37"/>
    <w:rsid w:val="009D3ADF"/>
    <w:rsid w:val="009E369E"/>
    <w:rsid w:val="009F11D7"/>
    <w:rsid w:val="009F5368"/>
    <w:rsid w:val="00A07BBA"/>
    <w:rsid w:val="00A10412"/>
    <w:rsid w:val="00A135B1"/>
    <w:rsid w:val="00A1651B"/>
    <w:rsid w:val="00A220FE"/>
    <w:rsid w:val="00A34286"/>
    <w:rsid w:val="00A426C9"/>
    <w:rsid w:val="00A44EEA"/>
    <w:rsid w:val="00A51392"/>
    <w:rsid w:val="00A559BC"/>
    <w:rsid w:val="00A65307"/>
    <w:rsid w:val="00A72A46"/>
    <w:rsid w:val="00A74DEB"/>
    <w:rsid w:val="00A752D4"/>
    <w:rsid w:val="00A82825"/>
    <w:rsid w:val="00AA3D86"/>
    <w:rsid w:val="00AB0040"/>
    <w:rsid w:val="00AB6822"/>
    <w:rsid w:val="00AC0148"/>
    <w:rsid w:val="00AD0B5E"/>
    <w:rsid w:val="00AD0BF0"/>
    <w:rsid w:val="00AD728F"/>
    <w:rsid w:val="00AE4263"/>
    <w:rsid w:val="00AF0951"/>
    <w:rsid w:val="00AF34EA"/>
    <w:rsid w:val="00AF4BE9"/>
    <w:rsid w:val="00AF6306"/>
    <w:rsid w:val="00B03729"/>
    <w:rsid w:val="00B0558B"/>
    <w:rsid w:val="00B115FE"/>
    <w:rsid w:val="00B1269B"/>
    <w:rsid w:val="00B172A5"/>
    <w:rsid w:val="00B21473"/>
    <w:rsid w:val="00B244B6"/>
    <w:rsid w:val="00B25E39"/>
    <w:rsid w:val="00B27EDA"/>
    <w:rsid w:val="00B34126"/>
    <w:rsid w:val="00B44E00"/>
    <w:rsid w:val="00B45003"/>
    <w:rsid w:val="00B46780"/>
    <w:rsid w:val="00B54034"/>
    <w:rsid w:val="00B7024C"/>
    <w:rsid w:val="00B74CE3"/>
    <w:rsid w:val="00B75790"/>
    <w:rsid w:val="00B80C7F"/>
    <w:rsid w:val="00B84B12"/>
    <w:rsid w:val="00B87505"/>
    <w:rsid w:val="00B93201"/>
    <w:rsid w:val="00B94079"/>
    <w:rsid w:val="00BA7B64"/>
    <w:rsid w:val="00BB41F6"/>
    <w:rsid w:val="00BB7CB3"/>
    <w:rsid w:val="00BC1942"/>
    <w:rsid w:val="00BC5992"/>
    <w:rsid w:val="00BD020E"/>
    <w:rsid w:val="00BD38C4"/>
    <w:rsid w:val="00BD7F32"/>
    <w:rsid w:val="00BE2E49"/>
    <w:rsid w:val="00BE4474"/>
    <w:rsid w:val="00BE525F"/>
    <w:rsid w:val="00BF4FB0"/>
    <w:rsid w:val="00C01DFC"/>
    <w:rsid w:val="00C032F9"/>
    <w:rsid w:val="00C051EA"/>
    <w:rsid w:val="00C05E6E"/>
    <w:rsid w:val="00C11441"/>
    <w:rsid w:val="00C11E89"/>
    <w:rsid w:val="00C168DE"/>
    <w:rsid w:val="00C17DCC"/>
    <w:rsid w:val="00C24AE8"/>
    <w:rsid w:val="00C2643E"/>
    <w:rsid w:val="00C269A3"/>
    <w:rsid w:val="00C26EED"/>
    <w:rsid w:val="00C27236"/>
    <w:rsid w:val="00C4026B"/>
    <w:rsid w:val="00C47E99"/>
    <w:rsid w:val="00C52948"/>
    <w:rsid w:val="00C6639C"/>
    <w:rsid w:val="00C70023"/>
    <w:rsid w:val="00C744D1"/>
    <w:rsid w:val="00C763E7"/>
    <w:rsid w:val="00C76D5B"/>
    <w:rsid w:val="00C77D92"/>
    <w:rsid w:val="00C8341B"/>
    <w:rsid w:val="00C83E28"/>
    <w:rsid w:val="00C909FD"/>
    <w:rsid w:val="00C92916"/>
    <w:rsid w:val="00C93841"/>
    <w:rsid w:val="00CA27A0"/>
    <w:rsid w:val="00CA6436"/>
    <w:rsid w:val="00CB36FC"/>
    <w:rsid w:val="00CB6EFF"/>
    <w:rsid w:val="00CC0056"/>
    <w:rsid w:val="00CE0EE5"/>
    <w:rsid w:val="00CE6453"/>
    <w:rsid w:val="00CF15B6"/>
    <w:rsid w:val="00CF3A16"/>
    <w:rsid w:val="00CF610E"/>
    <w:rsid w:val="00D12B80"/>
    <w:rsid w:val="00D13921"/>
    <w:rsid w:val="00D211F8"/>
    <w:rsid w:val="00D226C2"/>
    <w:rsid w:val="00D25186"/>
    <w:rsid w:val="00D31118"/>
    <w:rsid w:val="00D313CC"/>
    <w:rsid w:val="00D35043"/>
    <w:rsid w:val="00D43701"/>
    <w:rsid w:val="00D46D30"/>
    <w:rsid w:val="00D532B3"/>
    <w:rsid w:val="00D56E87"/>
    <w:rsid w:val="00D61B3F"/>
    <w:rsid w:val="00D62A96"/>
    <w:rsid w:val="00D63EA9"/>
    <w:rsid w:val="00D746AF"/>
    <w:rsid w:val="00D7652B"/>
    <w:rsid w:val="00D839A0"/>
    <w:rsid w:val="00D906F0"/>
    <w:rsid w:val="00D90A32"/>
    <w:rsid w:val="00D96814"/>
    <w:rsid w:val="00D97258"/>
    <w:rsid w:val="00DA1EA5"/>
    <w:rsid w:val="00DB0440"/>
    <w:rsid w:val="00DB1D7C"/>
    <w:rsid w:val="00DB2A0D"/>
    <w:rsid w:val="00DB38D2"/>
    <w:rsid w:val="00DB653D"/>
    <w:rsid w:val="00DB747D"/>
    <w:rsid w:val="00DB7D49"/>
    <w:rsid w:val="00DD1E43"/>
    <w:rsid w:val="00DD4F74"/>
    <w:rsid w:val="00DE5231"/>
    <w:rsid w:val="00DE7653"/>
    <w:rsid w:val="00DF4CF6"/>
    <w:rsid w:val="00DF52CB"/>
    <w:rsid w:val="00E0524A"/>
    <w:rsid w:val="00E0766E"/>
    <w:rsid w:val="00E162E3"/>
    <w:rsid w:val="00E21F7A"/>
    <w:rsid w:val="00E2590A"/>
    <w:rsid w:val="00E26789"/>
    <w:rsid w:val="00E300B8"/>
    <w:rsid w:val="00E3062E"/>
    <w:rsid w:val="00E32635"/>
    <w:rsid w:val="00E33DEE"/>
    <w:rsid w:val="00E3457F"/>
    <w:rsid w:val="00E416EF"/>
    <w:rsid w:val="00E41BC4"/>
    <w:rsid w:val="00E42B15"/>
    <w:rsid w:val="00E438A7"/>
    <w:rsid w:val="00E472D7"/>
    <w:rsid w:val="00E50E65"/>
    <w:rsid w:val="00E5522C"/>
    <w:rsid w:val="00E60F17"/>
    <w:rsid w:val="00E625E5"/>
    <w:rsid w:val="00E85ED0"/>
    <w:rsid w:val="00E87DFF"/>
    <w:rsid w:val="00E974F3"/>
    <w:rsid w:val="00EB1363"/>
    <w:rsid w:val="00ED4660"/>
    <w:rsid w:val="00ED59B7"/>
    <w:rsid w:val="00EE5693"/>
    <w:rsid w:val="00EE5DE5"/>
    <w:rsid w:val="00EF009D"/>
    <w:rsid w:val="00EF7944"/>
    <w:rsid w:val="00F029D0"/>
    <w:rsid w:val="00F03D73"/>
    <w:rsid w:val="00F07486"/>
    <w:rsid w:val="00F1367D"/>
    <w:rsid w:val="00F207F0"/>
    <w:rsid w:val="00F253A0"/>
    <w:rsid w:val="00F326D8"/>
    <w:rsid w:val="00F3280E"/>
    <w:rsid w:val="00F3464E"/>
    <w:rsid w:val="00F37B8C"/>
    <w:rsid w:val="00F416BC"/>
    <w:rsid w:val="00F45027"/>
    <w:rsid w:val="00F655AE"/>
    <w:rsid w:val="00F761B1"/>
    <w:rsid w:val="00F77C46"/>
    <w:rsid w:val="00F907A8"/>
    <w:rsid w:val="00F93CCC"/>
    <w:rsid w:val="00F942E8"/>
    <w:rsid w:val="00FA0C8A"/>
    <w:rsid w:val="00FA1134"/>
    <w:rsid w:val="00FA6F1D"/>
    <w:rsid w:val="00FB4AB9"/>
    <w:rsid w:val="00FC6CA5"/>
    <w:rsid w:val="00FE095D"/>
    <w:rsid w:val="00FE0C9B"/>
    <w:rsid w:val="00FE1100"/>
    <w:rsid w:val="00FE4A06"/>
    <w:rsid w:val="00FF5B88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CCC7BBF"/>
  <w15:docId w15:val="{8E1AAE82-400B-43C7-9010-4F64DF2C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5894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qiText">
    <w:name w:val="pqiText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TextSmall">
    <w:name w:val="pqiTextSmall"/>
    <w:pPr>
      <w:spacing w:after="120"/>
    </w:pPr>
    <w:rPr>
      <w:rFonts w:ascii="Arial" w:hAnsi="Arial"/>
      <w:sz w:val="18"/>
    </w:rPr>
  </w:style>
  <w:style w:type="paragraph" w:customStyle="1" w:styleId="pqiTextSpecial">
    <w:name w:val="pqiTextSpecial"/>
    <w:rPr>
      <w:rFonts w:ascii="Courier New" w:hAnsi="Courier New"/>
      <w:sz w:val="22"/>
    </w:rPr>
  </w:style>
  <w:style w:type="paragraph" w:customStyle="1" w:styleId="pqiTextSpecialSmall">
    <w:name w:val="pqiTextSpecialSmall"/>
    <w:rPr>
      <w:rFonts w:ascii="Courier New" w:hAnsi="Courier New"/>
      <w:sz w:val="18"/>
    </w:rPr>
  </w:style>
  <w:style w:type="paragraph" w:customStyle="1" w:styleId="pqiTabBody">
    <w:name w:val="pqiTabBody"/>
    <w:pPr>
      <w:spacing w:after="40"/>
    </w:pPr>
    <w:rPr>
      <w:rFonts w:ascii="Arial" w:hAnsi="Arial"/>
    </w:rPr>
  </w:style>
  <w:style w:type="paragraph" w:customStyle="1" w:styleId="pqiTabBodySmall">
    <w:name w:val="pqiTabBodySmall"/>
    <w:pPr>
      <w:spacing w:after="20"/>
    </w:pPr>
    <w:rPr>
      <w:rFonts w:ascii="Arial" w:hAnsi="Arial"/>
      <w:sz w:val="18"/>
    </w:rPr>
  </w:style>
  <w:style w:type="paragraph" w:customStyle="1" w:styleId="pqiTabHead">
    <w:name w:val="pqiTabHead"/>
    <w:pPr>
      <w:keepNext/>
      <w:suppressAutoHyphens/>
      <w:spacing w:before="60" w:after="40"/>
    </w:pPr>
    <w:rPr>
      <w:rFonts w:ascii="Arial" w:hAnsi="Arial"/>
      <w:b/>
    </w:rPr>
  </w:style>
  <w:style w:type="paragraph" w:customStyle="1" w:styleId="pqiTabHeadSmall">
    <w:name w:val="pqiTabHeadSmall"/>
    <w:pPr>
      <w:keepNext/>
      <w:spacing w:before="20" w:after="20"/>
    </w:pPr>
    <w:rPr>
      <w:rFonts w:ascii="Arial" w:hAnsi="Arial"/>
      <w:b/>
      <w:sz w:val="18"/>
    </w:rPr>
  </w:style>
  <w:style w:type="paragraph" w:customStyle="1" w:styleId="pqiTitlePageHeader">
    <w:name w:val="pqiTitlePageHeader"/>
    <w:next w:val="pqiText"/>
    <w:pPr>
      <w:keepNext/>
      <w:ind w:left="2268"/>
    </w:pPr>
    <w:rPr>
      <w:rFonts w:ascii="Arial" w:hAnsi="Arial"/>
      <w:b/>
      <w:i/>
      <w:sz w:val="44"/>
    </w:rPr>
  </w:style>
  <w:style w:type="paragraph" w:customStyle="1" w:styleId="pqiSupHeadNum5">
    <w:name w:val="pqiSupHeadNum5"/>
    <w:next w:val="pqiText"/>
    <w:pPr>
      <w:keepNext/>
      <w:numPr>
        <w:ilvl w:val="4"/>
        <w:numId w:val="12"/>
      </w:numPr>
      <w:tabs>
        <w:tab w:val="left" w:pos="1985"/>
      </w:tabs>
      <w:spacing w:before="240" w:after="60"/>
      <w:outlineLvl w:val="4"/>
    </w:pPr>
    <w:rPr>
      <w:rFonts w:ascii="Arial" w:hAnsi="Arial"/>
      <w:b/>
      <w:sz w:val="22"/>
    </w:rPr>
  </w:style>
  <w:style w:type="paragraph" w:customStyle="1" w:styleId="pqiHeaderSmall">
    <w:name w:val="pqiHeaderSmall"/>
    <w:pPr>
      <w:keepNext/>
    </w:pPr>
    <w:rPr>
      <w:rFonts w:ascii="Arial" w:hAnsi="Arial"/>
      <w:b/>
      <w:sz w:val="16"/>
    </w:rPr>
  </w:style>
  <w:style w:type="paragraph" w:customStyle="1" w:styleId="pqiHeaderNormal">
    <w:name w:val="pqiHeaderNormal"/>
    <w:pPr>
      <w:keepNext/>
    </w:pPr>
    <w:rPr>
      <w:rFonts w:ascii="Arial" w:hAnsi="Arial"/>
      <w:sz w:val="18"/>
    </w:rPr>
  </w:style>
  <w:style w:type="paragraph" w:customStyle="1" w:styleId="pqiHeaderSpecial">
    <w:name w:val="pqiHeaderSpecial"/>
    <w:pPr>
      <w:keepNext/>
    </w:pPr>
    <w:rPr>
      <w:rFonts w:ascii="Arial" w:hAnsi="Arial"/>
      <w:b/>
      <w:sz w:val="28"/>
    </w:rPr>
  </w:style>
  <w:style w:type="paragraph" w:customStyle="1" w:styleId="pqiTitlePageSpecial">
    <w:name w:val="pqiTitlePageSpecial"/>
    <w:next w:val="pqiText"/>
    <w:pPr>
      <w:spacing w:before="40" w:after="40"/>
    </w:pPr>
    <w:rPr>
      <w:rFonts w:ascii="Arial" w:hAnsi="Arial" w:cs="Arial"/>
      <w:sz w:val="18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customStyle="1" w:styleId="pqiChpHeadNum1">
    <w:name w:val="pqiChpHeadNum1"/>
    <w:next w:val="pqiText"/>
    <w:qFormat/>
    <w:pPr>
      <w:keepNext/>
      <w:numPr>
        <w:numId w:val="3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ChpHeadNum2">
    <w:name w:val="pqiChpHeadNum2"/>
    <w:next w:val="pqiText"/>
    <w:pPr>
      <w:keepNext/>
      <w:numPr>
        <w:ilvl w:val="1"/>
        <w:numId w:val="3"/>
      </w:numPr>
      <w:tabs>
        <w:tab w:val="left" w:pos="1021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ChpHeadNum3">
    <w:name w:val="pqiChpHeadNum3"/>
    <w:next w:val="pqiText"/>
    <w:pPr>
      <w:keepNext/>
      <w:numPr>
        <w:ilvl w:val="2"/>
        <w:numId w:val="3"/>
      </w:numPr>
      <w:tabs>
        <w:tab w:val="left" w:pos="1418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ChpHeadNum4">
    <w:name w:val="pqiChpHeadNum4"/>
    <w:next w:val="pqiText"/>
    <w:pPr>
      <w:keepNext/>
      <w:numPr>
        <w:ilvl w:val="3"/>
        <w:numId w:val="3"/>
      </w:numPr>
      <w:tabs>
        <w:tab w:val="clear" w:pos="1080"/>
        <w:tab w:val="left" w:pos="1021"/>
        <w:tab w:val="left" w:pos="1418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ChpHeadNum5">
    <w:name w:val="pqiChpHeadNum5"/>
    <w:next w:val="pqiText"/>
    <w:pPr>
      <w:keepNext/>
      <w:numPr>
        <w:ilvl w:val="4"/>
        <w:numId w:val="3"/>
      </w:numPr>
      <w:tabs>
        <w:tab w:val="clear" w:pos="454"/>
        <w:tab w:val="left" w:pos="1304"/>
      </w:tabs>
      <w:spacing w:before="240" w:after="60"/>
      <w:ind w:left="1305"/>
      <w:outlineLvl w:val="4"/>
    </w:pPr>
    <w:rPr>
      <w:rFonts w:ascii="Arial" w:hAnsi="Arial"/>
      <w:b/>
      <w:sz w:val="22"/>
    </w:rPr>
  </w:style>
  <w:style w:type="paragraph" w:styleId="Spistreci1">
    <w:name w:val="toc 1"/>
    <w:next w:val="pqiText"/>
    <w:uiPriority w:val="39"/>
    <w:pPr>
      <w:tabs>
        <w:tab w:val="left" w:pos="454"/>
        <w:tab w:val="right" w:leader="dot" w:pos="9526"/>
      </w:tabs>
      <w:spacing w:before="120" w:after="120"/>
      <w:ind w:left="454" w:hanging="454"/>
    </w:pPr>
    <w:rPr>
      <w:rFonts w:ascii="Arial" w:hAnsi="Arial"/>
      <w:b/>
      <w:bCs/>
      <w:szCs w:val="26"/>
    </w:rPr>
  </w:style>
  <w:style w:type="paragraph" w:customStyle="1" w:styleId="pqiHeadNonNum1">
    <w:name w:val="pqiHeadNonNum1"/>
    <w:next w:val="pqiText"/>
    <w:pPr>
      <w:keepNext/>
      <w:spacing w:before="240" w:after="60"/>
    </w:pPr>
    <w:rPr>
      <w:rFonts w:ascii="Arial" w:hAnsi="Arial"/>
      <w:b/>
      <w:sz w:val="32"/>
    </w:rPr>
  </w:style>
  <w:style w:type="paragraph" w:customStyle="1" w:styleId="pqiHeadNonNum2">
    <w:name w:val="pqiHeadNonNum2"/>
    <w:next w:val="pqiText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pqiHeadNonNum3">
    <w:name w:val="pqiHeadNonNum3"/>
    <w:next w:val="pqiText"/>
    <w:pPr>
      <w:keepNext/>
      <w:spacing w:before="240" w:after="60"/>
    </w:pPr>
    <w:rPr>
      <w:rFonts w:ascii="Arial" w:hAnsi="Arial"/>
      <w:b/>
      <w:sz w:val="28"/>
    </w:rPr>
  </w:style>
  <w:style w:type="paragraph" w:customStyle="1" w:styleId="pqiTabLegend">
    <w:name w:val="pqiTabLegend"/>
    <w:next w:val="pqiText"/>
    <w:pPr>
      <w:keepNext/>
      <w:spacing w:before="240" w:after="60"/>
    </w:pPr>
    <w:rPr>
      <w:rFonts w:ascii="Arial" w:hAnsi="Arial"/>
      <w:b/>
      <w:sz w:val="18"/>
    </w:rPr>
  </w:style>
  <w:style w:type="paragraph" w:customStyle="1" w:styleId="pqiChpHeadNonNum1">
    <w:name w:val="pqiChpHeadNonNum1"/>
    <w:next w:val="pqiText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ChpHeadNonNum2">
    <w:name w:val="pqiChpHeadNonNum2"/>
    <w:next w:val="pqiText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ChpHeadNonNum3">
    <w:name w:val="pqiChpHeadNonNum3"/>
    <w:next w:val="pqiText"/>
    <w:pPr>
      <w:keepNext/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ChpHeadNonNum4">
    <w:name w:val="pqiChpHeadNonNum4"/>
    <w:next w:val="pqiText"/>
    <w:pPr>
      <w:keepNext/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ChpHeadNonNum5">
    <w:name w:val="pqiChpHeadNonNum5"/>
    <w:next w:val="pqiText"/>
    <w:pPr>
      <w:keepNext/>
      <w:spacing w:before="240" w:after="60"/>
      <w:outlineLvl w:val="4"/>
    </w:pPr>
    <w:rPr>
      <w:rFonts w:ascii="Arial" w:hAnsi="Arial"/>
      <w:b/>
      <w:sz w:val="22"/>
    </w:rPr>
  </w:style>
  <w:style w:type="paragraph" w:customStyle="1" w:styleId="pqiHeadNonNum4">
    <w:name w:val="pqiHeadNonNum4"/>
    <w:next w:val="pqiText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pqiHeadNonNum5">
    <w:name w:val="pqiHeadNonNum5"/>
    <w:next w:val="pqiText"/>
    <w:pPr>
      <w:keepNext/>
      <w:spacing w:before="240" w:after="60"/>
    </w:pPr>
    <w:rPr>
      <w:rFonts w:ascii="Arial" w:hAnsi="Arial"/>
      <w:b/>
      <w:sz w:val="22"/>
    </w:rPr>
  </w:style>
  <w:style w:type="paragraph" w:styleId="Spistreci2">
    <w:name w:val="toc 2"/>
    <w:next w:val="pqiText"/>
    <w:uiPriority w:val="39"/>
    <w:pPr>
      <w:tabs>
        <w:tab w:val="left" w:pos="1021"/>
        <w:tab w:val="right" w:leader="dot" w:pos="9526"/>
      </w:tabs>
      <w:spacing w:before="60" w:after="60"/>
      <w:ind w:left="1021" w:hanging="737"/>
    </w:pPr>
    <w:rPr>
      <w:rFonts w:ascii="Arial" w:hAnsi="Arial"/>
      <w:bCs/>
      <w:szCs w:val="26"/>
    </w:rPr>
  </w:style>
  <w:style w:type="paragraph" w:styleId="Spistreci3">
    <w:name w:val="toc 3"/>
    <w:next w:val="pqiText"/>
    <w:uiPriority w:val="39"/>
    <w:pPr>
      <w:tabs>
        <w:tab w:val="left" w:pos="1021"/>
        <w:tab w:val="right" w:leader="dot" w:pos="9526"/>
      </w:tabs>
      <w:spacing w:before="40" w:after="40"/>
      <w:ind w:left="1021" w:hanging="737"/>
    </w:pPr>
    <w:rPr>
      <w:rFonts w:ascii="Arial" w:hAnsi="Arial"/>
      <w:i/>
      <w:noProof/>
      <w:szCs w:val="26"/>
    </w:rPr>
  </w:style>
  <w:style w:type="paragraph" w:styleId="Spistreci4">
    <w:name w:val="toc 4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sz w:val="18"/>
      <w:szCs w:val="26"/>
    </w:rPr>
  </w:style>
  <w:style w:type="paragraph" w:styleId="Spistreci5">
    <w:name w:val="toc 5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i/>
      <w:sz w:val="18"/>
      <w:szCs w:val="26"/>
    </w:rPr>
  </w:style>
  <w:style w:type="paragraph" w:styleId="Spistreci6">
    <w:name w:val="toc 6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sz w:val="18"/>
      <w:szCs w:val="26"/>
    </w:rPr>
  </w:style>
  <w:style w:type="paragraph" w:styleId="Spistreci7">
    <w:name w:val="toc 7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i/>
      <w:sz w:val="18"/>
      <w:szCs w:val="26"/>
    </w:rPr>
  </w:style>
  <w:style w:type="paragraph" w:styleId="Spistreci8">
    <w:name w:val="toc 8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sz w:val="18"/>
      <w:szCs w:val="26"/>
    </w:rPr>
  </w:style>
  <w:style w:type="paragraph" w:styleId="Spistreci9">
    <w:name w:val="toc 9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i/>
      <w:sz w:val="18"/>
      <w:szCs w:val="26"/>
    </w:rPr>
  </w:style>
  <w:style w:type="paragraph" w:customStyle="1" w:styleId="pqiListNomNum1">
    <w:name w:val="pqiListNomNum1"/>
    <w:pPr>
      <w:numPr>
        <w:numId w:val="4"/>
      </w:numPr>
      <w:spacing w:after="60" w:line="320" w:lineRule="atLeast"/>
    </w:pPr>
    <w:rPr>
      <w:rFonts w:ascii="Arial" w:hAnsi="Arial"/>
      <w:sz w:val="22"/>
    </w:rPr>
  </w:style>
  <w:style w:type="paragraph" w:customStyle="1" w:styleId="pqiSupHeadNum1">
    <w:name w:val="pqiSupHeadNum1"/>
    <w:next w:val="pqiText"/>
    <w:pPr>
      <w:keepNext/>
      <w:numPr>
        <w:numId w:val="1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AppHeadNum1">
    <w:name w:val="pqiAppHeadNum1"/>
    <w:next w:val="pqiText"/>
    <w:pPr>
      <w:keepNext/>
      <w:numPr>
        <w:numId w:val="11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SupHeadNum2">
    <w:name w:val="pqiSupHeadNum2"/>
    <w:next w:val="pqiText"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AppHeadNum2">
    <w:name w:val="pqiAppHeadNum2"/>
    <w:next w:val="pqiText"/>
    <w:pPr>
      <w:keepNext/>
      <w:numPr>
        <w:ilvl w:val="1"/>
        <w:numId w:val="1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SupHeadNum3">
    <w:name w:val="pqiSupHeadNum3"/>
    <w:next w:val="pqiText"/>
    <w:pPr>
      <w:keepNext/>
      <w:numPr>
        <w:ilvl w:val="2"/>
        <w:numId w:val="12"/>
      </w:numPr>
      <w:tabs>
        <w:tab w:val="clear" w:pos="2520"/>
        <w:tab w:val="left" w:pos="1985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AppHeadNum3">
    <w:name w:val="pqiAppHeadNum3"/>
    <w:next w:val="pqiText"/>
    <w:pPr>
      <w:keepNext/>
      <w:numPr>
        <w:ilvl w:val="2"/>
        <w:numId w:val="11"/>
      </w:numPr>
      <w:tabs>
        <w:tab w:val="clear" w:pos="2160"/>
        <w:tab w:val="left" w:pos="1985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SupHeadNum4">
    <w:name w:val="pqiSupHeadNum4"/>
    <w:next w:val="pqiText"/>
    <w:pPr>
      <w:keepNext/>
      <w:numPr>
        <w:ilvl w:val="3"/>
        <w:numId w:val="12"/>
      </w:numPr>
      <w:tabs>
        <w:tab w:val="clear" w:pos="2520"/>
        <w:tab w:val="left" w:pos="1985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AppHeadNum4">
    <w:name w:val="pqiAppHeadNum4"/>
    <w:next w:val="pqiText"/>
    <w:pPr>
      <w:keepNext/>
      <w:numPr>
        <w:ilvl w:val="3"/>
        <w:numId w:val="11"/>
      </w:numPr>
      <w:tabs>
        <w:tab w:val="clear" w:pos="2520"/>
        <w:tab w:val="left" w:pos="1985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Legend">
    <w:name w:val="pqiLegend"/>
    <w:next w:val="pqiText"/>
    <w:pPr>
      <w:spacing w:before="60" w:after="240"/>
    </w:pPr>
    <w:rPr>
      <w:rFonts w:ascii="Arial" w:hAnsi="Arial"/>
      <w:b/>
      <w:i/>
      <w:iCs/>
      <w:sz w:val="22"/>
    </w:rPr>
  </w:style>
  <w:style w:type="paragraph" w:customStyle="1" w:styleId="pqiUndefined">
    <w:name w:val="pqiUndefined"/>
    <w:next w:val="pqiText"/>
    <w:pPr>
      <w:shd w:val="clear" w:color="auto" w:fill="0000FF"/>
      <w:spacing w:after="120"/>
    </w:pPr>
    <w:rPr>
      <w:rFonts w:ascii="Arial" w:hAnsi="Arial"/>
      <w:sz w:val="22"/>
    </w:rPr>
  </w:style>
  <w:style w:type="paragraph" w:customStyle="1" w:styleId="pqiTitlePageText">
    <w:name w:val="pqiTitlePageText"/>
    <w:pPr>
      <w:ind w:left="2268"/>
    </w:pPr>
    <w:rPr>
      <w:rFonts w:ascii="Arial" w:hAnsi="Arial"/>
      <w:b/>
      <w:sz w:val="24"/>
    </w:rPr>
  </w:style>
  <w:style w:type="paragraph" w:customStyle="1" w:styleId="pqiListNum1a">
    <w:name w:val="pqiListNum1a"/>
    <w:pPr>
      <w:numPr>
        <w:numId w:val="21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um2a">
    <w:name w:val="pqiListNum2a"/>
    <w:pPr>
      <w:numPr>
        <w:ilvl w:val="1"/>
        <w:numId w:val="21"/>
      </w:numPr>
      <w:spacing w:after="60" w:line="320" w:lineRule="atLeast"/>
      <w:ind w:hanging="567"/>
    </w:pPr>
    <w:rPr>
      <w:rFonts w:ascii="Arial" w:hAnsi="Arial"/>
      <w:sz w:val="22"/>
    </w:rPr>
  </w:style>
  <w:style w:type="paragraph" w:styleId="Spisilustracji">
    <w:name w:val="table of figures"/>
    <w:next w:val="Normalny"/>
    <w:uiPriority w:val="99"/>
    <w:pPr>
      <w:ind w:left="400" w:hanging="400"/>
    </w:pPr>
    <w:rPr>
      <w:rFonts w:asciiTheme="minorHAnsi" w:hAnsiTheme="minorHAnsi"/>
      <w:b/>
      <w:bCs/>
    </w:rPr>
  </w:style>
  <w:style w:type="paragraph" w:customStyle="1" w:styleId="pqiListNonNum2">
    <w:name w:val="pqiListNonNum2"/>
    <w:pPr>
      <w:numPr>
        <w:numId w:val="5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onNum3">
    <w:name w:val="pqiListNonNum3"/>
    <w:pPr>
      <w:numPr>
        <w:numId w:val="6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onNum4">
    <w:name w:val="pqiListNonNum4"/>
    <w:pPr>
      <w:numPr>
        <w:numId w:val="7"/>
      </w:numPr>
      <w:tabs>
        <w:tab w:val="clear" w:pos="1247"/>
        <w:tab w:val="left" w:pos="1531"/>
      </w:tabs>
      <w:spacing w:after="60" w:line="320" w:lineRule="atLeast"/>
      <w:ind w:left="1531"/>
    </w:pPr>
    <w:rPr>
      <w:rFonts w:ascii="Arial" w:hAnsi="Arial"/>
      <w:sz w:val="22"/>
    </w:rPr>
  </w:style>
  <w:style w:type="paragraph" w:customStyle="1" w:styleId="pqiTabListNonNum1">
    <w:name w:val="pqiTabListNonNum1"/>
    <w:pPr>
      <w:numPr>
        <w:numId w:val="8"/>
      </w:numPr>
      <w:tabs>
        <w:tab w:val="clear" w:pos="360"/>
        <w:tab w:val="left" w:pos="340"/>
      </w:tabs>
      <w:spacing w:after="40"/>
      <w:ind w:left="340" w:hanging="340"/>
    </w:pPr>
    <w:rPr>
      <w:rFonts w:ascii="Arial" w:hAnsi="Arial"/>
    </w:rPr>
  </w:style>
  <w:style w:type="paragraph" w:customStyle="1" w:styleId="pqiTabListNonNum2">
    <w:name w:val="pqiTabListNonNum2"/>
    <w:pPr>
      <w:spacing w:after="40"/>
    </w:pPr>
    <w:rPr>
      <w:rFonts w:ascii="Arial" w:hAnsi="Arial"/>
    </w:rPr>
  </w:style>
  <w:style w:type="paragraph" w:customStyle="1" w:styleId="pqiTabListNonNum3">
    <w:name w:val="pqiTabListNonNum3"/>
    <w:pPr>
      <w:numPr>
        <w:numId w:val="9"/>
      </w:numPr>
      <w:tabs>
        <w:tab w:val="clear" w:pos="587"/>
        <w:tab w:val="left" w:pos="567"/>
      </w:tabs>
      <w:spacing w:after="40"/>
      <w:ind w:left="567" w:hanging="340"/>
    </w:pPr>
    <w:rPr>
      <w:rFonts w:ascii="Arial" w:hAnsi="Arial"/>
    </w:rPr>
  </w:style>
  <w:style w:type="paragraph" w:customStyle="1" w:styleId="pqiTabListNonNum4">
    <w:name w:val="pqiTabListNonNum4"/>
    <w:pPr>
      <w:numPr>
        <w:numId w:val="10"/>
      </w:numPr>
      <w:tabs>
        <w:tab w:val="clear" w:pos="700"/>
        <w:tab w:val="left" w:pos="680"/>
      </w:tabs>
      <w:spacing w:after="40"/>
      <w:ind w:left="680" w:hanging="340"/>
    </w:pPr>
    <w:rPr>
      <w:rFonts w:ascii="Arial" w:hAnsi="Arial"/>
    </w:rPr>
  </w:style>
  <w:style w:type="paragraph" w:customStyle="1" w:styleId="pqiTabListNum1">
    <w:name w:val="pqiTabListNum1"/>
    <w:pPr>
      <w:numPr>
        <w:numId w:val="22"/>
      </w:numPr>
      <w:spacing w:before="40"/>
    </w:pPr>
    <w:rPr>
      <w:rFonts w:ascii="Arial" w:hAnsi="Arial"/>
    </w:rPr>
  </w:style>
  <w:style w:type="paragraph" w:customStyle="1" w:styleId="pqiTabListNum2">
    <w:name w:val="pqiTabListNum2"/>
    <w:pPr>
      <w:numPr>
        <w:ilvl w:val="1"/>
        <w:numId w:val="22"/>
      </w:numPr>
      <w:tabs>
        <w:tab w:val="left" w:pos="454"/>
        <w:tab w:val="left" w:pos="794"/>
      </w:tabs>
      <w:spacing w:before="40"/>
    </w:pPr>
    <w:rPr>
      <w:rFonts w:ascii="Arial" w:hAnsi="Arial"/>
    </w:rPr>
  </w:style>
  <w:style w:type="paragraph" w:customStyle="1" w:styleId="pqiTabListNum3">
    <w:name w:val="pqiTabListNum3"/>
    <w:pPr>
      <w:numPr>
        <w:ilvl w:val="2"/>
        <w:numId w:val="22"/>
      </w:numPr>
      <w:tabs>
        <w:tab w:val="clear" w:pos="1080"/>
        <w:tab w:val="left" w:pos="794"/>
        <w:tab w:val="left" w:pos="1134"/>
      </w:tabs>
      <w:spacing w:before="40"/>
      <w:ind w:left="794" w:hanging="794"/>
    </w:pPr>
    <w:rPr>
      <w:rFonts w:ascii="Arial" w:hAnsi="Arial"/>
    </w:rPr>
  </w:style>
  <w:style w:type="paragraph" w:customStyle="1" w:styleId="pqiTabListNum4">
    <w:name w:val="pqiTabListNum4"/>
    <w:pPr>
      <w:numPr>
        <w:ilvl w:val="3"/>
        <w:numId w:val="22"/>
      </w:numPr>
      <w:tabs>
        <w:tab w:val="clear" w:pos="1080"/>
        <w:tab w:val="left" w:pos="794"/>
        <w:tab w:val="left" w:pos="1134"/>
      </w:tabs>
      <w:spacing w:before="40"/>
      <w:ind w:left="794" w:hanging="794"/>
    </w:pPr>
    <w:rPr>
      <w:rFonts w:ascii="Arial" w:hAnsi="Arial"/>
    </w:rPr>
  </w:style>
  <w:style w:type="paragraph" w:customStyle="1" w:styleId="pqiTabListNumSmall1">
    <w:name w:val="pqiTabListNumSmall1"/>
    <w:pPr>
      <w:numPr>
        <w:numId w:val="14"/>
      </w:numPr>
      <w:tabs>
        <w:tab w:val="clear" w:pos="360"/>
        <w:tab w:val="left" w:pos="454"/>
      </w:tabs>
      <w:spacing w:after="20"/>
      <w:ind w:left="454" w:hanging="454"/>
    </w:pPr>
    <w:rPr>
      <w:rFonts w:ascii="Arial" w:hAnsi="Arial"/>
      <w:sz w:val="18"/>
    </w:rPr>
  </w:style>
  <w:style w:type="paragraph" w:customStyle="1" w:styleId="pqiTabListNumSmall2">
    <w:name w:val="pqiTabListNumSmall2"/>
    <w:pPr>
      <w:numPr>
        <w:ilvl w:val="1"/>
        <w:numId w:val="14"/>
      </w:numPr>
      <w:tabs>
        <w:tab w:val="clear" w:pos="720"/>
        <w:tab w:val="left" w:pos="454"/>
      </w:tabs>
      <w:spacing w:after="20"/>
      <w:ind w:left="454" w:hanging="454"/>
    </w:pPr>
    <w:rPr>
      <w:rFonts w:ascii="Arial" w:hAnsi="Arial"/>
      <w:sz w:val="18"/>
    </w:rPr>
  </w:style>
  <w:style w:type="paragraph" w:customStyle="1" w:styleId="pqiTabListNumSmall3">
    <w:name w:val="pqiTabListNumSmall3"/>
    <w:pPr>
      <w:numPr>
        <w:ilvl w:val="2"/>
        <w:numId w:val="14"/>
      </w:numPr>
      <w:tabs>
        <w:tab w:val="clear" w:pos="1080"/>
        <w:tab w:val="left" w:pos="737"/>
      </w:tabs>
      <w:spacing w:after="20"/>
      <w:ind w:left="737" w:hanging="737"/>
    </w:pPr>
    <w:rPr>
      <w:rFonts w:ascii="Arial" w:hAnsi="Arial"/>
      <w:sz w:val="18"/>
    </w:rPr>
  </w:style>
  <w:style w:type="paragraph" w:customStyle="1" w:styleId="pqiTabListNumSmall4">
    <w:name w:val="pqiTabListNumSmall4"/>
    <w:autoRedefine/>
    <w:pPr>
      <w:numPr>
        <w:ilvl w:val="3"/>
        <w:numId w:val="24"/>
      </w:numPr>
      <w:tabs>
        <w:tab w:val="left" w:pos="737"/>
      </w:tabs>
      <w:spacing w:after="20"/>
    </w:pPr>
    <w:rPr>
      <w:rFonts w:ascii="Arial" w:hAnsi="Arial"/>
      <w:sz w:val="18"/>
    </w:rPr>
  </w:style>
  <w:style w:type="paragraph" w:customStyle="1" w:styleId="pqiTabListNum1a">
    <w:name w:val="pqiTabListNum1a"/>
    <w:pPr>
      <w:numPr>
        <w:numId w:val="13"/>
      </w:numPr>
      <w:tabs>
        <w:tab w:val="clear" w:pos="454"/>
        <w:tab w:val="left" w:pos="340"/>
      </w:tabs>
      <w:spacing w:before="40"/>
      <w:ind w:left="340" w:hanging="340"/>
    </w:pPr>
    <w:rPr>
      <w:rFonts w:ascii="Arial" w:hAnsi="Arial"/>
    </w:rPr>
  </w:style>
  <w:style w:type="paragraph" w:customStyle="1" w:styleId="pqiTabListNum2a">
    <w:name w:val="pqiTabListNum2a"/>
    <w:pPr>
      <w:numPr>
        <w:ilvl w:val="1"/>
        <w:numId w:val="13"/>
      </w:numPr>
      <w:tabs>
        <w:tab w:val="left" w:pos="454"/>
      </w:tabs>
      <w:spacing w:before="40"/>
      <w:ind w:left="453" w:hanging="340"/>
    </w:pPr>
    <w:rPr>
      <w:rFonts w:ascii="Arial" w:hAnsi="Arial"/>
    </w:rPr>
  </w:style>
  <w:style w:type="paragraph" w:customStyle="1" w:styleId="pqiTabListNum3a">
    <w:name w:val="pqiTabListNum3a"/>
    <w:pPr>
      <w:numPr>
        <w:ilvl w:val="2"/>
        <w:numId w:val="13"/>
      </w:numPr>
      <w:tabs>
        <w:tab w:val="clear" w:pos="720"/>
        <w:tab w:val="left" w:pos="567"/>
      </w:tabs>
      <w:spacing w:before="40"/>
      <w:ind w:left="567" w:hanging="340"/>
    </w:pPr>
    <w:rPr>
      <w:rFonts w:ascii="Arial" w:hAnsi="Arial"/>
    </w:rPr>
  </w:style>
  <w:style w:type="paragraph" w:customStyle="1" w:styleId="pqiTabListNumSmall1a">
    <w:name w:val="pqiTabListNumSmall1a"/>
    <w:pPr>
      <w:tabs>
        <w:tab w:val="left" w:pos="340"/>
      </w:tabs>
      <w:spacing w:after="20"/>
      <w:ind w:left="340" w:hanging="340"/>
    </w:pPr>
    <w:rPr>
      <w:rFonts w:ascii="Arial" w:hAnsi="Arial"/>
      <w:sz w:val="18"/>
    </w:rPr>
  </w:style>
  <w:style w:type="paragraph" w:customStyle="1" w:styleId="pqiTabListNumSmall2a">
    <w:name w:val="pqiTabListNumSmall2a"/>
    <w:pPr>
      <w:numPr>
        <w:ilvl w:val="1"/>
        <w:numId w:val="15"/>
      </w:numPr>
      <w:tabs>
        <w:tab w:val="clear" w:pos="360"/>
        <w:tab w:val="left" w:pos="454"/>
      </w:tabs>
      <w:spacing w:after="20"/>
      <w:ind w:left="453"/>
    </w:pPr>
    <w:rPr>
      <w:rFonts w:ascii="Arial" w:hAnsi="Arial"/>
      <w:sz w:val="18"/>
    </w:rPr>
  </w:style>
  <w:style w:type="paragraph" w:customStyle="1" w:styleId="pqiTabListNumSmall3a">
    <w:name w:val="pqiTabListNumSmall3a"/>
    <w:pPr>
      <w:numPr>
        <w:ilvl w:val="2"/>
        <w:numId w:val="15"/>
      </w:numPr>
      <w:tabs>
        <w:tab w:val="clear" w:pos="720"/>
        <w:tab w:val="left" w:pos="567"/>
      </w:tabs>
      <w:spacing w:after="20"/>
      <w:ind w:left="567"/>
    </w:pPr>
    <w:rPr>
      <w:rFonts w:ascii="Arial" w:hAnsi="Arial"/>
      <w:sz w:val="18"/>
    </w:rPr>
  </w:style>
  <w:style w:type="paragraph" w:customStyle="1" w:styleId="pqiTabListNonNumSmall1">
    <w:name w:val="pqiTabListNonNumSmall1"/>
    <w:pPr>
      <w:numPr>
        <w:numId w:val="16"/>
      </w:numPr>
      <w:tabs>
        <w:tab w:val="clear" w:pos="360"/>
        <w:tab w:val="left" w:pos="340"/>
      </w:tabs>
      <w:spacing w:after="20"/>
      <w:ind w:left="340" w:hanging="340"/>
    </w:pPr>
    <w:rPr>
      <w:rFonts w:ascii="Arial" w:hAnsi="Arial"/>
      <w:sz w:val="18"/>
    </w:rPr>
  </w:style>
  <w:style w:type="paragraph" w:customStyle="1" w:styleId="pqiTabListNonNumSmall2">
    <w:name w:val="pqiTabListNonNumSmall2"/>
    <w:pPr>
      <w:numPr>
        <w:numId w:val="17"/>
      </w:numPr>
      <w:tabs>
        <w:tab w:val="clear" w:pos="473"/>
        <w:tab w:val="left" w:pos="454"/>
      </w:tabs>
      <w:spacing w:after="20"/>
      <w:ind w:left="453" w:hanging="340"/>
    </w:pPr>
    <w:rPr>
      <w:rFonts w:ascii="Arial" w:hAnsi="Arial"/>
      <w:sz w:val="18"/>
    </w:rPr>
  </w:style>
  <w:style w:type="paragraph" w:customStyle="1" w:styleId="pqiTabListNonNumSmall3">
    <w:name w:val="pqiTabListNonNumSmall3"/>
    <w:pPr>
      <w:numPr>
        <w:numId w:val="18"/>
      </w:numPr>
      <w:tabs>
        <w:tab w:val="clear" w:pos="587"/>
        <w:tab w:val="left" w:pos="567"/>
      </w:tabs>
      <w:spacing w:after="20"/>
      <w:ind w:left="567" w:hanging="340"/>
    </w:pPr>
    <w:rPr>
      <w:rFonts w:ascii="Arial" w:hAnsi="Arial"/>
      <w:sz w:val="18"/>
    </w:rPr>
  </w:style>
  <w:style w:type="paragraph" w:customStyle="1" w:styleId="pqiTabListNonNumSmall4">
    <w:name w:val="pqiTabListNonNumSmall4"/>
    <w:pPr>
      <w:numPr>
        <w:numId w:val="19"/>
      </w:numPr>
      <w:tabs>
        <w:tab w:val="clear" w:pos="644"/>
        <w:tab w:val="left" w:pos="680"/>
      </w:tabs>
      <w:spacing w:after="20"/>
      <w:ind w:left="680" w:hanging="340"/>
    </w:pPr>
    <w:rPr>
      <w:rFonts w:ascii="Arial" w:hAnsi="Arial"/>
      <w:sz w:val="18"/>
    </w:rPr>
  </w:style>
  <w:style w:type="paragraph" w:customStyle="1" w:styleId="pqiListHead">
    <w:name w:val="pqiListHead"/>
    <w:next w:val="pqiText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ListOfContents">
    <w:name w:val="pqiListOfContents"/>
    <w:pPr>
      <w:spacing w:after="120"/>
    </w:pPr>
    <w:rPr>
      <w:rFonts w:ascii="Arial" w:hAnsi="Arial"/>
      <w:sz w:val="22"/>
    </w:rPr>
  </w:style>
  <w:style w:type="paragraph" w:customStyle="1" w:styleId="pqiAppHeadNum10">
    <w:name w:val="pqiAppHeadNum1+"/>
    <w:basedOn w:val="pqiAppHeadNum1"/>
    <w:next w:val="pqiText"/>
    <w:pPr>
      <w:pageBreakBefore/>
      <w:tabs>
        <w:tab w:val="left" w:pos="1985"/>
      </w:tabs>
    </w:pPr>
  </w:style>
  <w:style w:type="paragraph" w:customStyle="1" w:styleId="pqiFootSpecial">
    <w:name w:val="pqiFootSpecial"/>
    <w:pPr>
      <w:spacing w:before="40"/>
    </w:pPr>
    <w:rPr>
      <w:rFonts w:ascii="Arial" w:hAnsi="Arial"/>
      <w:sz w:val="12"/>
    </w:rPr>
  </w:style>
  <w:style w:type="paragraph" w:customStyle="1" w:styleId="pqiFootNormal">
    <w:name w:val="pqiFootNormal"/>
    <w:pPr>
      <w:spacing w:before="100" w:after="20"/>
    </w:pPr>
    <w:rPr>
      <w:rFonts w:ascii="Arial" w:hAnsi="Arial"/>
    </w:rPr>
  </w:style>
  <w:style w:type="paragraph" w:styleId="Nagwek">
    <w:name w:val="header"/>
    <w:pPr>
      <w:pBdr>
        <w:top w:val="single" w:sz="18" w:space="1" w:color="auto"/>
      </w:pBdr>
      <w:spacing w:after="120"/>
      <w:ind w:left="34" w:right="51"/>
    </w:pPr>
    <w:rPr>
      <w:rFonts w:ascii="Arial (W1)" w:hAnsi="Arial (W1)"/>
      <w:sz w:val="16"/>
    </w:rPr>
  </w:style>
  <w:style w:type="paragraph" w:customStyle="1" w:styleId="pqiChpHeadNum10">
    <w:name w:val="pqiChpHeadNum1+"/>
    <w:basedOn w:val="pqiChpHeadNum1"/>
    <w:next w:val="pqiText"/>
    <w:pPr>
      <w:pageBreakBefore/>
    </w:pPr>
  </w:style>
  <w:style w:type="paragraph" w:customStyle="1" w:styleId="pqiSupHeadNum10">
    <w:name w:val="pqiSupHeadNum1+"/>
    <w:basedOn w:val="pqiSupHeadNum1"/>
    <w:next w:val="pqiText"/>
    <w:pPr>
      <w:pageBreakBefore/>
    </w:pPr>
  </w:style>
  <w:style w:type="paragraph" w:customStyle="1" w:styleId="pqiChpHeadNonNum10">
    <w:name w:val="pqiChpHeadNonNum1+"/>
    <w:basedOn w:val="pqiChpHeadNonNum1"/>
    <w:next w:val="pqiText"/>
    <w:pPr>
      <w:pageBreakBefore/>
    </w:p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  <w:szCs w:val="20"/>
    </w:rPr>
  </w:style>
  <w:style w:type="paragraph" w:customStyle="1" w:styleId="pqiTitlePageSmall">
    <w:name w:val="pqiTitlePageSmall"/>
    <w:pPr>
      <w:framePr w:wrap="around" w:vAnchor="page" w:hAnchor="margin" w:xAlign="right" w:y="13535"/>
      <w:suppressOverlap/>
    </w:pPr>
    <w:rPr>
      <w:rFonts w:ascii="Arial" w:hAnsi="Arial"/>
      <w:bCs/>
      <w:i/>
      <w:sz w:val="14"/>
    </w:rPr>
  </w:style>
  <w:style w:type="paragraph" w:styleId="Indeks1">
    <w:name w:val="index 1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customStyle="1" w:styleId="pqiHidden">
    <w:name w:val="pqiHidden"/>
    <w:pPr>
      <w:spacing w:after="60"/>
    </w:pPr>
    <w:rPr>
      <w:rFonts w:ascii="Arial" w:hAnsi="Arial"/>
      <w:vanish/>
      <w:color w:val="3366FF"/>
      <w:sz w:val="18"/>
    </w:rPr>
  </w:style>
  <w:style w:type="paragraph" w:customStyle="1" w:styleId="pqiHiddenSpecial">
    <w:name w:val="pqiHiddenSpecial"/>
    <w:pPr>
      <w:spacing w:after="120"/>
    </w:pPr>
    <w:rPr>
      <w:rFonts w:ascii="Arial" w:hAnsi="Arial"/>
      <w:i/>
      <w:vanish/>
      <w:color w:val="339966"/>
      <w:sz w:val="18"/>
    </w:rPr>
  </w:style>
  <w:style w:type="paragraph" w:styleId="Indeks2">
    <w:name w:val="index 2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styleId="Indeks3">
    <w:name w:val="index 3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styleId="Indeks4">
    <w:name w:val="index 4"/>
    <w:basedOn w:val="Normalny"/>
    <w:next w:val="Normalny"/>
    <w:autoRedefine/>
    <w:semiHidden/>
    <w:pPr>
      <w:ind w:left="800" w:hanging="200"/>
    </w:pPr>
    <w:rPr>
      <w:rFonts w:ascii="Arial (W1)" w:hAnsi="Arial (W1)"/>
    </w:rPr>
  </w:style>
  <w:style w:type="paragraph" w:styleId="Indeks5">
    <w:name w:val="index 5"/>
    <w:basedOn w:val="Normalny"/>
    <w:next w:val="Normalny"/>
    <w:autoRedefine/>
    <w:semiHidden/>
    <w:pPr>
      <w:ind w:left="1000" w:hanging="200"/>
    </w:pPr>
    <w:rPr>
      <w:rFonts w:ascii="Arial (W1)" w:hAnsi="Arial (W1)"/>
    </w:rPr>
  </w:style>
  <w:style w:type="paragraph" w:styleId="Indeks6">
    <w:name w:val="index 6"/>
    <w:basedOn w:val="Normalny"/>
    <w:next w:val="Normalny"/>
    <w:autoRedefine/>
    <w:semiHidden/>
    <w:pPr>
      <w:ind w:left="1200" w:hanging="200"/>
    </w:pPr>
    <w:rPr>
      <w:rFonts w:ascii="Arial (W1)" w:hAnsi="Arial (W1)"/>
    </w:rPr>
  </w:style>
  <w:style w:type="paragraph" w:styleId="Indeks7">
    <w:name w:val="index 7"/>
    <w:basedOn w:val="Normalny"/>
    <w:next w:val="Normalny"/>
    <w:autoRedefine/>
    <w:semiHidden/>
    <w:pPr>
      <w:ind w:left="1400" w:hanging="200"/>
    </w:pPr>
    <w:rPr>
      <w:rFonts w:ascii="Arial (W1)" w:hAnsi="Arial (W1)"/>
    </w:rPr>
  </w:style>
  <w:style w:type="paragraph" w:styleId="Indeks8">
    <w:name w:val="index 8"/>
    <w:basedOn w:val="Normalny"/>
    <w:next w:val="Normalny"/>
    <w:autoRedefine/>
    <w:semiHidden/>
    <w:pPr>
      <w:ind w:left="1600" w:hanging="200"/>
    </w:pPr>
    <w:rPr>
      <w:rFonts w:ascii="Arial (W1)" w:hAnsi="Arial (W1)"/>
    </w:rPr>
  </w:style>
  <w:style w:type="paragraph" w:styleId="Indeks9">
    <w:name w:val="index 9"/>
    <w:basedOn w:val="Normalny"/>
    <w:next w:val="Normalny"/>
    <w:autoRedefine/>
    <w:semiHidden/>
    <w:pPr>
      <w:ind w:left="1800" w:hanging="200"/>
    </w:pPr>
    <w:rPr>
      <w:rFonts w:ascii="Arial (W1)" w:hAnsi="Arial (W1)"/>
    </w:rPr>
  </w:style>
  <w:style w:type="paragraph" w:customStyle="1" w:styleId="pqiFigure">
    <w:name w:val="pqiFigure"/>
    <w:pPr>
      <w:spacing w:before="160"/>
    </w:pPr>
    <w:rPr>
      <w:rFonts w:ascii="Arial" w:hAnsi="Arial"/>
      <w:sz w:val="22"/>
    </w:rPr>
  </w:style>
  <w:style w:type="paragraph" w:customStyle="1" w:styleId="pqiLegendTab">
    <w:name w:val="pqiLegendTab"/>
    <w:next w:val="pqiText"/>
    <w:pPr>
      <w:spacing w:before="240" w:after="60"/>
      <w:ind w:left="851"/>
      <w:outlineLvl w:val="8"/>
    </w:pPr>
    <w:rPr>
      <w:rFonts w:ascii="Arial" w:hAnsi="Arial"/>
      <w:b/>
      <w:bCs/>
    </w:rPr>
  </w:style>
  <w:style w:type="paragraph" w:customStyle="1" w:styleId="pqiComments">
    <w:name w:val="pqiComments"/>
    <w:rPr>
      <w:rFonts w:ascii="Arial" w:hAnsi="Arial"/>
      <w:i/>
      <w:color w:val="FF66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pqiHeaderLarge">
    <w:name w:val="pqiHeaderLarge"/>
    <w:basedOn w:val="pqiHeaderSmall"/>
    <w:pPr>
      <w:jc w:val="right"/>
    </w:pPr>
    <w:rPr>
      <w:rFonts w:cs="Tahoma"/>
      <w:noProof/>
    </w:rPr>
  </w:style>
  <w:style w:type="paragraph" w:customStyle="1" w:styleId="pqiListNum3a">
    <w:name w:val="pqiListNum3a"/>
    <w:pPr>
      <w:numPr>
        <w:ilvl w:val="2"/>
        <w:numId w:val="21"/>
      </w:numPr>
      <w:spacing w:after="60" w:line="320" w:lineRule="atLeast"/>
      <w:ind w:hanging="567"/>
    </w:pPr>
    <w:rPr>
      <w:rFonts w:ascii="Arial" w:hAnsi="Arial"/>
      <w:sz w:val="22"/>
    </w:rPr>
  </w:style>
  <w:style w:type="paragraph" w:customStyle="1" w:styleId="pqiListNum1">
    <w:name w:val="pqiListNum1"/>
    <w:pPr>
      <w:numPr>
        <w:numId w:val="20"/>
      </w:numPr>
      <w:tabs>
        <w:tab w:val="left" w:pos="1021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2">
    <w:name w:val="pqiListNum2"/>
    <w:pPr>
      <w:numPr>
        <w:ilvl w:val="1"/>
        <w:numId w:val="20"/>
      </w:numPr>
      <w:tabs>
        <w:tab w:val="left" w:pos="1021"/>
        <w:tab w:val="left" w:pos="1304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3">
    <w:name w:val="pqiListNum3"/>
    <w:pPr>
      <w:numPr>
        <w:ilvl w:val="2"/>
        <w:numId w:val="20"/>
      </w:numPr>
      <w:tabs>
        <w:tab w:val="left" w:pos="1304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4">
    <w:name w:val="pqiListNum4"/>
    <w:pPr>
      <w:numPr>
        <w:ilvl w:val="3"/>
        <w:numId w:val="20"/>
      </w:numPr>
      <w:tabs>
        <w:tab w:val="left" w:pos="1304"/>
        <w:tab w:val="left" w:pos="1588"/>
      </w:tabs>
      <w:spacing w:after="60" w:line="320" w:lineRule="atLeast"/>
    </w:pPr>
    <w:rPr>
      <w:rFonts w:ascii="Arial" w:hAnsi="Arial"/>
      <w:sz w:val="22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customStyle="1" w:styleId="pqiTitlePageText1">
    <w:name w:val="pqiTitlePageText1"/>
    <w:pPr>
      <w:spacing w:before="240" w:after="120"/>
      <w:ind w:left="2268"/>
    </w:pPr>
    <w:rPr>
      <w:rFonts w:ascii="Arial" w:hAnsi="Arial"/>
      <w:b/>
      <w:i/>
      <w:sz w:val="24"/>
    </w:rPr>
  </w:style>
  <w:style w:type="paragraph" w:customStyle="1" w:styleId="pqiTitlePageText2">
    <w:name w:val="pqiTitlePageText2"/>
    <w:pPr>
      <w:spacing w:before="360" w:after="120"/>
      <w:ind w:left="2268"/>
    </w:pPr>
    <w:rPr>
      <w:rFonts w:ascii="Arial" w:hAnsi="Arial"/>
      <w:b/>
      <w:sz w:val="28"/>
    </w:rPr>
  </w:style>
  <w:style w:type="paragraph" w:customStyle="1" w:styleId="pqiHeaderLogo">
    <w:name w:val="pqiHeaderLogo"/>
    <w:pPr>
      <w:keepNext/>
      <w:jc w:val="center"/>
    </w:pPr>
    <w:rPr>
      <w:rFonts w:ascii="Arial" w:hAnsi="Arial"/>
    </w:rPr>
  </w:style>
  <w:style w:type="paragraph" w:customStyle="1" w:styleId="pqiSupHeadNum6">
    <w:name w:val="pqiSupHeadNum6"/>
    <w:next w:val="pqiText"/>
    <w:pPr>
      <w:keepNext/>
      <w:numPr>
        <w:ilvl w:val="5"/>
        <w:numId w:val="12"/>
      </w:numPr>
      <w:tabs>
        <w:tab w:val="clear" w:pos="3240"/>
        <w:tab w:val="left" w:pos="1985"/>
      </w:tabs>
      <w:spacing w:before="240" w:after="120"/>
      <w:outlineLvl w:val="5"/>
    </w:pPr>
    <w:rPr>
      <w:rFonts w:ascii="Arial" w:hAnsi="Arial"/>
      <w:b/>
      <w:i/>
      <w:sz w:val="22"/>
    </w:rPr>
  </w:style>
  <w:style w:type="paragraph" w:customStyle="1" w:styleId="pqiFootHeaderSmall">
    <w:name w:val="pqiFootHeaderSmall"/>
    <w:pPr>
      <w:keepNext/>
    </w:pPr>
    <w:rPr>
      <w:rFonts w:ascii="Tahoma" w:hAnsi="Tahoma"/>
      <w:b/>
      <w:color w:val="000080"/>
      <w:sz w:val="16"/>
    </w:rPr>
  </w:style>
  <w:style w:type="paragraph" w:customStyle="1" w:styleId="pqiAppHeadNum5">
    <w:name w:val="pqiAppHeadNum5"/>
    <w:next w:val="pqiText"/>
    <w:pPr>
      <w:keepNext/>
      <w:tabs>
        <w:tab w:val="left" w:pos="1814"/>
      </w:tabs>
      <w:spacing w:before="240" w:after="60"/>
      <w:ind w:left="1814" w:hanging="1814"/>
      <w:jc w:val="both"/>
      <w:outlineLvl w:val="4"/>
    </w:pPr>
    <w:rPr>
      <w:rFonts w:ascii="Arial" w:hAnsi="Arial"/>
      <w:b/>
      <w:sz w:val="22"/>
    </w:rPr>
  </w:style>
  <w:style w:type="paragraph" w:customStyle="1" w:styleId="pqiMeetingNoteExternalEN">
    <w:name w:val="pqiMeetingNoteExternalEN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TabBodyRight">
    <w:name w:val="pqiTabBodyRight"/>
    <w:basedOn w:val="pqiTabBody"/>
    <w:pPr>
      <w:numPr>
        <w:ilvl w:val="1"/>
      </w:numPr>
      <w:jc w:val="right"/>
    </w:pPr>
  </w:style>
  <w:style w:type="paragraph" w:customStyle="1" w:styleId="pqiTabBodySmallRight">
    <w:name w:val="pqiTabBodySmallRight"/>
    <w:basedOn w:val="pqiTabBodySmall"/>
    <w:pPr>
      <w:numPr>
        <w:ilvl w:val="1"/>
      </w:numPr>
      <w:jc w:val="right"/>
    </w:pPr>
  </w:style>
  <w:style w:type="paragraph" w:customStyle="1" w:styleId="pqiTitlePageNormal">
    <w:name w:val="pqiTitlePageNormal"/>
    <w:pPr>
      <w:jc w:val="right"/>
    </w:pPr>
    <w:rPr>
      <w:rFonts w:ascii="Tahoma" w:hAnsi="Tahoma"/>
      <w:b/>
    </w:rPr>
  </w:style>
  <w:style w:type="paragraph" w:customStyle="1" w:styleId="pqiAppHeadNumEN1">
    <w:name w:val="pqiAppHeadNumEN1"/>
    <w:pPr>
      <w:keepNext/>
      <w:pageBreakBefore/>
      <w:numPr>
        <w:numId w:val="23"/>
      </w:numPr>
      <w:spacing w:before="240" w:after="60"/>
      <w:outlineLvl w:val="0"/>
    </w:pPr>
    <w:rPr>
      <w:rFonts w:ascii="Arial" w:hAnsi="Arial"/>
      <w:b/>
      <w:sz w:val="32"/>
      <w:lang w:val="en-US"/>
    </w:rPr>
  </w:style>
  <w:style w:type="paragraph" w:customStyle="1" w:styleId="pqiAppHeadNumEN2">
    <w:name w:val="pqiAppHeadNumEN2"/>
    <w:pPr>
      <w:keepNext/>
      <w:numPr>
        <w:ilvl w:val="1"/>
        <w:numId w:val="23"/>
      </w:numPr>
      <w:spacing w:before="240" w:after="60"/>
    </w:pPr>
    <w:rPr>
      <w:rFonts w:ascii="Arial" w:hAnsi="Arial"/>
      <w:b/>
      <w:sz w:val="28"/>
      <w:lang w:val="en-US"/>
    </w:rPr>
  </w:style>
  <w:style w:type="paragraph" w:customStyle="1" w:styleId="pqiAppHeadNumEN3">
    <w:name w:val="pqiAppHeadNumEN3"/>
    <w:pPr>
      <w:keepNext/>
      <w:tabs>
        <w:tab w:val="left" w:pos="1985"/>
      </w:tabs>
      <w:spacing w:before="240" w:after="60"/>
      <w:ind w:left="1985" w:hanging="1985"/>
    </w:pPr>
    <w:rPr>
      <w:rFonts w:ascii="Arial" w:hAnsi="Arial"/>
      <w:b/>
      <w:sz w:val="24"/>
    </w:rPr>
  </w:style>
  <w:style w:type="character" w:styleId="Uwydatnienie">
    <w:name w:val="Emphasis"/>
    <w:basedOn w:val="Domylnaczcionkaakapitu"/>
    <w:qFormat/>
    <w:rPr>
      <w:i/>
      <w:iCs/>
    </w:rPr>
  </w:style>
  <w:style w:type="paragraph" w:customStyle="1" w:styleId="pqiDocMainEN">
    <w:name w:val="pqiDocMainEN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DocHistNew">
    <w:name w:val="pqiDocHistNew"/>
    <w:rPr>
      <w:rFonts w:ascii="Arial" w:hAnsi="Arial"/>
      <w:szCs w:val="24"/>
    </w:rPr>
  </w:style>
  <w:style w:type="paragraph" w:customStyle="1" w:styleId="pqiListOfConentsNew">
    <w:name w:val="pqiListOfConentsNew"/>
    <w:pPr>
      <w:tabs>
        <w:tab w:val="left" w:pos="454"/>
        <w:tab w:val="right" w:leader="dot" w:pos="9526"/>
      </w:tabs>
      <w:spacing w:before="120" w:after="120"/>
      <w:ind w:left="454" w:hanging="454"/>
    </w:pPr>
    <w:rPr>
      <w:rFonts w:ascii="Arial" w:hAnsi="Arial"/>
      <w:b/>
    </w:rPr>
  </w:style>
  <w:style w:type="paragraph" w:customStyle="1" w:styleId="pqiDocMainEN1">
    <w:name w:val="pqiDocMainEN1"/>
    <w:rPr>
      <w:rFonts w:ascii="Arial" w:hAnsi="Arial"/>
      <w:szCs w:val="24"/>
    </w:rPr>
  </w:style>
  <w:style w:type="paragraph" w:customStyle="1" w:styleId="pqiImage">
    <w:name w:val="pqiImage"/>
    <w:pPr>
      <w:spacing w:before="120" w:after="120"/>
      <w:jc w:val="center"/>
    </w:pPr>
  </w:style>
  <w:style w:type="paragraph" w:customStyle="1" w:styleId="pqiDocMainEN2">
    <w:name w:val="pqiDocMainEN2"/>
    <w:rPr>
      <w:rFonts w:ascii="Arial" w:hAnsi="Arial"/>
      <w:szCs w:val="24"/>
    </w:rPr>
  </w:style>
  <w:style w:type="paragraph" w:customStyle="1" w:styleId="pqiDocMainEN3">
    <w:name w:val="pqiDocMainEN3"/>
    <w:pPr>
      <w:spacing w:after="40"/>
    </w:pPr>
    <w:rPr>
      <w:rFonts w:ascii="Arial" w:hAnsi="Arial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Cs w:val="20"/>
    </w:rPr>
  </w:style>
  <w:style w:type="paragraph" w:styleId="Tekstdymka">
    <w:name w:val="Balloon Text"/>
    <w:basedOn w:val="Normalny"/>
    <w:link w:val="TekstdymkaZnak"/>
    <w:rsid w:val="003A6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6E4A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8B8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6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268B8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semiHidden/>
    <w:unhideWhenUsed/>
    <w:rsid w:val="009A0E5F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A0E5F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9A0E5F"/>
    <w:rPr>
      <w:vertAlign w:val="superscript"/>
    </w:rPr>
  </w:style>
  <w:style w:type="character" w:styleId="HTML-kod">
    <w:name w:val="HTML Code"/>
    <w:basedOn w:val="Domylnaczcionkaakapitu"/>
    <w:uiPriority w:val="99"/>
    <w:semiHidden/>
    <w:unhideWhenUsed/>
    <w:rsid w:val="00692B8D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552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F5368"/>
    <w:pPr>
      <w:ind w:left="720"/>
    </w:pPr>
    <w:rPr>
      <w:rFonts w:eastAsia="SimSun"/>
    </w:rPr>
  </w:style>
  <w:style w:type="paragraph" w:customStyle="1" w:styleId="TSZTekstukryty">
    <w:name w:val="T_SZ_Tekst ukryty"/>
    <w:basedOn w:val="Normalny"/>
    <w:next w:val="Normalny"/>
    <w:link w:val="TSZTekstukrytyZnak"/>
    <w:autoRedefine/>
    <w:rsid w:val="009F5368"/>
    <w:pPr>
      <w:spacing w:line="240" w:lineRule="atLeast"/>
      <w:jc w:val="both"/>
    </w:pPr>
    <w:rPr>
      <w:i/>
      <w:iCs/>
      <w:vanish/>
      <w:color w:val="0000FF"/>
    </w:rPr>
  </w:style>
  <w:style w:type="numbering" w:customStyle="1" w:styleId="TSZStyleTSZStyleOutlinenumberedPaleBlueOutlinenumbered">
    <w:name w:val="T_SZ_Style T_SZ_Style Outline numbered Pale Blue + Outline numbered"/>
    <w:basedOn w:val="Bezlisty"/>
    <w:rsid w:val="009F5368"/>
    <w:pPr>
      <w:numPr>
        <w:numId w:val="25"/>
      </w:numPr>
    </w:pPr>
  </w:style>
  <w:style w:type="paragraph" w:customStyle="1" w:styleId="TSZNormalpunkty">
    <w:name w:val="T_SZ_Normal_punkty"/>
    <w:basedOn w:val="Normalny"/>
    <w:autoRedefine/>
    <w:rsid w:val="009F5368"/>
    <w:pPr>
      <w:numPr>
        <w:numId w:val="26"/>
      </w:numPr>
      <w:spacing w:line="240" w:lineRule="atLeast"/>
      <w:jc w:val="both"/>
    </w:pPr>
  </w:style>
  <w:style w:type="character" w:customStyle="1" w:styleId="TSZTekstukrytyZnak">
    <w:name w:val="T_SZ_Tekst ukryty Znak"/>
    <w:basedOn w:val="Domylnaczcionkaakapitu"/>
    <w:link w:val="TSZTekstukryty"/>
    <w:rsid w:val="009F5368"/>
    <w:rPr>
      <w:rFonts w:ascii="Arial" w:hAnsi="Arial"/>
      <w:i/>
      <w:iCs/>
      <w:vanish/>
      <w:color w:val="0000FF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F4FB0"/>
    <w:rPr>
      <w:color w:val="800080"/>
      <w:u w:val="single"/>
    </w:rPr>
  </w:style>
  <w:style w:type="paragraph" w:customStyle="1" w:styleId="xl65">
    <w:name w:val="xl65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E3E8"/>
      <w:spacing w:before="100" w:beforeAutospacing="1" w:after="100" w:afterAutospacing="1"/>
      <w:textAlignment w:val="center"/>
    </w:pPr>
    <w:rPr>
      <w:rFonts w:ascii="Times New Roman" w:hAnsi="Times New Roman"/>
      <w:color w:val="363636"/>
      <w:szCs w:val="20"/>
    </w:rPr>
  </w:style>
  <w:style w:type="paragraph" w:customStyle="1" w:styleId="xl66">
    <w:name w:val="xl66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7">
    <w:name w:val="xl67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69">
    <w:name w:val="xl69"/>
    <w:basedOn w:val="Normalny"/>
    <w:rsid w:val="00BF4FB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2590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2590A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2590A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FE0C9B"/>
    <w:rPr>
      <w:rFonts w:ascii="Arial" w:hAnsi="Arial" w:cs="Arial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DB747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i.gitd.gov.pl/KreptdApi.sv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szkow\AppData\Roaming\Microsoft\Szablony\OPP_PQITemplate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09C9569487904F8130E8C91844F82D" ma:contentTypeVersion="6" ma:contentTypeDescription="Utwórz nowy dokument." ma:contentTypeScope="" ma:versionID="284a88de2dc1596c57232c6f087d286a">
  <xsd:schema xmlns:xsd="http://www.w3.org/2001/XMLSchema" xmlns:xs="http://www.w3.org/2001/XMLSchema" xmlns:p="http://schemas.microsoft.com/office/2006/metadata/properties" xmlns:ns2="f9e13116-97a9-4743-a336-55867d51dc2e" xmlns:ns3="aedde7b9-2ec0-43b8-bcec-1446b0d2a7fb" targetNamespace="http://schemas.microsoft.com/office/2006/metadata/properties" ma:root="true" ma:fieldsID="3c6e06a62b79880993dfdf60ea368559" ns2:_="" ns3:_="">
    <xsd:import namespace="f9e13116-97a9-4743-a336-55867d51dc2e"/>
    <xsd:import namespace="aedde7b9-2ec0-43b8-bcec-1446b0d2a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13116-97a9-4743-a336-55867d51d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e7b9-2ec0-43b8-bcec-1446b0d2a7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4BEE39-85A0-488D-A20D-1EC940169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CBAE6D-31F3-421E-A799-7A34D6F74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13116-97a9-4743-a336-55867d51dc2e"/>
    <ds:schemaRef ds:uri="aedde7b9-2ec0-43b8-bcec-1446b0d2a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30603-3303-4E43-89A5-DE744EF0C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819C8-EA36-4D20-B6C0-A51FB49D24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OPP_PQITemplates.dot</Template>
  <TotalTime>23</TotalTime>
  <Pages>9</Pages>
  <Words>1135</Words>
  <Characters>11071</Characters>
  <Application>Microsoft Office Word</Application>
  <DocSecurity>0</DocSecurity>
  <Lines>92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Pentacomp Systemy Informatyczne S.A.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dominik.roszkowski@pentacomp.pl</dc:creator>
  <cp:lastModifiedBy>Bąk Krystian</cp:lastModifiedBy>
  <cp:revision>8</cp:revision>
  <cp:lastPrinted>2019-05-03T10:34:00Z</cp:lastPrinted>
  <dcterms:created xsi:type="dcterms:W3CDTF">2019-05-03T10:24:00Z</dcterms:created>
  <dcterms:modified xsi:type="dcterms:W3CDTF">2022-03-25T11:33:00Z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qiProjectName">
    <vt:lpwstr>KREPTD</vt:lpwstr>
  </property>
  <property fmtid="{D5CDD505-2E9C-101B-9397-08002B2CF9AE}" pid="3" name="pqiProjectAcronym">
    <vt:lpwstr>KREPTD</vt:lpwstr>
  </property>
  <property fmtid="{D5CDD505-2E9C-101B-9397-08002B2CF9AE}" pid="4" name="pqiProjectManager">
    <vt:lpwstr>Damian Szymczak</vt:lpwstr>
  </property>
  <property fmtid="{D5CDD505-2E9C-101B-9397-08002B2CF9AE}" pid="5" name="pqiClientName">
    <vt:lpwstr>Główny Inspektorat Transportu Drogowego</vt:lpwstr>
  </property>
  <property fmtid="{D5CDD505-2E9C-101B-9397-08002B2CF9AE}" pid="6" name="pqiDocTitle">
    <vt:lpwstr>API do udostępniania danych publicznych</vt:lpwstr>
  </property>
  <property fmtid="{D5CDD505-2E9C-101B-9397-08002B2CF9AE}" pid="7" name="pqiDocOwner">
    <vt:lpwstr>Damian Szymczak</vt:lpwstr>
  </property>
  <property fmtid="{D5CDD505-2E9C-101B-9397-08002B2CF9AE}" pid="8" name="pqiDocVerNumber">
    <vt:lpwstr>1.00</vt:lpwstr>
  </property>
  <property fmtid="{D5CDD505-2E9C-101B-9397-08002B2CF9AE}" pid="9" name="pqiDocVerDate">
    <vt:lpwstr>2018-08-13</vt:lpwstr>
  </property>
  <property fmtid="{D5CDD505-2E9C-101B-9397-08002B2CF9AE}" pid="10" name="pqiStandardName">
    <vt:lpwstr>PQI</vt:lpwstr>
  </property>
  <property fmtid="{D5CDD505-2E9C-101B-9397-08002B2CF9AE}" pid="11" name="pqiStandardVerNumber">
    <vt:lpwstr>1.00</vt:lpwstr>
  </property>
  <property fmtid="{D5CDD505-2E9C-101B-9397-08002B2CF9AE}" pid="12" name="pqiShortClientName">
    <vt:lpwstr>GITD</vt:lpwstr>
  </property>
  <property fmtid="{D5CDD505-2E9C-101B-9397-08002B2CF9AE}" pid="13" name="pqiContractNumber">
    <vt:lpwstr>106/2017</vt:lpwstr>
  </property>
  <property fmtid="{D5CDD505-2E9C-101B-9397-08002B2CF9AE}" pid="14" name="pqiClientProjectManager">
    <vt:lpwstr>Anna Cieślik</vt:lpwstr>
  </property>
  <property fmtid="{D5CDD505-2E9C-101B-9397-08002B2CF9AE}" pid="15" name="pqiDocCheckDate">
    <vt:lpwstr> </vt:lpwstr>
  </property>
  <property fmtid="{D5CDD505-2E9C-101B-9397-08002B2CF9AE}" pid="16" name="pqiDocType">
    <vt:lpwstr>DOOZ</vt:lpwstr>
  </property>
  <property fmtid="{D5CDD505-2E9C-101B-9397-08002B2CF9AE}" pid="17" name="pqiDocLocation">
    <vt:lpwstr>Lokalizacja dokumentu</vt:lpwstr>
  </property>
  <property fmtid="{D5CDD505-2E9C-101B-9397-08002B2CF9AE}" pid="18" name="pqiAuthors">
    <vt:lpwstr>Dominik Roszkowski</vt:lpwstr>
  </property>
  <property fmtid="{D5CDD505-2E9C-101B-9397-08002B2CF9AE}" pid="19" name="pqiFileName">
    <vt:lpwstr>KREPTD_API_do_udostępniania_danych_publicznych_v100_20180814</vt:lpwstr>
  </property>
  <property fmtid="{D5CDD505-2E9C-101B-9397-08002B2CF9AE}" pid="20" name="pqiDepartmentName">
    <vt:lpwstr> </vt:lpwstr>
  </property>
  <property fmtid="{D5CDD505-2E9C-101B-9397-08002B2CF9AE}" pid="21" name="pqiStandardAvailableFrom">
    <vt:lpwstr>2005-01-27</vt:lpwstr>
  </property>
  <property fmtid="{D5CDD505-2E9C-101B-9397-08002B2CF9AE}" pid="22" name="pqiDocCreateDate">
    <vt:lpwstr>2018-08-13</vt:lpwstr>
  </property>
  <property fmtid="{D5CDD505-2E9C-101B-9397-08002B2CF9AE}" pid="23" name="pqiAuthorShortName">
    <vt:lpwstr> </vt:lpwstr>
  </property>
  <property fmtid="{D5CDD505-2E9C-101B-9397-08002B2CF9AE}" pid="24" name="pqiFileExtension">
    <vt:lpwstr>docx</vt:lpwstr>
  </property>
  <property fmtid="{D5CDD505-2E9C-101B-9397-08002B2CF9AE}" pid="25" name="pqiFileDiskLocation">
    <vt:lpwstr>P:\GITD-KREPTD\05 Analiza i projekt\22 API\</vt:lpwstr>
  </property>
  <property fmtid="{D5CDD505-2E9C-101B-9397-08002B2CF9AE}" pid="26" name="pqiLanguage">
    <vt:lpwstr>wersja polskojęzyczna</vt:lpwstr>
  </property>
  <property fmtid="{D5CDD505-2E9C-101B-9397-08002B2CF9AE}" pid="27" name="pqiDocApproved">
    <vt:lpwstr>Damian Szymczak</vt:lpwstr>
  </property>
  <property fmtid="{D5CDD505-2E9C-101B-9397-08002B2CF9AE}" pid="28" name="pqiDocApprovedDate">
    <vt:lpwstr> </vt:lpwstr>
  </property>
  <property fmtid="{D5CDD505-2E9C-101B-9397-08002B2CF9AE}" pid="29" name="pqiDocId">
    <vt:lpwstr> </vt:lpwstr>
  </property>
  <property fmtid="{D5CDD505-2E9C-101B-9397-08002B2CF9AE}" pid="30" name="pqiCopyrightYear">
    <vt:lpwstr>2018</vt:lpwstr>
  </property>
  <property fmtid="{D5CDD505-2E9C-101B-9397-08002B2CF9AE}" pid="31" name="pqiDocDisseminationNote">
    <vt:lpwstr> </vt:lpwstr>
  </property>
  <property fmtid="{D5CDD505-2E9C-101B-9397-08002B2CF9AE}" pid="32" name="pqiDocDissemination">
    <vt:lpwstr>Tajemnica przedsiębiorstwa</vt:lpwstr>
  </property>
  <property fmtid="{D5CDD505-2E9C-101B-9397-08002B2CF9AE}" pid="33" name="pqiDocPodmioty">
    <vt:lpwstr> </vt:lpwstr>
  </property>
  <property fmtid="{D5CDD505-2E9C-101B-9397-08002B2CF9AE}" pid="34" name="pqiZarza">
    <vt:lpwstr> </vt:lpwstr>
  </property>
  <property fmtid="{D5CDD505-2E9C-101B-9397-08002B2CF9AE}" pid="35" name="pqiZespol">
    <vt:lpwstr> </vt:lpwstr>
  </property>
  <property fmtid="{D5CDD505-2E9C-101B-9397-08002B2CF9AE}" pid="36" name="pqiKierownictwo">
    <vt:lpwstr> </vt:lpwstr>
  </property>
  <property fmtid="{D5CDD505-2E9C-101B-9397-08002B2CF9AE}" pid="37" name="pqiDyrektorzy">
    <vt:lpwstr> </vt:lpwstr>
  </property>
  <property fmtid="{D5CDD505-2E9C-101B-9397-08002B2CF9AE}" pid="38" name="pqiKlient">
    <vt:lpwstr> </vt:lpwstr>
  </property>
  <property fmtid="{D5CDD505-2E9C-101B-9397-08002B2CF9AE}" pid="39" name="pqiPentacomp">
    <vt:lpwstr> </vt:lpwstr>
  </property>
  <property fmtid="{D5CDD505-2E9C-101B-9397-08002B2CF9AE}" pid="40" name="pqiUpowaznione">
    <vt:lpwstr> </vt:lpwstr>
  </property>
  <property fmtid="{D5CDD505-2E9C-101B-9397-08002B2CF9AE}" pid="41" name=" ">
    <vt:lpwstr> </vt:lpwstr>
  </property>
  <property fmtid="{D5CDD505-2E9C-101B-9397-08002B2CF9AE}" pid="42" name="pqiDocConfidentiality">
    <vt:lpwstr>Pentacomp ZASTRZEŻONE</vt:lpwstr>
  </property>
  <property fmtid="{D5CDD505-2E9C-101B-9397-08002B2CF9AE}" pid="43" name="pqiDocConfidentialityLabel">
    <vt:lpwstr>Klauzula poufności:</vt:lpwstr>
  </property>
  <property fmtid="{D5CDD505-2E9C-101B-9397-08002B2CF9AE}" pid="44" name="ContentTypeId">
    <vt:lpwstr>0x0101002D09C9569487904F8130E8C91844F82D</vt:lpwstr>
  </property>
  <property fmtid="{D5CDD505-2E9C-101B-9397-08002B2CF9AE}" pid="45" name="Order">
    <vt:r8>14135200</vt:r8>
  </property>
</Properties>
</file>