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8019F" w:rsidRPr="002B5C8E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2B5C8E">
        <w:rPr>
          <w:sz w:val="24"/>
          <w:szCs w:val="24"/>
          <w:lang w:val="en-US"/>
        </w:rPr>
        <w:t xml:space="preserve">Łódź, </w:t>
      </w:r>
      <w:bookmarkStart w:id="0" w:name="ezdDataPodpisu"/>
      <w:r w:rsidRPr="002B5C8E">
        <w:rPr>
          <w:sz w:val="24"/>
          <w:szCs w:val="24"/>
          <w:lang w:val="en-US"/>
        </w:rPr>
        <w:t>2 czerwca 2022</w:t>
      </w:r>
      <w:bookmarkEnd w:id="0"/>
      <w:r w:rsidRPr="002B5C8E">
        <w:rPr>
          <w:sz w:val="24"/>
          <w:szCs w:val="24"/>
          <w:lang w:val="en-US"/>
        </w:rPr>
        <w:t xml:space="preserve"> r.</w:t>
      </w:r>
    </w:p>
    <w:p w:rsidR="00A8019F">
      <w:pPr>
        <w:tabs>
          <w:tab w:val="center" w:pos="1985"/>
        </w:tabs>
        <w:rPr>
          <w:sz w:val="24"/>
          <w:szCs w:val="24"/>
          <w:lang w:val="en-US"/>
        </w:rPr>
      </w:pPr>
      <w:r w:rsidRPr="002B5C8E">
        <w:rPr>
          <w:sz w:val="24"/>
          <w:szCs w:val="24"/>
          <w:lang w:val="en-US"/>
        </w:rPr>
        <w:tab/>
      </w:r>
      <w:bookmarkStart w:id="1" w:name="ezdSprawaZnak"/>
      <w:r w:rsidRPr="002B5C8E">
        <w:rPr>
          <w:sz w:val="24"/>
          <w:szCs w:val="24"/>
          <w:lang w:val="en-US"/>
        </w:rPr>
        <w:t>ZK-I.68.16.2022</w:t>
      </w:r>
      <w:bookmarkEnd w:id="1"/>
    </w:p>
    <w:p w:rsidR="00001C57">
      <w:pPr>
        <w:tabs>
          <w:tab w:val="center" w:pos="1985"/>
        </w:tabs>
        <w:rPr>
          <w:sz w:val="24"/>
          <w:szCs w:val="24"/>
          <w:lang w:val="en-US"/>
        </w:rPr>
      </w:pPr>
    </w:p>
    <w:p w:rsidR="00001C57" w:rsidRPr="002B5C8E">
      <w:pPr>
        <w:tabs>
          <w:tab w:val="center" w:pos="1985"/>
        </w:tabs>
        <w:rPr>
          <w:sz w:val="24"/>
          <w:szCs w:val="24"/>
          <w:lang w:val="en-US"/>
        </w:rPr>
      </w:pPr>
    </w:p>
    <w:p w:rsidR="00A8019F" w:rsidRPr="002B5C8E">
      <w:pPr>
        <w:snapToGrid w:val="0"/>
        <w:rPr>
          <w:sz w:val="24"/>
          <w:szCs w:val="24"/>
          <w:lang w:val="en-US"/>
        </w:rPr>
      </w:pPr>
    </w:p>
    <w:p w:rsidR="008E02D1" w:rsidP="008E02D1">
      <w:pPr>
        <w:tabs>
          <w:tab w:val="center" w:pos="1985"/>
        </w:tabs>
        <w:spacing w:after="240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sz w:val="24"/>
          <w:szCs w:val="24"/>
        </w:rPr>
        <w:t>Z</w:t>
      </w:r>
      <w:r>
        <w:rPr>
          <w:b/>
          <w:bCs/>
          <w:color w:val="000000"/>
          <w:sz w:val="24"/>
          <w:szCs w:val="24"/>
          <w:lang w:eastAsia="pl-PL"/>
        </w:rPr>
        <w:t>aproszenie do udziału w pracach komisji konkursowej</w:t>
      </w:r>
    </w:p>
    <w:p w:rsidR="008E02D1" w:rsidP="008E02D1">
      <w:pPr>
        <w:tabs>
          <w:tab w:val="center" w:pos="1985"/>
        </w:tabs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8E02D1" w:rsidP="008E02D1">
      <w:pPr>
        <w:spacing w:before="240" w:after="240" w:line="360" w:lineRule="auto"/>
        <w:ind w:firstLine="709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Działając na podstawie art. 15 ust. 2d </w:t>
      </w:r>
      <w:r>
        <w:rPr>
          <w:bCs/>
          <w:i/>
          <w:iCs/>
          <w:color w:val="000000"/>
          <w:sz w:val="24"/>
          <w:szCs w:val="24"/>
          <w:lang w:eastAsia="pl-PL"/>
        </w:rPr>
        <w:t>ustawy z dnia 24 kwietnia 2003 r. o działalności pożytku publicznego i o wolontariacie (Dz. U. z 2020 r., poz. 1057</w:t>
      </w:r>
      <w:r w:rsidR="00001C57">
        <w:rPr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="00361E26">
        <w:rPr>
          <w:bCs/>
          <w:i/>
          <w:iCs/>
          <w:color w:val="000000"/>
          <w:sz w:val="24"/>
          <w:szCs w:val="24"/>
          <w:lang w:eastAsia="pl-PL"/>
        </w:rPr>
        <w:t>ze zm.</w:t>
      </w:r>
      <w:r>
        <w:rPr>
          <w:bCs/>
          <w:i/>
          <w:iCs/>
          <w:color w:val="000000"/>
          <w:sz w:val="24"/>
          <w:szCs w:val="24"/>
          <w:lang w:eastAsia="pl-PL"/>
        </w:rPr>
        <w:t>)</w:t>
      </w:r>
      <w:r>
        <w:rPr>
          <w:bCs/>
          <w:color w:val="000000"/>
          <w:sz w:val="24"/>
          <w:szCs w:val="24"/>
          <w:lang w:eastAsia="pl-PL"/>
        </w:rPr>
        <w:t xml:space="preserve"> zapraszam przedstawicieli organizacji pozarządowych oraz podmiotów wymienionych w art. 3 ust. 3 ww. ustawy do udziału w pracach komisji konkursowej do opiniowania ofert złożonych w otwartym konkursie ofert na wsparcie realizacji zadania publicznego z zakresu ratownictwa wodnego powołanej Zarządzeniem Nr 1</w:t>
      </w:r>
      <w:r w:rsidR="00361E26">
        <w:rPr>
          <w:bCs/>
          <w:color w:val="000000"/>
          <w:sz w:val="24"/>
          <w:szCs w:val="24"/>
          <w:lang w:eastAsia="pl-PL"/>
        </w:rPr>
        <w:t>01</w:t>
      </w:r>
      <w:r>
        <w:rPr>
          <w:bCs/>
          <w:color w:val="000000"/>
          <w:sz w:val="24"/>
          <w:szCs w:val="24"/>
          <w:lang w:eastAsia="pl-PL"/>
        </w:rPr>
        <w:t>/20</w:t>
      </w:r>
      <w:r w:rsidR="00361E26">
        <w:rPr>
          <w:bCs/>
          <w:color w:val="000000"/>
          <w:sz w:val="24"/>
          <w:szCs w:val="24"/>
          <w:lang w:eastAsia="pl-PL"/>
        </w:rPr>
        <w:t xml:space="preserve">22 </w:t>
      </w:r>
      <w:r>
        <w:rPr>
          <w:bCs/>
          <w:color w:val="000000"/>
          <w:sz w:val="24"/>
          <w:szCs w:val="24"/>
          <w:lang w:eastAsia="pl-PL"/>
        </w:rPr>
        <w:t xml:space="preserve">Wojewody Łódzkiego z dnia </w:t>
      </w:r>
      <w:r w:rsidR="00361E26">
        <w:rPr>
          <w:bCs/>
          <w:color w:val="000000"/>
          <w:sz w:val="24"/>
          <w:szCs w:val="24"/>
          <w:lang w:eastAsia="pl-PL"/>
        </w:rPr>
        <w:t>13</w:t>
      </w:r>
      <w:r>
        <w:rPr>
          <w:bCs/>
          <w:color w:val="000000"/>
          <w:sz w:val="24"/>
          <w:szCs w:val="24"/>
          <w:lang w:eastAsia="pl-PL"/>
        </w:rPr>
        <w:t xml:space="preserve"> maja 20</w:t>
      </w:r>
      <w:r w:rsidR="00361E26">
        <w:rPr>
          <w:bCs/>
          <w:color w:val="000000"/>
          <w:sz w:val="24"/>
          <w:szCs w:val="24"/>
          <w:lang w:eastAsia="pl-PL"/>
        </w:rPr>
        <w:t>22</w:t>
      </w:r>
      <w:r>
        <w:rPr>
          <w:bCs/>
          <w:color w:val="000000"/>
          <w:sz w:val="24"/>
          <w:szCs w:val="24"/>
          <w:lang w:eastAsia="pl-PL"/>
        </w:rPr>
        <w:t> r.</w:t>
      </w:r>
    </w:p>
    <w:p w:rsidR="008E02D1" w:rsidP="008E02D1">
      <w:p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Do zadań komisji należy: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ocena ofert w zakresie spełniania wymogów formalnych,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ocena możliwości realizacji zadania publicznego przez organizacje pozarządowe uprawnione do wykonywania ratownictwa wodnego w myśl art. 12 ust. 1 </w:t>
      </w:r>
      <w:r>
        <w:rPr>
          <w:bCs/>
          <w:i/>
          <w:iCs/>
          <w:color w:val="000000"/>
          <w:sz w:val="24"/>
          <w:szCs w:val="24"/>
          <w:lang w:eastAsia="pl-PL"/>
        </w:rPr>
        <w:t>ustawy z dnia 18 sierpnia 2011 r. o bezpieczeństwie osób przebywających na obszarach wodnych</w:t>
      </w:r>
      <w:r>
        <w:rPr>
          <w:bCs/>
          <w:color w:val="000000"/>
          <w:sz w:val="24"/>
          <w:szCs w:val="24"/>
          <w:lang w:eastAsia="pl-PL"/>
        </w:rPr>
        <w:t xml:space="preserve"> </w:t>
      </w:r>
      <w:r w:rsidR="005A22F8">
        <w:rPr>
          <w:bCs/>
          <w:i/>
          <w:iCs/>
          <w:color w:val="000000"/>
          <w:sz w:val="24"/>
          <w:szCs w:val="24"/>
          <w:lang w:eastAsia="pl-PL"/>
        </w:rPr>
        <w:t>(Dz. U. z 2021</w:t>
      </w:r>
      <w:r>
        <w:rPr>
          <w:bCs/>
          <w:i/>
          <w:iCs/>
          <w:color w:val="000000"/>
          <w:sz w:val="24"/>
          <w:szCs w:val="24"/>
          <w:lang w:eastAsia="pl-PL"/>
        </w:rPr>
        <w:t xml:space="preserve"> r., poz. 3</w:t>
      </w:r>
      <w:r w:rsidR="00AE780B">
        <w:rPr>
          <w:bCs/>
          <w:i/>
          <w:iCs/>
          <w:color w:val="000000"/>
          <w:sz w:val="24"/>
          <w:szCs w:val="24"/>
          <w:lang w:eastAsia="pl-PL"/>
        </w:rPr>
        <w:t>05</w:t>
      </w:r>
      <w:r>
        <w:rPr>
          <w:bCs/>
          <w:i/>
          <w:iCs/>
          <w:color w:val="000000"/>
          <w:sz w:val="24"/>
          <w:szCs w:val="24"/>
          <w:lang w:eastAsia="pl-PL"/>
        </w:rPr>
        <w:t>)</w:t>
      </w:r>
      <w:r>
        <w:rPr>
          <w:bCs/>
          <w:color w:val="000000"/>
          <w:sz w:val="24"/>
          <w:szCs w:val="24"/>
          <w:lang w:eastAsia="pl-PL"/>
        </w:rPr>
        <w:t>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ocena przedstawionej kalkulacji kosztów realizacji zadania publicznego, w tym w odniesieniu do zakresu rzeczowego zadania,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ocena proponowanej jakości wykonania zadania i kwalifikacji osób, przy udziale których organizacja pozarządowa będzie realizować zadanie publiczne,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uwzględnienie planowanego przez organizację pozarządową udziału środków finansowych własnych lub środków pochodzących z innych źródeł na realizację zadania publicznego,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uwzględnienie planowanego przez organizację pozarządową wkładu rzeczowego, osobowego, w tym świadczenia wolontariuszy i pracę społeczną członków,</w:t>
      </w:r>
    </w:p>
    <w:p w:rsidR="008E02D1" w:rsidP="008E02D1">
      <w:pPr>
        <w:widowControl w:val="0"/>
        <w:numPr>
          <w:ilvl w:val="0"/>
          <w:numId w:val="2"/>
        </w:numPr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uwzględnienie analizy i oceny realizacji zleconych zadań publicznych w przypadku organizacji, które w latach poprzednich realizowały zlecone zadanie publiczne, biorąc pod uwagę rzetelność i terminowość oraz sposób rozliczenia otrzymanych na ten cel środków. </w:t>
      </w:r>
    </w:p>
    <w:p w:rsidR="008E02D1" w:rsidP="008E02D1">
      <w:pPr>
        <w:widowControl w:val="0"/>
        <w:spacing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</w:p>
    <w:p w:rsidR="008E02D1" w:rsidP="008E02D1">
      <w:pPr>
        <w:widowControl w:val="0"/>
        <w:spacing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</w:p>
    <w:p w:rsidR="008E02D1" w:rsidP="008E02D1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Ponadto, kandydaci na członków komisji powinni: </w:t>
      </w:r>
    </w:p>
    <w:p w:rsidR="008E02D1" w:rsidP="008E02D1">
      <w:pPr>
        <w:widowControl w:val="0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Korzystać z pełni praw publicznych oraz być obywatelami Rzeczypospolitej Polskiej.</w:t>
      </w:r>
    </w:p>
    <w:p w:rsidR="008E02D1" w:rsidP="008E02D1">
      <w:pPr>
        <w:widowControl w:val="0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Przyjąć warunki uczestniczenia w pracach komisji konkursowej na zasadach nieodpłatności. </w:t>
      </w:r>
    </w:p>
    <w:p w:rsidR="008E02D1" w:rsidP="008E02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Kandydatem do komisji konkursowej nie może być osoba reprezentująca organizacje pozarządowe lub podmioty wymienione w art. 3 ust. 3 </w:t>
      </w:r>
      <w:r>
        <w:rPr>
          <w:i/>
          <w:iCs/>
          <w:sz w:val="24"/>
          <w:szCs w:val="24"/>
        </w:rPr>
        <w:t xml:space="preserve">ustawy z dnia 24 kwietnia 2003 r. o działalności pożytku publicznego i o wolontariacie </w:t>
      </w:r>
      <w:r>
        <w:rPr>
          <w:bCs/>
          <w:i/>
          <w:iCs/>
          <w:color w:val="000000"/>
          <w:sz w:val="24"/>
          <w:szCs w:val="24"/>
          <w:lang w:eastAsia="pl-PL"/>
        </w:rPr>
        <w:t>(Dz. U. z 2020 r., poz. 1057</w:t>
      </w:r>
      <w:r w:rsidR="00905C68">
        <w:rPr>
          <w:bCs/>
          <w:i/>
          <w:iCs/>
          <w:color w:val="000000"/>
          <w:sz w:val="24"/>
          <w:szCs w:val="24"/>
          <w:lang w:eastAsia="pl-PL"/>
        </w:rPr>
        <w:t xml:space="preserve"> ze zm.</w:t>
      </w:r>
      <w:r>
        <w:rPr>
          <w:bCs/>
          <w:i/>
          <w:iCs/>
          <w:color w:val="000000"/>
          <w:sz w:val="24"/>
          <w:szCs w:val="24"/>
          <w:lang w:eastAsia="pl-PL"/>
        </w:rPr>
        <w:t>)</w:t>
      </w: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sz w:val="24"/>
          <w:szCs w:val="24"/>
        </w:rPr>
        <w:t>biorące udział w danym konkursie.</w:t>
      </w:r>
      <w:bookmarkStart w:id="2" w:name="_GoBack"/>
      <w:bookmarkEnd w:id="2"/>
    </w:p>
    <w:p w:rsidR="008E02D1" w:rsidP="008E02D1">
      <w:pPr>
        <w:spacing w:line="360" w:lineRule="auto"/>
        <w:jc w:val="both"/>
        <w:rPr>
          <w:sz w:val="24"/>
          <w:szCs w:val="24"/>
        </w:rPr>
      </w:pPr>
    </w:p>
    <w:p w:rsidR="008E02D1" w:rsidP="008E02D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komisji konkursowej poszukiwane są 2 osoby.</w:t>
      </w:r>
    </w:p>
    <w:p w:rsidR="008E02D1" w:rsidP="008E02D1">
      <w:pPr>
        <w:spacing w:line="360" w:lineRule="auto"/>
        <w:jc w:val="both"/>
        <w:rPr>
          <w:sz w:val="24"/>
          <w:szCs w:val="24"/>
        </w:rPr>
      </w:pPr>
    </w:p>
    <w:p w:rsidR="008E02D1" w:rsidP="008E02D1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Zgłoszenia osób do udziału w pracach komisji konkursowej należy przesłać na formularzu stanowiącym załącznik do niniejszego ogłoszenia </w:t>
      </w:r>
      <w:r>
        <w:rPr>
          <w:b/>
          <w:sz w:val="24"/>
          <w:szCs w:val="24"/>
        </w:rPr>
        <w:t xml:space="preserve">w terminie </w:t>
      </w:r>
      <w:r w:rsidRPr="006D2039">
        <w:rPr>
          <w:b/>
          <w:sz w:val="24"/>
          <w:szCs w:val="24"/>
        </w:rPr>
        <w:t xml:space="preserve">do </w:t>
      </w:r>
      <w:r w:rsidRPr="006D2039" w:rsidR="006D2039">
        <w:rPr>
          <w:b/>
          <w:sz w:val="24"/>
          <w:szCs w:val="24"/>
        </w:rPr>
        <w:t>6</w:t>
      </w:r>
      <w:r w:rsidRPr="006D2039">
        <w:rPr>
          <w:b/>
          <w:sz w:val="24"/>
          <w:szCs w:val="24"/>
        </w:rPr>
        <w:t xml:space="preserve"> </w:t>
      </w:r>
      <w:r w:rsidRPr="006D2039" w:rsidR="005B5456">
        <w:rPr>
          <w:b/>
          <w:sz w:val="24"/>
          <w:szCs w:val="24"/>
        </w:rPr>
        <w:t xml:space="preserve">czerwca </w:t>
      </w:r>
      <w:r w:rsidRPr="006D2039">
        <w:rPr>
          <w:b/>
          <w:sz w:val="24"/>
          <w:szCs w:val="24"/>
        </w:rPr>
        <w:t>202</w:t>
      </w:r>
      <w:r w:rsidRPr="006D2039" w:rsidR="005B545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r.</w:t>
      </w:r>
      <w:r>
        <w:rPr>
          <w:sz w:val="24"/>
          <w:szCs w:val="24"/>
        </w:rPr>
        <w:t xml:space="preserve"> na adres Wydziału Bezpieczeństwa i Zarządzania Kryzysowego Łódzkiego Urzędu Wojewódzkiego w Łodzi, 90-926 Łódź, ul. Piotrkowska 104, na </w:t>
      </w:r>
      <w:r w:rsidR="002B5C8E">
        <w:rPr>
          <w:sz w:val="24"/>
          <w:szCs w:val="24"/>
        </w:rPr>
        <w:t xml:space="preserve">adres </w:t>
      </w:r>
      <w:r>
        <w:rPr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"mailto:zk@lodz.uw.gov.pl" </w:instrText>
      </w:r>
      <w:r>
        <w:fldChar w:fldCharType="separate"/>
      </w:r>
      <w:r>
        <w:rPr>
          <w:rStyle w:val="Hyperlink"/>
          <w:sz w:val="24"/>
          <w:szCs w:val="24"/>
          <w:lang w:eastAsia="ar-SA"/>
        </w:rPr>
        <w:t>zk@lodz.uw.gov.pl</w:t>
      </w:r>
      <w:r>
        <w:fldChar w:fldCharType="end"/>
      </w:r>
      <w:r>
        <w:rPr>
          <w:sz w:val="24"/>
          <w:szCs w:val="24"/>
          <w:lang w:eastAsia="ar-SA"/>
        </w:rPr>
        <w:t xml:space="preserve"> </w:t>
      </w:r>
      <w:r w:rsidR="002B5C8E">
        <w:rPr>
          <w:sz w:val="24"/>
          <w:szCs w:val="24"/>
          <w:lang w:eastAsia="ar-SA"/>
        </w:rPr>
        <w:t>.</w:t>
      </w:r>
    </w:p>
    <w:p w:rsidR="008E02D1" w:rsidP="008E02D1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A8019F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</w:rPr>
        <w:t>Z poważaniem</w:t>
      </w:r>
    </w:p>
    <w:p w:rsidR="00A8019F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Błażej Krawczyk</w:t>
      </w:r>
      <w:bookmarkEnd w:id="3"/>
    </w:p>
    <w:p w:rsidR="00A8019F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4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A8019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</w:font>
  <w:font w:name="Mangal;Liberation Mono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27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A8019F">
    <w:pPr>
      <w:pStyle w:val="Footer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A8019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127C7"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27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1">
    <w:nsid w:val="51AF7EF9"/>
    <w:multiLevelType w:val="hybridMultilevel"/>
    <w:tmpl w:val="B36836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71550"/>
    <w:multiLevelType w:val="hybridMultilevel"/>
    <w:tmpl w:val="7B4CB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Hyperlink">
    <w:name w:val="Hyperlink"/>
    <w:basedOn w:val="DefaultParagraphFont"/>
    <w:uiPriority w:val="99"/>
    <w:semiHidden/>
    <w:unhideWhenUsed/>
    <w:rsid w:val="008E0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Izabela Sabiniewicz</cp:lastModifiedBy>
  <cp:revision>22</cp:revision>
  <dcterms:created xsi:type="dcterms:W3CDTF">2014-02-17T10:35:00Z</dcterms:created>
  <dcterms:modified xsi:type="dcterms:W3CDTF">2022-06-02T08:03:00Z</dcterms:modified>
</cp:coreProperties>
</file>