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EB0C" w14:textId="77777777" w:rsidR="00A53718" w:rsidRDefault="00A53718" w:rsidP="0010116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Pogrubienie"/>
          <w:rFonts w:ascii="Arial" w:hAnsi="Arial" w:cs="Arial"/>
          <w:color w:val="1B1B1B"/>
          <w:shd w:val="clear" w:color="auto" w:fill="FFFFFF"/>
        </w:rPr>
        <w:t>KLAUZULA INFORMACYJNA</w:t>
      </w:r>
    </w:p>
    <w:p w14:paraId="4962F982" w14:textId="77777777" w:rsidR="0010116C" w:rsidRPr="0056668C" w:rsidRDefault="0010116C" w:rsidP="0010116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6668C">
        <w:rPr>
          <w:rFonts w:ascii="Arial" w:hAnsi="Arial" w:cs="Arial"/>
          <w:b/>
          <w:sz w:val="24"/>
          <w:szCs w:val="24"/>
        </w:rPr>
        <w:t xml:space="preserve">Obowiązek informacyjny </w:t>
      </w:r>
    </w:p>
    <w:p w14:paraId="750ADB5F" w14:textId="77777777" w:rsidR="0010116C" w:rsidRPr="0056668C" w:rsidRDefault="0010116C" w:rsidP="0010116C">
      <w:pPr>
        <w:jc w:val="both"/>
        <w:rPr>
          <w:rFonts w:ascii="Arial" w:eastAsia="Times New Roman" w:hAnsi="Arial" w:cs="Arial"/>
          <w:sz w:val="22"/>
          <w:szCs w:val="24"/>
        </w:rPr>
      </w:pPr>
      <w:r w:rsidRPr="0056668C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56668C"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>
        <w:rPr>
          <w:rFonts w:ascii="Arial" w:eastAsia="Times New Roman" w:hAnsi="Arial" w:cs="Arial"/>
          <w:sz w:val="22"/>
          <w:szCs w:val="24"/>
        </w:rPr>
        <w:br/>
      </w:r>
      <w:r w:rsidRPr="0056668C">
        <w:rPr>
          <w:rFonts w:ascii="Arial" w:eastAsia="Times New Roman" w:hAnsi="Arial" w:cs="Arial"/>
          <w:sz w:val="22"/>
          <w:szCs w:val="24"/>
        </w:rPr>
        <w:t xml:space="preserve">w związku z przetwarzaniem danych osobowych i w sprawie swobodnego przepływu takich danych oraz uchylenia dyrektywy 95/46/WE </w:t>
      </w:r>
      <w:r>
        <w:rPr>
          <w:rFonts w:ascii="Arial" w:eastAsia="Times New Roman" w:hAnsi="Arial" w:cs="Arial"/>
          <w:sz w:val="22"/>
          <w:szCs w:val="24"/>
        </w:rPr>
        <w:t>(</w:t>
      </w:r>
      <w:r w:rsidRPr="0056668C">
        <w:rPr>
          <w:rFonts w:ascii="Arial" w:eastAsia="Times New Roman" w:hAnsi="Arial" w:cs="Arial"/>
          <w:sz w:val="22"/>
          <w:szCs w:val="24"/>
        </w:rPr>
        <w:t>RODO</w:t>
      </w:r>
      <w:r>
        <w:rPr>
          <w:rFonts w:ascii="Arial" w:eastAsia="Times New Roman" w:hAnsi="Arial" w:cs="Arial"/>
          <w:sz w:val="22"/>
          <w:szCs w:val="24"/>
        </w:rPr>
        <w:t>)</w:t>
      </w:r>
      <w:r w:rsidRPr="0056668C">
        <w:rPr>
          <w:rFonts w:ascii="Arial" w:eastAsia="Times New Roman" w:hAnsi="Arial" w:cs="Arial"/>
          <w:sz w:val="22"/>
          <w:szCs w:val="24"/>
        </w:rPr>
        <w:t xml:space="preserve">, informujemy, że w obiektach oraz pojazdach Komendy </w:t>
      </w:r>
      <w:r>
        <w:rPr>
          <w:rFonts w:ascii="Arial" w:eastAsia="Times New Roman" w:hAnsi="Arial" w:cs="Arial"/>
          <w:sz w:val="22"/>
          <w:szCs w:val="24"/>
        </w:rPr>
        <w:t>Powiatowej Państwowej Straży Pożarnej w Poddębicach</w:t>
      </w:r>
      <w:r w:rsidRPr="0056668C">
        <w:rPr>
          <w:rFonts w:ascii="Arial" w:eastAsia="Times New Roman" w:hAnsi="Arial" w:cs="Arial"/>
          <w:sz w:val="22"/>
          <w:szCs w:val="24"/>
        </w:rPr>
        <w:t>, a także w ich bezpośrednim otoczeniu prowadzona jest obserwacja i rejestracja obrazu w postaci monitoringu wizyjnego.</w:t>
      </w:r>
    </w:p>
    <w:p w14:paraId="3C8EC1F9" w14:textId="77777777" w:rsidR="0010116C" w:rsidRDefault="0010116C" w:rsidP="005031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Administratorem przetwarzającym Pani/Pana dane osobowe jest Komendant </w:t>
      </w:r>
      <w:r>
        <w:rPr>
          <w:rFonts w:ascii="Arial" w:hAnsi="Arial" w:cs="Arial"/>
          <w:sz w:val="22"/>
        </w:rPr>
        <w:t>Powiatowy</w:t>
      </w:r>
      <w:r w:rsidRPr="0056668C">
        <w:rPr>
          <w:rFonts w:ascii="Arial" w:hAnsi="Arial" w:cs="Arial"/>
          <w:sz w:val="22"/>
        </w:rPr>
        <w:t xml:space="preserve"> Państwowej Straży Pożarnej</w:t>
      </w:r>
      <w:r>
        <w:rPr>
          <w:rFonts w:ascii="Arial" w:hAnsi="Arial" w:cs="Arial"/>
          <w:sz w:val="22"/>
        </w:rPr>
        <w:t xml:space="preserve"> w Poddębicach (99</w:t>
      </w:r>
      <w:r w:rsidRPr="0056668C">
        <w:rPr>
          <w:rFonts w:ascii="Arial" w:hAnsi="Arial" w:cs="Arial"/>
          <w:sz w:val="22"/>
        </w:rPr>
        <w:t xml:space="preserve"> –</w:t>
      </w:r>
      <w:r>
        <w:rPr>
          <w:rFonts w:ascii="Arial" w:hAnsi="Arial" w:cs="Arial"/>
          <w:sz w:val="22"/>
        </w:rPr>
        <w:t>200 Poddębice</w:t>
      </w:r>
      <w:r w:rsidRPr="0056668C">
        <w:rPr>
          <w:rFonts w:ascii="Arial" w:hAnsi="Arial" w:cs="Arial"/>
          <w:sz w:val="22"/>
        </w:rPr>
        <w:t>,</w:t>
      </w:r>
      <w:r w:rsidRPr="0056668C">
        <w:rPr>
          <w:rFonts w:ascii="Arial" w:hAnsi="Arial" w:cs="Arial"/>
          <w:sz w:val="22"/>
        </w:rPr>
        <w:br/>
        <w:t>ul.</w:t>
      </w:r>
      <w:r>
        <w:rPr>
          <w:rFonts w:ascii="Arial" w:hAnsi="Arial" w:cs="Arial"/>
          <w:sz w:val="22"/>
        </w:rPr>
        <w:t xml:space="preserve"> Narutowicz 3</w:t>
      </w:r>
      <w:r w:rsidRPr="0056668C">
        <w:rPr>
          <w:rFonts w:ascii="Arial" w:hAnsi="Arial" w:cs="Arial"/>
          <w:sz w:val="22"/>
        </w:rPr>
        <w:t>, tel.</w:t>
      </w:r>
      <w:r>
        <w:rPr>
          <w:rFonts w:ascii="Arial" w:hAnsi="Arial" w:cs="Arial"/>
          <w:sz w:val="22"/>
        </w:rPr>
        <w:t xml:space="preserve"> 43 678 7510</w:t>
      </w:r>
      <w:r w:rsidRPr="0056668C">
        <w:rPr>
          <w:rFonts w:ascii="Arial" w:hAnsi="Arial" w:cs="Arial"/>
          <w:sz w:val="22"/>
        </w:rPr>
        <w:t>, fax.</w:t>
      </w:r>
      <w:r>
        <w:rPr>
          <w:rFonts w:ascii="Arial" w:hAnsi="Arial" w:cs="Arial"/>
          <w:sz w:val="22"/>
        </w:rPr>
        <w:t xml:space="preserve"> 43 678 75 04, </w:t>
      </w:r>
      <w:r>
        <w:rPr>
          <w:rFonts w:ascii="Arial" w:hAnsi="Arial" w:cs="Arial"/>
          <w:sz w:val="22"/>
        </w:rPr>
        <w:br/>
        <w:t xml:space="preserve">e – mail: </w:t>
      </w:r>
      <w:r w:rsidR="0050316B" w:rsidRPr="0050316B">
        <w:rPr>
          <w:rFonts w:ascii="Arial" w:hAnsi="Arial" w:cs="Arial"/>
          <w:sz w:val="22"/>
        </w:rPr>
        <w:t>poddebice</w:t>
      </w:r>
      <w:r w:rsidR="0050316B">
        <w:rPr>
          <w:rFonts w:ascii="Arial" w:hAnsi="Arial" w:cs="Arial"/>
          <w:sz w:val="22"/>
        </w:rPr>
        <w:t>(</w:t>
      </w:r>
      <w:r w:rsidR="0050316B" w:rsidRPr="0050316B">
        <w:rPr>
          <w:rFonts w:ascii="Arial" w:hAnsi="Arial" w:cs="Arial"/>
          <w:sz w:val="22"/>
        </w:rPr>
        <w:t>@</w:t>
      </w:r>
      <w:r w:rsidR="0050316B">
        <w:rPr>
          <w:rFonts w:ascii="Arial" w:hAnsi="Arial" w:cs="Arial"/>
          <w:sz w:val="22"/>
        </w:rPr>
        <w:t>)lodzkie.straz.gov.pl</w:t>
      </w:r>
    </w:p>
    <w:p w14:paraId="4BB44E0A" w14:textId="77777777" w:rsidR="0010116C" w:rsidRDefault="0010116C" w:rsidP="0010116C">
      <w:pPr>
        <w:pStyle w:val="NormalnyWeb"/>
        <w:spacing w:beforeLines="100" w:before="240" w:beforeAutospacing="0" w:after="0" w:afterAutospacing="0"/>
        <w:ind w:left="720"/>
        <w:jc w:val="both"/>
        <w:rPr>
          <w:rFonts w:ascii="Arial" w:hAnsi="Arial" w:cs="Arial"/>
          <w:sz w:val="22"/>
        </w:rPr>
      </w:pPr>
    </w:p>
    <w:p w14:paraId="5F22B4A4" w14:textId="77777777" w:rsidR="0010116C" w:rsidRPr="00D75BC0" w:rsidRDefault="0010116C" w:rsidP="001011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75BC0">
        <w:rPr>
          <w:rFonts w:ascii="Arial" w:hAnsi="Arial" w:cs="Arial"/>
          <w:sz w:val="22"/>
          <w:szCs w:val="22"/>
        </w:rPr>
        <w:t>Zgodnie z wytycznymi Komendanta Głównego Państwowej Straży Pożarnej z dnia 17 maja 2018 roku w sprawie organizacji ochrony danych osobowych w jednostkach organizacyjnych Państwowej Straży Pożarnej dla Komendy Powiatowej Państwowej Straży Pożarnej w Poddębicach został wyznaczony Inspektor Ochrony Danych Osobowych w Komendzie Wojewódzkiej Państwowej Straży Pożarnej w Łodzi, 90-521 Łódź, ul. Wólczańska 111/113, tel. 42 63 15 1</w:t>
      </w:r>
      <w:r w:rsidR="0050316B">
        <w:rPr>
          <w:rFonts w:ascii="Arial" w:hAnsi="Arial" w:cs="Arial"/>
          <w:sz w:val="22"/>
          <w:szCs w:val="22"/>
        </w:rPr>
        <w:t>55</w:t>
      </w:r>
      <w:r w:rsidRPr="00D75BC0">
        <w:rPr>
          <w:rFonts w:ascii="Arial" w:hAnsi="Arial" w:cs="Arial"/>
          <w:sz w:val="22"/>
          <w:szCs w:val="22"/>
        </w:rPr>
        <w:t xml:space="preserve">, email: iod@straz.lodz.pl. W Komendzie Powiatowej PSP w Poddębicach został wyznaczony Specjalista Ochrony Danych Osobowych: 99-200 Poddębice, ul. Narutowicza 3, tel. 43 678 75 00, email. </w:t>
      </w:r>
      <w:r w:rsidR="0050316B" w:rsidRPr="0050316B">
        <w:rPr>
          <w:rFonts w:ascii="Arial" w:hAnsi="Arial" w:cs="Arial"/>
          <w:sz w:val="22"/>
        </w:rPr>
        <w:t>poddebice</w:t>
      </w:r>
      <w:r w:rsidR="0050316B">
        <w:rPr>
          <w:rFonts w:ascii="Arial" w:hAnsi="Arial" w:cs="Arial"/>
          <w:sz w:val="22"/>
        </w:rPr>
        <w:t>(</w:t>
      </w:r>
      <w:r w:rsidR="0050316B" w:rsidRPr="0050316B">
        <w:rPr>
          <w:rFonts w:ascii="Arial" w:hAnsi="Arial" w:cs="Arial"/>
          <w:sz w:val="22"/>
        </w:rPr>
        <w:t>@</w:t>
      </w:r>
      <w:r w:rsidR="0050316B">
        <w:rPr>
          <w:rFonts w:ascii="Arial" w:hAnsi="Arial" w:cs="Arial"/>
          <w:sz w:val="22"/>
        </w:rPr>
        <w:t>)lodzkie.straz.gov.pl</w:t>
      </w:r>
    </w:p>
    <w:p w14:paraId="5178DDB4" w14:textId="77777777" w:rsidR="0010116C" w:rsidRPr="0056668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Pani/Pana dane osobowe w postaci wizerunku mogę być przetwarzane w celu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i zakresie koniecznym do zapewnienia bezpieczeństwa strażaków i pracowników PSP,</w:t>
      </w:r>
      <w:r w:rsidRPr="005B1BBA">
        <w:rPr>
          <w:rFonts w:ascii="Arial" w:hAnsi="Arial" w:cs="Arial"/>
          <w:sz w:val="22"/>
        </w:rPr>
        <w:t xml:space="preserve"> zachowania w tajemnicy informacji</w:t>
      </w:r>
      <w:r>
        <w:rPr>
          <w:rFonts w:ascii="Arial" w:hAnsi="Arial" w:cs="Arial"/>
          <w:sz w:val="22"/>
        </w:rPr>
        <w:t>,</w:t>
      </w:r>
      <w:r w:rsidRPr="0056668C">
        <w:rPr>
          <w:rFonts w:ascii="Arial" w:hAnsi="Arial" w:cs="Arial"/>
          <w:sz w:val="22"/>
        </w:rPr>
        <w:t xml:space="preserve"> ochrony mienia państwowego będącego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24DE3256" w14:textId="77777777" w:rsidR="0010116C" w:rsidRPr="0056668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Podstawą prawną przetwarzania Pani/Pana danych jest art. 6 ust. 1 lit. c </w:t>
      </w:r>
      <w:r>
        <w:rPr>
          <w:rFonts w:ascii="Arial" w:hAnsi="Arial" w:cs="Arial"/>
          <w:sz w:val="22"/>
        </w:rPr>
        <w:t xml:space="preserve">i e </w:t>
      </w:r>
      <w:r w:rsidRPr="0056668C">
        <w:rPr>
          <w:rFonts w:ascii="Arial" w:hAnsi="Arial" w:cs="Arial"/>
          <w:sz w:val="22"/>
        </w:rPr>
        <w:t>RODO.</w:t>
      </w:r>
    </w:p>
    <w:p w14:paraId="7B3DCEF3" w14:textId="77777777" w:rsidR="0010116C" w:rsidRPr="0056668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Odbiorcami Pana/Pani danych osobowych będą te podmioty, którym administrator ma obowiązek przekazywania danych na gruncie</w:t>
      </w:r>
      <w:r>
        <w:rPr>
          <w:rFonts w:ascii="Arial" w:hAnsi="Arial" w:cs="Arial"/>
          <w:sz w:val="22"/>
        </w:rPr>
        <w:t xml:space="preserve"> obowiązujących przepisów prawa oraz nadrzędne jednostki Państwowej Straży Pożarnej.</w:t>
      </w:r>
    </w:p>
    <w:p w14:paraId="0D394BF2" w14:textId="77777777" w:rsidR="0010116C" w:rsidRPr="0056668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14:paraId="6A234C91" w14:textId="77777777" w:rsidR="0010116C" w:rsidRPr="00D60DE9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D60DE9">
        <w:rPr>
          <w:rFonts w:ascii="Arial" w:hAnsi="Arial" w:cs="Arial"/>
          <w:sz w:val="22"/>
        </w:rPr>
        <w:t>Dane</w:t>
      </w:r>
      <w:r>
        <w:rPr>
          <w:rFonts w:ascii="Arial" w:hAnsi="Arial" w:cs="Arial"/>
          <w:sz w:val="22"/>
        </w:rPr>
        <w:t xml:space="preserve"> na rejestratorach</w:t>
      </w:r>
      <w:r w:rsidRPr="00D60DE9">
        <w:rPr>
          <w:rFonts w:ascii="Arial" w:hAnsi="Arial" w:cs="Arial"/>
          <w:sz w:val="22"/>
        </w:rPr>
        <w:t xml:space="preserve"> zapisywane są w sposób ciągły. Ich okres przechowywania nie przekracza 30 dni, chyba że prawo </w:t>
      </w:r>
      <w:r>
        <w:rPr>
          <w:rFonts w:ascii="Arial" w:hAnsi="Arial" w:cs="Arial"/>
          <w:sz w:val="22"/>
        </w:rPr>
        <w:t>nakazuje dłuższe</w:t>
      </w:r>
      <w:r w:rsidRPr="00D60DE9">
        <w:rPr>
          <w:rFonts w:ascii="Arial" w:hAnsi="Arial" w:cs="Arial"/>
          <w:sz w:val="22"/>
        </w:rPr>
        <w:t xml:space="preserve"> przechowywanie danych</w:t>
      </w:r>
      <w:r>
        <w:rPr>
          <w:rFonts w:ascii="Arial" w:hAnsi="Arial" w:cs="Arial"/>
          <w:sz w:val="22"/>
        </w:rPr>
        <w:t>.</w:t>
      </w:r>
      <w:r w:rsidRPr="00D60DE9">
        <w:rPr>
          <w:rFonts w:ascii="Arial" w:hAnsi="Arial" w:cs="Arial"/>
          <w:sz w:val="22"/>
        </w:rPr>
        <w:t xml:space="preserve"> Nowe dane nadpisywane są na danych już istniejących i w zależności od częstotliwości korzystania z rejestratora, dostępne mogą być w czasie nie krótszym niż 7 dni od momentu zapisu. </w:t>
      </w:r>
    </w:p>
    <w:p w14:paraId="673D45B8" w14:textId="77777777" w:rsidR="0010116C" w:rsidRPr="0056668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Posiada Pani/Pan prawo dostępu do treści swoich danych .</w:t>
      </w:r>
    </w:p>
    <w:p w14:paraId="34A88507" w14:textId="4D0A01AC" w:rsidR="0010116C" w:rsidRPr="0056668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Ma Pani/Pan prawo wniesienia skargi do Prezesa Urzędu Ochrony Danych Osobowych</w:t>
      </w:r>
      <w:r w:rsidR="009A7F37">
        <w:rPr>
          <w:rFonts w:ascii="Arial" w:hAnsi="Arial" w:cs="Arial"/>
          <w:sz w:val="22"/>
        </w:rPr>
        <w:t xml:space="preserve"> zgodnie z treścią art. 13 ust. 2 lit. d oraz art. 14 ust. 2 lit. e RODO</w:t>
      </w:r>
      <w:r w:rsidRPr="0056668C">
        <w:rPr>
          <w:rFonts w:ascii="Arial" w:hAnsi="Arial" w:cs="Arial"/>
          <w:sz w:val="22"/>
        </w:rPr>
        <w:t>, gdy uzna Pani/Pan, iż przetwarzanie danych osobowych Pani/Pana dotyczących narusza przepisy RODO.</w:t>
      </w:r>
    </w:p>
    <w:p w14:paraId="40042793" w14:textId="77777777" w:rsidR="0010116C" w:rsidRDefault="0010116C" w:rsidP="0010116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lastRenderedPageBreak/>
        <w:t xml:space="preserve">Przetwarzanie podanych przez Panią/Pana danych osobowych nie będzie podlegało zautomatyzowanemu podejmowaniu decyzji, w tym profilowaniu, </w:t>
      </w:r>
      <w:r w:rsidRPr="0056668C">
        <w:rPr>
          <w:rFonts w:ascii="Arial" w:hAnsi="Arial" w:cs="Arial"/>
          <w:sz w:val="22"/>
        </w:rPr>
        <w:br/>
        <w:t>o którym mowa w art. 22 ust. 1 i 4 RODO.</w:t>
      </w:r>
    </w:p>
    <w:p w14:paraId="7A6EF78F" w14:textId="77777777" w:rsidR="005D6A70" w:rsidRDefault="005D6A70"/>
    <w:sectPr w:rsidR="005D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16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16C"/>
    <w:rsid w:val="0010116C"/>
    <w:rsid w:val="0050316B"/>
    <w:rsid w:val="005D6A70"/>
    <w:rsid w:val="007E66BC"/>
    <w:rsid w:val="009A7F37"/>
    <w:rsid w:val="00A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E140"/>
  <w15:docId w15:val="{A9560B0B-189E-4B31-89BF-99B22A94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16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16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0116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3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 Berliński</dc:creator>
  <cp:lastModifiedBy>B.Berliński (KP Poddębice)</cp:lastModifiedBy>
  <cp:revision>4</cp:revision>
  <dcterms:created xsi:type="dcterms:W3CDTF">2023-04-13T12:53:00Z</dcterms:created>
  <dcterms:modified xsi:type="dcterms:W3CDTF">2025-09-04T05:20:00Z</dcterms:modified>
</cp:coreProperties>
</file>