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6BBCE3B1" w:rsidR="00A82F78" w:rsidRPr="00EF3DFB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EF3DFB">
        <w:rPr>
          <w:rFonts w:ascii="Lato" w:hAnsi="Lato"/>
          <w:spacing w:val="4"/>
          <w:sz w:val="20"/>
          <w:szCs w:val="20"/>
        </w:rPr>
        <w:t>DLI-II.7621.</w:t>
      </w:r>
      <w:r w:rsidR="00D30037">
        <w:rPr>
          <w:rFonts w:ascii="Lato" w:hAnsi="Lato"/>
          <w:spacing w:val="4"/>
          <w:sz w:val="20"/>
          <w:szCs w:val="20"/>
        </w:rPr>
        <w:t>5</w:t>
      </w:r>
      <w:r w:rsidR="00447586" w:rsidRPr="00EF3DFB">
        <w:rPr>
          <w:rFonts w:ascii="Lato" w:hAnsi="Lato"/>
          <w:spacing w:val="4"/>
          <w:sz w:val="20"/>
          <w:szCs w:val="20"/>
        </w:rPr>
        <w:t>.202</w:t>
      </w:r>
      <w:r w:rsidR="00C9040D">
        <w:rPr>
          <w:rFonts w:ascii="Lato" w:hAnsi="Lato"/>
          <w:spacing w:val="4"/>
          <w:sz w:val="20"/>
          <w:szCs w:val="20"/>
        </w:rPr>
        <w:t>6</w:t>
      </w:r>
      <w:r w:rsidR="00447586" w:rsidRPr="00EF3DFB">
        <w:rPr>
          <w:rFonts w:ascii="Lato" w:hAnsi="Lato"/>
          <w:spacing w:val="4"/>
          <w:sz w:val="20"/>
          <w:szCs w:val="20"/>
        </w:rPr>
        <w:t>.AZ.1</w:t>
      </w:r>
    </w:p>
    <w:p w14:paraId="71CC50D1" w14:textId="77777777" w:rsidR="00345B93" w:rsidRPr="00345B93" w:rsidRDefault="00345B93" w:rsidP="00345B93">
      <w:pPr>
        <w:spacing w:after="0" w:line="240" w:lineRule="exact"/>
        <w:rPr>
          <w:rFonts w:ascii="Lato" w:hAnsi="Lato"/>
          <w:sz w:val="20"/>
        </w:rPr>
      </w:pPr>
    </w:p>
    <w:p w14:paraId="42358FB2" w14:textId="4DA2CD4C" w:rsidR="00447586" w:rsidRDefault="00447586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4F5C1359" w14:textId="77777777" w:rsidR="00277ABD" w:rsidRDefault="00277ABD" w:rsidP="00D33088">
      <w:pPr>
        <w:spacing w:after="120" w:line="240" w:lineRule="exact"/>
        <w:rPr>
          <w:rFonts w:ascii="Lato" w:hAnsi="Lato"/>
          <w:b/>
          <w:spacing w:val="4"/>
          <w:sz w:val="20"/>
          <w:szCs w:val="20"/>
        </w:rPr>
      </w:pPr>
    </w:p>
    <w:p w14:paraId="733AAD5B" w14:textId="77777777" w:rsidR="00D30037" w:rsidRPr="000428FC" w:rsidRDefault="00D30037" w:rsidP="00D30037">
      <w:pPr>
        <w:spacing w:after="0" w:line="260" w:lineRule="exact"/>
        <w:rPr>
          <w:rFonts w:ascii="Lato" w:hAnsi="Lato"/>
          <w:sz w:val="20"/>
        </w:rPr>
      </w:pPr>
    </w:p>
    <w:p w14:paraId="2D1970E0" w14:textId="77777777" w:rsidR="00D30037" w:rsidRPr="00D30037" w:rsidRDefault="00D30037" w:rsidP="00D30037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  <w:r w:rsidRPr="00D30037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440BFBBF" w14:textId="0ECDA737" w:rsidR="00D30037" w:rsidRPr="00D30037" w:rsidRDefault="00D30037" w:rsidP="00D3003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30037">
        <w:rPr>
          <w:rFonts w:ascii="Lato" w:hAnsi="Lato" w:cs="Arial"/>
          <w:spacing w:val="4"/>
          <w:sz w:val="20"/>
          <w:szCs w:val="20"/>
        </w:rPr>
        <w:t>Na podstawie art. 49 ustawy z dnia 14 czerwca 1960 r. Kodeks postępowania administracyjnego (t.j. Dz.U. z 202</w:t>
      </w:r>
      <w:r>
        <w:rPr>
          <w:rFonts w:ascii="Lato" w:hAnsi="Lato" w:cs="Arial"/>
          <w:spacing w:val="4"/>
          <w:sz w:val="20"/>
          <w:szCs w:val="20"/>
        </w:rPr>
        <w:t>5 r. poz. 1691</w:t>
      </w:r>
      <w:r w:rsidRPr="00D30037">
        <w:rPr>
          <w:rFonts w:ascii="Lato" w:hAnsi="Lato" w:cs="Arial"/>
          <w:spacing w:val="4"/>
          <w:sz w:val="20"/>
          <w:szCs w:val="20"/>
        </w:rPr>
        <w:t xml:space="preserve">), zwanej dalej „kpa”, oraz </w:t>
      </w:r>
      <w:bookmarkStart w:id="1" w:name="_Hlk141779570"/>
      <w:r w:rsidRPr="00D30037">
        <w:rPr>
          <w:rFonts w:ascii="Lato" w:hAnsi="Lato" w:cs="Arial"/>
          <w:spacing w:val="4"/>
          <w:sz w:val="20"/>
          <w:szCs w:val="20"/>
        </w:rPr>
        <w:t>art. 11f ust. 3</w:t>
      </w:r>
      <w:bookmarkStart w:id="2" w:name="_Hlk112416260"/>
      <w:r w:rsidRPr="00D30037">
        <w:rPr>
          <w:rFonts w:ascii="Lato" w:hAnsi="Lato" w:cs="Arial"/>
          <w:spacing w:val="4"/>
          <w:sz w:val="20"/>
          <w:szCs w:val="20"/>
        </w:rPr>
        <w:t xml:space="preserve">, 7 i 8 </w:t>
      </w:r>
      <w:r w:rsidRPr="00D3003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z dnia </w:t>
      </w:r>
      <w:r w:rsidRPr="00D3003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10 kwietnia 2003 r. o </w:t>
      </w:r>
      <w:bookmarkEnd w:id="2"/>
      <w:r w:rsidRPr="00D3003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szczególnych zasadach przygotowania i realizacji inwestycji w zakresie dróg publicznych </w:t>
      </w:r>
      <w:r w:rsidRPr="00D30037">
        <w:rPr>
          <w:rFonts w:ascii="Lato" w:hAnsi="Lato" w:cs="Arial"/>
          <w:spacing w:val="4"/>
          <w:sz w:val="20"/>
          <w:szCs w:val="20"/>
        </w:rPr>
        <w:t>(</w:t>
      </w:r>
      <w:r w:rsidRPr="00D30037">
        <w:rPr>
          <w:rFonts w:ascii="Lato" w:hAnsi="Lato" w:cs="Arial"/>
          <w:bCs/>
          <w:spacing w:val="4"/>
          <w:sz w:val="20"/>
          <w:szCs w:val="20"/>
        </w:rPr>
        <w:t>t.j. Dz.U. z 2024 r. poz. 311</w:t>
      </w:r>
      <w:r w:rsidRPr="00D30037">
        <w:rPr>
          <w:rFonts w:ascii="Lato" w:hAnsi="Lato" w:cs="Arial"/>
          <w:spacing w:val="4"/>
          <w:sz w:val="20"/>
          <w:szCs w:val="20"/>
        </w:rPr>
        <w:t>),</w:t>
      </w:r>
      <w:bookmarkEnd w:id="1"/>
    </w:p>
    <w:p w14:paraId="1AC594F9" w14:textId="6F551276" w:rsidR="00D30037" w:rsidRPr="000428FC" w:rsidRDefault="00D30037" w:rsidP="00D30037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0428FC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</w:t>
      </w:r>
      <w:r w:rsidRPr="000428FC">
        <w:rPr>
          <w:rFonts w:ascii="Lato" w:hAnsi="Lato" w:cs="Arial"/>
          <w:b/>
          <w:bCs/>
          <w:spacing w:val="4"/>
          <w:sz w:val="20"/>
          <w:szCs w:val="20"/>
        </w:rPr>
        <w:t xml:space="preserve"> i </w:t>
      </w:r>
      <w:r>
        <w:rPr>
          <w:rFonts w:ascii="Lato" w:hAnsi="Lato" w:cs="Arial"/>
          <w:b/>
          <w:bCs/>
          <w:spacing w:val="4"/>
          <w:sz w:val="20"/>
          <w:szCs w:val="20"/>
        </w:rPr>
        <w:t>Gospodarki</w:t>
      </w:r>
    </w:p>
    <w:p w14:paraId="051A9B4C" w14:textId="14022ED1" w:rsidR="00D30037" w:rsidRDefault="00D30037" w:rsidP="00D3003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428FC">
        <w:rPr>
          <w:rFonts w:ascii="Lato" w:hAnsi="Lato" w:cs="Arial"/>
          <w:spacing w:val="4"/>
          <w:sz w:val="20"/>
          <w:szCs w:val="20"/>
        </w:rPr>
        <w:t xml:space="preserve">zawiadamia, że na wniosek </w:t>
      </w:r>
      <w:r w:rsidR="009632AC">
        <w:rPr>
          <w:rFonts w:ascii="Lato" w:hAnsi="Lato" w:cs="Arial"/>
          <w:spacing w:val="4"/>
          <w:sz w:val="20"/>
          <w:szCs w:val="20"/>
        </w:rPr>
        <w:t xml:space="preserve">inwestora </w:t>
      </w:r>
      <w:r>
        <w:rPr>
          <w:rFonts w:ascii="Lato" w:hAnsi="Lato" w:cs="Arial"/>
          <w:spacing w:val="4"/>
          <w:sz w:val="20"/>
          <w:szCs w:val="20"/>
        </w:rPr>
        <w:t>zostało wszczęte postępowanie w sprawie zmiany decyzji Ministra Finansów i Gospodarki z dnia 16 września 2025 r., znak: DLI-II.7621.24.2023.AZ.15, uchylającej w części i orzekającej w tym zakresie co do istoty sprawy, a w pozostałej części utrzymującej w mocy decyzję Wojewody Śląskiego Nr 4/2023/ZRID z dnia 23 marca 2023 r., znak: IFXIII.7820.24.2022, o zezwoleniu na realizację inwestycji drogowej pn.: „Budowa mostu nad rzeką Odra w ciągu drogi wojewódzkiej nr 421 – dokumentacja projektowa wraz z pełnieniem nadzoru autorskiego”</w:t>
      </w:r>
      <w:r w:rsidR="00912CEB">
        <w:rPr>
          <w:rFonts w:ascii="Lato" w:hAnsi="Lato" w:cs="Arial"/>
          <w:spacing w:val="4"/>
          <w:sz w:val="20"/>
          <w:szCs w:val="20"/>
        </w:rPr>
        <w:t xml:space="preserve"> – w zakresie dotyczącym działki nr 1180/54, z obrębu 0009 Łubowice</w:t>
      </w:r>
      <w:r w:rsidR="009632AC" w:rsidRPr="009632AC">
        <w:rPr>
          <w:rFonts w:ascii="Lato" w:hAnsi="Lato" w:cs="Arial"/>
          <w:spacing w:val="4"/>
          <w:sz w:val="20"/>
          <w:szCs w:val="20"/>
        </w:rPr>
        <w:t xml:space="preserve"> (AR_1).</w:t>
      </w:r>
    </w:p>
    <w:p w14:paraId="1D458A3B" w14:textId="745AB360" w:rsidR="00912CEB" w:rsidRDefault="00912CEB" w:rsidP="00D3003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Zgodnie z art. 73 kpa, strony mogą przeglądać akta sprawy osobiście lub przez pełnomocnika, </w:t>
      </w:r>
      <w:r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wtorki, czwartki i piątki, w godzinach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.</w:t>
      </w:r>
    </w:p>
    <w:p w14:paraId="57A8509F" w14:textId="36109D78" w:rsidR="00D30037" w:rsidRPr="000428FC" w:rsidRDefault="00D30037" w:rsidP="00D3003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95504" wp14:editId="018F7C28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5A398" w14:textId="77777777" w:rsidR="00D30037" w:rsidRDefault="00D30037" w:rsidP="00D30037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3361E579" w14:textId="77777777" w:rsidR="00D30037" w:rsidRDefault="00D30037" w:rsidP="00D30037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DAD11F9" w14:textId="77777777" w:rsidR="00D30037" w:rsidRDefault="00D30037" w:rsidP="00D3003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03974E15" w14:textId="77777777" w:rsidR="00D30037" w:rsidRDefault="00D30037" w:rsidP="00D30037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5E9B4030" w14:textId="77777777" w:rsidR="00D30037" w:rsidRPr="00AE4057" w:rsidRDefault="00D30037" w:rsidP="00D3003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4FA5300" w14:textId="77777777" w:rsidR="00D30037" w:rsidRPr="002A53E2" w:rsidRDefault="00D30037" w:rsidP="00D30037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9550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4005A398" w14:textId="77777777" w:rsidR="00D30037" w:rsidRDefault="00D30037" w:rsidP="00D30037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3361E579" w14:textId="77777777" w:rsidR="00D30037" w:rsidRDefault="00D30037" w:rsidP="00D30037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DAD11F9" w14:textId="77777777" w:rsidR="00D30037" w:rsidRDefault="00D30037" w:rsidP="00D30037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03974E15" w14:textId="77777777" w:rsidR="00D30037" w:rsidRDefault="00D30037" w:rsidP="00D30037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5E9B4030" w14:textId="77777777" w:rsidR="00D30037" w:rsidRPr="00AE4057" w:rsidRDefault="00D30037" w:rsidP="00D30037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4FA5300" w14:textId="77777777" w:rsidR="00D30037" w:rsidRPr="002A53E2" w:rsidRDefault="00D30037" w:rsidP="00D30037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28FC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9632AC">
        <w:rPr>
          <w:rFonts w:ascii="Lato" w:hAnsi="Lato" w:cs="Arial"/>
          <w:spacing w:val="4"/>
          <w:sz w:val="20"/>
          <w:szCs w:val="20"/>
          <w:u w:val="single"/>
        </w:rPr>
        <w:t xml:space="preserve"> 26 </w:t>
      </w:r>
      <w:r w:rsidR="00912CEB">
        <w:rPr>
          <w:rFonts w:ascii="Lato" w:hAnsi="Lato" w:cs="Arial"/>
          <w:spacing w:val="4"/>
          <w:sz w:val="20"/>
          <w:szCs w:val="20"/>
          <w:u w:val="single"/>
        </w:rPr>
        <w:t>lutego 2026</w:t>
      </w:r>
      <w:r w:rsidRPr="000428FC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F29C637" w14:textId="77777777" w:rsidR="00D30037" w:rsidRPr="000428FC" w:rsidRDefault="00D30037" w:rsidP="00D3003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0428FC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30A61FBF" w14:textId="77777777" w:rsidR="00D30037" w:rsidRDefault="00D30037" w:rsidP="00D30037">
      <w:pPr>
        <w:spacing w:after="120" w:line="240" w:lineRule="exact"/>
        <w:ind w:left="4253" w:hanging="426"/>
        <w:rPr>
          <w:rFonts w:ascii="Lato" w:hAnsi="Lato"/>
          <w:b/>
          <w:bCs/>
          <w:sz w:val="20"/>
          <w:szCs w:val="20"/>
        </w:rPr>
      </w:pPr>
    </w:p>
    <w:p w14:paraId="66680CA8" w14:textId="77777777" w:rsidR="004B41B1" w:rsidRPr="000941D1" w:rsidRDefault="004B41B1" w:rsidP="004B41B1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40BA87E3" w14:textId="74D5410B" w:rsidR="004B41B1" w:rsidRPr="000941D1" w:rsidRDefault="00F361C1" w:rsidP="004B41B1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4EFBD6CC" w14:textId="24237E20" w:rsidR="004B41B1" w:rsidRPr="000941D1" w:rsidRDefault="00F361C1" w:rsidP="004B41B1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2E6C26F4" w14:textId="6B2992C7" w:rsidR="004B41B1" w:rsidRPr="000941D1" w:rsidRDefault="00F361C1" w:rsidP="004B41B1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061F2620" w14:textId="1F8342E9" w:rsidR="004B41B1" w:rsidRPr="000941D1" w:rsidRDefault="00F361C1" w:rsidP="004B41B1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/ </w:t>
      </w:r>
      <w:r w:rsidR="007B6E6B">
        <w:rPr>
          <w:rFonts w:ascii="Lato" w:hAnsi="Lato"/>
          <w:sz w:val="20"/>
          <w:szCs w:val="20"/>
        </w:rPr>
        <w:t>k</w:t>
      </w:r>
      <w:r>
        <w:rPr>
          <w:rFonts w:ascii="Lato" w:hAnsi="Lato"/>
          <w:sz w:val="20"/>
          <w:szCs w:val="20"/>
        </w:rPr>
        <w:t>walifikowany podpis elektroniczny /</w:t>
      </w:r>
    </w:p>
    <w:p w14:paraId="7406580A" w14:textId="77777777" w:rsidR="004B41B1" w:rsidRPr="002A6E54" w:rsidRDefault="004B41B1" w:rsidP="004B41B1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7AE8D56A" w14:textId="77777777" w:rsidR="00D30037" w:rsidRDefault="00D30037" w:rsidP="00D30037">
      <w:pPr>
        <w:spacing w:after="240" w:line="240" w:lineRule="exact"/>
        <w:jc w:val="both"/>
        <w:rPr>
          <w:rFonts w:ascii="Lato" w:hAnsi="Lato" w:cs="Arial"/>
          <w:spacing w:val="4"/>
        </w:rPr>
      </w:pPr>
    </w:p>
    <w:bookmarkEnd w:id="0"/>
    <w:p w14:paraId="5150322D" w14:textId="77777777" w:rsidR="00D30037" w:rsidRDefault="00D30037" w:rsidP="00D30037">
      <w:pPr>
        <w:tabs>
          <w:tab w:val="left" w:pos="8505"/>
        </w:tabs>
        <w:rPr>
          <w:rFonts w:ascii="Lato" w:hAnsi="Lato" w:cs="Arial"/>
          <w:spacing w:val="4"/>
        </w:rPr>
      </w:pPr>
    </w:p>
    <w:p w14:paraId="0CA1CD21" w14:textId="77777777" w:rsidR="00D30037" w:rsidRDefault="00D30037" w:rsidP="00D30037">
      <w:pPr>
        <w:tabs>
          <w:tab w:val="left" w:pos="8505"/>
        </w:tabs>
        <w:rPr>
          <w:rFonts w:ascii="Lato" w:hAnsi="Lato" w:cs="Arial"/>
          <w:spacing w:val="4"/>
        </w:rPr>
      </w:pPr>
    </w:p>
    <w:p w14:paraId="36472A3B" w14:textId="77777777" w:rsidR="00D30037" w:rsidRDefault="00D30037" w:rsidP="00D30037">
      <w:pPr>
        <w:tabs>
          <w:tab w:val="left" w:pos="8505"/>
        </w:tabs>
        <w:rPr>
          <w:rFonts w:ascii="Lato" w:hAnsi="Lato" w:cs="Arial"/>
          <w:spacing w:val="4"/>
        </w:rPr>
      </w:pPr>
    </w:p>
    <w:p w14:paraId="50AA23C8" w14:textId="77777777" w:rsidR="00D30037" w:rsidRDefault="00D30037" w:rsidP="004B41B1">
      <w:pPr>
        <w:spacing w:after="80"/>
        <w:rPr>
          <w:rFonts w:ascii="Lato" w:hAnsi="Lato" w:cs="Arial"/>
          <w:b/>
          <w:color w:val="000000"/>
          <w:lang w:eastAsia="en-GB"/>
        </w:rPr>
      </w:pPr>
    </w:p>
    <w:p w14:paraId="27E73BD9" w14:textId="77777777" w:rsidR="004B41B1" w:rsidRPr="00D11F02" w:rsidRDefault="004B41B1" w:rsidP="004B41B1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CEFAFA0" w14:textId="77777777" w:rsidR="004B41B1" w:rsidRPr="00D11F02" w:rsidRDefault="004B41B1" w:rsidP="004B41B1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2317085" w14:textId="77777777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7DB66306" w14:textId="77777777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901CCAC" w14:textId="4B809C95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1691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3515C71D" w14:textId="77777777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1F847B34" w14:textId="77777777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77414C" w14:textId="77777777" w:rsidR="004B41B1" w:rsidRPr="00D11F02" w:rsidRDefault="004B41B1" w:rsidP="004B41B1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210DE6B" w14:textId="77777777" w:rsidR="004B41B1" w:rsidRPr="00D11F02" w:rsidRDefault="004B41B1" w:rsidP="004B41B1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C319898" w14:textId="77777777" w:rsidR="004B41B1" w:rsidRPr="00D11F02" w:rsidRDefault="004B41B1" w:rsidP="004B41B1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45B7E45F" w14:textId="77777777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3AC0F2BE" w14:textId="77777777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172D41E3" w14:textId="77777777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3E45534B" w14:textId="77777777" w:rsidR="004B41B1" w:rsidRPr="00D11F02" w:rsidRDefault="004B41B1" w:rsidP="004B41B1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4993612" w14:textId="77777777" w:rsidR="004B41B1" w:rsidRPr="00D11F02" w:rsidRDefault="004B41B1" w:rsidP="004B41B1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04BC1181" w14:textId="77777777" w:rsidR="004B41B1" w:rsidRPr="00D11F02" w:rsidRDefault="004B41B1" w:rsidP="004B41B1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F847D9" w14:textId="77777777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78E91C55" w14:textId="77777777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1F0D42E" w14:textId="77777777" w:rsidR="004B41B1" w:rsidRPr="00D11F02" w:rsidRDefault="004B41B1" w:rsidP="004B41B1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749A0FA3" w:rsidR="00A82F78" w:rsidRPr="00F3770F" w:rsidRDefault="00A82F78" w:rsidP="004B41B1">
      <w:pPr>
        <w:spacing w:after="80"/>
        <w:jc w:val="center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A82F78" w:rsidRPr="00F3770F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6FFBE" w14:textId="77777777" w:rsidR="00F6122B" w:rsidRDefault="00F6122B">
      <w:pPr>
        <w:spacing w:after="0" w:line="240" w:lineRule="auto"/>
      </w:pPr>
      <w:r>
        <w:separator/>
      </w:r>
    </w:p>
  </w:endnote>
  <w:endnote w:type="continuationSeparator" w:id="0">
    <w:p w14:paraId="0A2DDC28" w14:textId="77777777" w:rsidR="00F6122B" w:rsidRDefault="00F61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03CAA8A-1A63-4042-ADCC-E5402EDD64FC}"/>
    <w:embedBold r:id="rId2" w:fontKey="{F8B6F4BE-8B53-49F1-8348-F75342B1C6C6}"/>
    <w:embedItalic r:id="rId3" w:fontKey="{382F9D6B-5303-45F1-9403-883281F589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31E966C-5AC8-4DAD-A0CA-C7448DCB9562}"/>
    <w:embedBold r:id="rId5" w:fontKey="{059F230C-5ACD-46CB-BE6A-78C3088E93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0FD683D-3C0B-48B3-B7EE-83972FFC61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0E852BA0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04048F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B9E97" w14:textId="77777777" w:rsidR="00F6122B" w:rsidRDefault="00F6122B">
      <w:pPr>
        <w:spacing w:after="0" w:line="240" w:lineRule="auto"/>
      </w:pPr>
      <w:r>
        <w:separator/>
      </w:r>
    </w:p>
  </w:footnote>
  <w:footnote w:type="continuationSeparator" w:id="0">
    <w:p w14:paraId="33197BCC" w14:textId="77777777" w:rsidR="00F6122B" w:rsidRDefault="00F61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C013F" w14:textId="77777777" w:rsidR="004B41B1" w:rsidRDefault="004B41B1" w:rsidP="004B41B1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2A824CD3" w14:textId="40862E38" w:rsidR="004B41B1" w:rsidRPr="007D6159" w:rsidRDefault="004B41B1" w:rsidP="004B41B1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>
      <w:rPr>
        <w:rFonts w:ascii="Lato" w:hAnsi="Lato" w:cs="Times New Roman"/>
        <w:sz w:val="20"/>
        <w:szCs w:val="20"/>
      </w:rPr>
      <w:t>5</w:t>
    </w:r>
    <w:r w:rsidRPr="007D6159">
      <w:rPr>
        <w:rFonts w:ascii="Lato" w:hAnsi="Lato" w:cs="Times New Roman"/>
        <w:sz w:val="20"/>
        <w:szCs w:val="20"/>
      </w:rPr>
      <w:t>.202</w:t>
    </w:r>
    <w:r>
      <w:rPr>
        <w:rFonts w:ascii="Lato" w:hAnsi="Lato" w:cs="Times New Roman"/>
        <w:sz w:val="20"/>
        <w:szCs w:val="20"/>
      </w:rPr>
      <w:t>6</w:t>
    </w:r>
    <w:r w:rsidRPr="007D6159">
      <w:rPr>
        <w:rFonts w:ascii="Lato" w:hAnsi="Lato" w:cs="Times New Roman"/>
        <w:sz w:val="20"/>
        <w:szCs w:val="20"/>
      </w:rPr>
      <w:t>.AZ.</w:t>
    </w:r>
    <w:r>
      <w:rPr>
        <w:rFonts w:ascii="Lato" w:hAnsi="Lato" w:cs="Times New Roman"/>
        <w:sz w:val="20"/>
        <w:szCs w:val="20"/>
      </w:rPr>
      <w:t>1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223E37"/>
    <w:multiLevelType w:val="hybridMultilevel"/>
    <w:tmpl w:val="E81AD4C0"/>
    <w:lvl w:ilvl="0" w:tplc="9166695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750590"/>
    <w:multiLevelType w:val="hybridMultilevel"/>
    <w:tmpl w:val="E236F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9D4A5B"/>
    <w:multiLevelType w:val="hybridMultilevel"/>
    <w:tmpl w:val="8A0099D2"/>
    <w:lvl w:ilvl="0" w:tplc="91666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3"/>
  </w:num>
  <w:num w:numId="5" w16cid:durableId="1346395448">
    <w:abstractNumId w:val="5"/>
  </w:num>
  <w:num w:numId="6" w16cid:durableId="1718432802">
    <w:abstractNumId w:val="11"/>
  </w:num>
  <w:num w:numId="7" w16cid:durableId="1072391146">
    <w:abstractNumId w:val="4"/>
  </w:num>
  <w:num w:numId="8" w16cid:durableId="20709616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12"/>
  </w:num>
  <w:num w:numId="11" w16cid:durableId="655886164">
    <w:abstractNumId w:val="14"/>
  </w:num>
  <w:num w:numId="12" w16cid:durableId="1708482926">
    <w:abstractNumId w:val="7"/>
  </w:num>
  <w:num w:numId="13" w16cid:durableId="1955751030">
    <w:abstractNumId w:val="9"/>
  </w:num>
  <w:num w:numId="14" w16cid:durableId="625310447">
    <w:abstractNumId w:val="9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2124877660">
    <w:abstractNumId w:val="10"/>
  </w:num>
  <w:num w:numId="16" w16cid:durableId="722216968">
    <w:abstractNumId w:val="8"/>
  </w:num>
  <w:num w:numId="17" w16cid:durableId="11140585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207ED"/>
    <w:rsid w:val="00021B0E"/>
    <w:rsid w:val="0004048F"/>
    <w:rsid w:val="00044094"/>
    <w:rsid w:val="0008641A"/>
    <w:rsid w:val="00096D05"/>
    <w:rsid w:val="000C3AB3"/>
    <w:rsid w:val="000D2AC8"/>
    <w:rsid w:val="001247A7"/>
    <w:rsid w:val="00166598"/>
    <w:rsid w:val="001E1912"/>
    <w:rsid w:val="002617D1"/>
    <w:rsid w:val="00277ABD"/>
    <w:rsid w:val="002A678A"/>
    <w:rsid w:val="002B2910"/>
    <w:rsid w:val="002C596C"/>
    <w:rsid w:val="002E0637"/>
    <w:rsid w:val="002E2EA7"/>
    <w:rsid w:val="002E58B9"/>
    <w:rsid w:val="00345B93"/>
    <w:rsid w:val="0035146D"/>
    <w:rsid w:val="003732A9"/>
    <w:rsid w:val="003B2B91"/>
    <w:rsid w:val="003C7C0F"/>
    <w:rsid w:val="004013D0"/>
    <w:rsid w:val="004110D9"/>
    <w:rsid w:val="00425B89"/>
    <w:rsid w:val="00433A0F"/>
    <w:rsid w:val="00447586"/>
    <w:rsid w:val="00456BF9"/>
    <w:rsid w:val="004624C1"/>
    <w:rsid w:val="004A708D"/>
    <w:rsid w:val="004B36F3"/>
    <w:rsid w:val="004B41B1"/>
    <w:rsid w:val="004C76A5"/>
    <w:rsid w:val="004E576B"/>
    <w:rsid w:val="004F3A33"/>
    <w:rsid w:val="004F5A04"/>
    <w:rsid w:val="004F705C"/>
    <w:rsid w:val="0053644A"/>
    <w:rsid w:val="00543D2F"/>
    <w:rsid w:val="00545B74"/>
    <w:rsid w:val="00566601"/>
    <w:rsid w:val="005B379C"/>
    <w:rsid w:val="005E0A14"/>
    <w:rsid w:val="00645EB2"/>
    <w:rsid w:val="00646E61"/>
    <w:rsid w:val="00652C02"/>
    <w:rsid w:val="00676312"/>
    <w:rsid w:val="006B57EE"/>
    <w:rsid w:val="006B5A75"/>
    <w:rsid w:val="006D035A"/>
    <w:rsid w:val="006D25DC"/>
    <w:rsid w:val="006E63F0"/>
    <w:rsid w:val="00710AA2"/>
    <w:rsid w:val="007124D1"/>
    <w:rsid w:val="007530B8"/>
    <w:rsid w:val="00761438"/>
    <w:rsid w:val="00795C4C"/>
    <w:rsid w:val="007B6E6B"/>
    <w:rsid w:val="007C0F6F"/>
    <w:rsid w:val="007E1B1C"/>
    <w:rsid w:val="007E5518"/>
    <w:rsid w:val="007E65A6"/>
    <w:rsid w:val="007F0C6A"/>
    <w:rsid w:val="007F2AFD"/>
    <w:rsid w:val="008221C7"/>
    <w:rsid w:val="0084576C"/>
    <w:rsid w:val="00855149"/>
    <w:rsid w:val="00867F87"/>
    <w:rsid w:val="008749F4"/>
    <w:rsid w:val="0088162D"/>
    <w:rsid w:val="008E6172"/>
    <w:rsid w:val="008E6988"/>
    <w:rsid w:val="00901B9B"/>
    <w:rsid w:val="00912CEB"/>
    <w:rsid w:val="009216D4"/>
    <w:rsid w:val="009466B2"/>
    <w:rsid w:val="009535BC"/>
    <w:rsid w:val="009607B8"/>
    <w:rsid w:val="009632AC"/>
    <w:rsid w:val="00970D9E"/>
    <w:rsid w:val="00974747"/>
    <w:rsid w:val="00984047"/>
    <w:rsid w:val="009943B3"/>
    <w:rsid w:val="009A2716"/>
    <w:rsid w:val="009B6947"/>
    <w:rsid w:val="009C6D4B"/>
    <w:rsid w:val="00A377EA"/>
    <w:rsid w:val="00A450E2"/>
    <w:rsid w:val="00A57C2F"/>
    <w:rsid w:val="00A669DC"/>
    <w:rsid w:val="00A82F78"/>
    <w:rsid w:val="00A84B5B"/>
    <w:rsid w:val="00AA5CE5"/>
    <w:rsid w:val="00AA76FF"/>
    <w:rsid w:val="00AE62E9"/>
    <w:rsid w:val="00AF1E41"/>
    <w:rsid w:val="00AF2D0C"/>
    <w:rsid w:val="00B110B3"/>
    <w:rsid w:val="00B36078"/>
    <w:rsid w:val="00B6725D"/>
    <w:rsid w:val="00B944B6"/>
    <w:rsid w:val="00BA2AB5"/>
    <w:rsid w:val="00BE32FF"/>
    <w:rsid w:val="00BE6A22"/>
    <w:rsid w:val="00C204C1"/>
    <w:rsid w:val="00C44567"/>
    <w:rsid w:val="00C5086E"/>
    <w:rsid w:val="00C54396"/>
    <w:rsid w:val="00C66EB4"/>
    <w:rsid w:val="00C86E89"/>
    <w:rsid w:val="00C9040D"/>
    <w:rsid w:val="00C94017"/>
    <w:rsid w:val="00D01F62"/>
    <w:rsid w:val="00D17830"/>
    <w:rsid w:val="00D30037"/>
    <w:rsid w:val="00D33088"/>
    <w:rsid w:val="00D47E9C"/>
    <w:rsid w:val="00D634EC"/>
    <w:rsid w:val="00D7598A"/>
    <w:rsid w:val="00D77C95"/>
    <w:rsid w:val="00DD6C08"/>
    <w:rsid w:val="00E05941"/>
    <w:rsid w:val="00E32115"/>
    <w:rsid w:val="00E477E1"/>
    <w:rsid w:val="00E60038"/>
    <w:rsid w:val="00E6568C"/>
    <w:rsid w:val="00E744D4"/>
    <w:rsid w:val="00E75B73"/>
    <w:rsid w:val="00EA04C1"/>
    <w:rsid w:val="00EC471B"/>
    <w:rsid w:val="00EF3DFB"/>
    <w:rsid w:val="00F12FC3"/>
    <w:rsid w:val="00F20038"/>
    <w:rsid w:val="00F361C1"/>
    <w:rsid w:val="00F3770F"/>
    <w:rsid w:val="00F440BD"/>
    <w:rsid w:val="00F6122B"/>
    <w:rsid w:val="00F71824"/>
    <w:rsid w:val="00F736FF"/>
    <w:rsid w:val="00F77F08"/>
    <w:rsid w:val="00FC0A57"/>
    <w:rsid w:val="00FD0AA0"/>
    <w:rsid w:val="00FE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Bezodstpw">
    <w:name w:val="No Spacing"/>
    <w:link w:val="BezodstpwZnak"/>
    <w:uiPriority w:val="1"/>
    <w:qFormat/>
    <w:rsid w:val="00D3003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D3003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4</cp:revision>
  <cp:lastPrinted>2022-09-08T13:34:00Z</cp:lastPrinted>
  <dcterms:created xsi:type="dcterms:W3CDTF">2026-02-19T10:36:00Z</dcterms:created>
  <dcterms:modified xsi:type="dcterms:W3CDTF">2026-02-25T13:25:00Z</dcterms:modified>
</cp:coreProperties>
</file>