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718" w:rsidRPr="00136374" w:rsidRDefault="00642718" w:rsidP="00136374">
      <w:pPr>
        <w:jc w:val="center"/>
        <w:rPr>
          <w:b/>
          <w:sz w:val="28"/>
          <w:szCs w:val="28"/>
        </w:rPr>
      </w:pPr>
      <w:r w:rsidRPr="00136374">
        <w:rPr>
          <w:b/>
          <w:sz w:val="28"/>
          <w:szCs w:val="28"/>
        </w:rPr>
        <w:t>Opis nieruchomości</w:t>
      </w:r>
      <w:r w:rsidR="00136374" w:rsidRPr="00136374">
        <w:rPr>
          <w:b/>
          <w:sz w:val="28"/>
          <w:szCs w:val="28"/>
        </w:rPr>
        <w:t xml:space="preserve"> - s</w:t>
      </w:r>
      <w:r w:rsidRPr="00136374">
        <w:rPr>
          <w:b/>
          <w:sz w:val="28"/>
          <w:szCs w:val="28"/>
        </w:rPr>
        <w:t>tan na</w:t>
      </w:r>
      <w:r w:rsidR="005C4A0F">
        <w:rPr>
          <w:b/>
          <w:sz w:val="28"/>
          <w:szCs w:val="28"/>
        </w:rPr>
        <w:t xml:space="preserve"> </w:t>
      </w:r>
      <w:r w:rsidR="00867ABD">
        <w:rPr>
          <w:b/>
          <w:sz w:val="28"/>
          <w:szCs w:val="28"/>
        </w:rPr>
        <w:t>31.</w:t>
      </w:r>
      <w:r w:rsidR="00523E3C">
        <w:rPr>
          <w:b/>
          <w:sz w:val="28"/>
          <w:szCs w:val="28"/>
        </w:rPr>
        <w:t>12</w:t>
      </w:r>
      <w:r w:rsidR="00867ABD">
        <w:rPr>
          <w:b/>
          <w:sz w:val="28"/>
          <w:szCs w:val="28"/>
        </w:rPr>
        <w:t>.2025</w:t>
      </w:r>
      <w:r w:rsidRPr="00136374">
        <w:rPr>
          <w:b/>
          <w:sz w:val="28"/>
          <w:szCs w:val="28"/>
        </w:rPr>
        <w:t xml:space="preserve"> r.</w:t>
      </w:r>
      <w:bookmarkStart w:id="0" w:name="_GoBack"/>
      <w:bookmarkEnd w:id="0"/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495"/>
        <w:gridCol w:w="3050"/>
        <w:gridCol w:w="3353"/>
        <w:gridCol w:w="3451"/>
      </w:tblGrid>
      <w:tr w:rsidR="007C6B2E" w:rsidTr="00711D62">
        <w:tc>
          <w:tcPr>
            <w:tcW w:w="495" w:type="dxa"/>
          </w:tcPr>
          <w:p w:rsidR="007C6B2E" w:rsidRPr="00815D2C" w:rsidRDefault="007C6B2E" w:rsidP="00F1165A">
            <w:pPr>
              <w:jc w:val="center"/>
              <w:rPr>
                <w:b/>
              </w:rPr>
            </w:pPr>
            <w:r w:rsidRPr="00815D2C">
              <w:rPr>
                <w:b/>
              </w:rPr>
              <w:t>Lp.</w:t>
            </w:r>
          </w:p>
        </w:tc>
        <w:tc>
          <w:tcPr>
            <w:tcW w:w="3050" w:type="dxa"/>
          </w:tcPr>
          <w:p w:rsidR="007C6B2E" w:rsidRPr="00815D2C" w:rsidRDefault="007C6B2E" w:rsidP="001514F6">
            <w:pPr>
              <w:jc w:val="center"/>
              <w:rPr>
                <w:b/>
              </w:rPr>
            </w:pPr>
            <w:r w:rsidRPr="00815D2C">
              <w:rPr>
                <w:b/>
              </w:rPr>
              <w:t>Adres</w:t>
            </w:r>
          </w:p>
        </w:tc>
        <w:tc>
          <w:tcPr>
            <w:tcW w:w="3353" w:type="dxa"/>
          </w:tcPr>
          <w:p w:rsidR="007C6B2E" w:rsidRPr="00815D2C" w:rsidRDefault="007C6B2E" w:rsidP="001514F6">
            <w:pPr>
              <w:jc w:val="center"/>
              <w:rPr>
                <w:b/>
              </w:rPr>
            </w:pPr>
            <w:r w:rsidRPr="00815D2C">
              <w:rPr>
                <w:b/>
              </w:rPr>
              <w:t>Zarządzający</w:t>
            </w:r>
          </w:p>
        </w:tc>
        <w:tc>
          <w:tcPr>
            <w:tcW w:w="3451" w:type="dxa"/>
          </w:tcPr>
          <w:p w:rsidR="007C6B2E" w:rsidRPr="00815D2C" w:rsidRDefault="007C6B2E" w:rsidP="001514F6">
            <w:pPr>
              <w:jc w:val="center"/>
              <w:rPr>
                <w:b/>
              </w:rPr>
            </w:pPr>
            <w:r w:rsidRPr="00815D2C">
              <w:rPr>
                <w:b/>
              </w:rPr>
              <w:t>Charakterystyka nieruchomości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050" w:type="dxa"/>
          </w:tcPr>
          <w:p w:rsidR="007C6B2E" w:rsidRPr="006366DB" w:rsidRDefault="00CD6E46" w:rsidP="00CD6E46">
            <w:pPr>
              <w:rPr>
                <w:rFonts w:cstheme="minorHAnsi"/>
                <w:sz w:val="20"/>
                <w:szCs w:val="20"/>
              </w:rPr>
            </w:pPr>
            <w:r w:rsidRPr="00CD6E46">
              <w:rPr>
                <w:rFonts w:cstheme="minorHAnsi"/>
                <w:sz w:val="20"/>
                <w:szCs w:val="20"/>
              </w:rPr>
              <w:t>ul. Świętokrzysk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CD6E46">
              <w:rPr>
                <w:rFonts w:cstheme="minorHAnsi"/>
                <w:sz w:val="20"/>
                <w:szCs w:val="20"/>
              </w:rPr>
              <w:t xml:space="preserve"> 14 w Warszawie</w:t>
            </w:r>
          </w:p>
        </w:tc>
        <w:tc>
          <w:tcPr>
            <w:tcW w:w="3353" w:type="dxa"/>
          </w:tcPr>
          <w:p w:rsidR="007C6B2E" w:rsidRPr="006366DB" w:rsidRDefault="00CD6E46" w:rsidP="00CD6E4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Skarb Państwa –</w:t>
            </w:r>
            <w:r w:rsidRPr="00CD6E46">
              <w:rPr>
                <w:rFonts w:cstheme="minorHAnsi"/>
                <w:sz w:val="20"/>
                <w:szCs w:val="20"/>
              </w:rPr>
              <w:t xml:space="preserve"> Ministerstwo Kultury i Dziedzictwa Narodowego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27661F">
              <w:rPr>
                <w:rFonts w:cstheme="minorHAnsi"/>
                <w:sz w:val="20"/>
                <w:szCs w:val="20"/>
              </w:rPr>
              <w:t>/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27661F">
              <w:rPr>
                <w:rFonts w:cstheme="minorHAnsi"/>
                <w:sz w:val="20"/>
                <w:szCs w:val="20"/>
              </w:rPr>
              <w:t>Zarząd Mienia Skarbu Państwa m.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27661F">
              <w:rPr>
                <w:rFonts w:cstheme="minorHAnsi"/>
                <w:sz w:val="20"/>
                <w:szCs w:val="20"/>
              </w:rPr>
              <w:t>st.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27661F">
              <w:rPr>
                <w:rFonts w:cstheme="minorHAnsi"/>
                <w:sz w:val="20"/>
                <w:szCs w:val="20"/>
              </w:rPr>
              <w:t>Warszawy</w:t>
            </w:r>
          </w:p>
        </w:tc>
        <w:tc>
          <w:tcPr>
            <w:tcW w:w="3451" w:type="dxa"/>
          </w:tcPr>
          <w:p w:rsidR="007C6B2E" w:rsidRPr="006366DB" w:rsidRDefault="00CD6E46" w:rsidP="00E14A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Pomieszczenia</w:t>
            </w:r>
            <w:r w:rsidRPr="00CD6E4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biurowe </w:t>
            </w:r>
            <w:r w:rsidRPr="00CD6E46">
              <w:rPr>
                <w:rFonts w:cstheme="minorHAnsi"/>
                <w:sz w:val="20"/>
                <w:szCs w:val="20"/>
              </w:rPr>
              <w:t>w budynku przy ul. Świętokrzyskiej 14 w Warszawie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050" w:type="dxa"/>
          </w:tcPr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ul. Krakowskie Przedmieście 15/17</w:t>
            </w: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3353" w:type="dxa"/>
          </w:tcPr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</w:p>
        </w:tc>
        <w:tc>
          <w:tcPr>
            <w:tcW w:w="3451" w:type="dxa"/>
          </w:tcPr>
          <w:p w:rsidR="00E14AD4" w:rsidRDefault="00E14A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Działka zabudowana: </w:t>
            </w: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Budynek</w:t>
            </w:r>
            <w:r w:rsidR="001514F6">
              <w:rPr>
                <w:rFonts w:cstheme="minorHAnsi"/>
                <w:sz w:val="20"/>
                <w:szCs w:val="20"/>
              </w:rPr>
              <w:t xml:space="preserve"> biurowy</w:t>
            </w:r>
            <w:r w:rsidRPr="006366DB">
              <w:rPr>
                <w:rFonts w:cstheme="minorHAnsi"/>
                <w:sz w:val="20"/>
                <w:szCs w:val="20"/>
              </w:rPr>
              <w:t xml:space="preserve"> przy ul. Krakowskie Przedmieście 15:</w:t>
            </w:r>
            <w:r w:rsidR="00982BBA" w:rsidRPr="006366DB">
              <w:rPr>
                <w:rFonts w:cstheme="minorHAnsi"/>
                <w:sz w:val="20"/>
                <w:szCs w:val="20"/>
              </w:rPr>
              <w:t xml:space="preserve"> </w:t>
            </w:r>
            <w:r w:rsidRPr="006366DB">
              <w:rPr>
                <w:rFonts w:cstheme="minorHAnsi"/>
                <w:sz w:val="20"/>
                <w:szCs w:val="20"/>
              </w:rPr>
              <w:t>„Pałac Potockich”,</w:t>
            </w: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Budynek</w:t>
            </w:r>
            <w:r w:rsidR="001514F6">
              <w:rPr>
                <w:rFonts w:cstheme="minorHAnsi"/>
                <w:sz w:val="20"/>
                <w:szCs w:val="20"/>
              </w:rPr>
              <w:t xml:space="preserve"> biurowy</w:t>
            </w:r>
            <w:r w:rsidRPr="006366DB">
              <w:rPr>
                <w:rFonts w:cstheme="minorHAnsi"/>
                <w:sz w:val="20"/>
                <w:szCs w:val="20"/>
              </w:rPr>
              <w:t xml:space="preserve"> przy ulicy Krakowskie Przedmieście 17: „Kamienica </w:t>
            </w:r>
            <w:proofErr w:type="spellStart"/>
            <w:r w:rsidRPr="006366DB">
              <w:rPr>
                <w:rFonts w:cstheme="minorHAnsi"/>
                <w:sz w:val="20"/>
                <w:szCs w:val="20"/>
              </w:rPr>
              <w:t>Lanciego</w:t>
            </w:r>
            <w:proofErr w:type="spellEnd"/>
            <w:r w:rsidRPr="006366DB"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050" w:type="dxa"/>
          </w:tcPr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ul. Krakowskie Przedmieście 21/23</w:t>
            </w: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3353" w:type="dxa"/>
          </w:tcPr>
          <w:p w:rsidR="007C6B2E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1514F6">
              <w:rPr>
                <w:rFonts w:cstheme="minorHAnsi"/>
                <w:sz w:val="20"/>
                <w:szCs w:val="20"/>
              </w:rPr>
              <w:t>/</w:t>
            </w:r>
          </w:p>
          <w:p w:rsidR="001514F6" w:rsidRPr="006366DB" w:rsidRDefault="001514F6">
            <w:pPr>
              <w:rPr>
                <w:rFonts w:cstheme="minorHAnsi"/>
                <w:sz w:val="20"/>
                <w:szCs w:val="20"/>
              </w:rPr>
            </w:pPr>
            <w:r w:rsidRPr="001514F6">
              <w:rPr>
                <w:rFonts w:cstheme="minorHAnsi"/>
                <w:sz w:val="20"/>
                <w:szCs w:val="20"/>
              </w:rPr>
              <w:t>Stowarzyszenie Filmowców Polskich</w:t>
            </w:r>
          </w:p>
        </w:tc>
        <w:tc>
          <w:tcPr>
            <w:tcW w:w="3451" w:type="dxa"/>
          </w:tcPr>
          <w:p w:rsidR="007C6B2E" w:rsidRPr="006366DB" w:rsidRDefault="00E14AD4" w:rsidP="001514F6">
            <w:pPr>
              <w:rPr>
                <w:rFonts w:cstheme="minorHAnsi"/>
                <w:sz w:val="20"/>
                <w:szCs w:val="20"/>
              </w:rPr>
            </w:pPr>
            <w:r w:rsidRPr="00E14AD4">
              <w:rPr>
                <w:rFonts w:cstheme="minorHAnsi"/>
                <w:sz w:val="20"/>
                <w:szCs w:val="20"/>
              </w:rPr>
              <w:t>Działka zabudowana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="007C6B2E" w:rsidRPr="006366DB">
              <w:rPr>
                <w:rFonts w:cstheme="minorHAnsi"/>
                <w:sz w:val="20"/>
                <w:szCs w:val="20"/>
              </w:rPr>
              <w:t xml:space="preserve">Budynek </w:t>
            </w:r>
            <w:r w:rsidR="001514F6">
              <w:rPr>
                <w:rFonts w:cstheme="minorHAnsi"/>
                <w:sz w:val="20"/>
                <w:szCs w:val="20"/>
              </w:rPr>
              <w:t>usługowo-biurowy wraz z kinem „Kultura”</w:t>
            </w:r>
            <w:r>
              <w:rPr>
                <w:rFonts w:cstheme="minorHAnsi"/>
                <w:sz w:val="20"/>
                <w:szCs w:val="20"/>
              </w:rPr>
              <w:t>, kinem „Rejs”</w:t>
            </w:r>
            <w:r w:rsidR="001514F6">
              <w:rPr>
                <w:rFonts w:cstheme="minorHAnsi"/>
                <w:sz w:val="20"/>
                <w:szCs w:val="20"/>
              </w:rPr>
              <w:t xml:space="preserve"> i restauracją 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050" w:type="dxa"/>
          </w:tcPr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ul. Ksawerów 13</w:t>
            </w: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3353" w:type="dxa"/>
          </w:tcPr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</w:p>
        </w:tc>
        <w:tc>
          <w:tcPr>
            <w:tcW w:w="3451" w:type="dxa"/>
          </w:tcPr>
          <w:p w:rsidR="007C6B2E" w:rsidRPr="006366DB" w:rsidRDefault="00E14AD4">
            <w:pPr>
              <w:rPr>
                <w:rFonts w:cstheme="minorHAnsi"/>
                <w:sz w:val="20"/>
                <w:szCs w:val="20"/>
              </w:rPr>
            </w:pPr>
            <w:r w:rsidRPr="00E14AD4">
              <w:rPr>
                <w:rFonts w:cstheme="minorHAnsi"/>
                <w:sz w:val="20"/>
                <w:szCs w:val="20"/>
              </w:rPr>
              <w:t xml:space="preserve">Działka zabudowana: </w:t>
            </w:r>
            <w:r>
              <w:rPr>
                <w:rFonts w:cstheme="minorHAnsi"/>
                <w:sz w:val="20"/>
                <w:szCs w:val="20"/>
              </w:rPr>
              <w:t>Budynek biurowy „</w:t>
            </w:r>
            <w:r w:rsidR="007C6B2E" w:rsidRPr="006366DB">
              <w:rPr>
                <w:rFonts w:cstheme="minorHAnsi"/>
                <w:sz w:val="20"/>
                <w:szCs w:val="20"/>
              </w:rPr>
              <w:t xml:space="preserve">d. Dwór </w:t>
            </w:r>
            <w:proofErr w:type="spellStart"/>
            <w:r w:rsidR="007C6B2E" w:rsidRPr="006366DB">
              <w:rPr>
                <w:rFonts w:cstheme="minorHAnsi"/>
                <w:sz w:val="20"/>
                <w:szCs w:val="20"/>
              </w:rPr>
              <w:t>Pusłowskich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” wraz z </w:t>
            </w:r>
            <w:r w:rsidR="00F1165A">
              <w:rPr>
                <w:rFonts w:cstheme="minorHAnsi"/>
                <w:sz w:val="20"/>
                <w:szCs w:val="20"/>
              </w:rPr>
              <w:t xml:space="preserve">otaczającym </w:t>
            </w:r>
            <w:r>
              <w:rPr>
                <w:rFonts w:cstheme="minorHAnsi"/>
                <w:sz w:val="20"/>
                <w:szCs w:val="20"/>
              </w:rPr>
              <w:t>park</w:t>
            </w:r>
            <w:r w:rsidR="00F1165A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>em</w:t>
            </w:r>
            <w:r w:rsidR="007C6B2E" w:rsidRPr="006366DB">
              <w:rPr>
                <w:rFonts w:cstheme="minorHAnsi"/>
                <w:sz w:val="20"/>
                <w:szCs w:val="20"/>
              </w:rPr>
              <w:t xml:space="preserve"> krajobrazowym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050" w:type="dxa"/>
          </w:tcPr>
          <w:p w:rsidR="00CA0723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ul. Nowoursynowska</w:t>
            </w: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3353" w:type="dxa"/>
          </w:tcPr>
          <w:p w:rsidR="007C6B2E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1514F6">
              <w:rPr>
                <w:rFonts w:cstheme="minorHAnsi"/>
                <w:sz w:val="20"/>
                <w:szCs w:val="20"/>
              </w:rPr>
              <w:t xml:space="preserve">/ </w:t>
            </w:r>
          </w:p>
          <w:p w:rsidR="001514F6" w:rsidRPr="006366DB" w:rsidRDefault="001514F6">
            <w:pPr>
              <w:rPr>
                <w:rFonts w:cstheme="minorHAnsi"/>
                <w:sz w:val="20"/>
                <w:szCs w:val="20"/>
              </w:rPr>
            </w:pPr>
            <w:r w:rsidRPr="001514F6">
              <w:rPr>
                <w:rFonts w:cstheme="minorHAnsi"/>
                <w:sz w:val="20"/>
                <w:szCs w:val="20"/>
              </w:rPr>
              <w:t>Muzeum Historii Polski</w:t>
            </w:r>
          </w:p>
        </w:tc>
        <w:tc>
          <w:tcPr>
            <w:tcW w:w="3451" w:type="dxa"/>
          </w:tcPr>
          <w:p w:rsidR="007C6B2E" w:rsidRPr="006366DB" w:rsidRDefault="00E14A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Działka niezabudowana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050" w:type="dxa"/>
          </w:tcPr>
          <w:p w:rsidR="00982BBA" w:rsidRPr="006366DB" w:rsidRDefault="00982BBA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ul. H. Sienkiewicza 3, 4, Przemysłowa 2a</w:t>
            </w: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Radziejowice</w:t>
            </w:r>
          </w:p>
        </w:tc>
        <w:tc>
          <w:tcPr>
            <w:tcW w:w="3353" w:type="dxa"/>
          </w:tcPr>
          <w:p w:rsidR="007C6B2E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1514F6">
              <w:rPr>
                <w:rFonts w:cstheme="minorHAnsi"/>
                <w:sz w:val="20"/>
                <w:szCs w:val="20"/>
              </w:rPr>
              <w:t>/</w:t>
            </w:r>
          </w:p>
          <w:p w:rsidR="001514F6" w:rsidRPr="006366DB" w:rsidRDefault="001514F6">
            <w:pPr>
              <w:rPr>
                <w:rFonts w:cstheme="minorHAnsi"/>
                <w:sz w:val="20"/>
                <w:szCs w:val="20"/>
              </w:rPr>
            </w:pPr>
            <w:r w:rsidRPr="001514F6">
              <w:rPr>
                <w:rFonts w:cstheme="minorHAnsi"/>
                <w:sz w:val="20"/>
                <w:szCs w:val="20"/>
              </w:rPr>
              <w:t>Dom Pracy Twórczej w Radziejowicach</w:t>
            </w:r>
          </w:p>
        </w:tc>
        <w:tc>
          <w:tcPr>
            <w:tcW w:w="3451" w:type="dxa"/>
          </w:tcPr>
          <w:p w:rsidR="007C6B2E" w:rsidRPr="006366DB" w:rsidRDefault="007C6B2E" w:rsidP="00E14AD4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Nieruchomość z zabudową zabytko</w:t>
            </w:r>
            <w:r w:rsidR="00E14AD4">
              <w:rPr>
                <w:rFonts w:cstheme="minorHAnsi"/>
                <w:sz w:val="20"/>
                <w:szCs w:val="20"/>
              </w:rPr>
              <w:t>wą Zespołem Pałacowo-Parkowym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050" w:type="dxa"/>
          </w:tcPr>
          <w:p w:rsidR="00CA0723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ul. Królewska 2</w:t>
            </w: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3353" w:type="dxa"/>
          </w:tcPr>
          <w:p w:rsidR="002357E6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2357E6">
              <w:rPr>
                <w:rFonts w:cstheme="minorHAnsi"/>
                <w:sz w:val="20"/>
                <w:szCs w:val="20"/>
              </w:rPr>
              <w:t>/</w:t>
            </w:r>
          </w:p>
          <w:p w:rsidR="002357E6" w:rsidRPr="006366DB" w:rsidRDefault="002357E6">
            <w:pPr>
              <w:rPr>
                <w:rFonts w:cstheme="minorHAnsi"/>
                <w:sz w:val="20"/>
                <w:szCs w:val="20"/>
              </w:rPr>
            </w:pPr>
            <w:r w:rsidRPr="002357E6">
              <w:rPr>
                <w:rFonts w:cstheme="minorHAnsi"/>
                <w:sz w:val="20"/>
                <w:szCs w:val="20"/>
              </w:rPr>
              <w:t>Instytut Solidarności i Męstwa im. Witolda Pileckiego</w:t>
            </w:r>
          </w:p>
        </w:tc>
        <w:tc>
          <w:tcPr>
            <w:tcW w:w="3451" w:type="dxa"/>
          </w:tcPr>
          <w:p w:rsidR="007C6B2E" w:rsidRPr="006366DB" w:rsidRDefault="00E14AD4" w:rsidP="00E14AD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Nieruchomość lokalowa nr 1U-27 wraz z udziałem względem </w:t>
            </w:r>
            <w:r w:rsidR="00D66AD7" w:rsidRPr="00D66AD7">
              <w:rPr>
                <w:rFonts w:ascii="Calibri" w:eastAsia="Calibri" w:hAnsi="Calibri" w:cs="Calibri"/>
                <w:sz w:val="20"/>
                <w:szCs w:val="20"/>
              </w:rPr>
              <w:t>działk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 i nieruchomości wspólnej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050" w:type="dxa"/>
          </w:tcPr>
          <w:p w:rsidR="00CA0723" w:rsidRPr="006366DB" w:rsidRDefault="00CA0723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u</w:t>
            </w:r>
            <w:r w:rsidR="007C6B2E" w:rsidRPr="006366DB">
              <w:rPr>
                <w:rFonts w:cstheme="minorHAnsi"/>
                <w:sz w:val="20"/>
                <w:szCs w:val="20"/>
              </w:rPr>
              <w:t>l. Trębacka 3/5</w:t>
            </w:r>
          </w:p>
          <w:p w:rsidR="007C6B2E" w:rsidRPr="006366DB" w:rsidRDefault="00CA0723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Warszawa</w:t>
            </w:r>
            <w:r w:rsidR="007C6B2E" w:rsidRPr="006366D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53" w:type="dxa"/>
          </w:tcPr>
          <w:p w:rsidR="007C6B2E" w:rsidRPr="006366DB" w:rsidRDefault="00FF0CA7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</w:p>
        </w:tc>
        <w:tc>
          <w:tcPr>
            <w:tcW w:w="3451" w:type="dxa"/>
          </w:tcPr>
          <w:p w:rsidR="007C6B2E" w:rsidRPr="006366DB" w:rsidRDefault="00F1165A">
            <w:pPr>
              <w:rPr>
                <w:rFonts w:cstheme="minorHAnsi"/>
                <w:sz w:val="20"/>
                <w:szCs w:val="20"/>
              </w:rPr>
            </w:pPr>
            <w:r w:rsidRPr="00F1165A">
              <w:rPr>
                <w:rFonts w:cstheme="minorHAnsi"/>
                <w:sz w:val="20"/>
                <w:szCs w:val="20"/>
              </w:rPr>
              <w:t xml:space="preserve">Działka zabudowana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7C6B2E" w:rsidRPr="006366DB">
              <w:rPr>
                <w:rFonts w:cstheme="minorHAnsi"/>
                <w:sz w:val="20"/>
                <w:szCs w:val="20"/>
              </w:rPr>
              <w:t>Garaż podziemny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3050" w:type="dxa"/>
          </w:tcPr>
          <w:p w:rsidR="00CA0723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ul.</w:t>
            </w:r>
            <w:r w:rsidR="00CA0723" w:rsidRPr="006366DB">
              <w:rPr>
                <w:rFonts w:cstheme="minorHAnsi"/>
                <w:sz w:val="20"/>
                <w:szCs w:val="20"/>
              </w:rPr>
              <w:t xml:space="preserve"> Droga do Białego 12</w:t>
            </w:r>
          </w:p>
          <w:p w:rsidR="007C6B2E" w:rsidRPr="006366DB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Zakopane</w:t>
            </w:r>
          </w:p>
        </w:tc>
        <w:tc>
          <w:tcPr>
            <w:tcW w:w="3353" w:type="dxa"/>
          </w:tcPr>
          <w:p w:rsidR="007C6B2E" w:rsidRDefault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1514F6">
              <w:rPr>
                <w:rFonts w:cstheme="minorHAnsi"/>
                <w:sz w:val="20"/>
                <w:szCs w:val="20"/>
              </w:rPr>
              <w:t>/</w:t>
            </w:r>
          </w:p>
          <w:p w:rsidR="001514F6" w:rsidRPr="006366DB" w:rsidRDefault="001514F6">
            <w:pPr>
              <w:rPr>
                <w:rFonts w:cstheme="minorHAnsi"/>
                <w:sz w:val="20"/>
                <w:szCs w:val="20"/>
              </w:rPr>
            </w:pPr>
            <w:r w:rsidRPr="001514F6">
              <w:rPr>
                <w:rFonts w:cstheme="minorHAnsi"/>
                <w:sz w:val="20"/>
                <w:szCs w:val="20"/>
              </w:rPr>
              <w:t>Fundacja Domu Literatury i Domów Pracy Twórczej</w:t>
            </w:r>
          </w:p>
        </w:tc>
        <w:tc>
          <w:tcPr>
            <w:tcW w:w="3451" w:type="dxa"/>
          </w:tcPr>
          <w:p w:rsidR="007C6B2E" w:rsidRPr="006366DB" w:rsidRDefault="00F1165A">
            <w:pPr>
              <w:rPr>
                <w:rFonts w:cstheme="minorHAnsi"/>
                <w:sz w:val="20"/>
                <w:szCs w:val="20"/>
              </w:rPr>
            </w:pPr>
            <w:r w:rsidRPr="00F1165A">
              <w:rPr>
                <w:rFonts w:cstheme="minorHAnsi"/>
                <w:sz w:val="20"/>
                <w:szCs w:val="20"/>
              </w:rPr>
              <w:t xml:space="preserve">Działka zabudowana </w:t>
            </w: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E14AD4">
              <w:rPr>
                <w:rFonts w:cstheme="minorHAnsi"/>
                <w:sz w:val="20"/>
                <w:szCs w:val="20"/>
              </w:rPr>
              <w:t xml:space="preserve">Budynek </w:t>
            </w:r>
            <w:r w:rsidR="007C6B2E" w:rsidRPr="006366DB">
              <w:rPr>
                <w:rFonts w:cstheme="minorHAnsi"/>
                <w:sz w:val="20"/>
                <w:szCs w:val="20"/>
              </w:rPr>
              <w:t>Willa „Astoria”</w:t>
            </w:r>
          </w:p>
        </w:tc>
      </w:tr>
      <w:tr w:rsidR="007C6B2E" w:rsidRPr="006366DB" w:rsidTr="00711D62">
        <w:tc>
          <w:tcPr>
            <w:tcW w:w="495" w:type="dxa"/>
          </w:tcPr>
          <w:p w:rsidR="007C6B2E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D67C0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50" w:type="dxa"/>
          </w:tcPr>
          <w:p w:rsidR="007C6B2E" w:rsidRPr="006366DB" w:rsidRDefault="007C6B2E" w:rsidP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Otwock Wielki gm. Karczew</w:t>
            </w:r>
          </w:p>
        </w:tc>
        <w:tc>
          <w:tcPr>
            <w:tcW w:w="3353" w:type="dxa"/>
          </w:tcPr>
          <w:p w:rsidR="007C6B2E" w:rsidRDefault="007C6B2E" w:rsidP="007C6B2E">
            <w:pPr>
              <w:rPr>
                <w:rFonts w:cstheme="minorHAnsi"/>
                <w:sz w:val="20"/>
                <w:szCs w:val="20"/>
              </w:rPr>
            </w:pPr>
            <w:r w:rsidRPr="006366DB"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  <w:r w:rsidR="00711D62">
              <w:rPr>
                <w:rFonts w:cstheme="minorHAnsi"/>
                <w:sz w:val="20"/>
                <w:szCs w:val="20"/>
              </w:rPr>
              <w:t xml:space="preserve"> </w:t>
            </w:r>
            <w:r w:rsidR="001514F6">
              <w:rPr>
                <w:rFonts w:cstheme="minorHAnsi"/>
                <w:sz w:val="20"/>
                <w:szCs w:val="20"/>
              </w:rPr>
              <w:t xml:space="preserve">/ </w:t>
            </w:r>
          </w:p>
          <w:p w:rsidR="001514F6" w:rsidRPr="006366DB" w:rsidRDefault="001514F6" w:rsidP="001514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Muzeum Narodowe w Warszawie </w:t>
            </w:r>
          </w:p>
        </w:tc>
        <w:tc>
          <w:tcPr>
            <w:tcW w:w="3451" w:type="dxa"/>
          </w:tcPr>
          <w:p w:rsidR="007C6B2E" w:rsidRPr="006366DB" w:rsidRDefault="00E14AD4" w:rsidP="007C6B2E">
            <w:pPr>
              <w:rPr>
                <w:rFonts w:cstheme="minorHAnsi"/>
                <w:sz w:val="20"/>
                <w:szCs w:val="20"/>
              </w:rPr>
            </w:pPr>
            <w:r w:rsidRPr="00E14AD4">
              <w:rPr>
                <w:rFonts w:cstheme="minorHAnsi"/>
                <w:sz w:val="20"/>
                <w:szCs w:val="20"/>
              </w:rPr>
              <w:t>Nieruchomość z zabudową zabytkową Zespołem Pałacowo-Parkowym</w:t>
            </w:r>
            <w:r w:rsidR="00711D62">
              <w:rPr>
                <w:rFonts w:cstheme="minorHAnsi"/>
                <w:sz w:val="20"/>
                <w:szCs w:val="20"/>
              </w:rPr>
              <w:t xml:space="preserve"> oraz park krajobrazowy</w:t>
            </w:r>
          </w:p>
        </w:tc>
      </w:tr>
      <w:tr w:rsidR="00AC0C7D" w:rsidRPr="006366DB" w:rsidTr="00711D62">
        <w:tc>
          <w:tcPr>
            <w:tcW w:w="495" w:type="dxa"/>
          </w:tcPr>
          <w:p w:rsidR="00AC0C7D" w:rsidRPr="006366DB" w:rsidRDefault="00EE7475" w:rsidP="00F116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42985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050" w:type="dxa"/>
          </w:tcPr>
          <w:p w:rsidR="00AC0C7D" w:rsidRDefault="00AC0C7D" w:rsidP="007C6B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Plac Bankowy 1 </w:t>
            </w:r>
          </w:p>
          <w:p w:rsidR="00AC0C7D" w:rsidRPr="006366DB" w:rsidRDefault="00AC0C7D" w:rsidP="007C6B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Warszawa „Galeria Porczyńskich”</w:t>
            </w:r>
          </w:p>
        </w:tc>
        <w:tc>
          <w:tcPr>
            <w:tcW w:w="3353" w:type="dxa"/>
          </w:tcPr>
          <w:p w:rsidR="00AC0C7D" w:rsidRPr="006366DB" w:rsidRDefault="00C42CCB" w:rsidP="007C6B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Skarb Państwa – Ministerstwo Kultury i Dziedzictwa Narodowego</w:t>
            </w:r>
          </w:p>
        </w:tc>
        <w:tc>
          <w:tcPr>
            <w:tcW w:w="3451" w:type="dxa"/>
          </w:tcPr>
          <w:p w:rsidR="00AC0C7D" w:rsidRPr="00E14AD4" w:rsidRDefault="00AC0C7D" w:rsidP="007C6B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Nieruchomość gruntowa zabudowana</w:t>
            </w:r>
          </w:p>
        </w:tc>
      </w:tr>
    </w:tbl>
    <w:p w:rsidR="002D278F" w:rsidRDefault="002D278F" w:rsidP="00AC0C7D"/>
    <w:sectPr w:rsidR="002D278F" w:rsidSect="00C122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729" w:rsidRDefault="00CC6729" w:rsidP="00B43971">
      <w:pPr>
        <w:spacing w:after="0" w:line="240" w:lineRule="auto"/>
      </w:pPr>
      <w:r>
        <w:separator/>
      </w:r>
    </w:p>
  </w:endnote>
  <w:endnote w:type="continuationSeparator" w:id="0">
    <w:p w:rsidR="00CC6729" w:rsidRDefault="00CC6729" w:rsidP="00B4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729" w:rsidRDefault="00CC6729" w:rsidP="00B43971">
      <w:pPr>
        <w:spacing w:after="0" w:line="240" w:lineRule="auto"/>
      </w:pPr>
      <w:r>
        <w:separator/>
      </w:r>
    </w:p>
  </w:footnote>
  <w:footnote w:type="continuationSeparator" w:id="0">
    <w:p w:rsidR="00CC6729" w:rsidRDefault="00CC6729" w:rsidP="00B43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E7CE8"/>
    <w:multiLevelType w:val="multilevel"/>
    <w:tmpl w:val="4690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C0143"/>
    <w:multiLevelType w:val="multilevel"/>
    <w:tmpl w:val="40EA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A91"/>
    <w:rsid w:val="000553E6"/>
    <w:rsid w:val="00136374"/>
    <w:rsid w:val="001514F6"/>
    <w:rsid w:val="001D67C0"/>
    <w:rsid w:val="001D7661"/>
    <w:rsid w:val="00235268"/>
    <w:rsid w:val="002357E6"/>
    <w:rsid w:val="00235B73"/>
    <w:rsid w:val="0027661F"/>
    <w:rsid w:val="00296975"/>
    <w:rsid w:val="002D278F"/>
    <w:rsid w:val="004A6DB0"/>
    <w:rsid w:val="005166F7"/>
    <w:rsid w:val="00523E3C"/>
    <w:rsid w:val="005C4A0F"/>
    <w:rsid w:val="006366DB"/>
    <w:rsid w:val="00642718"/>
    <w:rsid w:val="00642985"/>
    <w:rsid w:val="006B5A91"/>
    <w:rsid w:val="00711D62"/>
    <w:rsid w:val="00717AB8"/>
    <w:rsid w:val="007601C8"/>
    <w:rsid w:val="00771600"/>
    <w:rsid w:val="007A337B"/>
    <w:rsid w:val="007C6B2E"/>
    <w:rsid w:val="00815D2C"/>
    <w:rsid w:val="00833DD1"/>
    <w:rsid w:val="00867ABD"/>
    <w:rsid w:val="008755E8"/>
    <w:rsid w:val="008E0932"/>
    <w:rsid w:val="00902431"/>
    <w:rsid w:val="00982BBA"/>
    <w:rsid w:val="009A3818"/>
    <w:rsid w:val="00A2799B"/>
    <w:rsid w:val="00AC0C7D"/>
    <w:rsid w:val="00B43971"/>
    <w:rsid w:val="00C122D2"/>
    <w:rsid w:val="00C42CCB"/>
    <w:rsid w:val="00C546FF"/>
    <w:rsid w:val="00CA0723"/>
    <w:rsid w:val="00CC6729"/>
    <w:rsid w:val="00CD6E46"/>
    <w:rsid w:val="00D66AD7"/>
    <w:rsid w:val="00DD0773"/>
    <w:rsid w:val="00E14AD4"/>
    <w:rsid w:val="00EE2B00"/>
    <w:rsid w:val="00EE7475"/>
    <w:rsid w:val="00F1165A"/>
    <w:rsid w:val="00F82077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250F12"/>
  <w15:docId w15:val="{7BD18A3B-C966-41A1-88F7-6E5E3EC7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2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971"/>
  </w:style>
  <w:style w:type="paragraph" w:styleId="Stopka">
    <w:name w:val="footer"/>
    <w:basedOn w:val="Normalny"/>
    <w:link w:val="StopkaZnak"/>
    <w:uiPriority w:val="99"/>
    <w:unhideWhenUsed/>
    <w:rsid w:val="00B4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971"/>
  </w:style>
  <w:style w:type="character" w:styleId="Odwoaniedokomentarza">
    <w:name w:val="annotation reference"/>
    <w:basedOn w:val="Domylnaczcionkaakapitu"/>
    <w:uiPriority w:val="99"/>
    <w:semiHidden/>
    <w:unhideWhenUsed/>
    <w:rsid w:val="0023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7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7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Młodzianko</dc:creator>
  <cp:keywords/>
  <dc:description/>
  <cp:lastModifiedBy>Monika Bagińska</cp:lastModifiedBy>
  <cp:revision>9</cp:revision>
  <cp:lastPrinted>2021-05-28T12:07:00Z</cp:lastPrinted>
  <dcterms:created xsi:type="dcterms:W3CDTF">2022-08-09T10:20:00Z</dcterms:created>
  <dcterms:modified xsi:type="dcterms:W3CDTF">2026-02-10T12:12:00Z</dcterms:modified>
</cp:coreProperties>
</file>