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1419A4">
        <w:rPr>
          <w:rFonts w:ascii="Calibri" w:hAnsi="Calibri"/>
          <w:b/>
          <w:sz w:val="24"/>
          <w:szCs w:val="24"/>
        </w:rPr>
        <w:t xml:space="preserve">Uchwała nr </w:t>
      </w:r>
      <w:r w:rsidR="00623349">
        <w:rPr>
          <w:rFonts w:ascii="Calibri" w:hAnsi="Calibri"/>
          <w:b/>
          <w:sz w:val="24"/>
          <w:szCs w:val="24"/>
        </w:rPr>
        <w:t>121</w:t>
      </w:r>
    </w:p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1419A4">
        <w:rPr>
          <w:rFonts w:ascii="Calibri" w:hAnsi="Calibri"/>
          <w:b/>
          <w:sz w:val="24"/>
          <w:szCs w:val="24"/>
        </w:rPr>
        <w:t>Rady Działalności Pożytku Publicznego</w:t>
      </w:r>
    </w:p>
    <w:p w:rsidR="003B7466" w:rsidRPr="001419A4" w:rsidRDefault="00F0613C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</w:t>
      </w:r>
      <w:r w:rsidR="00623349">
        <w:rPr>
          <w:rFonts w:ascii="Calibri" w:hAnsi="Calibri"/>
          <w:b/>
          <w:sz w:val="24"/>
          <w:szCs w:val="24"/>
        </w:rPr>
        <w:t xml:space="preserve"> dnia 8 kwietnia 2015 r.</w:t>
      </w:r>
    </w:p>
    <w:p w:rsidR="003B7466" w:rsidRPr="001419A4" w:rsidRDefault="003B7466" w:rsidP="001419A4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 xml:space="preserve">w sprawie </w:t>
      </w:r>
      <w:r w:rsidR="003D6ED9">
        <w:rPr>
          <w:rFonts w:ascii="Calibri" w:hAnsi="Calibri"/>
          <w:sz w:val="24"/>
          <w:szCs w:val="24"/>
        </w:rPr>
        <w:t>rekomendowania</w:t>
      </w:r>
      <w:r w:rsidR="00E75D31">
        <w:rPr>
          <w:rFonts w:ascii="Calibri" w:hAnsi="Calibri"/>
          <w:sz w:val="24"/>
          <w:szCs w:val="24"/>
        </w:rPr>
        <w:t xml:space="preserve"> przedstawicieli</w:t>
      </w:r>
      <w:r w:rsidR="001419A4" w:rsidRPr="001419A4">
        <w:rPr>
          <w:rFonts w:ascii="Calibri" w:hAnsi="Calibri"/>
          <w:sz w:val="24"/>
          <w:szCs w:val="24"/>
        </w:rPr>
        <w:t xml:space="preserve"> organizacji pozarządowych do</w:t>
      </w:r>
      <w:r w:rsidR="00C22922">
        <w:rPr>
          <w:rFonts w:ascii="Calibri" w:hAnsi="Calibri"/>
          <w:sz w:val="24"/>
          <w:szCs w:val="24"/>
        </w:rPr>
        <w:t xml:space="preserve"> prac w Komite</w:t>
      </w:r>
      <w:r w:rsidR="003D6ED9">
        <w:rPr>
          <w:rFonts w:ascii="Calibri" w:hAnsi="Calibri"/>
          <w:sz w:val="24"/>
          <w:szCs w:val="24"/>
        </w:rPr>
        <w:t>cie</w:t>
      </w:r>
      <w:r w:rsidR="00E75D31">
        <w:rPr>
          <w:rFonts w:ascii="Calibri" w:hAnsi="Calibri"/>
          <w:sz w:val="24"/>
          <w:szCs w:val="24"/>
        </w:rPr>
        <w:t xml:space="preserve"> </w:t>
      </w:r>
      <w:r w:rsidR="002023E7">
        <w:rPr>
          <w:rFonts w:ascii="Calibri" w:hAnsi="Calibri"/>
          <w:sz w:val="24"/>
          <w:szCs w:val="24"/>
        </w:rPr>
        <w:t xml:space="preserve">Konsultacyjnym </w:t>
      </w:r>
      <w:r w:rsidR="00E75D31">
        <w:rPr>
          <w:rFonts w:ascii="Calibri" w:hAnsi="Calibri"/>
          <w:sz w:val="24"/>
          <w:szCs w:val="24"/>
        </w:rPr>
        <w:t>ds.</w:t>
      </w:r>
      <w:r w:rsidR="002023E7">
        <w:rPr>
          <w:rFonts w:ascii="Calibri" w:hAnsi="Calibri"/>
          <w:sz w:val="24"/>
          <w:szCs w:val="24"/>
        </w:rPr>
        <w:t xml:space="preserve"> Projektów Transnarodowych i Międzyregionalnych na lata 2014-2020.</w:t>
      </w:r>
      <w:r w:rsidR="00E75D31">
        <w:rPr>
          <w:rFonts w:ascii="Calibri" w:hAnsi="Calibri"/>
          <w:sz w:val="24"/>
          <w:szCs w:val="24"/>
        </w:rPr>
        <w:t xml:space="preserve"> </w:t>
      </w:r>
    </w:p>
    <w:p w:rsidR="001419A4" w:rsidRPr="001419A4" w:rsidRDefault="001419A4" w:rsidP="001419A4">
      <w:pPr>
        <w:rPr>
          <w:sz w:val="24"/>
          <w:szCs w:val="24"/>
        </w:rPr>
      </w:pPr>
    </w:p>
    <w:p w:rsidR="001419A4" w:rsidRPr="00A71450" w:rsidRDefault="00BD53D5" w:rsidP="001419A4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Theme="minorHAnsi" w:eastAsia="Times New Roman" w:hAnsiTheme="minorHAnsi" w:cstheme="minorBidi"/>
          <w:b w:val="0"/>
          <w:sz w:val="24"/>
          <w:szCs w:val="24"/>
        </w:rPr>
      </w:pP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Na podstawie § 9 ust. 2 rozporządzenia Ministra Gospodarki, Pracy i Polityki Społecznej </w:t>
      </w: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br/>
        <w:t xml:space="preserve">z dnia 4 sierpnia 2003 r. w sprawie Rady Działalności Pożytku Publicznego (Dz. U. nr 147, poz. 1431) oraz art. 35 ust. </w:t>
      </w:r>
      <w:r w:rsidRPr="00623349">
        <w:rPr>
          <w:rFonts w:asciiTheme="minorHAnsi" w:eastAsia="Times New Roman" w:hAnsiTheme="minorHAnsi" w:cstheme="minorBidi"/>
          <w:b w:val="0"/>
          <w:sz w:val="24"/>
          <w:szCs w:val="24"/>
        </w:rPr>
        <w:t>2 pkt 2 ustawy z dnia</w:t>
      </w: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24 kwietnia 2003 r. o działalności pożytku publicznego i o wolontariacie (Dz. U. z 2014 r. poz. 1118 z </w:t>
      </w:r>
      <w:proofErr w:type="spellStart"/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>późn</w:t>
      </w:r>
      <w:proofErr w:type="spellEnd"/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. zm.), uchwala się stanowisko Rady Działalności Pożytku Publicznego </w:t>
      </w:r>
      <w:r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w sprawie </w:t>
      </w:r>
      <w:r w:rsidR="003D6ED9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>rekomendowania</w:t>
      </w:r>
      <w:r w:rsidR="001419A4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</w:t>
      </w:r>
      <w:r w:rsidR="003D6ED9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>przedstawicieli</w:t>
      </w:r>
      <w:r w:rsidR="001419A4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organizacji pozarządowych do </w:t>
      </w:r>
      <w:r w:rsidR="003D6ED9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prac </w:t>
      </w:r>
      <w:r w:rsidR="002023E7" w:rsidRPr="002023E7">
        <w:rPr>
          <w:rFonts w:asciiTheme="minorHAnsi" w:eastAsia="Times New Roman" w:hAnsiTheme="minorHAnsi" w:cstheme="minorBidi"/>
          <w:b w:val="0"/>
          <w:sz w:val="24"/>
          <w:szCs w:val="24"/>
        </w:rPr>
        <w:t>w Komitecie Konsultacyjnym ds. Projektów Transnarodowych i Międzyregionalnych na lata 2014-2020</w:t>
      </w:r>
      <w:r w:rsidR="003D6ED9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>.</w:t>
      </w:r>
    </w:p>
    <w:p w:rsidR="001419A4" w:rsidRPr="00A71450" w:rsidRDefault="001419A4" w:rsidP="001419A4">
      <w:pPr>
        <w:jc w:val="both"/>
        <w:rPr>
          <w:rFonts w:eastAsia="Times New Roman"/>
          <w:bCs/>
          <w:sz w:val="24"/>
          <w:szCs w:val="24"/>
        </w:rPr>
      </w:pPr>
    </w:p>
    <w:p w:rsidR="003B7466" w:rsidRPr="00A71450" w:rsidRDefault="003B7466" w:rsidP="001419A4">
      <w:pPr>
        <w:pStyle w:val="Default"/>
        <w:jc w:val="center"/>
        <w:rPr>
          <w:rFonts w:asciiTheme="minorHAnsi" w:eastAsia="Times New Roman" w:hAnsiTheme="minorHAnsi" w:cstheme="minorBidi"/>
          <w:bCs/>
          <w:color w:val="auto"/>
        </w:rPr>
      </w:pPr>
      <w:r w:rsidRPr="00A71450">
        <w:rPr>
          <w:rFonts w:asciiTheme="minorHAnsi" w:eastAsia="Times New Roman" w:hAnsiTheme="minorHAnsi" w:cstheme="minorBidi"/>
          <w:bCs/>
          <w:color w:val="auto"/>
        </w:rPr>
        <w:t>§ 1</w:t>
      </w:r>
    </w:p>
    <w:p w:rsidR="003D6ED9" w:rsidRPr="003C0045" w:rsidRDefault="00A71450" w:rsidP="005E6DD0">
      <w:pPr>
        <w:autoSpaceDE w:val="0"/>
        <w:autoSpaceDN w:val="0"/>
        <w:adjustRightInd w:val="0"/>
        <w:spacing w:after="120"/>
        <w:jc w:val="both"/>
        <w:rPr>
          <w:rFonts w:eastAsia="Times New Roman"/>
          <w:bCs/>
          <w:sz w:val="24"/>
          <w:szCs w:val="24"/>
        </w:rPr>
      </w:pPr>
      <w:r w:rsidRPr="003C0045">
        <w:rPr>
          <w:rFonts w:eastAsia="Times New Roman"/>
          <w:bCs/>
          <w:sz w:val="24"/>
          <w:szCs w:val="24"/>
        </w:rPr>
        <w:t xml:space="preserve">Rada Działalności Pożytku Publicznego </w:t>
      </w:r>
      <w:r w:rsidR="005E6DD0">
        <w:rPr>
          <w:rFonts w:eastAsia="Times New Roman"/>
          <w:bCs/>
          <w:sz w:val="24"/>
          <w:szCs w:val="24"/>
        </w:rPr>
        <w:t xml:space="preserve">rekomenduje Pana </w:t>
      </w:r>
      <w:r w:rsidR="005E6DD0" w:rsidRPr="005E6DD0">
        <w:rPr>
          <w:rFonts w:eastAsia="Times New Roman"/>
          <w:bCs/>
          <w:sz w:val="24"/>
          <w:szCs w:val="24"/>
        </w:rPr>
        <w:t>Krzysztofa</w:t>
      </w:r>
      <w:r w:rsidR="00707B25">
        <w:rPr>
          <w:rFonts w:eastAsia="Times New Roman"/>
          <w:bCs/>
          <w:sz w:val="24"/>
          <w:szCs w:val="24"/>
        </w:rPr>
        <w:t xml:space="preserve"> Budzińskiego</w:t>
      </w:r>
      <w:r w:rsidR="005E6DD0" w:rsidRPr="005E6DD0">
        <w:rPr>
          <w:rFonts w:eastAsia="Times New Roman"/>
          <w:bCs/>
          <w:sz w:val="24"/>
          <w:szCs w:val="24"/>
        </w:rPr>
        <w:t xml:space="preserve">  na członka Komitetu Konsultacyjnego ds. Projektów Transnarodowych i Międzyregionalnych oraz Pan</w:t>
      </w:r>
      <w:r w:rsidR="00707B25">
        <w:rPr>
          <w:rFonts w:eastAsia="Times New Roman"/>
          <w:bCs/>
          <w:sz w:val="24"/>
          <w:szCs w:val="24"/>
        </w:rPr>
        <w:t>a</w:t>
      </w:r>
      <w:r w:rsidR="005E6DD0" w:rsidRPr="005E6DD0">
        <w:rPr>
          <w:rFonts w:eastAsia="Times New Roman"/>
          <w:bCs/>
          <w:sz w:val="24"/>
          <w:szCs w:val="24"/>
        </w:rPr>
        <w:t xml:space="preserve"> Karol Gzyl</w:t>
      </w:r>
      <w:r w:rsidR="00707B25">
        <w:rPr>
          <w:rFonts w:eastAsia="Times New Roman"/>
          <w:bCs/>
          <w:sz w:val="24"/>
          <w:szCs w:val="24"/>
        </w:rPr>
        <w:t>a</w:t>
      </w:r>
      <w:r w:rsidR="005E6DD0" w:rsidRPr="005E6DD0">
        <w:rPr>
          <w:rFonts w:eastAsia="Times New Roman"/>
          <w:bCs/>
          <w:sz w:val="24"/>
          <w:szCs w:val="24"/>
        </w:rPr>
        <w:t xml:space="preserve">, na zastępcę członka </w:t>
      </w:r>
      <w:r w:rsidR="00707B25">
        <w:rPr>
          <w:rFonts w:eastAsia="Times New Roman"/>
          <w:bCs/>
          <w:sz w:val="24"/>
          <w:szCs w:val="24"/>
        </w:rPr>
        <w:t xml:space="preserve">ww. </w:t>
      </w:r>
      <w:r w:rsidR="005E6DD0">
        <w:rPr>
          <w:rFonts w:eastAsia="Times New Roman"/>
          <w:bCs/>
          <w:sz w:val="24"/>
          <w:szCs w:val="24"/>
        </w:rPr>
        <w:t>Komitet</w:t>
      </w:r>
      <w:r w:rsidR="005E6DD0" w:rsidRPr="005E6DD0">
        <w:rPr>
          <w:rFonts w:eastAsia="Times New Roman"/>
          <w:bCs/>
          <w:sz w:val="24"/>
          <w:szCs w:val="24"/>
        </w:rPr>
        <w:t>u.</w:t>
      </w:r>
    </w:p>
    <w:p w:rsidR="00333DC2" w:rsidRPr="001419A4" w:rsidRDefault="00333DC2" w:rsidP="00333DC2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hAnsi="Calibri"/>
          <w:b w:val="0"/>
          <w:bCs w:val="0"/>
          <w:sz w:val="24"/>
          <w:szCs w:val="24"/>
        </w:rPr>
      </w:pPr>
    </w:p>
    <w:p w:rsidR="00A4606B" w:rsidRPr="001419A4" w:rsidRDefault="00E82F52" w:rsidP="00333DC2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="Calibri" w:hAnsi="Calibri"/>
          <w:b w:val="0"/>
          <w:sz w:val="24"/>
          <w:szCs w:val="24"/>
        </w:rPr>
      </w:pPr>
      <w:r w:rsidRPr="001419A4">
        <w:rPr>
          <w:rFonts w:ascii="Calibri" w:hAnsi="Calibri"/>
          <w:b w:val="0"/>
          <w:sz w:val="24"/>
          <w:szCs w:val="24"/>
        </w:rPr>
        <w:t>§ 2</w:t>
      </w:r>
    </w:p>
    <w:p w:rsidR="008E1D41" w:rsidRPr="001419A4" w:rsidRDefault="0028626E" w:rsidP="00A4606B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>Uchwała wchodzi w życie z dniem podjęcia.</w:t>
      </w:r>
    </w:p>
    <w:p w:rsidR="0051271C" w:rsidRPr="001419A4" w:rsidRDefault="0051271C" w:rsidP="00B37172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</w:p>
    <w:p w:rsidR="00BA6ED4" w:rsidRPr="00003FA5" w:rsidRDefault="00BA6ED4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rPr>
          <w:rFonts w:ascii="Calibri" w:hAnsi="Calibri"/>
        </w:rPr>
      </w:pPr>
    </w:p>
    <w:sectPr w:rsidR="009F3729" w:rsidRPr="00003FA5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24B3E"/>
    <w:multiLevelType w:val="hybridMultilevel"/>
    <w:tmpl w:val="A2BA40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2B8"/>
    <w:multiLevelType w:val="hybridMultilevel"/>
    <w:tmpl w:val="41FA8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1065F"/>
    <w:multiLevelType w:val="multilevel"/>
    <w:tmpl w:val="16309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5FE22937"/>
    <w:multiLevelType w:val="hybridMultilevel"/>
    <w:tmpl w:val="0B7E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B0F37"/>
    <w:multiLevelType w:val="hybridMultilevel"/>
    <w:tmpl w:val="A4D87E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03FA5"/>
    <w:rsid w:val="00041319"/>
    <w:rsid w:val="000D4EA5"/>
    <w:rsid w:val="000E7B76"/>
    <w:rsid w:val="001051C7"/>
    <w:rsid w:val="001419A4"/>
    <w:rsid w:val="001B34CA"/>
    <w:rsid w:val="001B64CC"/>
    <w:rsid w:val="001E47E5"/>
    <w:rsid w:val="002023E7"/>
    <w:rsid w:val="00236BB8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A15C3"/>
    <w:rsid w:val="003B7466"/>
    <w:rsid w:val="003C0045"/>
    <w:rsid w:val="003D0B76"/>
    <w:rsid w:val="003D6ED9"/>
    <w:rsid w:val="003F0A57"/>
    <w:rsid w:val="00411A67"/>
    <w:rsid w:val="00450F0C"/>
    <w:rsid w:val="004B78E6"/>
    <w:rsid w:val="004D44D4"/>
    <w:rsid w:val="0051271C"/>
    <w:rsid w:val="005575DA"/>
    <w:rsid w:val="00557AEA"/>
    <w:rsid w:val="005B1EFB"/>
    <w:rsid w:val="005E4C4B"/>
    <w:rsid w:val="005E6DD0"/>
    <w:rsid w:val="005F7FD5"/>
    <w:rsid w:val="006062A6"/>
    <w:rsid w:val="00623349"/>
    <w:rsid w:val="006247B1"/>
    <w:rsid w:val="00646145"/>
    <w:rsid w:val="0065278E"/>
    <w:rsid w:val="00685715"/>
    <w:rsid w:val="006D48C4"/>
    <w:rsid w:val="006F205D"/>
    <w:rsid w:val="00707B25"/>
    <w:rsid w:val="0074218E"/>
    <w:rsid w:val="007436F7"/>
    <w:rsid w:val="0075204B"/>
    <w:rsid w:val="00772EE1"/>
    <w:rsid w:val="007825EB"/>
    <w:rsid w:val="00783AD6"/>
    <w:rsid w:val="0079671F"/>
    <w:rsid w:val="007B3319"/>
    <w:rsid w:val="007B3AC9"/>
    <w:rsid w:val="007E23D3"/>
    <w:rsid w:val="007F12A9"/>
    <w:rsid w:val="008059EC"/>
    <w:rsid w:val="0082167A"/>
    <w:rsid w:val="00826E3F"/>
    <w:rsid w:val="008B7410"/>
    <w:rsid w:val="008E1D41"/>
    <w:rsid w:val="008E7E91"/>
    <w:rsid w:val="00906F77"/>
    <w:rsid w:val="00910C8E"/>
    <w:rsid w:val="00924843"/>
    <w:rsid w:val="00927398"/>
    <w:rsid w:val="0094268D"/>
    <w:rsid w:val="009C4A27"/>
    <w:rsid w:val="009F3729"/>
    <w:rsid w:val="00A0687B"/>
    <w:rsid w:val="00A4606B"/>
    <w:rsid w:val="00A53F53"/>
    <w:rsid w:val="00A60479"/>
    <w:rsid w:val="00A71450"/>
    <w:rsid w:val="00A77CAA"/>
    <w:rsid w:val="00A8390D"/>
    <w:rsid w:val="00AE7F65"/>
    <w:rsid w:val="00B20C27"/>
    <w:rsid w:val="00B37172"/>
    <w:rsid w:val="00B57DD3"/>
    <w:rsid w:val="00B926B5"/>
    <w:rsid w:val="00BA67E5"/>
    <w:rsid w:val="00BA6ED4"/>
    <w:rsid w:val="00BD53D5"/>
    <w:rsid w:val="00C058D5"/>
    <w:rsid w:val="00C20EDA"/>
    <w:rsid w:val="00C22922"/>
    <w:rsid w:val="00C27481"/>
    <w:rsid w:val="00C617F2"/>
    <w:rsid w:val="00CC66C7"/>
    <w:rsid w:val="00D71A89"/>
    <w:rsid w:val="00D8323C"/>
    <w:rsid w:val="00D93559"/>
    <w:rsid w:val="00DB216E"/>
    <w:rsid w:val="00E026A6"/>
    <w:rsid w:val="00E35CC7"/>
    <w:rsid w:val="00E53F9D"/>
    <w:rsid w:val="00E54904"/>
    <w:rsid w:val="00E75D31"/>
    <w:rsid w:val="00E82F52"/>
    <w:rsid w:val="00E83395"/>
    <w:rsid w:val="00E9660B"/>
    <w:rsid w:val="00EA15AB"/>
    <w:rsid w:val="00F0613C"/>
    <w:rsid w:val="00F441D0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5BD9B-2264-4824-875A-E04C11D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mylnie">
    <w:name w:val="Domyślnie"/>
    <w:rsid w:val="003C004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97B75-8A0C-4671-B685-2C0B1B53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2015-01-09T10:03:00Z</cp:lastPrinted>
  <dcterms:created xsi:type="dcterms:W3CDTF">2020-05-06T14:09:00Z</dcterms:created>
  <dcterms:modified xsi:type="dcterms:W3CDTF">2020-05-06T14:09:00Z</dcterms:modified>
</cp:coreProperties>
</file>