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A911" w14:textId="72BD2A14" w:rsidR="00FA35C6" w:rsidRPr="00B213AC" w:rsidRDefault="00FA35C6" w:rsidP="00DC4C48"/>
    <w:p w14:paraId="3C369DA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64C185F" w14:textId="1ABA8351" w:rsidR="00FA35C6" w:rsidRPr="00B213AC" w:rsidRDefault="0097382A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0D259C8C" wp14:editId="52C71308">
            <wp:extent cx="3228536" cy="2700074"/>
            <wp:effectExtent l="0" t="0" r="0" b="0"/>
            <wp:docPr id="2" name="Obraz 2" descr="C:\Users\s.kondraciuk\AppData\Local\Temp\LOGO_PION_PL_mono_pozytyw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kondraciuk\AppData\Local\Temp\LOGO_PION_PL_mono_pozytyw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537" cy="27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BE2C" w14:textId="42B2612E" w:rsidR="00FA35C6" w:rsidRPr="0097382A" w:rsidRDefault="0097382A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97382A">
        <w:rPr>
          <w:rFonts w:ascii="Arial Narrow" w:hAnsi="Arial Narrow" w:cs="Times New Roman"/>
          <w:b/>
          <w:bCs/>
          <w:color w:val="auto"/>
          <w:sz w:val="28"/>
          <w:szCs w:val="28"/>
        </w:rPr>
        <w:t>DEPARTAMENT INNOWACJI</w:t>
      </w:r>
    </w:p>
    <w:p w14:paraId="0E3F404E" w14:textId="77777777" w:rsidR="00FA35C6" w:rsidRPr="0097382A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2B92AB28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4BCF5E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03373B1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0EA2B0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281DB0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ABC5E75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8069D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97E4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E1E387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86922CA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89F70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CB94F6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C28C3D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2EEE920" w14:textId="3A4B60FE" w:rsidR="00FA35C6" w:rsidRPr="00863542" w:rsidRDefault="00863542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6"/>
          <w:szCs w:val="36"/>
        </w:rPr>
      </w:pPr>
      <w:r w:rsidRPr="00863542">
        <w:rPr>
          <w:i/>
          <w:sz w:val="36"/>
          <w:szCs w:val="36"/>
        </w:rPr>
        <w:t xml:space="preserve">Świadczenie usługi </w:t>
      </w:r>
      <w:r w:rsidR="0065433D">
        <w:rPr>
          <w:i/>
          <w:sz w:val="36"/>
          <w:szCs w:val="36"/>
        </w:rPr>
        <w:t xml:space="preserve">kompleksowego </w:t>
      </w:r>
      <w:r w:rsidRPr="00863542">
        <w:rPr>
          <w:i/>
          <w:sz w:val="36"/>
          <w:szCs w:val="36"/>
        </w:rPr>
        <w:t>wsparcia organizacyjnego i administracyjno-biurowego w</w:t>
      </w:r>
      <w:r>
        <w:rPr>
          <w:i/>
          <w:sz w:val="36"/>
          <w:szCs w:val="36"/>
        </w:rPr>
        <w:t xml:space="preserve"> </w:t>
      </w:r>
      <w:r w:rsidR="003B6504">
        <w:rPr>
          <w:i/>
          <w:sz w:val="36"/>
          <w:szCs w:val="36"/>
        </w:rPr>
        <w:t>wydziale zarządzania finansowego</w:t>
      </w:r>
    </w:p>
    <w:p w14:paraId="3272436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491550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678FD96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EE9E62B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E2FB7F8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B16F5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D09836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102A04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CCB442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D02FC03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68AE97D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A2C378D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D5BFF9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2A7E16C" w14:textId="77777777" w:rsidR="00FA35C6" w:rsidRDefault="00FA35C6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09F19ED" w14:textId="77777777" w:rsidR="0097382A" w:rsidRPr="00B213AC" w:rsidRDefault="0097382A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D0B74B1" w14:textId="77777777" w:rsidR="00FA35C6" w:rsidRPr="00B213AC" w:rsidRDefault="00FA35C6" w:rsidP="00FA35C6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B213AC">
        <w:rPr>
          <w:rFonts w:ascii="Arial Narrow" w:hAnsi="Arial Narrow" w:cstheme="minorHAnsi"/>
          <w:sz w:val="22"/>
          <w:szCs w:val="22"/>
        </w:rPr>
        <w:lastRenderedPageBreak/>
        <w:t>INFORMACJE O ZAMAWIAJĄCYM</w:t>
      </w:r>
      <w:bookmarkEnd w:id="0"/>
    </w:p>
    <w:p w14:paraId="25A246D6" w14:textId="45CD6D9D" w:rsidR="00EF0E50" w:rsidRPr="00EF0E50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" w:hAnsi="Arial" w:cs="Arial"/>
          <w:sz w:val="20"/>
          <w:szCs w:val="20"/>
        </w:rPr>
      </w:pPr>
      <w:r w:rsidRPr="00EF0E50">
        <w:rPr>
          <w:rFonts w:ascii="Arial" w:hAnsi="Arial" w:cs="Arial"/>
          <w:sz w:val="20"/>
          <w:szCs w:val="20"/>
        </w:rPr>
        <w:t>Ministerstwo Rozwoju</w:t>
      </w:r>
      <w:r w:rsidR="00C053FD">
        <w:rPr>
          <w:rFonts w:ascii="Arial" w:hAnsi="Arial" w:cs="Arial"/>
          <w:sz w:val="20"/>
          <w:szCs w:val="20"/>
        </w:rPr>
        <w:t>, Pracy i Technologii</w:t>
      </w:r>
      <w:r w:rsidRPr="00EF0E50">
        <w:rPr>
          <w:rFonts w:ascii="Arial" w:hAnsi="Arial" w:cs="Arial"/>
          <w:sz w:val="20"/>
          <w:szCs w:val="20"/>
        </w:rPr>
        <w:t>, Departam</w:t>
      </w:r>
      <w:r w:rsidR="00522C1A">
        <w:rPr>
          <w:rFonts w:ascii="Arial" w:hAnsi="Arial" w:cs="Arial"/>
          <w:sz w:val="20"/>
          <w:szCs w:val="20"/>
        </w:rPr>
        <w:t>ent Innowacji, z siedzibą przy p</w:t>
      </w:r>
      <w:r w:rsidRPr="00EF0E50">
        <w:rPr>
          <w:rFonts w:ascii="Arial" w:hAnsi="Arial" w:cs="Arial"/>
          <w:sz w:val="20"/>
          <w:szCs w:val="20"/>
        </w:rPr>
        <w:t xml:space="preserve">l. Trzech Krzyży 3/5, 00-507 Warszawa, zaprasza </w:t>
      </w:r>
      <w:r w:rsidR="008C51BB">
        <w:rPr>
          <w:rFonts w:ascii="Arial" w:hAnsi="Arial" w:cs="Arial"/>
          <w:sz w:val="20"/>
          <w:szCs w:val="20"/>
        </w:rPr>
        <w:t xml:space="preserve">do składania ofert na wykonanie </w:t>
      </w:r>
      <w:r w:rsidRPr="00EF0E50">
        <w:rPr>
          <w:rFonts w:ascii="Arial" w:hAnsi="Arial" w:cs="Arial"/>
          <w:sz w:val="20"/>
          <w:szCs w:val="20"/>
        </w:rPr>
        <w:t xml:space="preserve">usługi polegającej na </w:t>
      </w:r>
      <w:r w:rsidR="00863542" w:rsidRPr="00EF0E50">
        <w:rPr>
          <w:rFonts w:ascii="Arial" w:hAnsi="Arial" w:cs="Arial"/>
          <w:sz w:val="20"/>
          <w:szCs w:val="20"/>
        </w:rPr>
        <w:t xml:space="preserve">świadczeniu </w:t>
      </w:r>
      <w:r w:rsidR="0065433D">
        <w:rPr>
          <w:rFonts w:ascii="Arial" w:hAnsi="Arial" w:cs="Arial"/>
          <w:sz w:val="20"/>
          <w:szCs w:val="20"/>
        </w:rPr>
        <w:t xml:space="preserve">kompleksowego </w:t>
      </w:r>
      <w:r w:rsidR="00863542" w:rsidRPr="00EF0E50">
        <w:rPr>
          <w:rFonts w:ascii="Arial" w:hAnsi="Arial" w:cs="Arial"/>
          <w:sz w:val="20"/>
          <w:szCs w:val="20"/>
        </w:rPr>
        <w:t>wsparcia organizacyjnego i administracyjno-biurowego w wydziale zarządzania finansowego</w:t>
      </w:r>
      <w:r w:rsidR="00EF0E50" w:rsidRPr="00EF0E50">
        <w:rPr>
          <w:rFonts w:ascii="Arial" w:hAnsi="Arial" w:cs="Arial"/>
          <w:sz w:val="20"/>
          <w:szCs w:val="20"/>
        </w:rPr>
        <w:t>.</w:t>
      </w:r>
    </w:p>
    <w:p w14:paraId="20E3693C" w14:textId="5D844A12" w:rsidR="000D007E" w:rsidRPr="00EF0E50" w:rsidRDefault="00EF0E50" w:rsidP="000D007E">
      <w:pPr>
        <w:tabs>
          <w:tab w:val="left" w:pos="8789"/>
        </w:tabs>
        <w:spacing w:after="120"/>
        <w:ind w:left="284" w:right="282"/>
        <w:jc w:val="both"/>
        <w:rPr>
          <w:rFonts w:ascii="Arial" w:hAnsi="Arial" w:cs="Arial"/>
          <w:sz w:val="20"/>
          <w:szCs w:val="20"/>
        </w:rPr>
      </w:pPr>
      <w:r w:rsidRPr="00EF0E50">
        <w:rPr>
          <w:rFonts w:ascii="Arial" w:hAnsi="Arial" w:cs="Arial"/>
          <w:sz w:val="20"/>
          <w:szCs w:val="20"/>
        </w:rPr>
        <w:t xml:space="preserve">Zamówienie jest </w:t>
      </w:r>
      <w:r w:rsidR="000D007E" w:rsidRPr="00EF0E50">
        <w:rPr>
          <w:rFonts w:ascii="Arial" w:hAnsi="Arial" w:cs="Arial"/>
          <w:sz w:val="20"/>
          <w:szCs w:val="20"/>
        </w:rPr>
        <w:t xml:space="preserve">finansowane ze środków </w:t>
      </w:r>
      <w:r w:rsidR="00B53032" w:rsidRPr="00EF0E50">
        <w:rPr>
          <w:rFonts w:ascii="Arial" w:hAnsi="Arial" w:cs="Arial"/>
          <w:sz w:val="20"/>
          <w:szCs w:val="20"/>
        </w:rPr>
        <w:t>budżetu państwa</w:t>
      </w:r>
      <w:r w:rsidR="000D007E" w:rsidRPr="00EF0E50">
        <w:rPr>
          <w:rFonts w:ascii="Arial" w:hAnsi="Arial" w:cs="Arial"/>
          <w:sz w:val="20"/>
          <w:szCs w:val="20"/>
        </w:rPr>
        <w:t>.</w:t>
      </w:r>
    </w:p>
    <w:p w14:paraId="4F48D779" w14:textId="3E088964" w:rsidR="000D007E" w:rsidRPr="00EF0E50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" w:hAnsi="Arial" w:cs="Arial"/>
          <w:sz w:val="20"/>
          <w:szCs w:val="20"/>
        </w:rPr>
      </w:pPr>
      <w:r w:rsidRPr="00EF0E50">
        <w:rPr>
          <w:rFonts w:ascii="Arial" w:hAnsi="Arial" w:cs="Arial"/>
          <w:sz w:val="20"/>
          <w:szCs w:val="20"/>
        </w:rPr>
        <w:t xml:space="preserve">Osobą uprawnioną do kontaktów roboczych w ramach niniejszego zamówienia ze strony Zamawiającego jest </w:t>
      </w:r>
      <w:r w:rsidR="00863542" w:rsidRPr="00EF0E50">
        <w:rPr>
          <w:rFonts w:ascii="Arial" w:hAnsi="Arial" w:cs="Arial"/>
          <w:sz w:val="20"/>
          <w:szCs w:val="20"/>
        </w:rPr>
        <w:t>Sylwia Kondraciuk</w:t>
      </w:r>
      <w:r w:rsidRPr="00EF0E50">
        <w:rPr>
          <w:rFonts w:ascii="Arial" w:hAnsi="Arial" w:cs="Arial"/>
          <w:sz w:val="20"/>
          <w:szCs w:val="20"/>
        </w:rPr>
        <w:t xml:space="preserve">  (e-mail: </w:t>
      </w:r>
      <w:r w:rsidR="00863542" w:rsidRPr="00EF0E50">
        <w:rPr>
          <w:rFonts w:ascii="Arial" w:hAnsi="Arial" w:cs="Arial"/>
          <w:sz w:val="20"/>
          <w:szCs w:val="20"/>
        </w:rPr>
        <w:t>sylwia.kondraciuk</w:t>
      </w:r>
      <w:r w:rsidRPr="00EF0E50">
        <w:rPr>
          <w:rFonts w:ascii="Arial" w:hAnsi="Arial" w:cs="Arial"/>
          <w:sz w:val="20"/>
          <w:szCs w:val="20"/>
        </w:rPr>
        <w:t>@</w:t>
      </w:r>
      <w:r w:rsidRPr="003C7D11">
        <w:rPr>
          <w:rFonts w:ascii="Arial" w:hAnsi="Arial" w:cs="Arial"/>
          <w:sz w:val="20"/>
          <w:szCs w:val="20"/>
        </w:rPr>
        <w:t>mr</w:t>
      </w:r>
      <w:r w:rsidR="00631F6C" w:rsidRPr="003C7D11">
        <w:rPr>
          <w:rFonts w:ascii="Arial" w:hAnsi="Arial" w:cs="Arial"/>
          <w:sz w:val="20"/>
          <w:szCs w:val="20"/>
        </w:rPr>
        <w:t>pit</w:t>
      </w:r>
      <w:r w:rsidRPr="003C7D11">
        <w:rPr>
          <w:rFonts w:ascii="Arial" w:hAnsi="Arial" w:cs="Arial"/>
          <w:sz w:val="20"/>
          <w:szCs w:val="20"/>
        </w:rPr>
        <w:t>.</w:t>
      </w:r>
      <w:r w:rsidRPr="00EF0E50">
        <w:rPr>
          <w:rFonts w:ascii="Arial" w:hAnsi="Arial" w:cs="Arial"/>
          <w:sz w:val="20"/>
          <w:szCs w:val="20"/>
        </w:rPr>
        <w:t xml:space="preserve">gov.pl). </w:t>
      </w:r>
    </w:p>
    <w:p w14:paraId="4A332C47" w14:textId="77777777" w:rsidR="008F6DCB" w:rsidRPr="00EF0E50" w:rsidRDefault="008F6DCB" w:rsidP="00EF0E50">
      <w:pPr>
        <w:keepNext/>
        <w:spacing w:after="12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EF0E50">
        <w:rPr>
          <w:rFonts w:ascii="Arial" w:hAnsi="Arial" w:cs="Arial"/>
          <w:sz w:val="20"/>
          <w:szCs w:val="20"/>
          <w:u w:val="single"/>
        </w:rPr>
        <w:t>Kod i nazwa zamówienia według Wspólnego Słownika Zamówień (CPV):</w:t>
      </w:r>
    </w:p>
    <w:p w14:paraId="28368699" w14:textId="77777777" w:rsidR="008F6DCB" w:rsidRPr="00EF0E50" w:rsidRDefault="00974F00" w:rsidP="00EF0E50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hyperlink r:id="rId10" w:history="1">
        <w:r w:rsidR="008F6DCB" w:rsidRPr="00EF0E50">
          <w:rPr>
            <w:rFonts w:ascii="Arial" w:hAnsi="Arial" w:cs="Arial"/>
            <w:sz w:val="20"/>
            <w:szCs w:val="20"/>
          </w:rPr>
          <w:t>79421000-1</w:t>
        </w:r>
      </w:hyperlink>
      <w:r w:rsidR="008F6DCB" w:rsidRPr="00EF0E50">
        <w:rPr>
          <w:rFonts w:ascii="Arial" w:hAnsi="Arial" w:cs="Arial"/>
          <w:sz w:val="20"/>
          <w:szCs w:val="20"/>
        </w:rPr>
        <w:t xml:space="preserve"> Usługi zarządzania projektem inne niż w zakresie robot budowlanych</w:t>
      </w:r>
      <w:r w:rsidR="008F6DCB" w:rsidRPr="00EF0E50" w:rsidDel="00D26C76">
        <w:rPr>
          <w:rFonts w:ascii="Arial" w:hAnsi="Arial" w:cs="Arial"/>
          <w:sz w:val="20"/>
          <w:szCs w:val="20"/>
        </w:rPr>
        <w:t xml:space="preserve"> </w:t>
      </w:r>
    </w:p>
    <w:p w14:paraId="3F727F4A" w14:textId="77777777" w:rsidR="00EF0E50" w:rsidRPr="00EF0E50" w:rsidRDefault="00EF0E50" w:rsidP="00EF0E50">
      <w:pPr>
        <w:spacing w:after="12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381FBFA9" w14:textId="77777777" w:rsidR="000D007E" w:rsidRPr="007F2FCF" w:rsidRDefault="000D007E" w:rsidP="000D007E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>PRZEDMIOT ZAMÓWIENIA</w:t>
      </w:r>
    </w:p>
    <w:p w14:paraId="10F47286" w14:textId="172A77D4" w:rsidR="00863542" w:rsidRPr="00EF0E50" w:rsidRDefault="00863542" w:rsidP="00863542">
      <w:pPr>
        <w:pStyle w:val="Bodytext30"/>
        <w:shd w:val="clear" w:color="auto" w:fill="auto"/>
        <w:spacing w:before="0" w:line="240" w:lineRule="auto"/>
        <w:ind w:left="360" w:firstLine="0"/>
        <w:rPr>
          <w:sz w:val="20"/>
          <w:szCs w:val="20"/>
        </w:rPr>
      </w:pPr>
      <w:r w:rsidRPr="00EF0E50">
        <w:rPr>
          <w:sz w:val="20"/>
          <w:szCs w:val="20"/>
        </w:rPr>
        <w:t xml:space="preserve">Przedmiotem zamówienia jest świadczenie usługi zgodnej z opisem zamówienia określonym w pkt 4 niniejszego SOPZ </w:t>
      </w:r>
    </w:p>
    <w:p w14:paraId="2689FE12" w14:textId="77777777" w:rsidR="00EF0E50" w:rsidRDefault="00EF0E50" w:rsidP="00863542">
      <w:pPr>
        <w:pStyle w:val="Bodytext30"/>
        <w:shd w:val="clear" w:color="auto" w:fill="auto"/>
        <w:spacing w:before="0" w:line="240" w:lineRule="auto"/>
        <w:ind w:left="360" w:firstLine="0"/>
      </w:pPr>
    </w:p>
    <w:p w14:paraId="0CDA3A53" w14:textId="77777777" w:rsidR="00863542" w:rsidRDefault="00863542" w:rsidP="00863542">
      <w:pPr>
        <w:pStyle w:val="Bodytext30"/>
        <w:shd w:val="clear" w:color="auto" w:fill="auto"/>
        <w:spacing w:before="0" w:line="240" w:lineRule="auto"/>
        <w:ind w:left="720" w:firstLine="0"/>
      </w:pPr>
    </w:p>
    <w:p w14:paraId="2FD2FB7E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>CEL</w:t>
      </w:r>
      <w:r w:rsidR="00AC7EED" w:rsidRPr="00AD0F02">
        <w:rPr>
          <w:rFonts w:ascii="Arial Narrow" w:hAnsi="Arial Narrow" w:cstheme="minorHAnsi"/>
          <w:sz w:val="22"/>
          <w:szCs w:val="22"/>
        </w:rPr>
        <w:t>E</w:t>
      </w:r>
      <w:r w:rsidRPr="00AD0F02">
        <w:rPr>
          <w:rFonts w:ascii="Arial Narrow" w:hAnsi="Arial Narrow" w:cstheme="minorHAnsi"/>
          <w:sz w:val="22"/>
          <w:szCs w:val="22"/>
        </w:rPr>
        <w:t xml:space="preserve"> ZAMÓWIENIA</w:t>
      </w:r>
    </w:p>
    <w:p w14:paraId="6751262E" w14:textId="5FF4A0FF" w:rsidR="003422FE" w:rsidRPr="003422FE" w:rsidRDefault="003422FE" w:rsidP="003422FE">
      <w:pPr>
        <w:keepNext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 xml:space="preserve">Celem niniejszego zamówienia jest wyłonienie Wykonawcy, który będzie świadczył usługi w zakresie </w:t>
      </w:r>
      <w:r w:rsidR="0065433D">
        <w:rPr>
          <w:rFonts w:ascii="Arial" w:hAnsi="Arial" w:cs="Arial"/>
          <w:sz w:val="20"/>
          <w:szCs w:val="20"/>
        </w:rPr>
        <w:t xml:space="preserve">kompleksowego </w:t>
      </w:r>
      <w:r w:rsidRPr="00DC4C48">
        <w:rPr>
          <w:rFonts w:ascii="Arial" w:hAnsi="Arial" w:cs="Arial"/>
          <w:sz w:val="20"/>
          <w:szCs w:val="20"/>
        </w:rPr>
        <w:t xml:space="preserve">wsparcia organizacyjnego i administracyjno-biurowego </w:t>
      </w:r>
      <w:r w:rsidRPr="003422FE">
        <w:rPr>
          <w:rFonts w:ascii="Arial" w:hAnsi="Arial" w:cs="Arial"/>
          <w:sz w:val="20"/>
          <w:szCs w:val="20"/>
        </w:rPr>
        <w:t xml:space="preserve">w wydziale </w:t>
      </w:r>
      <w:r w:rsidR="00DC4C48" w:rsidRPr="003422FE">
        <w:rPr>
          <w:rFonts w:ascii="Arial" w:hAnsi="Arial" w:cs="Arial"/>
          <w:sz w:val="20"/>
          <w:szCs w:val="20"/>
        </w:rPr>
        <w:t>zarz</w:t>
      </w:r>
      <w:r w:rsidR="00DC4C48">
        <w:rPr>
          <w:rFonts w:ascii="Arial" w:hAnsi="Arial" w:cs="Arial"/>
          <w:sz w:val="20"/>
          <w:szCs w:val="20"/>
        </w:rPr>
        <w:t>ą</w:t>
      </w:r>
      <w:r w:rsidR="00DC4C48" w:rsidRPr="003422FE">
        <w:rPr>
          <w:rFonts w:ascii="Arial" w:hAnsi="Arial" w:cs="Arial"/>
          <w:sz w:val="20"/>
          <w:szCs w:val="20"/>
        </w:rPr>
        <w:t xml:space="preserve">dzania </w:t>
      </w:r>
      <w:r w:rsidRPr="003422FE">
        <w:rPr>
          <w:rFonts w:ascii="Arial" w:hAnsi="Arial" w:cs="Arial"/>
          <w:sz w:val="20"/>
          <w:szCs w:val="20"/>
        </w:rPr>
        <w:t>finansowego</w:t>
      </w:r>
      <w:r w:rsidR="00586220">
        <w:rPr>
          <w:rFonts w:ascii="Arial" w:hAnsi="Arial" w:cs="Arial"/>
          <w:sz w:val="20"/>
          <w:szCs w:val="20"/>
        </w:rPr>
        <w:t>.</w:t>
      </w:r>
    </w:p>
    <w:p w14:paraId="76D9F64A" w14:textId="77777777" w:rsidR="0091278F" w:rsidRDefault="0091278F" w:rsidP="005E1470">
      <w:pPr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39D5B0C0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 xml:space="preserve">ZAKRES PRZEDMIOTOWY ZAMÓWIENIA </w:t>
      </w:r>
      <w:r w:rsidR="007A1510" w:rsidRPr="00AD0F02">
        <w:rPr>
          <w:rFonts w:ascii="Arial Narrow" w:hAnsi="Arial Narrow" w:cstheme="minorHAnsi"/>
          <w:sz w:val="22"/>
          <w:szCs w:val="22"/>
        </w:rPr>
        <w:t>I OCZEKIWANE RZEZULTATY ZAMÓWIENIA</w:t>
      </w:r>
    </w:p>
    <w:p w14:paraId="1D8E90AF" w14:textId="23251AF6" w:rsidR="00863542" w:rsidRPr="00863542" w:rsidRDefault="00863542" w:rsidP="00DC4C48">
      <w:pPr>
        <w:pStyle w:val="Tekstpodstawowyzwciciem"/>
        <w:tabs>
          <w:tab w:val="left" w:pos="284"/>
        </w:tabs>
        <w:spacing w:after="120" w:line="240" w:lineRule="auto"/>
        <w:ind w:left="284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>Wykonawca w ramach przedmiotowej usługi będzie r</w:t>
      </w:r>
      <w:r w:rsidR="00BB475B">
        <w:rPr>
          <w:rFonts w:ascii="Arial" w:hAnsi="Arial" w:cs="Arial"/>
          <w:color w:val="000000" w:themeColor="text1"/>
          <w:sz w:val="20"/>
          <w:szCs w:val="20"/>
        </w:rPr>
        <w:t xml:space="preserve">ealizował zadania zlecone przez Zamawiającego 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>w ramach poniższego katalogu działań/zadań m.in:</w:t>
      </w:r>
    </w:p>
    <w:p w14:paraId="01514B84" w14:textId="612B841D" w:rsid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4C48">
        <w:rPr>
          <w:rFonts w:ascii="Arial" w:hAnsi="Arial" w:cs="Arial"/>
          <w:color w:val="000000" w:themeColor="text1"/>
          <w:sz w:val="20"/>
          <w:szCs w:val="20"/>
        </w:rPr>
        <w:t>obsługa finansowa projektów finansowanych ze źródeł krajowych i zagranicznych od momentu zawarcia umowy do momentu jej zakończenia</w:t>
      </w:r>
      <w:r w:rsidR="00863542" w:rsidRPr="00863542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7FDB8A3" w14:textId="5D782540" w:rsidR="00DC142C" w:rsidRPr="00282472" w:rsidRDefault="00DC142C" w:rsidP="00DC142C">
      <w:pPr>
        <w:pStyle w:val="Bodytext30"/>
        <w:numPr>
          <w:ilvl w:val="0"/>
          <w:numId w:val="5"/>
        </w:numPr>
        <w:shd w:val="clear" w:color="auto" w:fill="auto"/>
        <w:spacing w:before="0" w:line="240" w:lineRule="auto"/>
        <w:rPr>
          <w:sz w:val="20"/>
          <w:szCs w:val="20"/>
        </w:rPr>
      </w:pPr>
      <w:r w:rsidRPr="00EF0E50">
        <w:rPr>
          <w:sz w:val="20"/>
          <w:szCs w:val="20"/>
        </w:rPr>
        <w:t xml:space="preserve">przygotowanie dokumentacji weryfikacyjnej m.in. listy sprawdzające itp. </w:t>
      </w:r>
      <w:r w:rsidRPr="00EF0E50">
        <w:rPr>
          <w:sz w:val="20"/>
          <w:szCs w:val="20"/>
        </w:rPr>
        <w:br/>
        <w:t xml:space="preserve">i przygotowanie ścieżki kontrolnej dla usprawnienia procesu weryfikacji dokumentacji przedkładanej przez wykonawców do rozliczenia przyznanych wykonawcy środków </w:t>
      </w:r>
      <w:r w:rsidRPr="00DC4C48">
        <w:rPr>
          <w:sz w:val="20"/>
          <w:szCs w:val="20"/>
        </w:rPr>
        <w:t>z budżetu państwa oraz środków europejskich</w:t>
      </w:r>
      <w:r w:rsidR="00522C1A">
        <w:rPr>
          <w:sz w:val="20"/>
          <w:szCs w:val="20"/>
        </w:rPr>
        <w:t>,</w:t>
      </w:r>
    </w:p>
    <w:p w14:paraId="7AF64653" w14:textId="6539E47C" w:rsidR="00DC142C" w:rsidRPr="00DC142C" w:rsidRDefault="00DC142C" w:rsidP="00DC142C">
      <w:pPr>
        <w:pStyle w:val="Bodytext30"/>
        <w:numPr>
          <w:ilvl w:val="0"/>
          <w:numId w:val="5"/>
        </w:numPr>
        <w:shd w:val="clear" w:color="auto" w:fill="auto"/>
        <w:spacing w:before="0" w:line="240" w:lineRule="auto"/>
        <w:rPr>
          <w:sz w:val="20"/>
          <w:szCs w:val="20"/>
        </w:rPr>
      </w:pPr>
      <w:r w:rsidRPr="00DC4C48">
        <w:rPr>
          <w:sz w:val="20"/>
          <w:szCs w:val="20"/>
        </w:rPr>
        <w:t>kontrol</w:t>
      </w:r>
      <w:r>
        <w:rPr>
          <w:sz w:val="20"/>
          <w:szCs w:val="20"/>
        </w:rPr>
        <w:t>a</w:t>
      </w:r>
      <w:r w:rsidRPr="00DC4C48">
        <w:rPr>
          <w:sz w:val="20"/>
          <w:szCs w:val="20"/>
        </w:rPr>
        <w:t xml:space="preserve"> raportów, sprawozdań z realizacji projektów i wniosków o płatność pod względem formalnym i rachunkowym</w:t>
      </w:r>
      <w:r w:rsidR="00522C1A">
        <w:rPr>
          <w:sz w:val="20"/>
          <w:szCs w:val="20"/>
        </w:rPr>
        <w:t>,</w:t>
      </w:r>
    </w:p>
    <w:p w14:paraId="26CAB470" w14:textId="324BE14F" w:rsidR="00863542" w:rsidRP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>współprac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863542" w:rsidRPr="00863542">
        <w:rPr>
          <w:rFonts w:ascii="Arial" w:hAnsi="Arial" w:cs="Arial"/>
          <w:color w:val="000000" w:themeColor="text1"/>
          <w:sz w:val="20"/>
          <w:szCs w:val="20"/>
        </w:rPr>
        <w:t>z osobą pełniącą nadzór księgowy nad projektem w celu terminowego i zgodnego z budżetem projektu wydatkowania środków, w szczególności dokonywanie kontroli księgowania kosztów projektu pod kątem spełnienia kryteriów dla tzw. wydatków kwalifikowalnych, a w szczególności sprawdzenia czy są: konieczne dla wykonania zadań określonych projektem; związane z finansowaniem umów zawartych przez zamawiającego w celu osiągnięcia zadań wynikających z opisu projektu i są związane z realizacją projektu; udokumentowane odpowiednimi i prawidłowo sporządzonymi dokumentami źródłowymi,</w:t>
      </w:r>
    </w:p>
    <w:p w14:paraId="3EB5177D" w14:textId="77777777" w:rsidR="00863542" w:rsidRPr="00863542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>przestrzeganie obowiązków i zaleceń wynikających z realizacji umów, procedur, standardów, instrukcji do sprawozdań oraz innych obowiązujących dokumentów,</w:t>
      </w:r>
    </w:p>
    <w:p w14:paraId="1E27B866" w14:textId="77777777" w:rsidR="00863542" w:rsidRPr="00DC4C48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4C48">
        <w:rPr>
          <w:rFonts w:ascii="Arial" w:hAnsi="Arial" w:cs="Arial"/>
          <w:color w:val="000000" w:themeColor="text1"/>
          <w:sz w:val="20"/>
          <w:szCs w:val="20"/>
        </w:rPr>
        <w:t xml:space="preserve">obsługę procedur związanych z ekspertyzami zewnętrznymi (rozpoznanie rynku, szacowanie kosztów, przygotowywanie umów), </w:t>
      </w:r>
    </w:p>
    <w:p w14:paraId="64D4EA67" w14:textId="056F6C4C" w:rsidR="00863542" w:rsidRPr="00863542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 xml:space="preserve">rozliczanie </w:t>
      </w:r>
      <w:r w:rsidR="00DC142C">
        <w:rPr>
          <w:rFonts w:ascii="Arial" w:hAnsi="Arial" w:cs="Arial"/>
          <w:color w:val="000000" w:themeColor="text1"/>
          <w:sz w:val="20"/>
          <w:szCs w:val="20"/>
        </w:rPr>
        <w:t>dotacji projektów</w:t>
      </w:r>
      <w:r w:rsidR="00522C1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5C9B25B" w14:textId="15CC27F3" w:rsidR="00DC142C" w:rsidRP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>udział w kontrolach prowadzonych przez organy zewnętrzne,</w:t>
      </w:r>
    </w:p>
    <w:p w14:paraId="1BC75621" w14:textId="4E3EEB1D" w:rsidR="00863542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 xml:space="preserve">przygotowywanie korespondencji i </w:t>
      </w:r>
      <w:r w:rsidR="00DC142C">
        <w:rPr>
          <w:rFonts w:ascii="Arial" w:hAnsi="Arial" w:cs="Arial"/>
          <w:color w:val="000000" w:themeColor="text1"/>
          <w:sz w:val="20"/>
          <w:szCs w:val="20"/>
        </w:rPr>
        <w:t>dokumentacji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4922953" w14:textId="78FF59E3" w:rsidR="00DC142C" w:rsidRP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archiwizacja dokumentacji</w:t>
      </w:r>
      <w:r w:rsidR="00522C1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1D7D01" w14:textId="77777777" w:rsidR="000A3369" w:rsidRDefault="000A3369" w:rsidP="000A3369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14:paraId="1B515F3D" w14:textId="77777777" w:rsidR="000A3369" w:rsidRDefault="000A3369" w:rsidP="000A33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WARUNKI UDZIAŁU W POSTĘPOWANIU </w:t>
      </w:r>
    </w:p>
    <w:p w14:paraId="031CE4B4" w14:textId="77777777" w:rsidR="00863542" w:rsidRPr="00863542" w:rsidRDefault="00863542" w:rsidP="00D40129">
      <w:pPr>
        <w:pStyle w:val="Akapitzlist"/>
        <w:numPr>
          <w:ilvl w:val="1"/>
          <w:numId w:val="6"/>
        </w:numPr>
        <w:tabs>
          <w:tab w:val="left" w:pos="709"/>
        </w:tabs>
        <w:spacing w:after="120" w:line="24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Osoba realizująca zadania w ramach przedmiotowego zamówienia musi spełniać łącznie następujące kryteria:</w:t>
      </w:r>
    </w:p>
    <w:p w14:paraId="067E8537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korzysta z pełni praw publicznych,</w:t>
      </w:r>
    </w:p>
    <w:p w14:paraId="3EC94ED2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nie była skazana prawomocnym wyrokiem za umyślne przestępstwo lub umyślne przestępstwo skarbowe,</w:t>
      </w:r>
    </w:p>
    <w:p w14:paraId="4BE1B5D5" w14:textId="5B7AE3F2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zna zasad</w:t>
      </w:r>
      <w:r w:rsidR="00A00BA3">
        <w:rPr>
          <w:rFonts w:ascii="Arial" w:hAnsi="Arial" w:cs="Arial"/>
          <w:sz w:val="20"/>
          <w:szCs w:val="20"/>
        </w:rPr>
        <w:t>y</w:t>
      </w:r>
      <w:r w:rsidRPr="00863542">
        <w:rPr>
          <w:rFonts w:ascii="Arial" w:hAnsi="Arial" w:cs="Arial"/>
          <w:sz w:val="20"/>
          <w:szCs w:val="20"/>
        </w:rPr>
        <w:t xml:space="preserve"> rachunkowości,</w:t>
      </w:r>
    </w:p>
    <w:p w14:paraId="2D0977FC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zna podstawy ustawy Prawo Zamówień Publicznych,</w:t>
      </w:r>
    </w:p>
    <w:p w14:paraId="5F4CBC96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posiada zdolności interpersonalne oraz wysoką kulturę osobistą,</w:t>
      </w:r>
    </w:p>
    <w:p w14:paraId="1DEBAF9E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posiada doskonałą organizację pracy własnej oraz umiejętność współpracy w zespole,</w:t>
      </w:r>
    </w:p>
    <w:p w14:paraId="75BD142A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jest odpowiedzialna i samodzielna w realizacji powierzonych zadań.</w:t>
      </w:r>
    </w:p>
    <w:p w14:paraId="71BB924E" w14:textId="77777777" w:rsidR="00863542" w:rsidRPr="00863542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Brak spełnienia któregokolwiek z powyższych warunków stanowi podstawę do odrzucenia oferty.</w:t>
      </w:r>
    </w:p>
    <w:p w14:paraId="43E8AEB3" w14:textId="77777777" w:rsidR="00863542" w:rsidRPr="00863542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Dodatkowym atutem będzie:</w:t>
      </w:r>
    </w:p>
    <w:p w14:paraId="5082E650" w14:textId="77777777" w:rsidR="00863542" w:rsidRPr="00863542" w:rsidRDefault="00863542" w:rsidP="00D40129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doświadczenie w zakresie rozliczania projektów współfinansowanych ze środków UE lub krajowych,</w:t>
      </w:r>
    </w:p>
    <w:p w14:paraId="48CA6A5F" w14:textId="77777777" w:rsidR="00863542" w:rsidRPr="007F492F" w:rsidRDefault="00863542" w:rsidP="00D40129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7F492F">
        <w:rPr>
          <w:rFonts w:ascii="Arial" w:hAnsi="Arial" w:cs="Arial"/>
          <w:sz w:val="20"/>
          <w:szCs w:val="20"/>
        </w:rPr>
        <w:t>wykształcenie wyższe z zakresu finansów, rachunkowości, administracji lub ekonomii,</w:t>
      </w:r>
      <w:r w:rsidRPr="007F492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85F9A27" w14:textId="77777777" w:rsidR="00863542" w:rsidRPr="00863542" w:rsidRDefault="00863542" w:rsidP="00D40129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 xml:space="preserve">doświadczenie w pracy związanej z kontrolą realizacji projektów, </w:t>
      </w:r>
    </w:p>
    <w:p w14:paraId="501D8AEA" w14:textId="54A84583" w:rsidR="00863542" w:rsidRPr="00EF0E50" w:rsidRDefault="00863542" w:rsidP="00EF0E50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umiejętność weryfikacji wniosków o płatność i sprawozdań finansowych z realizacji projektów</w:t>
      </w:r>
    </w:p>
    <w:p w14:paraId="18670A3A" w14:textId="77777777" w:rsidR="00863542" w:rsidRPr="00863542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 xml:space="preserve">W przypadku Wykonawców nie będących osobami fizycznymi w ofercie należy wskazać  konkretną osobę, która będzie dedykowana do realizacji zadań w ramach przedmiotowego zamówienia. </w:t>
      </w:r>
    </w:p>
    <w:p w14:paraId="5BA7E5F3" w14:textId="77777777" w:rsidR="00C60BC8" w:rsidRDefault="00C60BC8" w:rsidP="00AD0F02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14F52EEA" w14:textId="77777777" w:rsidR="00C60BC8" w:rsidRDefault="00C60BC8" w:rsidP="00C60BC8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KRYTERIA OCENY OFERT</w:t>
      </w:r>
    </w:p>
    <w:p w14:paraId="01E6D02A" w14:textId="77777777" w:rsidR="00863542" w:rsidRPr="007F040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Ocena ofert będzie odbywać się na podstawie następujących kryteriów: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1559"/>
        <w:gridCol w:w="1134"/>
      </w:tblGrid>
      <w:tr w:rsidR="00863542" w:rsidRPr="007F0403" w14:paraId="157F2BE2" w14:textId="77777777" w:rsidTr="00BB475B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CC88AB" w14:textId="16C5C74A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34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A3BE72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kryterium oceny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CE0058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Sposób oceny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EFFD25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Maksymalna ilość punktów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F51B9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Waga </w:t>
            </w:r>
            <w:proofErr w:type="spellStart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procento-wa</w:t>
            </w:r>
            <w:proofErr w:type="spellEnd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poszcze-gólnych</w:t>
            </w:r>
            <w:proofErr w:type="spellEnd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kryteriów</w:t>
            </w:r>
          </w:p>
        </w:tc>
      </w:tr>
      <w:tr w:rsidR="00863542" w:rsidRPr="007F0403" w14:paraId="4DEAE3C6" w14:textId="77777777" w:rsidTr="00BB475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3260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6C56" w14:textId="77777777" w:rsidR="00863542" w:rsidRPr="007F0403" w:rsidRDefault="00863542" w:rsidP="00863542">
            <w:pPr>
              <w:spacing w:after="120" w:line="240" w:lineRule="auto"/>
              <w:ind w:lef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Cena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E275" w14:textId="232DA79F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Formularz ofertowy</w:t>
            </w:r>
            <w:r w:rsidR="00A00BA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załącznik nr 1 do SOPZ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35C" w14:textId="7728486E" w:rsidR="00863542" w:rsidRPr="007F0403" w:rsidRDefault="00631F6C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B463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40%</w:t>
            </w:r>
          </w:p>
        </w:tc>
      </w:tr>
      <w:tr w:rsidR="00863542" w:rsidRPr="007F0403" w14:paraId="0AF0345C" w14:textId="77777777" w:rsidTr="00BB475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0A68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0BB4" w14:textId="590AF03A" w:rsidR="00863542" w:rsidRPr="00A936D0" w:rsidRDefault="00863542" w:rsidP="007F492F">
            <w:pPr>
              <w:spacing w:after="12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r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Doświadczenie w zakresie </w:t>
            </w:r>
            <w:r w:rsidR="00A936D0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monitorowania</w:t>
            </w:r>
            <w:r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realizacji projektów</w:t>
            </w:r>
            <w:r w:rsidR="007F492F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="00A936D0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portfela projekt</w:t>
            </w:r>
            <w:r w:rsidR="001C21EA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>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BCA7" w14:textId="77777777" w:rsidR="00863542" w:rsidRPr="00A936D0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r w:rsidRPr="003C7D11">
              <w:rPr>
                <w:rFonts w:ascii="Arial" w:hAnsi="Arial" w:cs="Arial"/>
                <w:sz w:val="18"/>
                <w:szCs w:val="18"/>
                <w:lang w:eastAsia="en-US"/>
              </w:rPr>
              <w:t>Lista projektów – załącznik nr 2 do SOPZ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859" w14:textId="13AECF11" w:rsidR="00863542" w:rsidRPr="003C7D11" w:rsidRDefault="00631F6C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7D1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0BB0" w14:textId="77777777" w:rsidR="00863542" w:rsidRPr="003C7D11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7D11">
              <w:rPr>
                <w:rFonts w:ascii="Arial" w:hAnsi="Arial" w:cs="Arial"/>
                <w:sz w:val="18"/>
                <w:szCs w:val="18"/>
                <w:lang w:eastAsia="en-US"/>
              </w:rPr>
              <w:t>40%</w:t>
            </w:r>
          </w:p>
        </w:tc>
      </w:tr>
      <w:tr w:rsidR="00863542" w:rsidRPr="007F0403" w14:paraId="2104FA92" w14:textId="77777777" w:rsidTr="00BB475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6398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A493" w14:textId="467330D7" w:rsidR="00863542" w:rsidRPr="007F0403" w:rsidRDefault="00863542" w:rsidP="00863542">
            <w:pPr>
              <w:spacing w:after="120" w:line="240" w:lineRule="auto"/>
              <w:ind w:lef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0403">
              <w:rPr>
                <w:rFonts w:ascii="Arial" w:hAnsi="Arial" w:cs="Arial"/>
                <w:color w:val="000000" w:themeColor="text1"/>
                <w:sz w:val="18"/>
                <w:szCs w:val="18"/>
              </w:rPr>
              <w:t>Doświadczenie w zakresie rozliczania projektów</w:t>
            </w:r>
            <w:r w:rsidR="00E350BA">
              <w:rPr>
                <w:rFonts w:ascii="Arial" w:hAnsi="Arial" w:cs="Arial"/>
                <w:color w:val="000000" w:themeColor="text1"/>
                <w:sz w:val="18"/>
                <w:szCs w:val="18"/>
              </w:rPr>
              <w:t>/dotacji</w:t>
            </w:r>
            <w:r w:rsidRPr="007F04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współfinansowanych ze środków UE lub krajowych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5387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Lista projektów – załącznik nr 2 do SOPZ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764" w14:textId="344A8B87" w:rsidR="00863542" w:rsidRPr="007F0403" w:rsidRDefault="00631F6C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3DC1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20%</w:t>
            </w:r>
          </w:p>
        </w:tc>
      </w:tr>
    </w:tbl>
    <w:p w14:paraId="570D6444" w14:textId="77777777" w:rsidR="00863542" w:rsidRPr="007F040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18"/>
          <w:szCs w:val="18"/>
          <w:lang w:eastAsia="en-US"/>
        </w:rPr>
      </w:pPr>
    </w:p>
    <w:p w14:paraId="37CC6B81" w14:textId="2E34688C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1. Wybór Wykonawcy odbędzie się na podstawie oferty – złożonej zgodnie ze wzorem stanowiącym </w:t>
      </w:r>
      <w:r w:rsidRPr="00845494">
        <w:rPr>
          <w:rFonts w:ascii="Arial" w:hAnsi="Arial" w:cs="Arial"/>
          <w:sz w:val="18"/>
          <w:szCs w:val="18"/>
          <w:lang w:eastAsia="en-US"/>
        </w:rPr>
        <w:t xml:space="preserve">załącznik </w:t>
      </w:r>
      <w:r w:rsidRPr="00DC4C48">
        <w:rPr>
          <w:rFonts w:ascii="Arial" w:hAnsi="Arial" w:cs="Arial"/>
          <w:sz w:val="18"/>
          <w:szCs w:val="18"/>
          <w:lang w:eastAsia="en-US"/>
        </w:rPr>
        <w:t>nr 1 do SOPZ</w:t>
      </w:r>
      <w:r w:rsidRPr="00845494">
        <w:rPr>
          <w:rFonts w:ascii="Arial" w:hAnsi="Arial" w:cs="Arial"/>
          <w:sz w:val="18"/>
          <w:szCs w:val="18"/>
          <w:lang w:eastAsia="en-US"/>
        </w:rPr>
        <w:t xml:space="preserve"> -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 a także doświadczenia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w zakresie 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>monitorowania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 realizacji projektów</w:t>
      </w:r>
      <w:r w:rsidR="001C21EA" w:rsidRPr="003C7D11">
        <w:rPr>
          <w:rFonts w:ascii="Arial" w:hAnsi="Arial" w:cs="Arial"/>
          <w:color w:val="000000" w:themeColor="text1"/>
          <w:sz w:val="18"/>
          <w:szCs w:val="18"/>
        </w:rPr>
        <w:t>/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>portfela projekt</w:t>
      </w:r>
      <w:r w:rsidR="001C21EA" w:rsidRPr="003C7D11">
        <w:rPr>
          <w:rFonts w:ascii="Arial" w:hAnsi="Arial" w:cs="Arial"/>
          <w:color w:val="000000" w:themeColor="text1"/>
          <w:sz w:val="18"/>
          <w:szCs w:val="18"/>
        </w:rPr>
        <w:t>ów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>wykazanymi w załączniku nr 2 do SOPZ.</w:t>
      </w:r>
    </w:p>
    <w:p w14:paraId="384515CC" w14:textId="2B9B828D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b/>
          <w:sz w:val="18"/>
          <w:szCs w:val="18"/>
          <w:lang w:eastAsia="en-US"/>
        </w:rPr>
        <w:t>2.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F0403">
        <w:rPr>
          <w:rFonts w:ascii="Arial" w:hAnsi="Arial" w:cs="Arial"/>
          <w:b/>
          <w:sz w:val="18"/>
          <w:szCs w:val="18"/>
          <w:lang w:eastAsia="en-US"/>
        </w:rPr>
        <w:t xml:space="preserve">Cena brutto – max </w:t>
      </w:r>
      <w:r w:rsidR="00631F6C">
        <w:rPr>
          <w:rFonts w:ascii="Arial" w:hAnsi="Arial" w:cs="Arial"/>
          <w:b/>
          <w:sz w:val="18"/>
          <w:szCs w:val="18"/>
          <w:lang w:eastAsia="en-US"/>
        </w:rPr>
        <w:t>8</w:t>
      </w:r>
      <w:r w:rsidR="00631F6C" w:rsidRPr="007F0403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7F0403">
        <w:rPr>
          <w:rFonts w:ascii="Arial" w:hAnsi="Arial" w:cs="Arial"/>
          <w:b/>
          <w:sz w:val="18"/>
          <w:szCs w:val="18"/>
          <w:lang w:eastAsia="en-US"/>
        </w:rPr>
        <w:t>pkt</w:t>
      </w:r>
    </w:p>
    <w:p w14:paraId="4D61F618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Przy obliczaniu liczby punktów  w tym kryterium będzie brana pod uwagę stawka godzinowa brutto, jaką za realizację zadań otrzyma Wykonawca. </w:t>
      </w:r>
    </w:p>
    <w:p w14:paraId="422ADF65" w14:textId="5ECEA71A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W przypadku osób fizycznych cena powinna zawierać pełen koszt zatrudnienia danej osoby przez Zamawiającego (czyli uwzględniać sytuację w jakiej dana osoba się znajduje, a co za tym idzie wszystkie składki i należności jakie pracodawca musiałby ponieść gdyby zatrudniał daną osobę na podstawie umowy </w:t>
      </w:r>
      <w:r w:rsidRPr="007F0403">
        <w:rPr>
          <w:rFonts w:ascii="Arial" w:hAnsi="Arial" w:cs="Arial"/>
          <w:sz w:val="18"/>
          <w:szCs w:val="18"/>
          <w:lang w:eastAsia="en-US"/>
        </w:rPr>
        <w:lastRenderedPageBreak/>
        <w:t xml:space="preserve">zlecenia). </w:t>
      </w:r>
      <w:r w:rsidRPr="00DC4C48">
        <w:rPr>
          <w:rFonts w:ascii="Arial" w:hAnsi="Arial" w:cs="Arial"/>
          <w:sz w:val="18"/>
          <w:szCs w:val="18"/>
          <w:lang w:eastAsia="en-US"/>
        </w:rPr>
        <w:t xml:space="preserve">Zaproponowana stawka nie może być niższa niż minimalne wynagrodzenia za godzinę pracy, które w </w:t>
      </w:r>
      <w:r w:rsidR="00DC4C48" w:rsidRPr="00DC4C48">
        <w:rPr>
          <w:rFonts w:ascii="Arial" w:hAnsi="Arial" w:cs="Arial"/>
          <w:sz w:val="18"/>
          <w:szCs w:val="18"/>
          <w:lang w:eastAsia="en-US"/>
        </w:rPr>
        <w:t>20</w:t>
      </w:r>
      <w:r w:rsidR="00DC4C48">
        <w:rPr>
          <w:rFonts w:ascii="Arial" w:hAnsi="Arial" w:cs="Arial"/>
          <w:sz w:val="18"/>
          <w:szCs w:val="18"/>
          <w:lang w:eastAsia="en-US"/>
        </w:rPr>
        <w:t>20</w:t>
      </w:r>
      <w:r w:rsidR="00DC4C48" w:rsidRPr="00DC4C48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DC4C48">
        <w:rPr>
          <w:rFonts w:ascii="Arial" w:hAnsi="Arial" w:cs="Arial"/>
          <w:sz w:val="18"/>
          <w:szCs w:val="18"/>
          <w:lang w:eastAsia="en-US"/>
        </w:rPr>
        <w:t xml:space="preserve">r. wynosi </w:t>
      </w:r>
      <w:r w:rsidR="003B6504" w:rsidRPr="00DC4C48">
        <w:rPr>
          <w:rFonts w:ascii="Arial" w:hAnsi="Arial" w:cs="Arial"/>
          <w:sz w:val="18"/>
          <w:szCs w:val="18"/>
          <w:lang w:eastAsia="en-US"/>
        </w:rPr>
        <w:t xml:space="preserve">17 </w:t>
      </w:r>
      <w:r w:rsidRPr="00DC4C48">
        <w:rPr>
          <w:rFonts w:ascii="Arial" w:hAnsi="Arial" w:cs="Arial"/>
          <w:sz w:val="18"/>
          <w:szCs w:val="18"/>
          <w:lang w:eastAsia="en-US"/>
        </w:rPr>
        <w:t>zł brutto.</w:t>
      </w:r>
    </w:p>
    <w:p w14:paraId="01C8F605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Liczba punktów w kryterium ceny zostanie obliczona na podstawie poniższego wzoru:</w:t>
      </w:r>
    </w:p>
    <w:p w14:paraId="1592C681" w14:textId="77777777" w:rsidR="00863542" w:rsidRPr="007F040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Cena oferty najtańszej</w:t>
      </w:r>
    </w:p>
    <w:p w14:paraId="3AD60E8B" w14:textId="07EC1DD6" w:rsidR="00863542" w:rsidRPr="007F040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-------------------------------  x </w:t>
      </w:r>
      <w:r w:rsidR="00631F6C">
        <w:rPr>
          <w:rFonts w:ascii="Arial" w:hAnsi="Arial" w:cs="Arial"/>
          <w:sz w:val="18"/>
          <w:szCs w:val="18"/>
          <w:lang w:eastAsia="en-US"/>
        </w:rPr>
        <w:t>8</w:t>
      </w:r>
      <w:r w:rsidR="00631F6C" w:rsidRPr="007F0403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F0403">
        <w:rPr>
          <w:rFonts w:ascii="Arial" w:hAnsi="Arial" w:cs="Arial"/>
          <w:sz w:val="18"/>
          <w:szCs w:val="18"/>
          <w:lang w:eastAsia="en-US"/>
        </w:rPr>
        <w:t>= liczba punktów</w:t>
      </w:r>
    </w:p>
    <w:p w14:paraId="40F8C682" w14:textId="77777777" w:rsidR="00863542" w:rsidRPr="007F040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Cena oferty badanej</w:t>
      </w:r>
    </w:p>
    <w:p w14:paraId="22E4452A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</w:p>
    <w:p w14:paraId="2A3E313A" w14:textId="1C989171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C7D11">
        <w:rPr>
          <w:rFonts w:ascii="Arial" w:hAnsi="Arial" w:cs="Arial"/>
          <w:b/>
          <w:sz w:val="18"/>
          <w:szCs w:val="18"/>
          <w:lang w:eastAsia="en-US"/>
        </w:rPr>
        <w:t xml:space="preserve">3. 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Doświadczenie w zakresie </w:t>
      </w:r>
      <w:r w:rsidR="00A936D0" w:rsidRPr="003C7D11">
        <w:rPr>
          <w:rFonts w:ascii="Arial" w:hAnsi="Arial" w:cs="Arial"/>
          <w:b/>
          <w:color w:val="000000" w:themeColor="text1"/>
          <w:sz w:val="18"/>
          <w:szCs w:val="18"/>
        </w:rPr>
        <w:t>monitorowania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 realizacji projektów</w:t>
      </w:r>
      <w:r w:rsidR="00BF5811" w:rsidRPr="003C7D11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A936D0" w:rsidRPr="003C7D11">
        <w:rPr>
          <w:rFonts w:ascii="Arial" w:hAnsi="Arial" w:cs="Arial"/>
          <w:b/>
          <w:color w:val="000000" w:themeColor="text1"/>
          <w:sz w:val="18"/>
          <w:szCs w:val="18"/>
        </w:rPr>
        <w:t>portfela projekt</w:t>
      </w:r>
      <w:r w:rsidR="00BF5811" w:rsidRPr="003C7D11">
        <w:rPr>
          <w:rFonts w:ascii="Arial" w:hAnsi="Arial" w:cs="Arial"/>
          <w:b/>
          <w:color w:val="000000" w:themeColor="text1"/>
          <w:sz w:val="18"/>
          <w:szCs w:val="18"/>
        </w:rPr>
        <w:t>ów</w:t>
      </w:r>
      <w:r w:rsidR="00A936D0"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– max </w:t>
      </w:r>
      <w:r w:rsidR="00631F6C"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8 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>pkt</w:t>
      </w:r>
    </w:p>
    <w:p w14:paraId="2EF35729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Zamawiający przyzna punkty na podstawie listy projektów, przygotowanej zgodnie z załącznikiem nr 2 do SOPZ stanowiącej załącznik do oferty Wykonawcy. </w:t>
      </w:r>
    </w:p>
    <w:p w14:paraId="4863989C" w14:textId="233086EE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Za każdy projekt wskazany na liście, </w:t>
      </w:r>
      <w:r w:rsidRPr="003C7D11">
        <w:rPr>
          <w:rFonts w:ascii="Arial" w:hAnsi="Arial" w:cs="Arial"/>
          <w:sz w:val="18"/>
          <w:szCs w:val="18"/>
        </w:rPr>
        <w:t xml:space="preserve">w którym Wykonawca lub w przypadku Wykonawców nie będących osobami fizycznymi, osoba przez niego wskazana w ofercie,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realizowała czynności polegające 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>monitorowaniu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 realizacji projektów</w:t>
      </w:r>
      <w:r w:rsidR="00BF5811" w:rsidRPr="003C7D11">
        <w:rPr>
          <w:rFonts w:ascii="Arial" w:hAnsi="Arial" w:cs="Arial"/>
          <w:color w:val="000000" w:themeColor="text1"/>
          <w:sz w:val="18"/>
          <w:szCs w:val="18"/>
        </w:rPr>
        <w:t>/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 xml:space="preserve"> portfela projekt</w:t>
      </w:r>
      <w:r w:rsidR="00BF5811" w:rsidRPr="003C7D11">
        <w:rPr>
          <w:rFonts w:ascii="Arial" w:hAnsi="Arial" w:cs="Arial"/>
          <w:color w:val="000000" w:themeColor="text1"/>
          <w:sz w:val="18"/>
          <w:szCs w:val="18"/>
        </w:rPr>
        <w:t>ów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, Zamawiający przyzna po jednym punkcie, jednak łącznie nie więcej niż </w:t>
      </w:r>
      <w:r w:rsidR="00631F6C" w:rsidRPr="003C7D11">
        <w:rPr>
          <w:rFonts w:ascii="Arial" w:hAnsi="Arial" w:cs="Arial"/>
          <w:color w:val="000000" w:themeColor="text1"/>
          <w:sz w:val="18"/>
          <w:szCs w:val="18"/>
        </w:rPr>
        <w:t xml:space="preserve">8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>pkt.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FE274E9" w14:textId="17B5118F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b/>
          <w:sz w:val="18"/>
          <w:szCs w:val="18"/>
          <w:lang w:eastAsia="en-US"/>
        </w:rPr>
        <w:t xml:space="preserve">4. 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>Doświadczenie w zakresie rozliczania projektów</w:t>
      </w:r>
      <w:r w:rsidR="00BF5811">
        <w:rPr>
          <w:rFonts w:ascii="Arial" w:hAnsi="Arial" w:cs="Arial"/>
          <w:b/>
          <w:color w:val="000000" w:themeColor="text1"/>
          <w:sz w:val="18"/>
          <w:szCs w:val="18"/>
        </w:rPr>
        <w:t>/dotacji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 xml:space="preserve"> współfinansowanych ze środków UE lub krajowych – max </w:t>
      </w:r>
      <w:r w:rsidR="00631F6C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631F6C" w:rsidRPr="007F040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>pkt</w:t>
      </w:r>
    </w:p>
    <w:p w14:paraId="1DABD920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Zamawiający przyzna w tym kryterium punkty na podstawie listy projektów 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przygotowanej zgodnie z załącznikiem nr 2 do SOPZ stanowiącej załącznik do oferty Wykonawcy. </w:t>
      </w:r>
    </w:p>
    <w:p w14:paraId="64B5693B" w14:textId="30792361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Za każdy projekt</w:t>
      </w:r>
      <w:r w:rsidR="00810233">
        <w:rPr>
          <w:rFonts w:ascii="Arial" w:hAnsi="Arial" w:cs="Arial"/>
          <w:sz w:val="18"/>
          <w:szCs w:val="18"/>
          <w:lang w:eastAsia="en-US"/>
        </w:rPr>
        <w:t>/dotację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>współfinansowany</w:t>
      </w:r>
      <w:r w:rsidR="00810233">
        <w:rPr>
          <w:rFonts w:ascii="Arial" w:hAnsi="Arial" w:cs="Arial"/>
          <w:color w:val="000000" w:themeColor="text1"/>
          <w:sz w:val="18"/>
          <w:szCs w:val="18"/>
        </w:rPr>
        <w:t>ch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ze środków UE lub krajowych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, w którym </w:t>
      </w:r>
      <w:r w:rsidRPr="007F0403">
        <w:rPr>
          <w:rFonts w:ascii="Arial" w:hAnsi="Arial" w:cs="Arial"/>
          <w:sz w:val="18"/>
          <w:szCs w:val="18"/>
        </w:rPr>
        <w:t>Wykonawca lub w przypadku Wykonawców nie będących osobami fizycznymi, osoba przez niego wskazana w ofercie,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 wykaże doświadczenie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w zakresie zadań związanych z rozliczaniem projektu</w:t>
      </w:r>
      <w:r w:rsidR="00810233">
        <w:rPr>
          <w:rFonts w:ascii="Arial" w:hAnsi="Arial" w:cs="Arial"/>
          <w:color w:val="000000" w:themeColor="text1"/>
          <w:sz w:val="18"/>
          <w:szCs w:val="18"/>
        </w:rPr>
        <w:t>/dotacji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Zamawiający przyzna po 1 punkcie, łącznie jednak nie więcej niż </w:t>
      </w:r>
      <w:r w:rsidR="00631F6C">
        <w:rPr>
          <w:rFonts w:ascii="Arial" w:hAnsi="Arial" w:cs="Arial"/>
          <w:color w:val="000000" w:themeColor="text1"/>
          <w:sz w:val="18"/>
          <w:szCs w:val="18"/>
        </w:rPr>
        <w:t>4</w:t>
      </w:r>
      <w:r w:rsidR="00631F6C" w:rsidRPr="007F040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>pkt.</w:t>
      </w:r>
    </w:p>
    <w:p w14:paraId="1E92D6A6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5. Wykonawca </w:t>
      </w:r>
      <w:r w:rsidRPr="007F0403">
        <w:rPr>
          <w:rFonts w:ascii="Arial" w:hAnsi="Arial" w:cs="Arial"/>
          <w:sz w:val="18"/>
          <w:szCs w:val="18"/>
        </w:rPr>
        <w:t>lub w przypadku Wykonawców nie będących osobami fizycznymi, osoba przez niego wskazana w ofercie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wskazując doświadczenie, o którym mowa w punkcie 3 i 4 powyżej, może wskazać jednocześnie w obu punktach te same projekty o ile realizował w nich różne zadania wskazane w poszczególnych punktach. </w:t>
      </w:r>
    </w:p>
    <w:p w14:paraId="0E847E4E" w14:textId="037C221D" w:rsidR="00C72F96" w:rsidRPr="007F0403" w:rsidRDefault="008F6DCB" w:rsidP="00EE14D5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7F0403">
        <w:rPr>
          <w:b/>
          <w:sz w:val="18"/>
          <w:szCs w:val="18"/>
        </w:rPr>
        <w:t xml:space="preserve">Wykonawca może uzyskać łącznie maksymalnie </w:t>
      </w:r>
      <w:r w:rsidR="008F7A36">
        <w:rPr>
          <w:b/>
          <w:sz w:val="18"/>
          <w:szCs w:val="18"/>
        </w:rPr>
        <w:t>20</w:t>
      </w:r>
      <w:r w:rsidRPr="007F0403">
        <w:rPr>
          <w:b/>
          <w:sz w:val="18"/>
          <w:szCs w:val="18"/>
        </w:rPr>
        <w:t>pkt</w:t>
      </w:r>
    </w:p>
    <w:p w14:paraId="0BEE3AE6" w14:textId="77777777" w:rsidR="00C72F96" w:rsidRPr="007F0403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0EF6E8C" w14:textId="77777777" w:rsidR="00AD0F02" w:rsidRPr="007F0403" w:rsidRDefault="00AD0F02" w:rsidP="00AD0F02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7F0403">
        <w:rPr>
          <w:rFonts w:ascii="Arial Narrow" w:hAnsi="Arial Narrow"/>
          <w:sz w:val="22"/>
          <w:szCs w:val="22"/>
        </w:rPr>
        <w:t>WYBÓR NAJKORZYSTNIEJSZEJ OFERTY</w:t>
      </w:r>
    </w:p>
    <w:p w14:paraId="246F922F" w14:textId="5E3ED856" w:rsidR="003C7D11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 xml:space="preserve">1. </w:t>
      </w:r>
      <w:r w:rsidR="008F6DCB" w:rsidRPr="003C7D11">
        <w:rPr>
          <w:rFonts w:ascii="Arial" w:hAnsi="Arial" w:cs="Arial"/>
          <w:color w:val="000000"/>
          <w:sz w:val="18"/>
          <w:szCs w:val="18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nr 2. </w:t>
      </w:r>
    </w:p>
    <w:p w14:paraId="7125C070" w14:textId="2BFE38E7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 xml:space="preserve">Zamawiający zawiera umowy na podstawie własnych wzorów umów stosowanych przez Zamawiającego. </w:t>
      </w:r>
    </w:p>
    <w:p w14:paraId="50546AB1" w14:textId="52D9D1B4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518DF89E" w14:textId="094ED3CA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>Zamawiający zastrzega sobie prawo do rezygnacji z Zamówienia bez podania przyczyny i bez wyboru którejkolwiek ze złożonych ofert.</w:t>
      </w:r>
    </w:p>
    <w:p w14:paraId="4E87A9F4" w14:textId="301FA75A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2014 r., poz. 782).</w:t>
      </w:r>
    </w:p>
    <w:p w14:paraId="58B9DB43" w14:textId="0042E161" w:rsidR="00AD0F02" w:rsidRPr="007F0403" w:rsidRDefault="00AD0F02" w:rsidP="00AD0F02">
      <w:pPr>
        <w:pStyle w:val="Akapitzlist"/>
        <w:tabs>
          <w:tab w:val="left" w:pos="8789"/>
        </w:tabs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2AD602EF" w14:textId="77777777" w:rsidR="0020420A" w:rsidRPr="007F040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5"/>
      <w:r w:rsidRPr="007F0403">
        <w:rPr>
          <w:rFonts w:ascii="Arial Narrow" w:hAnsi="Arial Narrow" w:cstheme="minorHAnsi"/>
          <w:sz w:val="22"/>
          <w:szCs w:val="22"/>
        </w:rPr>
        <w:t>TERMIN WYKONANIA ZAMÓWIENIA</w:t>
      </w:r>
      <w:bookmarkEnd w:id="1"/>
    </w:p>
    <w:p w14:paraId="13291344" w14:textId="77777777" w:rsidR="00745B64" w:rsidRPr="007F0403" w:rsidRDefault="0020420A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  <w:r w:rsidRPr="007F0403">
        <w:rPr>
          <w:rFonts w:ascii="Arial Narrow" w:hAnsi="Arial Narrow" w:cstheme="minorHAnsi"/>
          <w:sz w:val="22"/>
          <w:szCs w:val="22"/>
        </w:rPr>
        <w:t xml:space="preserve">Termin realizacji zamówienia: </w:t>
      </w:r>
    </w:p>
    <w:p w14:paraId="51BF8DCB" w14:textId="46D152F1" w:rsidR="008F6DCB" w:rsidRPr="007F0403" w:rsidRDefault="008F6DCB" w:rsidP="008F6DCB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3C7D11">
        <w:rPr>
          <w:rFonts w:ascii="Arial" w:hAnsi="Arial" w:cs="Arial"/>
          <w:sz w:val="18"/>
          <w:szCs w:val="18"/>
          <w:lang w:eastAsia="en-US"/>
        </w:rPr>
        <w:t>Realizacja zamówienia przewidziana jest w ok</w:t>
      </w:r>
      <w:r w:rsidR="00EF0E50" w:rsidRPr="003C7D11">
        <w:rPr>
          <w:rFonts w:ascii="Arial" w:hAnsi="Arial" w:cs="Arial"/>
          <w:sz w:val="18"/>
          <w:szCs w:val="18"/>
          <w:lang w:eastAsia="en-US"/>
        </w:rPr>
        <w:t xml:space="preserve">resie </w:t>
      </w:r>
      <w:r w:rsidR="00586220" w:rsidRPr="003C7D11">
        <w:rPr>
          <w:rFonts w:ascii="Arial" w:hAnsi="Arial" w:cs="Arial"/>
          <w:sz w:val="18"/>
          <w:szCs w:val="18"/>
          <w:lang w:eastAsia="en-US"/>
        </w:rPr>
        <w:t xml:space="preserve">pięciu </w:t>
      </w:r>
      <w:r w:rsidR="00EF0E50" w:rsidRPr="003C7D11">
        <w:rPr>
          <w:rFonts w:ascii="Arial" w:hAnsi="Arial" w:cs="Arial"/>
          <w:sz w:val="18"/>
          <w:szCs w:val="18"/>
          <w:lang w:eastAsia="en-US"/>
        </w:rPr>
        <w:t>miesięcy liczonych od dnia podpisania umowy</w:t>
      </w:r>
      <w:r w:rsidRPr="003C7D11">
        <w:rPr>
          <w:rFonts w:ascii="Arial" w:hAnsi="Arial" w:cs="Arial"/>
          <w:sz w:val="18"/>
          <w:szCs w:val="18"/>
          <w:lang w:eastAsia="en-US"/>
        </w:rPr>
        <w:t>.</w:t>
      </w:r>
    </w:p>
    <w:p w14:paraId="20DFDB33" w14:textId="77777777" w:rsidR="008F6DCB" w:rsidRPr="007F0403" w:rsidRDefault="008F6DCB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</w:p>
    <w:p w14:paraId="53E52730" w14:textId="77777777" w:rsidR="0020420A" w:rsidRPr="007F040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55"/>
      <w:r w:rsidRPr="007F0403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2"/>
    </w:p>
    <w:p w14:paraId="28A60551" w14:textId="0AC4A58E" w:rsidR="008F6DCB" w:rsidRPr="00DC4C48" w:rsidRDefault="008F6DCB" w:rsidP="008F6DCB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C4C48">
        <w:rPr>
          <w:rFonts w:ascii="Arial" w:hAnsi="Arial" w:cs="Arial"/>
          <w:sz w:val="20"/>
          <w:szCs w:val="20"/>
          <w:lang w:eastAsia="en-US"/>
        </w:rPr>
        <w:lastRenderedPageBreak/>
        <w:t xml:space="preserve">1. Zamawiający weźmie pod uwagę wyłącznie oferty złożone zgodnie z wytycznymi wskazanymi w pkt </w:t>
      </w:r>
      <w:r w:rsidR="00623CBD">
        <w:rPr>
          <w:rFonts w:ascii="Arial" w:hAnsi="Arial" w:cs="Arial"/>
          <w:sz w:val="20"/>
          <w:szCs w:val="20"/>
          <w:lang w:eastAsia="en-US"/>
        </w:rPr>
        <w:t>9</w:t>
      </w:r>
      <w:r w:rsidRPr="00DC4C48">
        <w:rPr>
          <w:rFonts w:ascii="Arial" w:hAnsi="Arial" w:cs="Arial"/>
          <w:sz w:val="20"/>
          <w:szCs w:val="20"/>
          <w:lang w:eastAsia="en-US"/>
        </w:rPr>
        <w:t>.</w:t>
      </w:r>
    </w:p>
    <w:p w14:paraId="0426B6B4" w14:textId="3EE9949A" w:rsidR="008F6DCB" w:rsidRPr="00DC4C48" w:rsidRDefault="008F6DCB" w:rsidP="008F6DCB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C4C48">
        <w:rPr>
          <w:rFonts w:ascii="Arial" w:hAnsi="Arial" w:cs="Arial"/>
          <w:sz w:val="20"/>
          <w:szCs w:val="20"/>
          <w:lang w:eastAsia="en-US"/>
        </w:rPr>
        <w:t xml:space="preserve">2. Oferty prosimy </w:t>
      </w:r>
      <w:r w:rsidRPr="003C7D11">
        <w:rPr>
          <w:rFonts w:ascii="Arial" w:hAnsi="Arial" w:cs="Arial"/>
          <w:sz w:val="20"/>
          <w:szCs w:val="20"/>
          <w:lang w:eastAsia="en-US"/>
        </w:rPr>
        <w:t xml:space="preserve">przesyłać </w:t>
      </w:r>
      <w:r w:rsidR="00EF0E50" w:rsidRPr="003C7D11">
        <w:rPr>
          <w:rFonts w:ascii="Arial" w:hAnsi="Arial" w:cs="Arial"/>
          <w:b/>
          <w:sz w:val="20"/>
          <w:szCs w:val="20"/>
          <w:lang w:eastAsia="en-US"/>
        </w:rPr>
        <w:t>do</w:t>
      </w:r>
      <w:r w:rsidR="00810233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CA30CD">
        <w:rPr>
          <w:rFonts w:ascii="Arial" w:hAnsi="Arial" w:cs="Arial"/>
          <w:b/>
          <w:sz w:val="20"/>
          <w:szCs w:val="20"/>
          <w:lang w:eastAsia="en-US"/>
        </w:rPr>
        <w:t>3</w:t>
      </w:r>
      <w:bookmarkStart w:id="3" w:name="_GoBack"/>
      <w:bookmarkEnd w:id="3"/>
      <w:r w:rsidR="008C51BB">
        <w:rPr>
          <w:rFonts w:ascii="Arial" w:hAnsi="Arial" w:cs="Arial"/>
          <w:b/>
          <w:sz w:val="20"/>
          <w:szCs w:val="20"/>
          <w:lang w:eastAsia="en-US"/>
        </w:rPr>
        <w:t xml:space="preserve"> grudnia</w:t>
      </w:r>
      <w:r w:rsidR="007F492F" w:rsidRPr="003C7D1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3C7D11">
        <w:rPr>
          <w:rFonts w:ascii="Arial" w:hAnsi="Arial" w:cs="Arial"/>
          <w:b/>
          <w:sz w:val="20"/>
          <w:szCs w:val="20"/>
          <w:lang w:eastAsia="en-US"/>
        </w:rPr>
        <w:t>2020 r.</w:t>
      </w:r>
      <w:r w:rsidRPr="003C7D11">
        <w:rPr>
          <w:rFonts w:ascii="Arial" w:hAnsi="Arial" w:cs="Arial"/>
          <w:sz w:val="20"/>
          <w:szCs w:val="20"/>
          <w:lang w:eastAsia="en-US"/>
        </w:rPr>
        <w:t>,</w:t>
      </w:r>
      <w:r w:rsidRPr="00DC4C48">
        <w:rPr>
          <w:rFonts w:ascii="Arial" w:hAnsi="Arial" w:cs="Arial"/>
          <w:sz w:val="20"/>
          <w:szCs w:val="20"/>
          <w:lang w:eastAsia="en-US"/>
        </w:rPr>
        <w:t xml:space="preserve"> za pośrednictwem poczty elektronicznej na ad</w:t>
      </w:r>
      <w:r w:rsidR="007F0403" w:rsidRPr="00DC4C48">
        <w:rPr>
          <w:rFonts w:ascii="Arial" w:hAnsi="Arial" w:cs="Arial"/>
          <w:sz w:val="20"/>
          <w:szCs w:val="20"/>
          <w:lang w:eastAsia="en-US"/>
        </w:rPr>
        <w:t xml:space="preserve">res: </w:t>
      </w:r>
      <w:hyperlink r:id="rId11" w:history="1">
        <w:r w:rsidR="00631F6C" w:rsidRPr="00631F6C">
          <w:rPr>
            <w:rStyle w:val="Hipercze"/>
            <w:rFonts w:ascii="Arial" w:hAnsi="Arial" w:cs="Arial"/>
            <w:sz w:val="20"/>
            <w:szCs w:val="20"/>
            <w:lang w:eastAsia="en-US"/>
          </w:rPr>
          <w:t>sylwia.kondrciuk@</w:t>
        </w:r>
        <w:r w:rsidR="00631F6C" w:rsidRPr="003C7D11">
          <w:rPr>
            <w:rStyle w:val="Hipercze"/>
            <w:rFonts w:ascii="Arial" w:hAnsi="Arial" w:cs="Arial"/>
            <w:sz w:val="20"/>
            <w:szCs w:val="20"/>
            <w:lang w:eastAsia="en-US"/>
          </w:rPr>
          <w:t>mrpi</w:t>
        </w:r>
        <w:r w:rsidR="00631F6C" w:rsidRPr="00631F6C">
          <w:rPr>
            <w:rStyle w:val="Hipercze"/>
            <w:rFonts w:ascii="Arial" w:hAnsi="Arial" w:cs="Arial"/>
            <w:sz w:val="20"/>
            <w:szCs w:val="20"/>
            <w:lang w:eastAsia="en-US"/>
          </w:rPr>
          <w:t>t.gov.pl</w:t>
        </w:r>
      </w:hyperlink>
      <w:r w:rsidR="007F0403" w:rsidRPr="00DC4C48">
        <w:rPr>
          <w:rFonts w:ascii="Arial" w:hAnsi="Arial" w:cs="Arial"/>
          <w:sz w:val="20"/>
          <w:szCs w:val="20"/>
          <w:lang w:eastAsia="en-US"/>
        </w:rPr>
        <w:t xml:space="preserve"> oraz agnieszka.kulbacka@mr</w:t>
      </w:r>
      <w:r w:rsidR="00631F6C">
        <w:rPr>
          <w:rFonts w:ascii="Arial" w:hAnsi="Arial" w:cs="Arial"/>
          <w:sz w:val="20"/>
          <w:szCs w:val="20"/>
          <w:lang w:eastAsia="en-US"/>
        </w:rPr>
        <w:t>pit</w:t>
      </w:r>
      <w:r w:rsidR="007F0403" w:rsidRPr="00DC4C48">
        <w:rPr>
          <w:rFonts w:ascii="Arial" w:hAnsi="Arial" w:cs="Arial"/>
          <w:sz w:val="20"/>
          <w:szCs w:val="20"/>
          <w:lang w:eastAsia="en-US"/>
        </w:rPr>
        <w:t>.gov.pl</w:t>
      </w:r>
    </w:p>
    <w:p w14:paraId="5C3BD10C" w14:textId="77777777" w:rsidR="008F6DCB" w:rsidRPr="00EE14D5" w:rsidRDefault="008F6DCB" w:rsidP="008F6DCB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C4C48">
        <w:rPr>
          <w:rFonts w:ascii="Arial" w:hAnsi="Arial" w:cs="Arial"/>
          <w:sz w:val="20"/>
          <w:szCs w:val="20"/>
          <w:lang w:eastAsia="en-US"/>
        </w:rPr>
        <w:t>3.  Oferty, które wpłyną po terminie nie będą rozpatrywane</w:t>
      </w:r>
      <w:r w:rsidRPr="00EE14D5">
        <w:rPr>
          <w:rFonts w:ascii="Arial" w:hAnsi="Arial" w:cs="Arial"/>
          <w:sz w:val="20"/>
          <w:szCs w:val="20"/>
          <w:lang w:eastAsia="en-US"/>
        </w:rPr>
        <w:t>.</w:t>
      </w:r>
    </w:p>
    <w:p w14:paraId="191D4710" w14:textId="32880EA1" w:rsidR="0020420A" w:rsidRPr="007F0403" w:rsidRDefault="0020420A" w:rsidP="0087532B">
      <w:pPr>
        <w:pStyle w:val="Bezodstpw"/>
        <w:tabs>
          <w:tab w:val="left" w:pos="8789"/>
        </w:tabs>
        <w:spacing w:line="276" w:lineRule="auto"/>
        <w:ind w:left="426" w:right="282"/>
        <w:jc w:val="both"/>
        <w:rPr>
          <w:rStyle w:val="Hipercze"/>
          <w:rFonts w:ascii="Arial Narrow" w:hAnsi="Arial Narrow"/>
          <w:sz w:val="22"/>
        </w:rPr>
      </w:pPr>
    </w:p>
    <w:p w14:paraId="7E6C3D20" w14:textId="77777777" w:rsidR="0020420A" w:rsidRPr="007F040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0403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14:paraId="1FBB7B4B" w14:textId="77777777" w:rsidR="008F6DCB" w:rsidRPr="00EE14D5" w:rsidRDefault="008F6DCB" w:rsidP="008F6DCB">
      <w:p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 xml:space="preserve">1. Oferta musi zawierać: </w:t>
      </w:r>
    </w:p>
    <w:p w14:paraId="7675A869" w14:textId="77777777" w:rsidR="008F6DCB" w:rsidRPr="00EE14D5" w:rsidRDefault="008F6DCB" w:rsidP="00D40129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Formularz ofertowy stanowiący załącznik nr 1 do SOPZ;</w:t>
      </w:r>
    </w:p>
    <w:p w14:paraId="1ACABEE1" w14:textId="77777777" w:rsidR="008F6DCB" w:rsidRPr="00EE14D5" w:rsidRDefault="008F6DCB" w:rsidP="00D40129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Listę projektów, przygotowaną według wzoru stanowiącego załącznik nr 2 do SOPZ. Lista projektów powinna zawierać tylko takie pozycje, co do których Wykonawca, lub w przypadku Wykonawców nie będących osobami fizycznymi, osoba przez niego wskazana w ofercie jest w stanie przedłożyć, na prośbę Zamawiającego dokumenty potwierdzające wiedzę, doświadczenie i kwalifikacje (referencje, opisy zadań i opisy stanowisk, umowy, itp.) Wykonawcy;</w:t>
      </w:r>
    </w:p>
    <w:p w14:paraId="6F098598" w14:textId="77777777" w:rsidR="008F6DCB" w:rsidRPr="00EE14D5" w:rsidRDefault="008F6DCB" w:rsidP="00D40129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CV Wykonawcy lub w przypadku Wykonawców nie będących osobami fizycznymi, osoby przez niego wskazanej w ofercie.</w:t>
      </w:r>
    </w:p>
    <w:p w14:paraId="5B56F979" w14:textId="77777777" w:rsidR="008F6DCB" w:rsidRPr="00EE14D5" w:rsidRDefault="008F6DCB" w:rsidP="008F6DCB">
      <w:p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2. Oferty złożone na innych formularzach niż stanowiące załączniki do SOPZ nie będą rozpatrywane.</w:t>
      </w:r>
    </w:p>
    <w:p w14:paraId="4193A7AF" w14:textId="77777777" w:rsidR="0020420A" w:rsidRPr="00EE14D5" w:rsidRDefault="0020420A" w:rsidP="0020420A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0"/>
          <w:szCs w:val="20"/>
        </w:rPr>
      </w:pPr>
    </w:p>
    <w:p w14:paraId="5894B725" w14:textId="77777777" w:rsidR="0020420A" w:rsidRPr="00B213AC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DODATKOWE INFORMACJE</w:t>
      </w:r>
    </w:p>
    <w:p w14:paraId="5C42E6B9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Ustala się, że składający ofertę pozostawał będzie nią związany przez 30 dni. Bieg terminu związania ofertą rozpoczyna się wraz z upływem terminu składania ofert.</w:t>
      </w:r>
    </w:p>
    <w:p w14:paraId="0D9A30B6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 - Zamawiający nie dopuszcza walut obcych.</w:t>
      </w:r>
    </w:p>
    <w:p w14:paraId="6F4B6000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Zamawiający nie będzie dopuszczał możliwości składania ofert częściowych.</w:t>
      </w:r>
    </w:p>
    <w:p w14:paraId="39AECE72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 xml:space="preserve">Zamawiający nie będzie dopuszczał powierzenia wykonania części zamówienia podwykonawcom. </w:t>
      </w:r>
    </w:p>
    <w:p w14:paraId="0232BB5E" w14:textId="2F65CC0B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 xml:space="preserve">Zamawiający zawiera umowy na podstawie własnych wzorów umów stosowanych w Ministerstwie </w:t>
      </w:r>
      <w:r w:rsidR="00EF7313" w:rsidRPr="00DC4C48">
        <w:rPr>
          <w:rFonts w:ascii="Arial" w:hAnsi="Arial" w:cs="Arial"/>
          <w:sz w:val="20"/>
          <w:szCs w:val="20"/>
        </w:rPr>
        <w:t>Rozwoju</w:t>
      </w:r>
      <w:r w:rsidR="002F392E">
        <w:rPr>
          <w:rFonts w:ascii="Arial" w:hAnsi="Arial" w:cs="Arial"/>
          <w:sz w:val="20"/>
          <w:szCs w:val="20"/>
        </w:rPr>
        <w:t>, Pracy i Technologii</w:t>
      </w:r>
      <w:r w:rsidRPr="00DC4C48">
        <w:rPr>
          <w:rFonts w:ascii="Arial" w:hAnsi="Arial" w:cs="Arial"/>
          <w:sz w:val="20"/>
          <w:szCs w:val="20"/>
        </w:rPr>
        <w:t>.</w:t>
      </w:r>
    </w:p>
    <w:p w14:paraId="787F9A1B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5247EB5A" w14:textId="77777777" w:rsidR="0020420A" w:rsidRPr="00B213AC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AUTORSKIE PRAWA MAJĄTKOWE</w:t>
      </w:r>
    </w:p>
    <w:p w14:paraId="2C1CCB1D" w14:textId="77777777" w:rsidR="0020420A" w:rsidRPr="00DC4C48" w:rsidRDefault="0020420A" w:rsidP="00D40129">
      <w:pPr>
        <w:pStyle w:val="Tekstpodstawowy"/>
        <w:numPr>
          <w:ilvl w:val="3"/>
          <w:numId w:val="4"/>
        </w:numPr>
        <w:tabs>
          <w:tab w:val="left" w:pos="709"/>
          <w:tab w:val="left" w:pos="8789"/>
        </w:tabs>
        <w:spacing w:before="120" w:line="276" w:lineRule="auto"/>
        <w:ind w:left="709" w:right="284" w:hanging="357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Kwota określona w ofercie będzie stanowić pełne wynagrodzenie należne Wykonawcy z tytułu wykonania umowy oraz za przeniesienie przez Wykonawcę na Zamawiającego wszelkich praw dotyczących dzieła, w tym majątkowych praw autorskich na polach eksploatacji</w:t>
      </w:r>
      <w:r w:rsidRPr="00DC4C4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DC4C48">
        <w:rPr>
          <w:rFonts w:ascii="Arial" w:hAnsi="Arial" w:cs="Arial"/>
          <w:sz w:val="20"/>
          <w:szCs w:val="20"/>
        </w:rPr>
        <w:t xml:space="preserve"> i prawa do wykonywania zależnego prawa autorskiego oraz ewentualne wynagrodzenie za realizację prawa do nadzoru autorskiego.</w:t>
      </w:r>
    </w:p>
    <w:p w14:paraId="67A8F532" w14:textId="77777777" w:rsidR="0020420A" w:rsidRPr="00DC4C48" w:rsidRDefault="0020420A" w:rsidP="00D40129">
      <w:pPr>
        <w:pStyle w:val="Tekstpodstawowy"/>
        <w:numPr>
          <w:ilvl w:val="3"/>
          <w:numId w:val="4"/>
        </w:numPr>
        <w:tabs>
          <w:tab w:val="left" w:pos="709"/>
          <w:tab w:val="left" w:pos="8789"/>
        </w:tabs>
        <w:spacing w:before="120" w:line="276" w:lineRule="auto"/>
        <w:ind w:left="709" w:right="284" w:hanging="357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lastRenderedPageBreak/>
        <w:t>Wykonawca przed odbiorem badania będzie zobowiązany do złożenia oświadczenia, 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DC4C48">
        <w:rPr>
          <w:rFonts w:ascii="Arial" w:hAnsi="Arial" w:cs="Arial"/>
          <w:sz w:val="20"/>
          <w:szCs w:val="20"/>
        </w:rPr>
        <w:t>t.j</w:t>
      </w:r>
      <w:proofErr w:type="spellEnd"/>
      <w:r w:rsidRPr="00DC4C48">
        <w:rPr>
          <w:rFonts w:ascii="Arial" w:hAnsi="Arial" w:cs="Arial"/>
          <w:sz w:val="20"/>
          <w:szCs w:val="20"/>
        </w:rPr>
        <w:t xml:space="preserve">. Dz. U. z 2016 r., poz. 666, z </w:t>
      </w:r>
      <w:proofErr w:type="spellStart"/>
      <w:r w:rsidRPr="00DC4C48">
        <w:rPr>
          <w:rFonts w:ascii="Arial" w:hAnsi="Arial" w:cs="Arial"/>
          <w:sz w:val="20"/>
          <w:szCs w:val="20"/>
        </w:rPr>
        <w:t>późn</w:t>
      </w:r>
      <w:proofErr w:type="spellEnd"/>
      <w:r w:rsidRPr="00DC4C4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C4C48">
        <w:rPr>
          <w:rFonts w:ascii="Arial" w:hAnsi="Arial" w:cs="Arial"/>
          <w:sz w:val="20"/>
          <w:szCs w:val="20"/>
        </w:rPr>
        <w:t>zm</w:t>
      </w:r>
      <w:proofErr w:type="spellEnd"/>
      <w:r w:rsidRPr="00DC4C48">
        <w:rPr>
          <w:rFonts w:ascii="Arial" w:hAnsi="Arial" w:cs="Arial"/>
          <w:sz w:val="20"/>
          <w:szCs w:val="20"/>
        </w:rPr>
        <w:t>).</w:t>
      </w:r>
    </w:p>
    <w:p w14:paraId="57D35AF3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625509AC" w14:textId="77777777" w:rsidR="0020420A" w:rsidRPr="00B213AC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ZAŁĄCZNIKI</w:t>
      </w:r>
    </w:p>
    <w:p w14:paraId="7360ECD0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1 – Formularz ofertowy</w:t>
      </w:r>
    </w:p>
    <w:p w14:paraId="6869E5E4" w14:textId="3959F056" w:rsidR="0020420A" w:rsidRPr="00B213AC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Załącznik nr 2 – </w:t>
      </w:r>
      <w:r w:rsidR="00845494">
        <w:rPr>
          <w:rFonts w:ascii="Arial Narrow" w:hAnsi="Arial Narrow" w:cstheme="minorHAnsi"/>
          <w:sz w:val="22"/>
          <w:szCs w:val="22"/>
        </w:rPr>
        <w:t>Lista projektów</w:t>
      </w:r>
    </w:p>
    <w:p w14:paraId="4485CA4D" w14:textId="5BAED3AC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CFB564F" w14:textId="312AF2F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7B78E2C" w14:textId="37D620C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2CB43043" w14:textId="17AC3623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44A58E3E" w14:textId="1E4EBCD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sectPr w:rsidR="00AD0F02" w:rsidSect="001940CB">
      <w:footerReference w:type="default" r:id="rId12"/>
      <w:footerReference w:type="first" r:id="rId13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22A28" w14:textId="77777777" w:rsidR="00974F00" w:rsidRDefault="00974F00" w:rsidP="00E939F3">
      <w:pPr>
        <w:spacing w:after="0" w:line="240" w:lineRule="auto"/>
      </w:pPr>
      <w:r>
        <w:separator/>
      </w:r>
    </w:p>
  </w:endnote>
  <w:endnote w:type="continuationSeparator" w:id="0">
    <w:p w14:paraId="41AEF237" w14:textId="77777777" w:rsidR="00974F00" w:rsidRDefault="00974F00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105376"/>
      <w:docPartObj>
        <w:docPartGallery w:val="Page Numbers (Bottom of Page)"/>
        <w:docPartUnique/>
      </w:docPartObj>
    </w:sdtPr>
    <w:sdtEndPr/>
    <w:sdtContent>
      <w:p w14:paraId="2C8B10F8" w14:textId="7B26BC81" w:rsidR="00810233" w:rsidRDefault="008102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0CD">
          <w:rPr>
            <w:noProof/>
          </w:rPr>
          <w:t>5</w:t>
        </w:r>
        <w:r>
          <w:fldChar w:fldCharType="end"/>
        </w:r>
      </w:p>
    </w:sdtContent>
  </w:sdt>
  <w:p w14:paraId="3EE06182" w14:textId="1AA63899" w:rsidR="00810233" w:rsidRPr="00EF7313" w:rsidRDefault="00810233" w:rsidP="00EF7313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49A0" w14:textId="75D60352" w:rsidR="00810233" w:rsidRPr="00DB32A9" w:rsidRDefault="00810233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  <w:p w14:paraId="4E1E0302" w14:textId="77777777" w:rsidR="00810233" w:rsidRDefault="008102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FF9C3" w14:textId="77777777" w:rsidR="00974F00" w:rsidRDefault="00974F00" w:rsidP="00E939F3">
      <w:pPr>
        <w:spacing w:after="0" w:line="240" w:lineRule="auto"/>
      </w:pPr>
      <w:r>
        <w:separator/>
      </w:r>
    </w:p>
  </w:footnote>
  <w:footnote w:type="continuationSeparator" w:id="0">
    <w:p w14:paraId="3A807E0A" w14:textId="77777777" w:rsidR="00974F00" w:rsidRDefault="00974F00" w:rsidP="00E939F3">
      <w:pPr>
        <w:spacing w:after="0" w:line="240" w:lineRule="auto"/>
      </w:pPr>
      <w:r>
        <w:continuationSeparator/>
      </w:r>
    </w:p>
  </w:footnote>
  <w:footnote w:id="1">
    <w:p w14:paraId="5DF4E124" w14:textId="77777777" w:rsidR="00810233" w:rsidRDefault="00810233" w:rsidP="0020420A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14:paraId="166DF9F9" w14:textId="77777777" w:rsidR="00810233" w:rsidRDefault="00810233" w:rsidP="0020420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i przejściowym - wytwarzanie określoną techniką egzemplarzy utworów jakimikolwiek środkami 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14:paraId="141B7B69" w14:textId="77777777" w:rsidR="00810233" w:rsidRDefault="00810233" w:rsidP="0020420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14:paraId="7D5A163A" w14:textId="77777777" w:rsidR="00810233" w:rsidRDefault="00810233" w:rsidP="0020420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14:paraId="041399EC" w14:textId="77777777" w:rsidR="00810233" w:rsidRDefault="00810233" w:rsidP="0020420A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9865DE0"/>
    <w:multiLevelType w:val="hybridMultilevel"/>
    <w:tmpl w:val="3488B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4">
    <w:nsid w:val="298B0226"/>
    <w:multiLevelType w:val="hybridMultilevel"/>
    <w:tmpl w:val="0CF0CFA8"/>
    <w:lvl w:ilvl="0" w:tplc="9B360BBE">
      <w:start w:val="1"/>
      <w:numFmt w:val="upperRoman"/>
      <w:lvlText w:val="%1."/>
      <w:lvlJc w:val="left"/>
      <w:pPr>
        <w:ind w:left="720" w:hanging="720"/>
      </w:p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F02B70"/>
    <w:multiLevelType w:val="hybridMultilevel"/>
    <w:tmpl w:val="532E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238A9"/>
    <w:multiLevelType w:val="hybridMultilevel"/>
    <w:tmpl w:val="C3C033EE"/>
    <w:lvl w:ilvl="0" w:tplc="E9F63E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A68F0"/>
    <w:multiLevelType w:val="hybridMultilevel"/>
    <w:tmpl w:val="32682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16816"/>
    <w:multiLevelType w:val="hybridMultilevel"/>
    <w:tmpl w:val="A09E506A"/>
    <w:lvl w:ilvl="0" w:tplc="037C2F8A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16AE"/>
    <w:rsid w:val="000021AB"/>
    <w:rsid w:val="000027B8"/>
    <w:rsid w:val="000039AD"/>
    <w:rsid w:val="0000535F"/>
    <w:rsid w:val="00010D43"/>
    <w:rsid w:val="000172C4"/>
    <w:rsid w:val="00021291"/>
    <w:rsid w:val="00025F65"/>
    <w:rsid w:val="00030179"/>
    <w:rsid w:val="000311D9"/>
    <w:rsid w:val="00033442"/>
    <w:rsid w:val="0003603D"/>
    <w:rsid w:val="00037FBA"/>
    <w:rsid w:val="00042561"/>
    <w:rsid w:val="0004758D"/>
    <w:rsid w:val="0005442E"/>
    <w:rsid w:val="00055573"/>
    <w:rsid w:val="00055D21"/>
    <w:rsid w:val="0006542D"/>
    <w:rsid w:val="00067CB0"/>
    <w:rsid w:val="0007112A"/>
    <w:rsid w:val="000724FB"/>
    <w:rsid w:val="00073C2E"/>
    <w:rsid w:val="000743B2"/>
    <w:rsid w:val="00081688"/>
    <w:rsid w:val="00082EEB"/>
    <w:rsid w:val="0008538E"/>
    <w:rsid w:val="00091F0F"/>
    <w:rsid w:val="00094A35"/>
    <w:rsid w:val="000A01D5"/>
    <w:rsid w:val="000A03CF"/>
    <w:rsid w:val="000A12F3"/>
    <w:rsid w:val="000A21CD"/>
    <w:rsid w:val="000A2295"/>
    <w:rsid w:val="000A3369"/>
    <w:rsid w:val="000A34AC"/>
    <w:rsid w:val="000B1FC2"/>
    <w:rsid w:val="000B5560"/>
    <w:rsid w:val="000B66CE"/>
    <w:rsid w:val="000D007E"/>
    <w:rsid w:val="000D6B29"/>
    <w:rsid w:val="000D77B6"/>
    <w:rsid w:val="000E11CD"/>
    <w:rsid w:val="000E1294"/>
    <w:rsid w:val="000E3634"/>
    <w:rsid w:val="000F2D09"/>
    <w:rsid w:val="000F2DD4"/>
    <w:rsid w:val="000F3344"/>
    <w:rsid w:val="000F44C8"/>
    <w:rsid w:val="000F52E5"/>
    <w:rsid w:val="00101A45"/>
    <w:rsid w:val="00101E6C"/>
    <w:rsid w:val="00104AD4"/>
    <w:rsid w:val="0011325F"/>
    <w:rsid w:val="001136BB"/>
    <w:rsid w:val="00117E27"/>
    <w:rsid w:val="001208AA"/>
    <w:rsid w:val="00121C94"/>
    <w:rsid w:val="0012457C"/>
    <w:rsid w:val="001248EB"/>
    <w:rsid w:val="00125EAB"/>
    <w:rsid w:val="001276D9"/>
    <w:rsid w:val="00135AEB"/>
    <w:rsid w:val="00141BC0"/>
    <w:rsid w:val="0014237F"/>
    <w:rsid w:val="00151BDC"/>
    <w:rsid w:val="00151F92"/>
    <w:rsid w:val="00153C4E"/>
    <w:rsid w:val="00163518"/>
    <w:rsid w:val="00164421"/>
    <w:rsid w:val="001657C1"/>
    <w:rsid w:val="00166104"/>
    <w:rsid w:val="00166A75"/>
    <w:rsid w:val="00170FD5"/>
    <w:rsid w:val="00175014"/>
    <w:rsid w:val="00185440"/>
    <w:rsid w:val="00187FB9"/>
    <w:rsid w:val="00192D13"/>
    <w:rsid w:val="001940CB"/>
    <w:rsid w:val="00195EF1"/>
    <w:rsid w:val="0019644E"/>
    <w:rsid w:val="0019735B"/>
    <w:rsid w:val="001A1FCF"/>
    <w:rsid w:val="001A2CAB"/>
    <w:rsid w:val="001A3C58"/>
    <w:rsid w:val="001A442D"/>
    <w:rsid w:val="001B2DE7"/>
    <w:rsid w:val="001B3888"/>
    <w:rsid w:val="001B3F29"/>
    <w:rsid w:val="001B5C1A"/>
    <w:rsid w:val="001B6460"/>
    <w:rsid w:val="001C21EA"/>
    <w:rsid w:val="001C5564"/>
    <w:rsid w:val="001C7F94"/>
    <w:rsid w:val="001D1BE4"/>
    <w:rsid w:val="001D3B10"/>
    <w:rsid w:val="001D454D"/>
    <w:rsid w:val="001D498B"/>
    <w:rsid w:val="001E6275"/>
    <w:rsid w:val="001F43B5"/>
    <w:rsid w:val="00200127"/>
    <w:rsid w:val="0020420A"/>
    <w:rsid w:val="00204A12"/>
    <w:rsid w:val="00204F1F"/>
    <w:rsid w:val="00207C9B"/>
    <w:rsid w:val="00211D8A"/>
    <w:rsid w:val="00213B25"/>
    <w:rsid w:val="0021498A"/>
    <w:rsid w:val="00217A8B"/>
    <w:rsid w:val="00220E44"/>
    <w:rsid w:val="00221A4E"/>
    <w:rsid w:val="00221C44"/>
    <w:rsid w:val="002250E6"/>
    <w:rsid w:val="00226ACB"/>
    <w:rsid w:val="00227F3F"/>
    <w:rsid w:val="00230576"/>
    <w:rsid w:val="00230D52"/>
    <w:rsid w:val="00231587"/>
    <w:rsid w:val="00231B7C"/>
    <w:rsid w:val="00232DF4"/>
    <w:rsid w:val="00247BC1"/>
    <w:rsid w:val="00253EE8"/>
    <w:rsid w:val="00255D3C"/>
    <w:rsid w:val="00261189"/>
    <w:rsid w:val="00267078"/>
    <w:rsid w:val="002720CE"/>
    <w:rsid w:val="002731C2"/>
    <w:rsid w:val="00275F83"/>
    <w:rsid w:val="002802D2"/>
    <w:rsid w:val="00282266"/>
    <w:rsid w:val="00282472"/>
    <w:rsid w:val="00283558"/>
    <w:rsid w:val="00284215"/>
    <w:rsid w:val="00287718"/>
    <w:rsid w:val="00291EFD"/>
    <w:rsid w:val="00296E24"/>
    <w:rsid w:val="00297653"/>
    <w:rsid w:val="002A405B"/>
    <w:rsid w:val="002A6A84"/>
    <w:rsid w:val="002A71FD"/>
    <w:rsid w:val="002B048D"/>
    <w:rsid w:val="002C153E"/>
    <w:rsid w:val="002D241C"/>
    <w:rsid w:val="002D45B0"/>
    <w:rsid w:val="002D5499"/>
    <w:rsid w:val="002D5F4B"/>
    <w:rsid w:val="002E4E72"/>
    <w:rsid w:val="002E6002"/>
    <w:rsid w:val="002F392E"/>
    <w:rsid w:val="003001AC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407F4"/>
    <w:rsid w:val="003422FE"/>
    <w:rsid w:val="00343AF7"/>
    <w:rsid w:val="00344935"/>
    <w:rsid w:val="003455CF"/>
    <w:rsid w:val="00353390"/>
    <w:rsid w:val="00353564"/>
    <w:rsid w:val="00353A7A"/>
    <w:rsid w:val="003563EB"/>
    <w:rsid w:val="00357B6A"/>
    <w:rsid w:val="00360275"/>
    <w:rsid w:val="0036215B"/>
    <w:rsid w:val="00362D68"/>
    <w:rsid w:val="003630A0"/>
    <w:rsid w:val="00363784"/>
    <w:rsid w:val="003659F5"/>
    <w:rsid w:val="00367B5B"/>
    <w:rsid w:val="003701DD"/>
    <w:rsid w:val="0037088A"/>
    <w:rsid w:val="003708CB"/>
    <w:rsid w:val="00370E8F"/>
    <w:rsid w:val="00372853"/>
    <w:rsid w:val="003779E2"/>
    <w:rsid w:val="0038042D"/>
    <w:rsid w:val="00382B22"/>
    <w:rsid w:val="0038654B"/>
    <w:rsid w:val="00391E28"/>
    <w:rsid w:val="00394E4A"/>
    <w:rsid w:val="00396A96"/>
    <w:rsid w:val="003979DA"/>
    <w:rsid w:val="003A20FB"/>
    <w:rsid w:val="003A2F8B"/>
    <w:rsid w:val="003A3CFF"/>
    <w:rsid w:val="003A798A"/>
    <w:rsid w:val="003B00B6"/>
    <w:rsid w:val="003B01A9"/>
    <w:rsid w:val="003B0ADF"/>
    <w:rsid w:val="003B0E80"/>
    <w:rsid w:val="003B124A"/>
    <w:rsid w:val="003B4855"/>
    <w:rsid w:val="003B6504"/>
    <w:rsid w:val="003C17C3"/>
    <w:rsid w:val="003C2ECA"/>
    <w:rsid w:val="003C384C"/>
    <w:rsid w:val="003C586F"/>
    <w:rsid w:val="003C7D11"/>
    <w:rsid w:val="003D461A"/>
    <w:rsid w:val="003D5C46"/>
    <w:rsid w:val="003E3F1C"/>
    <w:rsid w:val="003E5D8C"/>
    <w:rsid w:val="003E5E14"/>
    <w:rsid w:val="003E6F6E"/>
    <w:rsid w:val="003E7145"/>
    <w:rsid w:val="003F01F4"/>
    <w:rsid w:val="003F09F2"/>
    <w:rsid w:val="003F1648"/>
    <w:rsid w:val="003F5753"/>
    <w:rsid w:val="003F6128"/>
    <w:rsid w:val="00402C52"/>
    <w:rsid w:val="00404472"/>
    <w:rsid w:val="0040549F"/>
    <w:rsid w:val="0040584F"/>
    <w:rsid w:val="00405FB0"/>
    <w:rsid w:val="00412EBA"/>
    <w:rsid w:val="004156AB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593D"/>
    <w:rsid w:val="004359EA"/>
    <w:rsid w:val="00442EAC"/>
    <w:rsid w:val="00442F0A"/>
    <w:rsid w:val="00445C5B"/>
    <w:rsid w:val="004465A8"/>
    <w:rsid w:val="00447E19"/>
    <w:rsid w:val="00454CD1"/>
    <w:rsid w:val="00454E7C"/>
    <w:rsid w:val="00455E1C"/>
    <w:rsid w:val="00456D5D"/>
    <w:rsid w:val="00460921"/>
    <w:rsid w:val="00461E66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A0E04"/>
    <w:rsid w:val="004A2384"/>
    <w:rsid w:val="004A7B7C"/>
    <w:rsid w:val="004B2A6D"/>
    <w:rsid w:val="004B3165"/>
    <w:rsid w:val="004B5A4E"/>
    <w:rsid w:val="004C037B"/>
    <w:rsid w:val="004C0AD0"/>
    <w:rsid w:val="004C0AFA"/>
    <w:rsid w:val="004C555C"/>
    <w:rsid w:val="004C6E43"/>
    <w:rsid w:val="004D2184"/>
    <w:rsid w:val="004D35C4"/>
    <w:rsid w:val="004D43A1"/>
    <w:rsid w:val="004D546D"/>
    <w:rsid w:val="004D711F"/>
    <w:rsid w:val="004D71AE"/>
    <w:rsid w:val="004E1565"/>
    <w:rsid w:val="004E1EC4"/>
    <w:rsid w:val="004E2E9E"/>
    <w:rsid w:val="004E3EFA"/>
    <w:rsid w:val="004F4E37"/>
    <w:rsid w:val="004F5987"/>
    <w:rsid w:val="004F5E43"/>
    <w:rsid w:val="0050471B"/>
    <w:rsid w:val="00513AE0"/>
    <w:rsid w:val="00522C1A"/>
    <w:rsid w:val="005241D2"/>
    <w:rsid w:val="0052531C"/>
    <w:rsid w:val="00526352"/>
    <w:rsid w:val="005269C2"/>
    <w:rsid w:val="00526A33"/>
    <w:rsid w:val="00534A68"/>
    <w:rsid w:val="00537D0C"/>
    <w:rsid w:val="005401AD"/>
    <w:rsid w:val="005467B8"/>
    <w:rsid w:val="00546F9D"/>
    <w:rsid w:val="005479B8"/>
    <w:rsid w:val="00550F73"/>
    <w:rsid w:val="00552CF9"/>
    <w:rsid w:val="00553861"/>
    <w:rsid w:val="00554F63"/>
    <w:rsid w:val="00565EFF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4BF2"/>
    <w:rsid w:val="00586220"/>
    <w:rsid w:val="005867A9"/>
    <w:rsid w:val="0059100B"/>
    <w:rsid w:val="0059125F"/>
    <w:rsid w:val="0059378C"/>
    <w:rsid w:val="005937F7"/>
    <w:rsid w:val="00597FD6"/>
    <w:rsid w:val="005A4F7F"/>
    <w:rsid w:val="005B3186"/>
    <w:rsid w:val="005B622C"/>
    <w:rsid w:val="005B747B"/>
    <w:rsid w:val="005C397C"/>
    <w:rsid w:val="005C4404"/>
    <w:rsid w:val="005C61C9"/>
    <w:rsid w:val="005C63C1"/>
    <w:rsid w:val="005D15C1"/>
    <w:rsid w:val="005D304E"/>
    <w:rsid w:val="005D4C44"/>
    <w:rsid w:val="005D5F88"/>
    <w:rsid w:val="005E1065"/>
    <w:rsid w:val="005E1470"/>
    <w:rsid w:val="005E40E1"/>
    <w:rsid w:val="005E4E45"/>
    <w:rsid w:val="005E5466"/>
    <w:rsid w:val="005E5642"/>
    <w:rsid w:val="005F4798"/>
    <w:rsid w:val="005F531B"/>
    <w:rsid w:val="005F70A7"/>
    <w:rsid w:val="005F75A4"/>
    <w:rsid w:val="00600084"/>
    <w:rsid w:val="00600AE3"/>
    <w:rsid w:val="0060112E"/>
    <w:rsid w:val="00601C44"/>
    <w:rsid w:val="00602483"/>
    <w:rsid w:val="00604D6E"/>
    <w:rsid w:val="0061474B"/>
    <w:rsid w:val="0061500F"/>
    <w:rsid w:val="00615653"/>
    <w:rsid w:val="00623CBD"/>
    <w:rsid w:val="00624BE0"/>
    <w:rsid w:val="006254CD"/>
    <w:rsid w:val="006254D5"/>
    <w:rsid w:val="00630DDA"/>
    <w:rsid w:val="00631B3B"/>
    <w:rsid w:val="00631F6C"/>
    <w:rsid w:val="00637BE9"/>
    <w:rsid w:val="006405D9"/>
    <w:rsid w:val="006408F8"/>
    <w:rsid w:val="00641AA4"/>
    <w:rsid w:val="00643756"/>
    <w:rsid w:val="006441C0"/>
    <w:rsid w:val="00645405"/>
    <w:rsid w:val="00652AA8"/>
    <w:rsid w:val="00652D89"/>
    <w:rsid w:val="0065433D"/>
    <w:rsid w:val="0065454B"/>
    <w:rsid w:val="006600E6"/>
    <w:rsid w:val="006621CB"/>
    <w:rsid w:val="00662263"/>
    <w:rsid w:val="00663B10"/>
    <w:rsid w:val="00664841"/>
    <w:rsid w:val="00666C95"/>
    <w:rsid w:val="0067116D"/>
    <w:rsid w:val="00672777"/>
    <w:rsid w:val="00673F2D"/>
    <w:rsid w:val="00674F5C"/>
    <w:rsid w:val="00681598"/>
    <w:rsid w:val="00682DE1"/>
    <w:rsid w:val="00683F37"/>
    <w:rsid w:val="0069221B"/>
    <w:rsid w:val="00692F35"/>
    <w:rsid w:val="006B23F4"/>
    <w:rsid w:val="006B2C12"/>
    <w:rsid w:val="006B58A7"/>
    <w:rsid w:val="006B5A11"/>
    <w:rsid w:val="006C0E57"/>
    <w:rsid w:val="006C0ED0"/>
    <w:rsid w:val="006C39E1"/>
    <w:rsid w:val="006C51AD"/>
    <w:rsid w:val="006C705A"/>
    <w:rsid w:val="006D0A12"/>
    <w:rsid w:val="006D133E"/>
    <w:rsid w:val="006D13BC"/>
    <w:rsid w:val="006D3626"/>
    <w:rsid w:val="006D5F48"/>
    <w:rsid w:val="006E4CF0"/>
    <w:rsid w:val="006E77F0"/>
    <w:rsid w:val="006F09CB"/>
    <w:rsid w:val="006F0A64"/>
    <w:rsid w:val="006F0D4A"/>
    <w:rsid w:val="006F4121"/>
    <w:rsid w:val="006F4B69"/>
    <w:rsid w:val="006F6A0B"/>
    <w:rsid w:val="006F6A88"/>
    <w:rsid w:val="006F7585"/>
    <w:rsid w:val="006F7D27"/>
    <w:rsid w:val="007052DF"/>
    <w:rsid w:val="00706484"/>
    <w:rsid w:val="00706583"/>
    <w:rsid w:val="00712CEB"/>
    <w:rsid w:val="00712F04"/>
    <w:rsid w:val="00713745"/>
    <w:rsid w:val="0071766A"/>
    <w:rsid w:val="007242B6"/>
    <w:rsid w:val="00724511"/>
    <w:rsid w:val="00726A94"/>
    <w:rsid w:val="007340AF"/>
    <w:rsid w:val="007371DC"/>
    <w:rsid w:val="00742B3F"/>
    <w:rsid w:val="00745B64"/>
    <w:rsid w:val="0074794F"/>
    <w:rsid w:val="0075377A"/>
    <w:rsid w:val="007541F4"/>
    <w:rsid w:val="00756283"/>
    <w:rsid w:val="00762FC0"/>
    <w:rsid w:val="00764DF7"/>
    <w:rsid w:val="00765952"/>
    <w:rsid w:val="0076752D"/>
    <w:rsid w:val="00771654"/>
    <w:rsid w:val="007741CC"/>
    <w:rsid w:val="0077451C"/>
    <w:rsid w:val="00777054"/>
    <w:rsid w:val="00786153"/>
    <w:rsid w:val="00787A25"/>
    <w:rsid w:val="007921BC"/>
    <w:rsid w:val="007942DA"/>
    <w:rsid w:val="007978CA"/>
    <w:rsid w:val="007A0F9E"/>
    <w:rsid w:val="007A1510"/>
    <w:rsid w:val="007A459F"/>
    <w:rsid w:val="007A6C93"/>
    <w:rsid w:val="007A7067"/>
    <w:rsid w:val="007A7BB4"/>
    <w:rsid w:val="007B3D38"/>
    <w:rsid w:val="007C0BCF"/>
    <w:rsid w:val="007C2886"/>
    <w:rsid w:val="007C5DB5"/>
    <w:rsid w:val="007C72D5"/>
    <w:rsid w:val="007C7DD1"/>
    <w:rsid w:val="007D0DFA"/>
    <w:rsid w:val="007D113D"/>
    <w:rsid w:val="007D364D"/>
    <w:rsid w:val="007D53D4"/>
    <w:rsid w:val="007E0B29"/>
    <w:rsid w:val="007E304E"/>
    <w:rsid w:val="007F0403"/>
    <w:rsid w:val="007F05DB"/>
    <w:rsid w:val="007F1105"/>
    <w:rsid w:val="007F136B"/>
    <w:rsid w:val="007F2FCF"/>
    <w:rsid w:val="007F492F"/>
    <w:rsid w:val="007F4BCC"/>
    <w:rsid w:val="007F4DC7"/>
    <w:rsid w:val="007F5619"/>
    <w:rsid w:val="007F7F46"/>
    <w:rsid w:val="00801262"/>
    <w:rsid w:val="00803667"/>
    <w:rsid w:val="0080517C"/>
    <w:rsid w:val="00807A22"/>
    <w:rsid w:val="00810233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3410"/>
    <w:rsid w:val="008238D8"/>
    <w:rsid w:val="00826E4C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37EF"/>
    <w:rsid w:val="00844524"/>
    <w:rsid w:val="00845178"/>
    <w:rsid w:val="00845494"/>
    <w:rsid w:val="00846286"/>
    <w:rsid w:val="0084662A"/>
    <w:rsid w:val="00847E58"/>
    <w:rsid w:val="008510BC"/>
    <w:rsid w:val="008530B4"/>
    <w:rsid w:val="00853B40"/>
    <w:rsid w:val="00854242"/>
    <w:rsid w:val="008566C0"/>
    <w:rsid w:val="0086071A"/>
    <w:rsid w:val="00862E7E"/>
    <w:rsid w:val="00863542"/>
    <w:rsid w:val="00866A12"/>
    <w:rsid w:val="0087532B"/>
    <w:rsid w:val="0088602C"/>
    <w:rsid w:val="00891517"/>
    <w:rsid w:val="00894B34"/>
    <w:rsid w:val="00896A45"/>
    <w:rsid w:val="008A3C79"/>
    <w:rsid w:val="008B216C"/>
    <w:rsid w:val="008B45B6"/>
    <w:rsid w:val="008B6D33"/>
    <w:rsid w:val="008C1D6B"/>
    <w:rsid w:val="008C51BB"/>
    <w:rsid w:val="008C57B4"/>
    <w:rsid w:val="008C6C09"/>
    <w:rsid w:val="008D53D3"/>
    <w:rsid w:val="008D7513"/>
    <w:rsid w:val="008E03AD"/>
    <w:rsid w:val="008E0F7C"/>
    <w:rsid w:val="008E3516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3C90"/>
    <w:rsid w:val="008F49BB"/>
    <w:rsid w:val="008F4D86"/>
    <w:rsid w:val="008F609C"/>
    <w:rsid w:val="008F6DCB"/>
    <w:rsid w:val="008F76C3"/>
    <w:rsid w:val="008F7A36"/>
    <w:rsid w:val="0090736E"/>
    <w:rsid w:val="0091122D"/>
    <w:rsid w:val="00911AB0"/>
    <w:rsid w:val="0091278F"/>
    <w:rsid w:val="00926BEB"/>
    <w:rsid w:val="00930E13"/>
    <w:rsid w:val="00933008"/>
    <w:rsid w:val="009351D7"/>
    <w:rsid w:val="00935BDE"/>
    <w:rsid w:val="00940D99"/>
    <w:rsid w:val="009479FA"/>
    <w:rsid w:val="00951BCE"/>
    <w:rsid w:val="00953EC0"/>
    <w:rsid w:val="00955991"/>
    <w:rsid w:val="00956423"/>
    <w:rsid w:val="00960017"/>
    <w:rsid w:val="00962786"/>
    <w:rsid w:val="00964822"/>
    <w:rsid w:val="00964B6B"/>
    <w:rsid w:val="00965CA5"/>
    <w:rsid w:val="00965E16"/>
    <w:rsid w:val="009729F3"/>
    <w:rsid w:val="0097382A"/>
    <w:rsid w:val="00974F00"/>
    <w:rsid w:val="009765F0"/>
    <w:rsid w:val="0097749F"/>
    <w:rsid w:val="00983AE0"/>
    <w:rsid w:val="00984C5A"/>
    <w:rsid w:val="00990C51"/>
    <w:rsid w:val="00993F22"/>
    <w:rsid w:val="009943C1"/>
    <w:rsid w:val="00997D39"/>
    <w:rsid w:val="009A02AC"/>
    <w:rsid w:val="009A060B"/>
    <w:rsid w:val="009A0E95"/>
    <w:rsid w:val="009A6144"/>
    <w:rsid w:val="009B1B5E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F1209"/>
    <w:rsid w:val="009F2C8D"/>
    <w:rsid w:val="009F3879"/>
    <w:rsid w:val="009F5D17"/>
    <w:rsid w:val="009F6558"/>
    <w:rsid w:val="009F7F7B"/>
    <w:rsid w:val="00A00BA3"/>
    <w:rsid w:val="00A02082"/>
    <w:rsid w:val="00A044B7"/>
    <w:rsid w:val="00A04831"/>
    <w:rsid w:val="00A07958"/>
    <w:rsid w:val="00A10A00"/>
    <w:rsid w:val="00A13173"/>
    <w:rsid w:val="00A16B42"/>
    <w:rsid w:val="00A22BE1"/>
    <w:rsid w:val="00A22F1A"/>
    <w:rsid w:val="00A31FCB"/>
    <w:rsid w:val="00A31FD7"/>
    <w:rsid w:val="00A3530D"/>
    <w:rsid w:val="00A35BF1"/>
    <w:rsid w:val="00A3723E"/>
    <w:rsid w:val="00A41698"/>
    <w:rsid w:val="00A45933"/>
    <w:rsid w:val="00A45EBD"/>
    <w:rsid w:val="00A46CA7"/>
    <w:rsid w:val="00A47AF5"/>
    <w:rsid w:val="00A65378"/>
    <w:rsid w:val="00A67AD4"/>
    <w:rsid w:val="00A708C2"/>
    <w:rsid w:val="00A72541"/>
    <w:rsid w:val="00A72581"/>
    <w:rsid w:val="00A7745A"/>
    <w:rsid w:val="00A77D25"/>
    <w:rsid w:val="00A849BA"/>
    <w:rsid w:val="00A90FB7"/>
    <w:rsid w:val="00A936D0"/>
    <w:rsid w:val="00A95F41"/>
    <w:rsid w:val="00AA260B"/>
    <w:rsid w:val="00AA3B98"/>
    <w:rsid w:val="00AA6A41"/>
    <w:rsid w:val="00AA6B8F"/>
    <w:rsid w:val="00AB0DCD"/>
    <w:rsid w:val="00AB1411"/>
    <w:rsid w:val="00AB16F9"/>
    <w:rsid w:val="00AB1D72"/>
    <w:rsid w:val="00AB5E84"/>
    <w:rsid w:val="00AC3ECF"/>
    <w:rsid w:val="00AC3FAC"/>
    <w:rsid w:val="00AC5372"/>
    <w:rsid w:val="00AC5A27"/>
    <w:rsid w:val="00AC7EED"/>
    <w:rsid w:val="00AD0F02"/>
    <w:rsid w:val="00AD1FFA"/>
    <w:rsid w:val="00AE3350"/>
    <w:rsid w:val="00AE3403"/>
    <w:rsid w:val="00AE493D"/>
    <w:rsid w:val="00AE6071"/>
    <w:rsid w:val="00AF79EE"/>
    <w:rsid w:val="00B0158F"/>
    <w:rsid w:val="00B02F46"/>
    <w:rsid w:val="00B056FF"/>
    <w:rsid w:val="00B07633"/>
    <w:rsid w:val="00B15D7C"/>
    <w:rsid w:val="00B162AA"/>
    <w:rsid w:val="00B22784"/>
    <w:rsid w:val="00B23321"/>
    <w:rsid w:val="00B24380"/>
    <w:rsid w:val="00B275E3"/>
    <w:rsid w:val="00B33A9D"/>
    <w:rsid w:val="00B33DCA"/>
    <w:rsid w:val="00B366AD"/>
    <w:rsid w:val="00B37050"/>
    <w:rsid w:val="00B419E8"/>
    <w:rsid w:val="00B4309F"/>
    <w:rsid w:val="00B51115"/>
    <w:rsid w:val="00B51B62"/>
    <w:rsid w:val="00B52364"/>
    <w:rsid w:val="00B53032"/>
    <w:rsid w:val="00B60D6B"/>
    <w:rsid w:val="00B628AF"/>
    <w:rsid w:val="00B64AF8"/>
    <w:rsid w:val="00B67F45"/>
    <w:rsid w:val="00B72973"/>
    <w:rsid w:val="00B7316B"/>
    <w:rsid w:val="00B750E0"/>
    <w:rsid w:val="00B77252"/>
    <w:rsid w:val="00B87E32"/>
    <w:rsid w:val="00B91131"/>
    <w:rsid w:val="00B91890"/>
    <w:rsid w:val="00B931F6"/>
    <w:rsid w:val="00B9499F"/>
    <w:rsid w:val="00BA06A1"/>
    <w:rsid w:val="00BA4136"/>
    <w:rsid w:val="00BB1322"/>
    <w:rsid w:val="00BB1F84"/>
    <w:rsid w:val="00BB3C87"/>
    <w:rsid w:val="00BB475B"/>
    <w:rsid w:val="00BB66B7"/>
    <w:rsid w:val="00BC23F7"/>
    <w:rsid w:val="00BC3ABC"/>
    <w:rsid w:val="00BC4640"/>
    <w:rsid w:val="00BC7B1A"/>
    <w:rsid w:val="00BD3031"/>
    <w:rsid w:val="00BD5B53"/>
    <w:rsid w:val="00BD5DC8"/>
    <w:rsid w:val="00BD6FEA"/>
    <w:rsid w:val="00BE1E01"/>
    <w:rsid w:val="00BE4565"/>
    <w:rsid w:val="00BF26FB"/>
    <w:rsid w:val="00BF4DC7"/>
    <w:rsid w:val="00BF5348"/>
    <w:rsid w:val="00BF5811"/>
    <w:rsid w:val="00C02CB3"/>
    <w:rsid w:val="00C042DF"/>
    <w:rsid w:val="00C053FD"/>
    <w:rsid w:val="00C06CE6"/>
    <w:rsid w:val="00C11545"/>
    <w:rsid w:val="00C11D3F"/>
    <w:rsid w:val="00C14A77"/>
    <w:rsid w:val="00C16F38"/>
    <w:rsid w:val="00C25EC3"/>
    <w:rsid w:val="00C30A5A"/>
    <w:rsid w:val="00C32257"/>
    <w:rsid w:val="00C33F55"/>
    <w:rsid w:val="00C35222"/>
    <w:rsid w:val="00C35416"/>
    <w:rsid w:val="00C35FE6"/>
    <w:rsid w:val="00C40A08"/>
    <w:rsid w:val="00C413BC"/>
    <w:rsid w:val="00C422D2"/>
    <w:rsid w:val="00C4445D"/>
    <w:rsid w:val="00C47309"/>
    <w:rsid w:val="00C47685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715C6"/>
    <w:rsid w:val="00C72154"/>
    <w:rsid w:val="00C72F96"/>
    <w:rsid w:val="00C757B6"/>
    <w:rsid w:val="00C7598D"/>
    <w:rsid w:val="00C8468C"/>
    <w:rsid w:val="00C85062"/>
    <w:rsid w:val="00C8664F"/>
    <w:rsid w:val="00C87CC3"/>
    <w:rsid w:val="00C907B3"/>
    <w:rsid w:val="00C960C3"/>
    <w:rsid w:val="00C96FD3"/>
    <w:rsid w:val="00C9779A"/>
    <w:rsid w:val="00CA2F2F"/>
    <w:rsid w:val="00CA30CD"/>
    <w:rsid w:val="00CA7603"/>
    <w:rsid w:val="00CA7A21"/>
    <w:rsid w:val="00CB026F"/>
    <w:rsid w:val="00CB4B77"/>
    <w:rsid w:val="00CB7C6D"/>
    <w:rsid w:val="00CC18A0"/>
    <w:rsid w:val="00CC22D2"/>
    <w:rsid w:val="00CC2783"/>
    <w:rsid w:val="00CD4C98"/>
    <w:rsid w:val="00CE2599"/>
    <w:rsid w:val="00CE3386"/>
    <w:rsid w:val="00CE3D9E"/>
    <w:rsid w:val="00CE4B98"/>
    <w:rsid w:val="00CE51CC"/>
    <w:rsid w:val="00CE61DD"/>
    <w:rsid w:val="00CE6F5A"/>
    <w:rsid w:val="00CE7ACA"/>
    <w:rsid w:val="00CF0957"/>
    <w:rsid w:val="00CF65C9"/>
    <w:rsid w:val="00D01F92"/>
    <w:rsid w:val="00D02BD0"/>
    <w:rsid w:val="00D0686E"/>
    <w:rsid w:val="00D1113B"/>
    <w:rsid w:val="00D1616E"/>
    <w:rsid w:val="00D2169D"/>
    <w:rsid w:val="00D255BA"/>
    <w:rsid w:val="00D272E6"/>
    <w:rsid w:val="00D3060C"/>
    <w:rsid w:val="00D325D2"/>
    <w:rsid w:val="00D33068"/>
    <w:rsid w:val="00D34493"/>
    <w:rsid w:val="00D357AC"/>
    <w:rsid w:val="00D40129"/>
    <w:rsid w:val="00D415F8"/>
    <w:rsid w:val="00D44E08"/>
    <w:rsid w:val="00D45CB6"/>
    <w:rsid w:val="00D46133"/>
    <w:rsid w:val="00D5067A"/>
    <w:rsid w:val="00D54EB2"/>
    <w:rsid w:val="00D57CFD"/>
    <w:rsid w:val="00D63DED"/>
    <w:rsid w:val="00D66026"/>
    <w:rsid w:val="00D6635C"/>
    <w:rsid w:val="00D73652"/>
    <w:rsid w:val="00D766A9"/>
    <w:rsid w:val="00D83051"/>
    <w:rsid w:val="00D83373"/>
    <w:rsid w:val="00D84535"/>
    <w:rsid w:val="00D870CA"/>
    <w:rsid w:val="00D917B1"/>
    <w:rsid w:val="00D92445"/>
    <w:rsid w:val="00D92F0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142C"/>
    <w:rsid w:val="00DC20E6"/>
    <w:rsid w:val="00DC4C48"/>
    <w:rsid w:val="00DC6727"/>
    <w:rsid w:val="00DD20D8"/>
    <w:rsid w:val="00DD6075"/>
    <w:rsid w:val="00DE1A24"/>
    <w:rsid w:val="00DE5A78"/>
    <w:rsid w:val="00DE5D8A"/>
    <w:rsid w:val="00DE693E"/>
    <w:rsid w:val="00DF1DBC"/>
    <w:rsid w:val="00DF3D33"/>
    <w:rsid w:val="00E00806"/>
    <w:rsid w:val="00E0212A"/>
    <w:rsid w:val="00E02FFC"/>
    <w:rsid w:val="00E1331F"/>
    <w:rsid w:val="00E1522D"/>
    <w:rsid w:val="00E16C41"/>
    <w:rsid w:val="00E2265C"/>
    <w:rsid w:val="00E232C6"/>
    <w:rsid w:val="00E335F8"/>
    <w:rsid w:val="00E350BA"/>
    <w:rsid w:val="00E35166"/>
    <w:rsid w:val="00E37489"/>
    <w:rsid w:val="00E4168B"/>
    <w:rsid w:val="00E42099"/>
    <w:rsid w:val="00E446A4"/>
    <w:rsid w:val="00E53B0B"/>
    <w:rsid w:val="00E5646B"/>
    <w:rsid w:val="00E62CD4"/>
    <w:rsid w:val="00E70035"/>
    <w:rsid w:val="00E73CE9"/>
    <w:rsid w:val="00E73EBB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D351A"/>
    <w:rsid w:val="00ED4EE8"/>
    <w:rsid w:val="00ED63EE"/>
    <w:rsid w:val="00EE14D5"/>
    <w:rsid w:val="00EE195F"/>
    <w:rsid w:val="00EF0E50"/>
    <w:rsid w:val="00EF2BD7"/>
    <w:rsid w:val="00EF6A19"/>
    <w:rsid w:val="00EF7313"/>
    <w:rsid w:val="00EF73A9"/>
    <w:rsid w:val="00F06C97"/>
    <w:rsid w:val="00F13A9F"/>
    <w:rsid w:val="00F16631"/>
    <w:rsid w:val="00F16966"/>
    <w:rsid w:val="00F173AF"/>
    <w:rsid w:val="00F211F2"/>
    <w:rsid w:val="00F22227"/>
    <w:rsid w:val="00F260D1"/>
    <w:rsid w:val="00F31C86"/>
    <w:rsid w:val="00F33264"/>
    <w:rsid w:val="00F3641A"/>
    <w:rsid w:val="00F427CD"/>
    <w:rsid w:val="00F42CF4"/>
    <w:rsid w:val="00F44305"/>
    <w:rsid w:val="00F47555"/>
    <w:rsid w:val="00F52830"/>
    <w:rsid w:val="00F534D2"/>
    <w:rsid w:val="00F574AE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A2F00"/>
    <w:rsid w:val="00FA35C6"/>
    <w:rsid w:val="00FB0834"/>
    <w:rsid w:val="00FB507E"/>
    <w:rsid w:val="00FC4A63"/>
    <w:rsid w:val="00FC6E99"/>
    <w:rsid w:val="00FC7602"/>
    <w:rsid w:val="00FC7D60"/>
    <w:rsid w:val="00FD15CD"/>
    <w:rsid w:val="00FD76BF"/>
    <w:rsid w:val="00FE093C"/>
    <w:rsid w:val="00FE33C2"/>
    <w:rsid w:val="00FE3BD4"/>
    <w:rsid w:val="00FE4BB8"/>
    <w:rsid w:val="00FF1424"/>
    <w:rsid w:val="00FF2C93"/>
    <w:rsid w:val="00FF41DA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ylwia.kondrciuk@mrp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uslugi-zarzadzania-projektem-inne-niz-w-zakresie-robot-budowlanych-87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3C14B-170C-42D9-AFBA-F445AD78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1649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Patrycja Jedrzejewska</cp:lastModifiedBy>
  <cp:revision>12</cp:revision>
  <cp:lastPrinted>2020-02-19T12:39:00Z</cp:lastPrinted>
  <dcterms:created xsi:type="dcterms:W3CDTF">2020-11-04T08:44:00Z</dcterms:created>
  <dcterms:modified xsi:type="dcterms:W3CDTF">2020-11-24T14:37:00Z</dcterms:modified>
</cp:coreProperties>
</file>