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6F47" w14:textId="524D97D2" w:rsidR="00292405" w:rsidRPr="00292405" w:rsidRDefault="00292405" w:rsidP="002924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2405">
        <w:rPr>
          <w:rFonts w:ascii="Arial" w:hAnsi="Arial" w:cs="Arial"/>
          <w:b/>
          <w:bCs/>
          <w:sz w:val="28"/>
          <w:szCs w:val="28"/>
        </w:rPr>
        <w:t xml:space="preserve">INFORMACJA DOTYCZĄCA ZAKŁADÓW ZWIĘKSZONEGO RYZYKA WYSTĄPIENIA POWAŻNEJ AWARII PRZEMYSŁOWEJ MIASTA SZCZECIN (stan na dzień </w:t>
      </w:r>
      <w:r>
        <w:rPr>
          <w:rFonts w:ascii="Arial" w:hAnsi="Arial" w:cs="Arial"/>
          <w:b/>
          <w:bCs/>
          <w:sz w:val="28"/>
          <w:szCs w:val="28"/>
        </w:rPr>
        <w:t>23</w:t>
      </w:r>
      <w:r w:rsidRPr="00292405"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292405">
        <w:rPr>
          <w:rFonts w:ascii="Arial" w:hAnsi="Arial" w:cs="Arial"/>
          <w:b/>
          <w:bCs/>
          <w:sz w:val="28"/>
          <w:szCs w:val="28"/>
        </w:rPr>
        <w:t>.202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292405">
        <w:rPr>
          <w:rFonts w:ascii="Arial" w:hAnsi="Arial" w:cs="Arial"/>
          <w:b/>
          <w:bCs/>
          <w:sz w:val="28"/>
          <w:szCs w:val="28"/>
        </w:rPr>
        <w:t xml:space="preserve"> r.)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1626"/>
        <w:gridCol w:w="1756"/>
        <w:gridCol w:w="906"/>
        <w:gridCol w:w="1237"/>
        <w:gridCol w:w="1488"/>
        <w:gridCol w:w="1417"/>
        <w:gridCol w:w="1245"/>
        <w:gridCol w:w="1237"/>
        <w:gridCol w:w="1237"/>
        <w:gridCol w:w="1327"/>
      </w:tblGrid>
      <w:tr w:rsidR="00292405" w14:paraId="34EBCB62" w14:textId="77777777" w:rsidTr="00191604">
        <w:tc>
          <w:tcPr>
            <w:tcW w:w="518" w:type="dxa"/>
            <w:shd w:val="clear" w:color="auto" w:fill="E7E6E6" w:themeFill="background2"/>
            <w:vAlign w:val="center"/>
          </w:tcPr>
          <w:p w14:paraId="0B890559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229ED5B7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Oznaczenie prowadzącego zakład, jego miejsce zamieszkania albo siedziba, numer telefonu/faksu i adres e-mail</w:t>
            </w:r>
          </w:p>
        </w:tc>
        <w:tc>
          <w:tcPr>
            <w:tcW w:w="1756" w:type="dxa"/>
            <w:shd w:val="clear" w:color="auto" w:fill="E7E6E6" w:themeFill="background2"/>
            <w:vAlign w:val="center"/>
          </w:tcPr>
          <w:p w14:paraId="427991AA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Nazwa, siedziba, adres strony internetowej zakładu, jego numer telefonu/faksu i adres e-mail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CD60BD6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Nazwa powiatu, na którego terenie znajduje się zakład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4A90EBDB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przedłożenia zgłoszenia zakładu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34B5059A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złożenia i pozytywnego zaopiniowania programu zapobiegania poważnym awariom oraz jego zmiany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FA4C501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Nazwa organu lub organów kontrolujących, które zaplanowały kontrolę w zakładzie/ wskazanie gdzie można uzyskać bardziej szczegółowe informacje na temat kontroli oraz jej planu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0F268BF6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ostatniej kontroli na terenie zakładu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54D4129D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i numer decyzji Komendanta Miejskiego PSP w Szczecinie wydanych na podstawie art. 264d ust. 1 ustawy Prawo ochrony środowiska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66DAFE5A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i numer decyzji Komendanta Miejskiego PSP w Szczecinie wydanych na podstawie art. 267a ust. 2 ustawy Prawo ochrony środowiska</w:t>
            </w:r>
          </w:p>
          <w:p w14:paraId="7A5CC36B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1E252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14:paraId="501446C5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Instrukcje postępowania mieszkańców na wypadek wystąpienia awarii</w:t>
            </w:r>
          </w:p>
        </w:tc>
      </w:tr>
      <w:tr w:rsidR="00292405" w14:paraId="18408FA6" w14:textId="77777777" w:rsidTr="00620AEA">
        <w:tc>
          <w:tcPr>
            <w:tcW w:w="518" w:type="dxa"/>
            <w:vAlign w:val="center"/>
          </w:tcPr>
          <w:p w14:paraId="54E643F2" w14:textId="77777777" w:rsidR="00292405" w:rsidRPr="00115570" w:rsidRDefault="00292405" w:rsidP="00620AEA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14:paraId="20C9707C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6" w:type="dxa"/>
            <w:vAlign w:val="center"/>
          </w:tcPr>
          <w:p w14:paraId="6AED0928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6" w:type="dxa"/>
            <w:vAlign w:val="center"/>
          </w:tcPr>
          <w:p w14:paraId="228521A5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37" w:type="dxa"/>
            <w:vAlign w:val="center"/>
          </w:tcPr>
          <w:p w14:paraId="68686FCF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vAlign w:val="center"/>
          </w:tcPr>
          <w:p w14:paraId="0996533C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6703E203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45" w:type="dxa"/>
            <w:vAlign w:val="center"/>
          </w:tcPr>
          <w:p w14:paraId="1B02764B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37" w:type="dxa"/>
            <w:vAlign w:val="center"/>
          </w:tcPr>
          <w:p w14:paraId="4880CF9F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37" w:type="dxa"/>
            <w:vAlign w:val="center"/>
          </w:tcPr>
          <w:p w14:paraId="10A9DF55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27" w:type="dxa"/>
            <w:vAlign w:val="center"/>
          </w:tcPr>
          <w:p w14:paraId="5FE967D0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292405" w14:paraId="30876921" w14:textId="77777777" w:rsidTr="00620AEA">
        <w:tc>
          <w:tcPr>
            <w:tcW w:w="518" w:type="dxa"/>
            <w:vAlign w:val="center"/>
          </w:tcPr>
          <w:p w14:paraId="7FD39B28" w14:textId="77777777" w:rsidR="00292405" w:rsidRPr="00115570" w:rsidRDefault="00292405" w:rsidP="00620AEA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26" w:type="dxa"/>
            <w:vAlign w:val="center"/>
          </w:tcPr>
          <w:p w14:paraId="73F45526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15570">
              <w:rPr>
                <w:rFonts w:ascii="Arial" w:hAnsi="Arial" w:cs="Arial"/>
                <w:sz w:val="16"/>
                <w:szCs w:val="16"/>
              </w:rPr>
              <w:t>InterGas</w:t>
            </w:r>
            <w:proofErr w:type="spellEnd"/>
            <w:r w:rsidRPr="00115570">
              <w:rPr>
                <w:rFonts w:ascii="Arial" w:hAnsi="Arial" w:cs="Arial"/>
                <w:sz w:val="16"/>
                <w:szCs w:val="16"/>
              </w:rPr>
              <w:t xml:space="preserve"> Sp. z o.o. ul. Tczewska 32 70-850 Szczecin tel. (91) 460 01 85 fax (91) 469 08 92 www.intergas.pl </w:t>
            </w:r>
            <w:proofErr w:type="spellStart"/>
            <w:r w:rsidRPr="00115570">
              <w:rPr>
                <w:rFonts w:ascii="Arial" w:hAnsi="Arial" w:cs="Arial"/>
                <w:sz w:val="16"/>
                <w:szCs w:val="16"/>
              </w:rPr>
              <w:t>intergas@intergas</w:t>
            </w:r>
            <w:proofErr w:type="spellEnd"/>
            <w:r w:rsidRPr="0011557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115570">
              <w:rPr>
                <w:rFonts w:ascii="Arial" w:hAnsi="Arial" w:cs="Arial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1756" w:type="dxa"/>
            <w:vAlign w:val="center"/>
          </w:tcPr>
          <w:p w14:paraId="7F738A50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15570">
              <w:rPr>
                <w:rFonts w:ascii="Arial" w:hAnsi="Arial" w:cs="Arial"/>
                <w:sz w:val="16"/>
                <w:szCs w:val="16"/>
              </w:rPr>
              <w:t>InterGas</w:t>
            </w:r>
            <w:proofErr w:type="spellEnd"/>
            <w:r w:rsidRPr="00115570">
              <w:rPr>
                <w:rFonts w:ascii="Arial" w:hAnsi="Arial" w:cs="Arial"/>
                <w:sz w:val="16"/>
                <w:szCs w:val="16"/>
              </w:rPr>
              <w:t xml:space="preserve"> Sp. z o.o. ul. Tczewska 32; 70- 850 Szczecin tel. (91) 460 01 85 fax (91) 469 08 92 www.intergas.pl intergas@intergas.pl</w:t>
            </w:r>
          </w:p>
        </w:tc>
        <w:tc>
          <w:tcPr>
            <w:tcW w:w="906" w:type="dxa"/>
            <w:vAlign w:val="center"/>
          </w:tcPr>
          <w:p w14:paraId="0E8E147A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1237" w:type="dxa"/>
            <w:vAlign w:val="center"/>
          </w:tcPr>
          <w:p w14:paraId="7BB45812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24.01.2020 r.</w:t>
            </w:r>
          </w:p>
        </w:tc>
        <w:tc>
          <w:tcPr>
            <w:tcW w:w="1488" w:type="dxa"/>
            <w:vAlign w:val="center"/>
          </w:tcPr>
          <w:p w14:paraId="50A39CE1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 xml:space="preserve">Złożenie 24.01.2020 r. </w:t>
            </w:r>
          </w:p>
          <w:p w14:paraId="2FC644C6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491C05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 xml:space="preserve">Opinia </w:t>
            </w:r>
          </w:p>
          <w:p w14:paraId="63C4DF94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25.02.2020 r.</w:t>
            </w:r>
          </w:p>
        </w:tc>
        <w:tc>
          <w:tcPr>
            <w:tcW w:w="1417" w:type="dxa"/>
            <w:vAlign w:val="center"/>
          </w:tcPr>
          <w:p w14:paraId="12C222F6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Wydział Kontrolno-Rozpoznawczy </w:t>
            </w:r>
          </w:p>
          <w:p w14:paraId="3CC3E3F3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0CBE0A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 PSP Szczecin</w:t>
            </w:r>
          </w:p>
        </w:tc>
        <w:tc>
          <w:tcPr>
            <w:tcW w:w="1245" w:type="dxa"/>
            <w:vAlign w:val="center"/>
          </w:tcPr>
          <w:p w14:paraId="7DE35A86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27.09.2022 r. 11.10.2022 r.</w:t>
            </w:r>
          </w:p>
        </w:tc>
        <w:tc>
          <w:tcPr>
            <w:tcW w:w="1237" w:type="dxa"/>
            <w:vAlign w:val="center"/>
          </w:tcPr>
          <w:p w14:paraId="1614BF2B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Nie wydano decyzji</w:t>
            </w:r>
          </w:p>
        </w:tc>
        <w:tc>
          <w:tcPr>
            <w:tcW w:w="1237" w:type="dxa"/>
            <w:vAlign w:val="center"/>
          </w:tcPr>
          <w:p w14:paraId="34F68B18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Nie wydano decyzji</w:t>
            </w:r>
          </w:p>
        </w:tc>
        <w:tc>
          <w:tcPr>
            <w:tcW w:w="1327" w:type="dxa"/>
            <w:vAlign w:val="center"/>
          </w:tcPr>
          <w:p w14:paraId="7142F394" w14:textId="73318D79" w:rsidR="00292405" w:rsidRPr="00620AEA" w:rsidRDefault="00A22067" w:rsidP="00191604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hyperlink r:id="rId4" w:history="1">
              <w:r w:rsidR="00C0273E" w:rsidRPr="00A22067">
                <w:rPr>
                  <w:rStyle w:val="Hipercze"/>
                  <w:rFonts w:ascii="Arial" w:hAnsi="Arial" w:cs="Arial"/>
                  <w:sz w:val="16"/>
                  <w:szCs w:val="16"/>
                </w:rPr>
                <w:t>H</w:t>
              </w:r>
              <w:r w:rsidR="00620AEA" w:rsidRPr="00A22067">
                <w:rPr>
                  <w:rStyle w:val="Hipercze"/>
                  <w:rFonts w:ascii="Arial" w:hAnsi="Arial" w:cs="Arial"/>
                  <w:sz w:val="16"/>
                  <w:szCs w:val="16"/>
                </w:rPr>
                <w:t>iperlink</w:t>
              </w:r>
            </w:hyperlink>
            <w:r w:rsidR="00C0273E">
              <w:rPr>
                <w:rFonts w:ascii="Arial" w:hAnsi="Arial" w:cs="Arial"/>
                <w:color w:val="EE0000"/>
                <w:sz w:val="16"/>
                <w:szCs w:val="16"/>
              </w:rPr>
              <w:t xml:space="preserve"> 1</w:t>
            </w:r>
          </w:p>
        </w:tc>
      </w:tr>
      <w:tr w:rsidR="00292405" w14:paraId="71FADCBE" w14:textId="77777777" w:rsidTr="00620AEA">
        <w:tc>
          <w:tcPr>
            <w:tcW w:w="518" w:type="dxa"/>
            <w:vAlign w:val="center"/>
          </w:tcPr>
          <w:p w14:paraId="55D8F446" w14:textId="77777777" w:rsidR="00292405" w:rsidRPr="00115570" w:rsidRDefault="00292405" w:rsidP="00620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6" w:type="dxa"/>
            <w:vAlign w:val="center"/>
          </w:tcPr>
          <w:p w14:paraId="7F2000BC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Action Logistics Poland Sp. z o.o., ul. Wojewódzka 10, 40-026 Katowice</w:t>
            </w:r>
          </w:p>
        </w:tc>
        <w:tc>
          <w:tcPr>
            <w:tcW w:w="1756" w:type="dxa"/>
            <w:vAlign w:val="center"/>
          </w:tcPr>
          <w:p w14:paraId="155F0A68" w14:textId="77777777" w:rsidR="00292405" w:rsidRPr="00C0273E" w:rsidRDefault="00620AEA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C0273E">
              <w:rPr>
                <w:rFonts w:ascii="Arial" w:hAnsi="Arial" w:cs="Arial"/>
                <w:sz w:val="16"/>
                <w:szCs w:val="16"/>
              </w:rPr>
              <w:t xml:space="preserve">Action, </w:t>
            </w:r>
            <w:r w:rsidRPr="00C0273E">
              <w:rPr>
                <w:rFonts w:ascii="Arial" w:hAnsi="Arial" w:cs="Arial"/>
                <w:sz w:val="16"/>
                <w:szCs w:val="16"/>
              </w:rPr>
              <w:br/>
              <w:t>ul. Wolframowa 20,</w:t>
            </w:r>
          </w:p>
          <w:p w14:paraId="332CFAFC" w14:textId="77777777" w:rsidR="00620AEA" w:rsidRPr="00C0273E" w:rsidRDefault="00620AEA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C0273E">
              <w:rPr>
                <w:rFonts w:ascii="Arial" w:hAnsi="Arial" w:cs="Arial"/>
                <w:sz w:val="16"/>
                <w:szCs w:val="16"/>
              </w:rPr>
              <w:t>70-881 Szczecin</w:t>
            </w:r>
          </w:p>
          <w:p w14:paraId="318350F0" w14:textId="3C3903E1" w:rsidR="00620AEA" w:rsidRPr="00C0273E" w:rsidRDefault="00C0273E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C0273E">
              <w:rPr>
                <w:rFonts w:ascii="Arial" w:hAnsi="Arial" w:cs="Arial"/>
                <w:sz w:val="16"/>
                <w:szCs w:val="16"/>
              </w:rPr>
              <w:t>+48 500 384 846</w:t>
            </w:r>
          </w:p>
          <w:p w14:paraId="09C92E4D" w14:textId="49F5CE7E" w:rsidR="00C0273E" w:rsidRPr="00115570" w:rsidRDefault="00C0273E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C0273E">
              <w:rPr>
                <w:rFonts w:ascii="Arial" w:hAnsi="Arial" w:cs="Arial"/>
                <w:sz w:val="16"/>
                <w:szCs w:val="16"/>
              </w:rPr>
              <w:t>d.kotwica@action.eu</w:t>
            </w:r>
          </w:p>
        </w:tc>
        <w:tc>
          <w:tcPr>
            <w:tcW w:w="906" w:type="dxa"/>
            <w:vAlign w:val="center"/>
          </w:tcPr>
          <w:p w14:paraId="0601F926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1237" w:type="dxa"/>
            <w:vAlign w:val="center"/>
          </w:tcPr>
          <w:p w14:paraId="14BFCAA0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19.05.2025</w:t>
            </w:r>
          </w:p>
        </w:tc>
        <w:tc>
          <w:tcPr>
            <w:tcW w:w="1488" w:type="dxa"/>
            <w:vAlign w:val="center"/>
          </w:tcPr>
          <w:p w14:paraId="1CCD08DC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 xml:space="preserve">Złożenie </w:t>
            </w:r>
            <w:r>
              <w:rPr>
                <w:rFonts w:ascii="Arial" w:hAnsi="Arial" w:cs="Arial"/>
                <w:sz w:val="16"/>
                <w:szCs w:val="16"/>
              </w:rPr>
              <w:t>19.05.2025 r.</w:t>
            </w:r>
            <w:r w:rsidRPr="001155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0D9A443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7F44A1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 xml:space="preserve">Opinia </w:t>
            </w:r>
          </w:p>
          <w:p w14:paraId="0578A75D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20.06.2025 r.</w:t>
            </w:r>
          </w:p>
        </w:tc>
        <w:tc>
          <w:tcPr>
            <w:tcW w:w="1417" w:type="dxa"/>
            <w:vAlign w:val="center"/>
          </w:tcPr>
          <w:p w14:paraId="00B955AF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Wydział Kontrolno-Rozpoznawczy </w:t>
            </w:r>
          </w:p>
          <w:p w14:paraId="6118C535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269A9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 PSP Szczecin</w:t>
            </w:r>
          </w:p>
        </w:tc>
        <w:tc>
          <w:tcPr>
            <w:tcW w:w="1245" w:type="dxa"/>
            <w:vAlign w:val="center"/>
          </w:tcPr>
          <w:p w14:paraId="0AAC2A73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08.05.2025 r.</w:t>
            </w:r>
          </w:p>
        </w:tc>
        <w:tc>
          <w:tcPr>
            <w:tcW w:w="1237" w:type="dxa"/>
            <w:vAlign w:val="center"/>
          </w:tcPr>
          <w:p w14:paraId="09E53E25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Nie wydano decyzji</w:t>
            </w:r>
          </w:p>
        </w:tc>
        <w:tc>
          <w:tcPr>
            <w:tcW w:w="1237" w:type="dxa"/>
            <w:vAlign w:val="center"/>
          </w:tcPr>
          <w:p w14:paraId="3A8DC60B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Nie wydano decyzji</w:t>
            </w:r>
          </w:p>
        </w:tc>
        <w:tc>
          <w:tcPr>
            <w:tcW w:w="1327" w:type="dxa"/>
            <w:vAlign w:val="center"/>
          </w:tcPr>
          <w:p w14:paraId="6BF35B1A" w14:textId="59130547" w:rsidR="00292405" w:rsidRPr="00115570" w:rsidRDefault="00A22067" w:rsidP="00191604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C0273E" w:rsidRPr="00A22067">
                <w:rPr>
                  <w:rStyle w:val="Hipercze"/>
                  <w:rFonts w:ascii="Arial" w:hAnsi="Arial" w:cs="Arial"/>
                  <w:sz w:val="16"/>
                  <w:szCs w:val="16"/>
                </w:rPr>
                <w:t>Hiperlink</w:t>
              </w:r>
            </w:hyperlink>
            <w:r w:rsidR="00C0273E" w:rsidRPr="00C0273E">
              <w:rPr>
                <w:rFonts w:ascii="Arial" w:hAnsi="Arial" w:cs="Arial"/>
                <w:color w:val="EE0000"/>
                <w:sz w:val="16"/>
                <w:szCs w:val="16"/>
              </w:rPr>
              <w:t xml:space="preserve"> 2</w:t>
            </w:r>
          </w:p>
        </w:tc>
      </w:tr>
    </w:tbl>
    <w:p w14:paraId="097C95BC" w14:textId="77777777" w:rsidR="00292405" w:rsidRDefault="00292405"/>
    <w:sectPr w:rsidR="00292405" w:rsidSect="001155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EE"/>
    <w:rsid w:val="000439AE"/>
    <w:rsid w:val="00102965"/>
    <w:rsid w:val="00115570"/>
    <w:rsid w:val="002327EE"/>
    <w:rsid w:val="00292405"/>
    <w:rsid w:val="0030396D"/>
    <w:rsid w:val="003B0F6E"/>
    <w:rsid w:val="0052770E"/>
    <w:rsid w:val="00620AEA"/>
    <w:rsid w:val="00862841"/>
    <w:rsid w:val="008D7972"/>
    <w:rsid w:val="00A22067"/>
    <w:rsid w:val="00AF6B9E"/>
    <w:rsid w:val="00C0273E"/>
    <w:rsid w:val="00D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3FDF"/>
  <w15:chartTrackingRefBased/>
  <w15:docId w15:val="{791EC51F-14E1-428D-ABA1-46087007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7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7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7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7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7E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1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20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attachment/80af6f74-75e1-4620-abc7-ef8639a2e045" TargetMode="External"/><Relationship Id="rId4" Type="http://schemas.openxmlformats.org/officeDocument/2006/relationships/hyperlink" Target="https://www.gov.pl/attachment/a293f37f-d5f2-4395-af97-6b1cd6abdb5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R.Matysik (KM Szczecin)</dc:creator>
  <cp:keywords/>
  <dc:description/>
  <cp:lastModifiedBy>Hełminiak Maciej</cp:lastModifiedBy>
  <cp:revision>7</cp:revision>
  <dcterms:created xsi:type="dcterms:W3CDTF">2025-06-12T11:52:00Z</dcterms:created>
  <dcterms:modified xsi:type="dcterms:W3CDTF">2025-07-24T10:49:00Z</dcterms:modified>
</cp:coreProperties>
</file>