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1852" w14:textId="77777777" w:rsidR="00B17949" w:rsidRDefault="00B17949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684E0778" w14:textId="3C6635F0" w:rsidR="000D40FA" w:rsidRPr="00FC7733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6</w:t>
      </w:r>
    </w:p>
    <w:p w14:paraId="14816E26" w14:textId="77777777" w:rsidR="000D40FA" w:rsidRPr="00F60CA5" w:rsidRDefault="000D40FA" w:rsidP="000D40FA">
      <w:pPr>
        <w:pStyle w:val="Tekstpodstawowy"/>
        <w:ind w:left="360"/>
        <w:jc w:val="center"/>
        <w:rPr>
          <w:b/>
          <w:bCs/>
          <w:i/>
          <w:sz w:val="26"/>
          <w:szCs w:val="26"/>
        </w:rPr>
      </w:pPr>
      <w:r w:rsidRPr="00FC7733">
        <w:rPr>
          <w:b/>
          <w:bCs/>
          <w:sz w:val="26"/>
          <w:szCs w:val="26"/>
        </w:rPr>
        <w:t xml:space="preserve">UMOWA  </w:t>
      </w:r>
      <w:r>
        <w:rPr>
          <w:b/>
          <w:bCs/>
          <w:i/>
          <w:sz w:val="26"/>
          <w:szCs w:val="26"/>
        </w:rPr>
        <w:t>(wzór</w:t>
      </w:r>
      <w:r w:rsidRPr="00F60CA5">
        <w:rPr>
          <w:b/>
          <w:bCs/>
          <w:i/>
          <w:sz w:val="26"/>
          <w:szCs w:val="26"/>
        </w:rPr>
        <w:t>)</w:t>
      </w:r>
    </w:p>
    <w:p w14:paraId="3BC30F63" w14:textId="77777777" w:rsidR="003E3C80" w:rsidRPr="00B1501D" w:rsidRDefault="000D40FA" w:rsidP="000D40FA">
      <w:pPr>
        <w:ind w:left="360"/>
        <w:jc w:val="both"/>
      </w:pPr>
      <w:r w:rsidRPr="00B1501D">
        <w:t>zawarta w Krośnie dnia … września 202</w:t>
      </w:r>
      <w:r w:rsidR="003E3C80" w:rsidRPr="00B1501D">
        <w:t>5</w:t>
      </w:r>
      <w:r w:rsidRPr="00B1501D">
        <w:t xml:space="preserve"> r</w:t>
      </w:r>
      <w:r w:rsidR="003E3C80" w:rsidRPr="00B1501D">
        <w:t xml:space="preserve">. </w:t>
      </w:r>
      <w:r w:rsidRPr="00B1501D">
        <w:t xml:space="preserve"> pomiędzy</w:t>
      </w:r>
      <w:r w:rsidR="003E3C80" w:rsidRPr="00B1501D">
        <w:t>:</w:t>
      </w:r>
    </w:p>
    <w:p w14:paraId="2DA4FF12" w14:textId="77777777" w:rsidR="003E3C80" w:rsidRPr="00B1501D" w:rsidRDefault="003E3C80" w:rsidP="000D40FA">
      <w:pPr>
        <w:ind w:left="360"/>
        <w:jc w:val="both"/>
      </w:pPr>
    </w:p>
    <w:p w14:paraId="49FAF7AF" w14:textId="77777777" w:rsidR="00B15815" w:rsidRPr="00B1501D" w:rsidRDefault="000D40FA" w:rsidP="000D40FA">
      <w:pPr>
        <w:ind w:left="360"/>
        <w:jc w:val="both"/>
      </w:pPr>
      <w:r w:rsidRPr="00B1501D">
        <w:t xml:space="preserve">Prokuraturą Okręgową w Krośnie, </w:t>
      </w:r>
      <w:r w:rsidR="003E3C80" w:rsidRPr="00B1501D">
        <w:t xml:space="preserve">z </w:t>
      </w:r>
      <w:r w:rsidRPr="00B1501D">
        <w:t>siedzib</w:t>
      </w:r>
      <w:r w:rsidR="003E3C80" w:rsidRPr="00B1501D">
        <w:t>ą</w:t>
      </w:r>
      <w:r w:rsidRPr="00B1501D">
        <w:t xml:space="preserve"> przy ulicy Czajkowskiego 51, </w:t>
      </w:r>
    </w:p>
    <w:p w14:paraId="446B5C54" w14:textId="666EF6B2" w:rsidR="000D40FA" w:rsidRPr="00B1501D" w:rsidRDefault="000D40FA" w:rsidP="000D40FA">
      <w:pPr>
        <w:ind w:left="360"/>
        <w:jc w:val="both"/>
      </w:pPr>
      <w:r w:rsidRPr="00B1501D">
        <w:t xml:space="preserve">38-400 Krosno,  </w:t>
      </w:r>
    </w:p>
    <w:p w14:paraId="65C1E904" w14:textId="77777777" w:rsidR="000D40FA" w:rsidRPr="00B1501D" w:rsidRDefault="000D40FA" w:rsidP="000D40FA">
      <w:pPr>
        <w:ind w:left="360"/>
        <w:jc w:val="both"/>
      </w:pPr>
      <w:r w:rsidRPr="00B1501D">
        <w:t>NIP 684-20-58-339, Regon 370300965</w:t>
      </w:r>
    </w:p>
    <w:p w14:paraId="5B152ADF" w14:textId="77777777" w:rsidR="000D40FA" w:rsidRPr="00B1501D" w:rsidRDefault="000D40FA" w:rsidP="000D40FA">
      <w:pPr>
        <w:ind w:left="360"/>
        <w:jc w:val="both"/>
      </w:pPr>
      <w:r w:rsidRPr="00B1501D">
        <w:t xml:space="preserve">reprezentowaną  przez: </w:t>
      </w:r>
    </w:p>
    <w:p w14:paraId="561AA6D8" w14:textId="77777777" w:rsidR="000D40FA" w:rsidRPr="00B1501D" w:rsidRDefault="000D40FA" w:rsidP="000D40FA">
      <w:pPr>
        <w:pStyle w:val="Nagwek6"/>
        <w:keepNext/>
        <w:numPr>
          <w:ilvl w:val="5"/>
          <w:numId w:val="0"/>
        </w:numPr>
        <w:tabs>
          <w:tab w:val="num" w:pos="-5040"/>
        </w:tabs>
        <w:suppressAutoHyphens/>
        <w:spacing w:before="0" w:after="0"/>
        <w:ind w:left="360"/>
        <w:jc w:val="both"/>
        <w:rPr>
          <w:b w:val="0"/>
          <w:sz w:val="24"/>
          <w:szCs w:val="24"/>
        </w:rPr>
      </w:pPr>
      <w:r w:rsidRPr="00B1501D">
        <w:rPr>
          <w:b w:val="0"/>
          <w:sz w:val="24"/>
          <w:szCs w:val="24"/>
        </w:rPr>
        <w:t xml:space="preserve">Panią </w:t>
      </w:r>
      <w:r w:rsidRPr="00B1501D">
        <w:rPr>
          <w:b w:val="0"/>
          <w:i/>
          <w:sz w:val="24"/>
          <w:szCs w:val="24"/>
        </w:rPr>
        <w:t>………………………………</w:t>
      </w:r>
      <w:r w:rsidRPr="00B1501D">
        <w:rPr>
          <w:b w:val="0"/>
          <w:sz w:val="24"/>
          <w:szCs w:val="24"/>
        </w:rPr>
        <w:t xml:space="preserve"> - Prokuratora Okręgowego w Krośnie</w:t>
      </w:r>
    </w:p>
    <w:p w14:paraId="577F93A5" w14:textId="77777777" w:rsidR="000D40FA" w:rsidRPr="00B1501D" w:rsidRDefault="000D40FA" w:rsidP="000D40FA">
      <w:pPr>
        <w:ind w:left="360"/>
        <w:rPr>
          <w:b/>
        </w:rPr>
      </w:pPr>
    </w:p>
    <w:p w14:paraId="544FFF5A" w14:textId="77777777" w:rsidR="000D40FA" w:rsidRPr="00B1501D" w:rsidRDefault="000D40FA" w:rsidP="000D40FA">
      <w:pPr>
        <w:ind w:left="360"/>
      </w:pPr>
      <w:r w:rsidRPr="00B1501D">
        <w:t xml:space="preserve">zwaną dalej </w:t>
      </w:r>
      <w:r w:rsidRPr="00B1501D">
        <w:rPr>
          <w:b/>
        </w:rPr>
        <w:t>„ Zamawiającym”</w:t>
      </w:r>
    </w:p>
    <w:p w14:paraId="1C03F471" w14:textId="77777777" w:rsidR="000D40FA" w:rsidRPr="00B1501D" w:rsidRDefault="000D40FA" w:rsidP="000D40FA">
      <w:pPr>
        <w:ind w:left="360"/>
      </w:pPr>
      <w:r w:rsidRPr="00B1501D">
        <w:t>a  firmą:</w:t>
      </w:r>
    </w:p>
    <w:p w14:paraId="5EC5573C" w14:textId="77777777" w:rsidR="000D40FA" w:rsidRPr="00B1501D" w:rsidRDefault="000D40FA" w:rsidP="000D40FA">
      <w:pPr>
        <w:ind w:left="360"/>
      </w:pPr>
      <w:r w:rsidRPr="00B1501D">
        <w:t>.....................................................................................................................................  reprezentowaną przez:</w:t>
      </w:r>
    </w:p>
    <w:p w14:paraId="53B07DE0" w14:textId="77777777" w:rsidR="000D40FA" w:rsidRPr="00B1501D" w:rsidRDefault="000D40FA" w:rsidP="000D40FA">
      <w:pPr>
        <w:ind w:left="360"/>
      </w:pPr>
      <w:r w:rsidRPr="00B1501D">
        <w:t>....................................................................................................................................</w:t>
      </w:r>
    </w:p>
    <w:p w14:paraId="34D9D57D" w14:textId="77777777" w:rsidR="000D40FA" w:rsidRPr="00B1501D" w:rsidRDefault="000D40FA" w:rsidP="000D40FA">
      <w:pPr>
        <w:ind w:left="360"/>
        <w:rPr>
          <w:b/>
        </w:rPr>
      </w:pPr>
      <w:r w:rsidRPr="00B1501D">
        <w:t xml:space="preserve">zwaną dalej </w:t>
      </w:r>
      <w:r w:rsidRPr="00B1501D">
        <w:rPr>
          <w:b/>
        </w:rPr>
        <w:t>„ Wykonawcą”</w:t>
      </w:r>
    </w:p>
    <w:p w14:paraId="23DFF175" w14:textId="77777777" w:rsidR="000D40FA" w:rsidRPr="00B1501D" w:rsidRDefault="000D40FA" w:rsidP="000D40FA">
      <w:pPr>
        <w:ind w:left="360"/>
      </w:pPr>
    </w:p>
    <w:p w14:paraId="613ECF32" w14:textId="1AF13247" w:rsidR="000D40FA" w:rsidRPr="00B1501D" w:rsidRDefault="000D40FA" w:rsidP="000D40FA">
      <w:pPr>
        <w:ind w:left="360"/>
        <w:jc w:val="both"/>
      </w:pPr>
      <w:r w:rsidRPr="00B1501D">
        <w:t>w wyniku wyboru najkorzystniejszej oferty w postępowaniu w sprawie zamówienia publicznego  o wartości szacunkowej mniejszej od kwoty wskazanej w art. 2 ust. 1 pkt 1 ustawy Prawo zamówień publicznych (j. t. Dz.U. z 202</w:t>
      </w:r>
      <w:r w:rsidR="00400A02" w:rsidRPr="00B1501D">
        <w:t>4</w:t>
      </w:r>
      <w:r w:rsidRPr="00B1501D">
        <w:t> r. poz. 1</w:t>
      </w:r>
      <w:r w:rsidR="00400A02" w:rsidRPr="00B1501D">
        <w:t>320</w:t>
      </w:r>
      <w:r w:rsidRPr="00B1501D">
        <w:t xml:space="preserve"> ze zm.),  prowadzonym  z wyłączeniem  przepisów  ustawy  </w:t>
      </w:r>
      <w:proofErr w:type="spellStart"/>
      <w:r w:rsidRPr="00B1501D">
        <w:t>Pzp</w:t>
      </w:r>
      <w:proofErr w:type="spellEnd"/>
      <w:r w:rsidRPr="00B1501D">
        <w:t>, w procedurze zapytania ofertowego na podstawie Regulaminu udzielania zamówień publicznych o wartościach mniejszych od kwoty 130 000 zł, wprowadzonego Zarządzeniem  Prokuratora  Okręgowego  w  Krośnie  Nr  2/24/WB  z  dnia  15 stycznia  2024 r.</w:t>
      </w:r>
    </w:p>
    <w:p w14:paraId="419FAC1F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1</w:t>
      </w:r>
    </w:p>
    <w:p w14:paraId="259AFDE0" w14:textId="77777777" w:rsidR="000D40FA" w:rsidRPr="00B1501D" w:rsidRDefault="000D40FA" w:rsidP="000D40FA">
      <w:pPr>
        <w:pStyle w:val="Tekstpodstawowy"/>
        <w:widowControl/>
        <w:numPr>
          <w:ilvl w:val="0"/>
          <w:numId w:val="3"/>
        </w:numPr>
        <w:suppressAutoHyphens w:val="0"/>
        <w:autoSpaceDE/>
        <w:spacing w:before="20" w:after="20" w:line="240" w:lineRule="atLeast"/>
        <w:jc w:val="both"/>
        <w:rPr>
          <w:sz w:val="24"/>
          <w:szCs w:val="24"/>
        </w:rPr>
      </w:pPr>
      <w:r w:rsidRPr="00B1501D">
        <w:rPr>
          <w:sz w:val="24"/>
          <w:szCs w:val="24"/>
        </w:rPr>
        <w:t xml:space="preserve">Zamawiający zleca, a Wykonawca zobowiązuje się świadczyć usługi związane z przewozem zwłok ludzkich w obrębie działania Prokuratury Rejonowej w ……………. , a w uzasadnionych przypadkach również poza obszarem działania Prokuratury. </w:t>
      </w:r>
    </w:p>
    <w:p w14:paraId="460A4155" w14:textId="77777777" w:rsidR="000D40FA" w:rsidRPr="00B1501D" w:rsidRDefault="000D40FA" w:rsidP="000D40FA">
      <w:pPr>
        <w:numPr>
          <w:ilvl w:val="0"/>
          <w:numId w:val="3"/>
        </w:numPr>
        <w:tabs>
          <w:tab w:val="left" w:pos="960"/>
        </w:tabs>
        <w:jc w:val="both"/>
      </w:pPr>
      <w:r w:rsidRPr="00B1501D">
        <w:t>Wykonawca zobowiązuje się do przybycia na wskazane miejsce pojazdem samochodowym przeznaczonym do przewozu zwłok, wraz z obsługą, nie później niż w ciągu jednej godziny od momentu wezwania; w uzasadnionych przypadkach czas reakcji może zostać wydłużony do półtorej godziny.</w:t>
      </w:r>
    </w:p>
    <w:p w14:paraId="1279343F" w14:textId="77777777" w:rsidR="000D40FA" w:rsidRPr="00B1501D" w:rsidRDefault="000D40FA" w:rsidP="000D40FA">
      <w:pPr>
        <w:pStyle w:val="Tekstpodstawowy"/>
        <w:widowControl/>
        <w:numPr>
          <w:ilvl w:val="0"/>
          <w:numId w:val="3"/>
        </w:numPr>
        <w:suppressAutoHyphens w:val="0"/>
        <w:autoSpaceDE/>
        <w:spacing w:before="20" w:after="20" w:line="240" w:lineRule="atLeast"/>
        <w:jc w:val="both"/>
        <w:rPr>
          <w:sz w:val="24"/>
          <w:szCs w:val="24"/>
        </w:rPr>
      </w:pPr>
      <w:r w:rsidRPr="00B1501D">
        <w:rPr>
          <w:sz w:val="24"/>
          <w:szCs w:val="24"/>
        </w:rPr>
        <w:t>W zakres usługi wchodzi proces przewozu zwłok od momentu wyjazdu samochodem specjalistycznym z miejsca wskazanego jako siedziba/oddział firmy, celem zabrania zwłok z miejsca zdarzenia do momentu wydania przez prokuratora zezwolenia na pochówek, w tym: dostarczenie zwłok do miejsca ich przechowywania do czasu wykonania sekcji, przewiezienie zwłok do prosektorium wskazanego przez prokuratora w celu przeprowadzenia sekcji oraz transport do miejsca przechowywania do czasu wydania zwłok rodzinie lub innym upoważnionym osobom.</w:t>
      </w:r>
    </w:p>
    <w:p w14:paraId="4ED60A9C" w14:textId="77777777" w:rsidR="000D40FA" w:rsidRPr="00B1501D" w:rsidRDefault="000D40FA" w:rsidP="000D40FA">
      <w:pPr>
        <w:pStyle w:val="Tekstpodstawowy"/>
        <w:widowControl/>
        <w:numPr>
          <w:ilvl w:val="0"/>
          <w:numId w:val="3"/>
        </w:numPr>
        <w:suppressAutoHyphens w:val="0"/>
        <w:autoSpaceDE/>
        <w:spacing w:before="20" w:after="20" w:line="240" w:lineRule="atLeast"/>
        <w:jc w:val="both"/>
        <w:rPr>
          <w:sz w:val="24"/>
          <w:szCs w:val="24"/>
        </w:rPr>
      </w:pPr>
      <w:r w:rsidRPr="00B1501D">
        <w:rPr>
          <w:sz w:val="24"/>
          <w:szCs w:val="24"/>
        </w:rPr>
        <w:t xml:space="preserve">Zamawiający wymaga aby osoby </w:t>
      </w:r>
      <w:r w:rsidRPr="00B1501D">
        <w:rPr>
          <w:bCs/>
          <w:sz w:val="24"/>
          <w:szCs w:val="24"/>
        </w:rPr>
        <w:t>realizujące zamówienia przewozu zwłok nie były karane i nie miały konfliktów z prawem (tzn. nie jest przeciwko nim prowadzone postępowanie prokuratorskie lub skarbowe).</w:t>
      </w:r>
      <w:r w:rsidRPr="00B1501D">
        <w:rPr>
          <w:sz w:val="24"/>
          <w:szCs w:val="24"/>
        </w:rPr>
        <w:t xml:space="preserve"> </w:t>
      </w:r>
    </w:p>
    <w:p w14:paraId="0461E595" w14:textId="77777777" w:rsidR="000D40FA" w:rsidRPr="00B1501D" w:rsidRDefault="000D40FA" w:rsidP="000D40FA">
      <w:pPr>
        <w:pStyle w:val="Tekstpodstawowy"/>
        <w:widowControl/>
        <w:numPr>
          <w:ilvl w:val="0"/>
          <w:numId w:val="3"/>
        </w:numPr>
        <w:suppressAutoHyphens w:val="0"/>
        <w:autoSpaceDE/>
        <w:spacing w:before="20" w:after="20" w:line="240" w:lineRule="atLeast"/>
        <w:jc w:val="both"/>
        <w:rPr>
          <w:sz w:val="24"/>
          <w:szCs w:val="24"/>
        </w:rPr>
      </w:pPr>
      <w:r w:rsidRPr="00B1501D">
        <w:rPr>
          <w:sz w:val="24"/>
          <w:szCs w:val="24"/>
        </w:rPr>
        <w:t>Zakres usługi określany będzie każdorazowo zleceniem Prokuratora.</w:t>
      </w:r>
      <w:r w:rsidRPr="00B1501D">
        <w:rPr>
          <w:b/>
          <w:sz w:val="24"/>
          <w:szCs w:val="24"/>
        </w:rPr>
        <w:t xml:space="preserve"> </w:t>
      </w:r>
      <w:r w:rsidRPr="00B1501D">
        <w:rPr>
          <w:sz w:val="24"/>
          <w:szCs w:val="24"/>
        </w:rPr>
        <w:t xml:space="preserve">Wzór zlecenia przewozu zwłok stanowi </w:t>
      </w:r>
      <w:r w:rsidRPr="00B1501D">
        <w:rPr>
          <w:b/>
          <w:sz w:val="24"/>
          <w:szCs w:val="24"/>
        </w:rPr>
        <w:t>załącznik nr 1</w:t>
      </w:r>
      <w:r w:rsidRPr="00B1501D">
        <w:rPr>
          <w:sz w:val="24"/>
          <w:szCs w:val="24"/>
        </w:rPr>
        <w:t xml:space="preserve"> do umowy.</w:t>
      </w:r>
    </w:p>
    <w:p w14:paraId="3AB12F9D" w14:textId="77777777" w:rsidR="000D40FA" w:rsidRPr="00B1501D" w:rsidRDefault="000D40FA" w:rsidP="000D40FA">
      <w:pPr>
        <w:numPr>
          <w:ilvl w:val="0"/>
          <w:numId w:val="3"/>
        </w:numPr>
        <w:tabs>
          <w:tab w:val="left" w:pos="960"/>
        </w:tabs>
        <w:jc w:val="both"/>
      </w:pPr>
      <w:r w:rsidRPr="00B1501D">
        <w:t xml:space="preserve">Wykonawca będzie wykonywał usługę przy zachowaniu wszelkich wymogów zawartych w przepisach szczegółowych § 4 ust. 2 Rozporządzenia Ministra Zdrowia z </w:t>
      </w:r>
      <w:r w:rsidRPr="00B1501D">
        <w:lastRenderedPageBreak/>
        <w:t xml:space="preserve">dnia 27 grudnia 2007 r. </w:t>
      </w:r>
      <w:r w:rsidRPr="00B1501D">
        <w:rPr>
          <w:i/>
        </w:rPr>
        <w:t>w sprawie wydawania pozwoleń i zaświadczeń na przewóz zwłok i szczątków ludzkich</w:t>
      </w:r>
      <w:r w:rsidRPr="00B1501D">
        <w:t xml:space="preserve"> (Dz.U.2007.249.1866).</w:t>
      </w:r>
    </w:p>
    <w:p w14:paraId="3A7C7380" w14:textId="77777777" w:rsidR="000D40FA" w:rsidRPr="00B1501D" w:rsidRDefault="000D40FA" w:rsidP="000D40FA">
      <w:pPr>
        <w:tabs>
          <w:tab w:val="left" w:pos="960"/>
        </w:tabs>
        <w:ind w:left="360"/>
        <w:jc w:val="center"/>
      </w:pPr>
    </w:p>
    <w:p w14:paraId="5367CAB1" w14:textId="77777777" w:rsidR="000D40FA" w:rsidRPr="00B1501D" w:rsidRDefault="000D40FA" w:rsidP="000D40FA">
      <w:pPr>
        <w:tabs>
          <w:tab w:val="left" w:pos="960"/>
        </w:tabs>
        <w:ind w:left="360"/>
        <w:jc w:val="center"/>
        <w:rPr>
          <w:b/>
        </w:rPr>
      </w:pPr>
      <w:r w:rsidRPr="00B1501D">
        <w:rPr>
          <w:b/>
        </w:rPr>
        <w:t>§ 2</w:t>
      </w:r>
    </w:p>
    <w:p w14:paraId="4FD7D64B" w14:textId="6F6B6972" w:rsidR="000D40FA" w:rsidRPr="00B1501D" w:rsidRDefault="000D40FA" w:rsidP="000D40FA">
      <w:pPr>
        <w:ind w:left="360"/>
        <w:jc w:val="both"/>
        <w:rPr>
          <w:b/>
        </w:rPr>
      </w:pPr>
      <w:r w:rsidRPr="00B1501D">
        <w:t xml:space="preserve">Okres trwania umowy ustala się na okres: </w:t>
      </w:r>
      <w:r w:rsidRPr="00B1501D">
        <w:rPr>
          <w:b/>
        </w:rPr>
        <w:t>od dnia 1 października 202</w:t>
      </w:r>
      <w:r w:rsidR="003E3C80" w:rsidRPr="00B1501D">
        <w:rPr>
          <w:b/>
        </w:rPr>
        <w:t>5</w:t>
      </w:r>
      <w:r w:rsidRPr="00B1501D">
        <w:rPr>
          <w:b/>
        </w:rPr>
        <w:t xml:space="preserve"> r. do dnia 30 września 202</w:t>
      </w:r>
      <w:r w:rsidR="003E3C80" w:rsidRPr="00B1501D">
        <w:rPr>
          <w:b/>
        </w:rPr>
        <w:t>6</w:t>
      </w:r>
      <w:r w:rsidRPr="00B1501D">
        <w:rPr>
          <w:b/>
        </w:rPr>
        <w:t xml:space="preserve">  roku.</w:t>
      </w:r>
    </w:p>
    <w:p w14:paraId="2644EDF7" w14:textId="77777777" w:rsidR="000D40FA" w:rsidRPr="00B1501D" w:rsidRDefault="000D40FA" w:rsidP="000D40FA"/>
    <w:p w14:paraId="3D69D3BA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3</w:t>
      </w:r>
    </w:p>
    <w:p w14:paraId="1FEC6CDA" w14:textId="77777777" w:rsidR="000D40FA" w:rsidRPr="00B1501D" w:rsidRDefault="000D40FA" w:rsidP="000D40FA">
      <w:pPr>
        <w:tabs>
          <w:tab w:val="left" w:pos="720"/>
        </w:tabs>
        <w:ind w:left="720" w:hanging="360"/>
        <w:jc w:val="both"/>
      </w:pPr>
      <w:r w:rsidRPr="00B1501D">
        <w:t>1.</w:t>
      </w:r>
      <w:r w:rsidRPr="00B1501D">
        <w:tab/>
        <w:t>Strony zgodnie stwierdzają, że Zamawiający dostarczył Wykonawcy pełną informację dotyczącą istotnych warunków zamówienia, zawierającą m.in. istotne dla Zamawiającego postanowienia i zobowiązania Wykonawcy.</w:t>
      </w:r>
    </w:p>
    <w:p w14:paraId="4C189859" w14:textId="2874C05B" w:rsidR="000D40FA" w:rsidRPr="00B1501D" w:rsidRDefault="000D40FA" w:rsidP="000D40FA">
      <w:pPr>
        <w:tabs>
          <w:tab w:val="left" w:pos="720"/>
        </w:tabs>
        <w:ind w:left="720" w:hanging="360"/>
        <w:jc w:val="both"/>
      </w:pPr>
      <w:r w:rsidRPr="00B1501D">
        <w:t>2.</w:t>
      </w:r>
      <w:r w:rsidRPr="00B1501D">
        <w:tab/>
        <w:t>Informacja dotycząca istotnych warunków zamówienia, formularz oferty i</w:t>
      </w:r>
      <w:r w:rsidR="003E3C80" w:rsidRPr="00B1501D">
        <w:t> </w:t>
      </w:r>
      <w:r w:rsidRPr="00B1501D">
        <w:t xml:space="preserve">szczegółowa oferta cenowa stanowią integralną część niniejszej umowy. </w:t>
      </w:r>
    </w:p>
    <w:p w14:paraId="66996E2A" w14:textId="77777777" w:rsidR="000D40FA" w:rsidRPr="00B1501D" w:rsidRDefault="000D40FA" w:rsidP="000D40FA"/>
    <w:p w14:paraId="27242750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4</w:t>
      </w:r>
    </w:p>
    <w:p w14:paraId="3104EAAD" w14:textId="426C0D13" w:rsidR="000D40FA" w:rsidRPr="00B1501D" w:rsidRDefault="000D40FA" w:rsidP="000D40FA">
      <w:pPr>
        <w:numPr>
          <w:ilvl w:val="0"/>
          <w:numId w:val="9"/>
        </w:numPr>
        <w:jc w:val="both"/>
      </w:pPr>
      <w:r w:rsidRPr="00B1501D">
        <w:t>Strony ustalają, że obowiązującą formą wynagrodzenia za usługę przewozu  zwłok będzie każdorazowa odpłatność ustalona z zastosowaniem cen jednostkowych wynikających z oferty cenowej: za 1</w:t>
      </w:r>
      <w:r w:rsidR="00B15815" w:rsidRPr="00B1501D">
        <w:t> </w:t>
      </w:r>
      <w:r w:rsidRPr="00B1501D">
        <w:t>km przebiegu oraz stawki ryczałtowej</w:t>
      </w:r>
      <w:r w:rsidR="00B15815" w:rsidRPr="00B1501D">
        <w:t xml:space="preserve"> wynikającej z oferty złożonej przez Wykonawcę</w:t>
      </w:r>
      <w:r w:rsidRPr="00B1501D">
        <w:t>, na podstawie wystawionej faktury VAT.</w:t>
      </w:r>
    </w:p>
    <w:p w14:paraId="24ABB4AF" w14:textId="77777777" w:rsidR="000D40FA" w:rsidRPr="00B1501D" w:rsidRDefault="000D40FA" w:rsidP="000D40FA">
      <w:pPr>
        <w:numPr>
          <w:ilvl w:val="0"/>
          <w:numId w:val="9"/>
        </w:numPr>
        <w:jc w:val="both"/>
      </w:pPr>
      <w:r w:rsidRPr="00B1501D">
        <w:t>Strony zastrzegają sobie prawo zmiany stawek wynagrodzenia umownego brutto w przypadku urzędowej zmiany stawki podatku VAT za usługi, które będą realizowane od dnia zmiany podatku VAT do terminu końcowego obowiązywania umowy.</w:t>
      </w:r>
    </w:p>
    <w:p w14:paraId="6A3F5C23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5</w:t>
      </w:r>
    </w:p>
    <w:p w14:paraId="1BBE9E42" w14:textId="77777777" w:rsidR="000D40FA" w:rsidRPr="00B1501D" w:rsidRDefault="000D40FA" w:rsidP="000D40FA">
      <w:pPr>
        <w:ind w:left="360"/>
        <w:jc w:val="both"/>
      </w:pPr>
      <w:r w:rsidRPr="00B1501D">
        <w:t xml:space="preserve">Zamawiający ma obowiązek zapłaty faktury w terminie do 30 dni od daty jej wystawienia. </w:t>
      </w:r>
    </w:p>
    <w:p w14:paraId="7ACA00E5" w14:textId="77777777" w:rsidR="000D40FA" w:rsidRPr="00B1501D" w:rsidRDefault="000D40FA" w:rsidP="000D40FA">
      <w:pPr>
        <w:ind w:left="360"/>
        <w:jc w:val="both"/>
      </w:pPr>
    </w:p>
    <w:p w14:paraId="329156DD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6</w:t>
      </w:r>
    </w:p>
    <w:p w14:paraId="0CBE37ED" w14:textId="77777777" w:rsidR="000D40FA" w:rsidRPr="00B1501D" w:rsidRDefault="000D40FA" w:rsidP="000D40FA">
      <w:pPr>
        <w:numPr>
          <w:ilvl w:val="0"/>
          <w:numId w:val="2"/>
        </w:numPr>
        <w:tabs>
          <w:tab w:val="left" w:pos="426"/>
          <w:tab w:val="center" w:pos="6480"/>
        </w:tabs>
        <w:jc w:val="both"/>
        <w:rPr>
          <w:color w:val="000000"/>
        </w:rPr>
      </w:pPr>
      <w:r w:rsidRPr="00B1501D">
        <w:t>Wykonawca zobowiązuje się do wykonywania prac będących przedmiotem niniejszej</w:t>
      </w:r>
      <w:r w:rsidRPr="00B1501D">
        <w:rPr>
          <w:color w:val="000000"/>
        </w:rPr>
        <w:t xml:space="preserve"> </w:t>
      </w:r>
      <w:r w:rsidRPr="00B1501D">
        <w:t>umowy z należytą starannością, pod rygorem zastosowania kary umownej.</w:t>
      </w:r>
    </w:p>
    <w:p w14:paraId="78743831" w14:textId="77777777" w:rsidR="000D40FA" w:rsidRPr="00B1501D" w:rsidRDefault="000D40FA" w:rsidP="000D40FA">
      <w:pPr>
        <w:numPr>
          <w:ilvl w:val="0"/>
          <w:numId w:val="2"/>
        </w:numPr>
        <w:autoSpaceDN w:val="0"/>
        <w:adjustRightInd w:val="0"/>
        <w:jc w:val="both"/>
      </w:pPr>
      <w:r w:rsidRPr="00B1501D">
        <w:t>Wykonawca zapłaci Zamawiającemu karę umowną w wysokości stanowiącej 10%  ceny jednego przewozu, w przypadku nienależytego i nieterminowego  wykonania przewozu, za każdy taki przewóz.</w:t>
      </w:r>
    </w:p>
    <w:p w14:paraId="1D9C9961" w14:textId="77777777" w:rsidR="000D40FA" w:rsidRPr="00B1501D" w:rsidRDefault="000D40FA" w:rsidP="000D40FA">
      <w:pPr>
        <w:numPr>
          <w:ilvl w:val="0"/>
          <w:numId w:val="2"/>
        </w:numPr>
        <w:autoSpaceDN w:val="0"/>
        <w:adjustRightInd w:val="0"/>
        <w:jc w:val="both"/>
      </w:pPr>
      <w:r w:rsidRPr="00B1501D">
        <w:t>Wykonawca wyraża zgodę na potrącenie ewentualnej naliczonej kary umownej zgodnie z pkt 2, z pierwszej faktury wystawionej po takim zdarzeniu.</w:t>
      </w:r>
    </w:p>
    <w:p w14:paraId="1BB4CF2B" w14:textId="77777777" w:rsidR="000D40FA" w:rsidRPr="00B1501D" w:rsidRDefault="000D40FA" w:rsidP="000D40FA">
      <w:pPr>
        <w:ind w:left="360"/>
        <w:jc w:val="center"/>
      </w:pPr>
    </w:p>
    <w:p w14:paraId="027C6F8E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7</w:t>
      </w:r>
    </w:p>
    <w:p w14:paraId="7AD04046" w14:textId="77777777" w:rsidR="000D40FA" w:rsidRPr="00B1501D" w:rsidRDefault="000D40FA" w:rsidP="000D40FA">
      <w:pPr>
        <w:numPr>
          <w:ilvl w:val="0"/>
          <w:numId w:val="4"/>
        </w:numPr>
        <w:jc w:val="both"/>
      </w:pPr>
      <w:r w:rsidRPr="00B1501D">
        <w:t xml:space="preserve">Zamawiający może wypowiedzieć umowę, a następnie odstąpić od jej realizacji, ze skutkiem natychmiastowym jeżeli Wykonawca w sposób rażący naruszy postanowienia umowy np.: </w:t>
      </w:r>
    </w:p>
    <w:p w14:paraId="223EA549" w14:textId="77777777" w:rsidR="000D40FA" w:rsidRPr="00B1501D" w:rsidRDefault="000D40FA" w:rsidP="000D40FA">
      <w:pPr>
        <w:pStyle w:val="Akapitzlist"/>
        <w:numPr>
          <w:ilvl w:val="3"/>
          <w:numId w:val="6"/>
        </w:numPr>
        <w:tabs>
          <w:tab w:val="clear" w:pos="2340"/>
          <w:tab w:val="num" w:pos="993"/>
        </w:tabs>
        <w:ind w:left="993" w:hanging="284"/>
        <w:jc w:val="both"/>
      </w:pPr>
      <w:r w:rsidRPr="00B1501D">
        <w:t>odmawia realizacji przewozu zwłok lub szczątków ludzkich,</w:t>
      </w:r>
    </w:p>
    <w:p w14:paraId="5857A2A2" w14:textId="77777777" w:rsidR="000D40FA" w:rsidRPr="00B1501D" w:rsidRDefault="000D40FA" w:rsidP="000D40FA">
      <w:pPr>
        <w:pStyle w:val="Akapitzlist"/>
        <w:numPr>
          <w:ilvl w:val="3"/>
          <w:numId w:val="6"/>
        </w:numPr>
        <w:tabs>
          <w:tab w:val="clear" w:pos="2340"/>
          <w:tab w:val="num" w:pos="993"/>
        </w:tabs>
        <w:ind w:left="993" w:hanging="284"/>
        <w:jc w:val="both"/>
      </w:pPr>
      <w:r w:rsidRPr="00B1501D">
        <w:t>realizuje zamówienie niezgodnie z zasadami poszanowania zwłok,</w:t>
      </w:r>
    </w:p>
    <w:p w14:paraId="3506F4C6" w14:textId="77777777" w:rsidR="000D40FA" w:rsidRPr="00B1501D" w:rsidRDefault="000D40FA" w:rsidP="000D40FA">
      <w:pPr>
        <w:pStyle w:val="Akapitzlist"/>
        <w:numPr>
          <w:ilvl w:val="3"/>
          <w:numId w:val="6"/>
        </w:numPr>
        <w:tabs>
          <w:tab w:val="clear" w:pos="2340"/>
          <w:tab w:val="num" w:pos="993"/>
        </w:tabs>
        <w:ind w:left="993" w:hanging="284"/>
        <w:jc w:val="both"/>
      </w:pPr>
      <w:r w:rsidRPr="00B1501D">
        <w:t xml:space="preserve">zatrudnia do realizacji przewozu osoby, o których mowa w </w:t>
      </w:r>
      <w:r w:rsidRPr="00B1501D">
        <w:rPr>
          <w:rFonts w:ascii="Calibri" w:hAnsi="Calibri" w:cs="Calibri"/>
        </w:rPr>
        <w:t>§</w:t>
      </w:r>
      <w:r w:rsidRPr="00B1501D">
        <w:t xml:space="preserve"> 1 pkt 4.</w:t>
      </w:r>
    </w:p>
    <w:p w14:paraId="66E91430" w14:textId="77777777" w:rsidR="000D40FA" w:rsidRPr="00B1501D" w:rsidRDefault="000D40FA" w:rsidP="000D40FA">
      <w:pPr>
        <w:ind w:left="720"/>
        <w:jc w:val="both"/>
      </w:pPr>
    </w:p>
    <w:p w14:paraId="16B8617D" w14:textId="77777777" w:rsidR="000D40FA" w:rsidRPr="00B1501D" w:rsidRDefault="000D40FA" w:rsidP="000D40FA">
      <w:pPr>
        <w:numPr>
          <w:ilvl w:val="0"/>
          <w:numId w:val="4"/>
        </w:numPr>
        <w:tabs>
          <w:tab w:val="clear" w:pos="720"/>
        </w:tabs>
        <w:autoSpaceDN w:val="0"/>
        <w:adjustRightInd w:val="0"/>
        <w:jc w:val="both"/>
      </w:pPr>
      <w:r w:rsidRPr="00B1501D">
        <w:t xml:space="preserve">  Umowa może być wypowiedziana przez każdą ze stron, z miesięcznym okresem wypowiedzenia (na ostatni dzień miesiąca).</w:t>
      </w:r>
    </w:p>
    <w:p w14:paraId="3A80A90A" w14:textId="77777777" w:rsidR="000D40FA" w:rsidRPr="00B1501D" w:rsidRDefault="000D40FA" w:rsidP="000D40FA">
      <w:pPr>
        <w:ind w:left="360"/>
        <w:jc w:val="center"/>
      </w:pPr>
    </w:p>
    <w:p w14:paraId="74E1BA0C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8</w:t>
      </w:r>
    </w:p>
    <w:p w14:paraId="12AB6143" w14:textId="77777777" w:rsidR="000D40FA" w:rsidRPr="00B1501D" w:rsidRDefault="000D40FA" w:rsidP="000D40FA">
      <w:pPr>
        <w:numPr>
          <w:ilvl w:val="0"/>
          <w:numId w:val="5"/>
        </w:numPr>
        <w:jc w:val="both"/>
      </w:pPr>
      <w:r w:rsidRPr="00B1501D">
        <w:t>W razie powstania sporów na tle wykonywania niniejszej umowy, strony będą rozstrzygać je polubownie.</w:t>
      </w:r>
    </w:p>
    <w:p w14:paraId="53BF0767" w14:textId="77777777" w:rsidR="000D40FA" w:rsidRPr="00B1501D" w:rsidRDefault="000D40FA" w:rsidP="000D40FA">
      <w:pPr>
        <w:numPr>
          <w:ilvl w:val="0"/>
          <w:numId w:val="5"/>
        </w:numPr>
        <w:jc w:val="both"/>
      </w:pPr>
      <w:r w:rsidRPr="00B1501D">
        <w:lastRenderedPageBreak/>
        <w:t>W przypadku nie dojścia do porozumienia właściwym do rozpoznania sporów wynikłych na tle realizacji niniejszej umowy jest właściwy miejscowo Sąd powszechny ze względu na siedzibę Zamawiającego.</w:t>
      </w:r>
    </w:p>
    <w:p w14:paraId="628BDFDE" w14:textId="77777777" w:rsidR="000D40FA" w:rsidRPr="00B1501D" w:rsidRDefault="000D40FA" w:rsidP="000D40FA">
      <w:pPr>
        <w:ind w:left="720"/>
        <w:jc w:val="both"/>
      </w:pPr>
    </w:p>
    <w:p w14:paraId="2B18459B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9</w:t>
      </w:r>
    </w:p>
    <w:p w14:paraId="5D330BBF" w14:textId="77777777" w:rsidR="000D40FA" w:rsidRPr="00B1501D" w:rsidRDefault="000D40FA" w:rsidP="000D40FA">
      <w:pPr>
        <w:numPr>
          <w:ilvl w:val="0"/>
          <w:numId w:val="10"/>
        </w:numPr>
        <w:jc w:val="both"/>
      </w:pPr>
      <w:r w:rsidRPr="00B1501D">
        <w:t>Wszelkie zmiany w niniejszej umowie wymagają formy pisemnej, pod rygorem nieważności.</w:t>
      </w:r>
    </w:p>
    <w:p w14:paraId="0A568052" w14:textId="77777777" w:rsidR="000D40FA" w:rsidRPr="00B1501D" w:rsidRDefault="000D40FA" w:rsidP="000D40FA">
      <w:pPr>
        <w:numPr>
          <w:ilvl w:val="0"/>
          <w:numId w:val="10"/>
        </w:numPr>
        <w:jc w:val="both"/>
      </w:pPr>
      <w:r w:rsidRPr="00B1501D">
        <w:t>W sprawach nie uregulowanych niniejszą umową stosuje się przepisy ustawy Kodeks cywilny.</w:t>
      </w:r>
    </w:p>
    <w:p w14:paraId="33858CC7" w14:textId="77777777" w:rsidR="000D40FA" w:rsidRPr="00B1501D" w:rsidRDefault="000D40FA" w:rsidP="000D40F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</w:pPr>
      <w:r w:rsidRPr="00B1501D">
        <w:t>Integralną część umowy stanowią załączniki:</w:t>
      </w:r>
    </w:p>
    <w:p w14:paraId="2576709B" w14:textId="77777777" w:rsidR="000D40FA" w:rsidRPr="00B1501D" w:rsidRDefault="000D40FA" w:rsidP="000D40F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</w:pPr>
      <w:r w:rsidRPr="00B1501D">
        <w:t>specyfikacja warunków zamówienia wraz z załącznikami,</w:t>
      </w:r>
    </w:p>
    <w:p w14:paraId="4BCABAA2" w14:textId="77777777" w:rsidR="000D40FA" w:rsidRPr="00B1501D" w:rsidRDefault="000D40FA" w:rsidP="000D40F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</w:pPr>
      <w:r w:rsidRPr="00B1501D">
        <w:t>oferta Wykonawcy wraz z załącznikami.</w:t>
      </w:r>
    </w:p>
    <w:p w14:paraId="3B66A7E7" w14:textId="77777777" w:rsidR="000D40FA" w:rsidRPr="00B1501D" w:rsidRDefault="000D40FA" w:rsidP="000D40FA">
      <w:pPr>
        <w:jc w:val="both"/>
      </w:pPr>
    </w:p>
    <w:p w14:paraId="6C441498" w14:textId="77777777" w:rsidR="000D40FA" w:rsidRPr="00B1501D" w:rsidRDefault="000D40FA" w:rsidP="000D40FA">
      <w:pPr>
        <w:ind w:left="360"/>
        <w:jc w:val="center"/>
        <w:rPr>
          <w:b/>
        </w:rPr>
      </w:pPr>
      <w:r w:rsidRPr="00B1501D">
        <w:rPr>
          <w:b/>
        </w:rPr>
        <w:t>§ 10</w:t>
      </w:r>
    </w:p>
    <w:p w14:paraId="0AD6F698" w14:textId="77777777" w:rsidR="000D40FA" w:rsidRPr="00B1501D" w:rsidRDefault="000D40FA" w:rsidP="000D40FA">
      <w:pPr>
        <w:ind w:left="360"/>
        <w:jc w:val="both"/>
      </w:pPr>
      <w:r w:rsidRPr="00B1501D">
        <w:t>Umowę sporządzono w  2 egzemplarzach, po 1 egz. dla każdej ze stron.</w:t>
      </w:r>
    </w:p>
    <w:p w14:paraId="73BEE3EE" w14:textId="77777777" w:rsidR="000D40FA" w:rsidRPr="00B1501D" w:rsidRDefault="000D40FA" w:rsidP="000D40FA">
      <w:pPr>
        <w:jc w:val="both"/>
      </w:pPr>
    </w:p>
    <w:p w14:paraId="7D3B22EF" w14:textId="77777777" w:rsidR="000D40FA" w:rsidRPr="00B1501D" w:rsidRDefault="000D40FA" w:rsidP="000D40FA">
      <w:pPr>
        <w:jc w:val="both"/>
        <w:rPr>
          <w:rFonts w:ascii="Arial" w:hAnsi="Arial" w:cs="Arial"/>
        </w:rPr>
      </w:pPr>
    </w:p>
    <w:p w14:paraId="60B8263B" w14:textId="77777777" w:rsidR="000D40FA" w:rsidRPr="00B1501D" w:rsidRDefault="000D40FA" w:rsidP="000D40FA">
      <w:pPr>
        <w:jc w:val="both"/>
      </w:pPr>
    </w:p>
    <w:p w14:paraId="139F8592" w14:textId="77777777" w:rsidR="000D40FA" w:rsidRPr="00B1501D" w:rsidRDefault="000D40FA" w:rsidP="000D40FA">
      <w:pPr>
        <w:jc w:val="both"/>
      </w:pPr>
    </w:p>
    <w:p w14:paraId="69D3E73C" w14:textId="77777777" w:rsidR="000D40FA" w:rsidRPr="00B1501D" w:rsidRDefault="000D40FA" w:rsidP="000D40FA">
      <w:pPr>
        <w:jc w:val="both"/>
      </w:pPr>
    </w:p>
    <w:p w14:paraId="015AE7A8" w14:textId="6425492E" w:rsidR="000D40FA" w:rsidRPr="00B1501D" w:rsidRDefault="000D40FA" w:rsidP="000D40FA">
      <w:pPr>
        <w:jc w:val="both"/>
      </w:pPr>
      <w:r w:rsidRPr="00B1501D">
        <w:t>…......................................</w:t>
      </w:r>
      <w:r w:rsidRPr="00B1501D">
        <w:tab/>
      </w:r>
      <w:r w:rsidRPr="00B1501D">
        <w:tab/>
      </w:r>
      <w:r w:rsidRPr="00B1501D">
        <w:tab/>
      </w:r>
      <w:r w:rsidRPr="00B1501D">
        <w:tab/>
        <w:t>……………………………………..</w:t>
      </w:r>
    </w:p>
    <w:p w14:paraId="1775B901" w14:textId="2BBAE19F" w:rsidR="000D40FA" w:rsidRPr="00B1501D" w:rsidRDefault="000D40FA" w:rsidP="000D40FA">
      <w:r w:rsidRPr="00B1501D">
        <w:t xml:space="preserve">          Zamawiający                      </w:t>
      </w:r>
      <w:r w:rsidRPr="00B1501D">
        <w:tab/>
      </w:r>
      <w:r w:rsidRPr="00B1501D">
        <w:tab/>
        <w:t xml:space="preserve">                           Wykonawca</w:t>
      </w:r>
    </w:p>
    <w:p w14:paraId="1A470BD8" w14:textId="77777777" w:rsidR="000D40FA" w:rsidRPr="00B1501D" w:rsidRDefault="000D40FA" w:rsidP="000D40FA">
      <w:pPr>
        <w:rPr>
          <w:rFonts w:ascii="Arial" w:hAnsi="Arial" w:cs="Arial"/>
        </w:rPr>
      </w:pPr>
    </w:p>
    <w:p w14:paraId="329E3074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79B59F34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47A973E8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4AD05DA1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36A4B4DE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67BB7825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1DFD18EE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66DA586A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59EFB16B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61F13531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768CAC04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333C4DD2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3D27C996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11E32E37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255913B8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38E13442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0C1430B2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029F35A0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0F4044DD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6DA9D097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66E81F81" w14:textId="77777777" w:rsidR="00B1501D" w:rsidRDefault="00B1501D" w:rsidP="000D40FA">
      <w:pPr>
        <w:jc w:val="right"/>
        <w:rPr>
          <w:rFonts w:ascii="Arial" w:hAnsi="Arial" w:cs="Arial"/>
        </w:rPr>
      </w:pPr>
    </w:p>
    <w:p w14:paraId="11B2351C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7CAC340E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755608D3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009D7DB8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07366490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4414E6EF" w14:textId="77777777" w:rsidR="000D40FA" w:rsidRDefault="000D40FA" w:rsidP="000D40FA">
      <w:pPr>
        <w:jc w:val="right"/>
        <w:rPr>
          <w:rFonts w:ascii="Arial" w:hAnsi="Arial" w:cs="Arial"/>
        </w:rPr>
      </w:pPr>
    </w:p>
    <w:p w14:paraId="1547B1B2" w14:textId="7C0E847A" w:rsidR="000D40FA" w:rsidRDefault="000D40FA" w:rsidP="000D40FA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7A78C989" w14:textId="77777777" w:rsidR="000D40FA" w:rsidRPr="003124FE" w:rsidRDefault="000D40FA" w:rsidP="000D40FA">
      <w:pPr>
        <w:jc w:val="center"/>
        <w:rPr>
          <w:rFonts w:ascii="Arial" w:hAnsi="Arial" w:cs="Arial"/>
          <w:i/>
        </w:rPr>
      </w:pPr>
      <w:r w:rsidRPr="003124FE">
        <w:rPr>
          <w:rFonts w:ascii="Arial" w:hAnsi="Arial" w:cs="Arial"/>
          <w:i/>
        </w:rPr>
        <w:t>(wzór)</w:t>
      </w:r>
    </w:p>
    <w:p w14:paraId="06D87EBD" w14:textId="77777777" w:rsidR="000D40FA" w:rsidRPr="00FC2EAD" w:rsidRDefault="000D40FA" w:rsidP="000D40FA">
      <w:pPr>
        <w:jc w:val="right"/>
        <w:rPr>
          <w:sz w:val="26"/>
          <w:szCs w:val="26"/>
        </w:rPr>
      </w:pPr>
      <w:r w:rsidRPr="00FC2EAD">
        <w:rPr>
          <w:sz w:val="26"/>
          <w:szCs w:val="26"/>
        </w:rPr>
        <w:t>Zał. Nr 1 do umowy</w:t>
      </w:r>
    </w:p>
    <w:p w14:paraId="3A82D6C7" w14:textId="77777777" w:rsidR="000D40FA" w:rsidRPr="00FC2EAD" w:rsidRDefault="000D40FA" w:rsidP="000D40FA">
      <w:pPr>
        <w:jc w:val="center"/>
        <w:rPr>
          <w:sz w:val="26"/>
          <w:szCs w:val="26"/>
          <w:u w:val="single"/>
        </w:rPr>
      </w:pPr>
    </w:p>
    <w:p w14:paraId="48765A06" w14:textId="77777777" w:rsidR="000D40FA" w:rsidRPr="0031449D" w:rsidRDefault="000D40FA" w:rsidP="000D40FA">
      <w:pPr>
        <w:jc w:val="center"/>
        <w:rPr>
          <w:b/>
          <w:sz w:val="28"/>
          <w:szCs w:val="28"/>
        </w:rPr>
      </w:pPr>
      <w:r w:rsidRPr="0031449D">
        <w:rPr>
          <w:b/>
          <w:sz w:val="28"/>
          <w:szCs w:val="28"/>
        </w:rPr>
        <w:t>Zlecenie przewozu zwłok</w:t>
      </w:r>
    </w:p>
    <w:p w14:paraId="7F6867D3" w14:textId="77777777" w:rsidR="000D40FA" w:rsidRPr="00FC2EAD" w:rsidRDefault="000D40FA" w:rsidP="000D40FA">
      <w:pPr>
        <w:jc w:val="center"/>
        <w:rPr>
          <w:sz w:val="26"/>
          <w:szCs w:val="26"/>
        </w:rPr>
      </w:pPr>
    </w:p>
    <w:p w14:paraId="63640D13" w14:textId="77777777" w:rsidR="000D40FA" w:rsidRPr="00FC2EAD" w:rsidRDefault="000D40FA" w:rsidP="000D40FA">
      <w:pPr>
        <w:jc w:val="right"/>
        <w:rPr>
          <w:sz w:val="26"/>
          <w:szCs w:val="26"/>
        </w:rPr>
      </w:pPr>
    </w:p>
    <w:p w14:paraId="105682D3" w14:textId="77777777" w:rsidR="000D40FA" w:rsidRPr="00FC2EAD" w:rsidRDefault="000D40FA" w:rsidP="000D40FA">
      <w:pPr>
        <w:jc w:val="right"/>
        <w:rPr>
          <w:sz w:val="26"/>
          <w:szCs w:val="26"/>
        </w:rPr>
      </w:pPr>
    </w:p>
    <w:p w14:paraId="61E581DC" w14:textId="77777777" w:rsidR="000D40FA" w:rsidRPr="00FC2EAD" w:rsidRDefault="000D40FA" w:rsidP="000D40FA">
      <w:pPr>
        <w:jc w:val="right"/>
        <w:rPr>
          <w:sz w:val="26"/>
          <w:szCs w:val="26"/>
        </w:rPr>
      </w:pPr>
      <w:r w:rsidRPr="00FC2EAD">
        <w:rPr>
          <w:sz w:val="26"/>
          <w:szCs w:val="26"/>
        </w:rPr>
        <w:t>………………………………, dnia   ……………………</w:t>
      </w:r>
    </w:p>
    <w:p w14:paraId="3CB3D161" w14:textId="77777777" w:rsidR="000D40FA" w:rsidRPr="00FC2EAD" w:rsidRDefault="000D40FA" w:rsidP="000D40FA">
      <w:pPr>
        <w:rPr>
          <w:sz w:val="26"/>
          <w:szCs w:val="26"/>
        </w:rPr>
      </w:pPr>
    </w:p>
    <w:p w14:paraId="597444C3" w14:textId="77777777" w:rsidR="000D40FA" w:rsidRPr="00FC2EAD" w:rsidRDefault="000D40FA" w:rsidP="000D40FA">
      <w:pPr>
        <w:rPr>
          <w:sz w:val="26"/>
          <w:szCs w:val="26"/>
        </w:rPr>
      </w:pPr>
    </w:p>
    <w:p w14:paraId="5C7ED477" w14:textId="77777777" w:rsidR="000D40FA" w:rsidRPr="00FC2EAD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>…………………………………….</w:t>
      </w:r>
    </w:p>
    <w:p w14:paraId="08A9BB17" w14:textId="77777777" w:rsidR="000D40FA" w:rsidRPr="00FC2EAD" w:rsidRDefault="000D40FA" w:rsidP="000D40FA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>(oznaczenie sprawy)</w:t>
      </w:r>
    </w:p>
    <w:p w14:paraId="727B1D5F" w14:textId="77777777" w:rsidR="000D40FA" w:rsidRPr="00FC2EAD" w:rsidRDefault="000D40FA" w:rsidP="000D40FA">
      <w:pPr>
        <w:ind w:firstLine="708"/>
        <w:rPr>
          <w:sz w:val="26"/>
          <w:szCs w:val="26"/>
        </w:rPr>
      </w:pPr>
    </w:p>
    <w:p w14:paraId="7822B24E" w14:textId="77777777" w:rsidR="000D40FA" w:rsidRPr="00FC2EAD" w:rsidRDefault="000D40FA" w:rsidP="000D40FA">
      <w:pPr>
        <w:ind w:firstLine="708"/>
        <w:rPr>
          <w:sz w:val="26"/>
          <w:szCs w:val="26"/>
        </w:rPr>
      </w:pPr>
    </w:p>
    <w:p w14:paraId="661F50A5" w14:textId="77777777" w:rsidR="000D40FA" w:rsidRPr="00FC2EAD" w:rsidRDefault="000D40FA" w:rsidP="000D40FA">
      <w:pPr>
        <w:ind w:left="4248"/>
        <w:rPr>
          <w:sz w:val="26"/>
          <w:szCs w:val="26"/>
        </w:rPr>
      </w:pPr>
      <w:r w:rsidRPr="00FC2EAD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>…</w:t>
      </w:r>
    </w:p>
    <w:p w14:paraId="5A65C2F3" w14:textId="77777777" w:rsidR="000D40FA" w:rsidRPr="00FC2EAD" w:rsidRDefault="000D40FA" w:rsidP="000D40FA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C2EAD">
        <w:rPr>
          <w:sz w:val="26"/>
          <w:szCs w:val="26"/>
        </w:rPr>
        <w:t>(nazwa przewoźnika)</w:t>
      </w:r>
    </w:p>
    <w:p w14:paraId="0CF4CB88" w14:textId="77777777" w:rsidR="000D40FA" w:rsidRPr="00FC2EAD" w:rsidRDefault="000D40FA" w:rsidP="000D40FA">
      <w:pPr>
        <w:ind w:left="4248" w:firstLine="708"/>
        <w:rPr>
          <w:sz w:val="26"/>
          <w:szCs w:val="26"/>
        </w:rPr>
      </w:pPr>
    </w:p>
    <w:p w14:paraId="2630DF6C" w14:textId="77777777" w:rsidR="000D40FA" w:rsidRPr="00FC2EAD" w:rsidRDefault="000D40FA" w:rsidP="000D40FA">
      <w:pPr>
        <w:ind w:left="3402" w:firstLine="567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C2EAD"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>………</w:t>
      </w:r>
    </w:p>
    <w:p w14:paraId="3BF802DC" w14:textId="77777777" w:rsidR="000D40FA" w:rsidRPr="00FC2EAD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C2EAD">
        <w:rPr>
          <w:sz w:val="26"/>
          <w:szCs w:val="26"/>
        </w:rPr>
        <w:t>(adres)</w:t>
      </w:r>
    </w:p>
    <w:p w14:paraId="3492767B" w14:textId="77777777" w:rsidR="000D40FA" w:rsidRPr="00FC2EAD" w:rsidRDefault="000D40FA" w:rsidP="000D40FA">
      <w:pPr>
        <w:rPr>
          <w:sz w:val="26"/>
          <w:szCs w:val="26"/>
        </w:rPr>
      </w:pPr>
    </w:p>
    <w:p w14:paraId="71D82E3D" w14:textId="77777777" w:rsidR="000D40FA" w:rsidRPr="00FC2EAD" w:rsidRDefault="000D40FA" w:rsidP="000D40FA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 xml:space="preserve">            </w:t>
      </w:r>
    </w:p>
    <w:p w14:paraId="0D72C709" w14:textId="77777777" w:rsidR="000D40FA" w:rsidRPr="00FC2EAD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>Prokurator Prokuratury Rejonowej w …………………………………………………..</w:t>
      </w:r>
    </w:p>
    <w:p w14:paraId="074A54E7" w14:textId="77777777" w:rsidR="000D40FA" w:rsidRPr="00FC2EAD" w:rsidRDefault="000D40FA" w:rsidP="000D40FA">
      <w:pPr>
        <w:rPr>
          <w:sz w:val="26"/>
          <w:szCs w:val="26"/>
        </w:rPr>
      </w:pPr>
    </w:p>
    <w:p w14:paraId="49A7D0F9" w14:textId="77777777" w:rsidR="000D40FA" w:rsidRPr="00FC2EAD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 xml:space="preserve">………………………………………………………….     </w:t>
      </w:r>
      <w:r w:rsidRPr="00FC2EAD">
        <w:rPr>
          <w:b/>
          <w:sz w:val="26"/>
          <w:szCs w:val="26"/>
        </w:rPr>
        <w:t>zleca przewiezienie zwłok</w:t>
      </w:r>
    </w:p>
    <w:p w14:paraId="4608BCFE" w14:textId="77777777" w:rsidR="000D40FA" w:rsidRPr="00FC2EAD" w:rsidRDefault="000D40FA" w:rsidP="000D40FA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>(imię i nazwisko prokuratora)</w:t>
      </w:r>
    </w:p>
    <w:p w14:paraId="584742A0" w14:textId="77777777" w:rsidR="000D40FA" w:rsidRPr="00FC2EAD" w:rsidRDefault="000D40FA" w:rsidP="000D40FA">
      <w:pPr>
        <w:rPr>
          <w:sz w:val="26"/>
          <w:szCs w:val="26"/>
        </w:rPr>
      </w:pPr>
    </w:p>
    <w:p w14:paraId="40D3D29C" w14:textId="77777777" w:rsidR="000D40FA" w:rsidRPr="00FC2EAD" w:rsidRDefault="000D40FA" w:rsidP="000D40FA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……………………………………………………..</w:t>
      </w:r>
      <w:r w:rsidRPr="00FC2EA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z</w:t>
      </w:r>
      <w:r w:rsidRPr="00FC2EAD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</w:t>
      </w:r>
      <w:r w:rsidRPr="00FC2EAD">
        <w:rPr>
          <w:sz w:val="26"/>
          <w:szCs w:val="26"/>
        </w:rPr>
        <w:t xml:space="preserve"> </w:t>
      </w:r>
    </w:p>
    <w:p w14:paraId="19438663" w14:textId="77777777" w:rsidR="000D40FA" w:rsidRPr="00FC2EAD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>(imię i nazwisko denata</w:t>
      </w:r>
      <w:r w:rsidRPr="00FC2EAD">
        <w:rPr>
          <w:sz w:val="26"/>
          <w:szCs w:val="26"/>
        </w:rPr>
        <w:t>)</w:t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  <w:t>(nazwa / adres)</w:t>
      </w:r>
    </w:p>
    <w:p w14:paraId="4E874407" w14:textId="77777777" w:rsidR="000D40FA" w:rsidRPr="00FC2EAD" w:rsidRDefault="000D40FA" w:rsidP="000D40FA">
      <w:pPr>
        <w:rPr>
          <w:sz w:val="26"/>
          <w:szCs w:val="26"/>
        </w:rPr>
      </w:pPr>
    </w:p>
    <w:p w14:paraId="3649A5FF" w14:textId="77777777" w:rsidR="000D40FA" w:rsidRPr="00FC2EAD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 xml:space="preserve"> do …………………………………………………………</w:t>
      </w:r>
      <w:r>
        <w:rPr>
          <w:sz w:val="26"/>
          <w:szCs w:val="26"/>
        </w:rPr>
        <w:t>…………………………..</w:t>
      </w:r>
    </w:p>
    <w:p w14:paraId="4271FF3A" w14:textId="77777777" w:rsidR="000D40FA" w:rsidRPr="00FC2EAD" w:rsidRDefault="000D40FA" w:rsidP="000D40FA">
      <w:pPr>
        <w:ind w:firstLine="708"/>
        <w:rPr>
          <w:sz w:val="26"/>
          <w:szCs w:val="26"/>
        </w:rPr>
      </w:pPr>
      <w:r w:rsidRPr="00FC2EAD">
        <w:rPr>
          <w:sz w:val="26"/>
          <w:szCs w:val="26"/>
        </w:rPr>
        <w:t>(nazwa / adres)</w:t>
      </w:r>
    </w:p>
    <w:p w14:paraId="2A593AE0" w14:textId="77777777" w:rsidR="000D40FA" w:rsidRPr="00FC2EAD" w:rsidRDefault="000D40FA" w:rsidP="000D40FA">
      <w:pPr>
        <w:ind w:firstLine="708"/>
        <w:rPr>
          <w:sz w:val="26"/>
          <w:szCs w:val="26"/>
        </w:rPr>
      </w:pPr>
    </w:p>
    <w:p w14:paraId="3C345EF2" w14:textId="77777777" w:rsidR="000D40FA" w:rsidRPr="00FC2EAD" w:rsidRDefault="000D40FA" w:rsidP="000D40FA">
      <w:pPr>
        <w:jc w:val="both"/>
        <w:rPr>
          <w:sz w:val="26"/>
          <w:szCs w:val="26"/>
        </w:rPr>
      </w:pPr>
      <w:r w:rsidRPr="00FC2EAD">
        <w:rPr>
          <w:sz w:val="26"/>
          <w:szCs w:val="26"/>
        </w:rPr>
        <w:t>Data i godzina zlecenia:    ………</w:t>
      </w:r>
      <w:r>
        <w:rPr>
          <w:sz w:val="26"/>
          <w:szCs w:val="26"/>
        </w:rPr>
        <w:t xml:space="preserve">………… 20………r.  godz. ………………………. </w:t>
      </w:r>
    </w:p>
    <w:p w14:paraId="402B2CE6" w14:textId="77777777" w:rsidR="000D40FA" w:rsidRPr="00FC2EAD" w:rsidRDefault="000D40FA" w:rsidP="000D40FA">
      <w:pPr>
        <w:jc w:val="both"/>
        <w:rPr>
          <w:sz w:val="26"/>
          <w:szCs w:val="26"/>
        </w:rPr>
      </w:pPr>
    </w:p>
    <w:p w14:paraId="53665C3B" w14:textId="77777777" w:rsidR="000D40FA" w:rsidRPr="00FC2EAD" w:rsidRDefault="000D40FA" w:rsidP="000D40FA">
      <w:pPr>
        <w:rPr>
          <w:sz w:val="26"/>
          <w:szCs w:val="26"/>
        </w:rPr>
      </w:pPr>
    </w:p>
    <w:p w14:paraId="18ED13C2" w14:textId="77777777" w:rsidR="000D40FA" w:rsidRPr="00FC2EAD" w:rsidRDefault="000D40FA" w:rsidP="000D40FA">
      <w:pPr>
        <w:rPr>
          <w:sz w:val="26"/>
          <w:szCs w:val="26"/>
        </w:rPr>
      </w:pPr>
    </w:p>
    <w:p w14:paraId="5A1BC886" w14:textId="77777777" w:rsidR="000D40FA" w:rsidRPr="00FC2EAD" w:rsidRDefault="000D40FA" w:rsidP="000D40FA">
      <w:pPr>
        <w:rPr>
          <w:sz w:val="26"/>
          <w:szCs w:val="26"/>
        </w:rPr>
      </w:pPr>
    </w:p>
    <w:p w14:paraId="76E8AEB8" w14:textId="77777777" w:rsidR="000D40FA" w:rsidRPr="00FC2EAD" w:rsidRDefault="000D40FA" w:rsidP="000D40FA">
      <w:pPr>
        <w:rPr>
          <w:sz w:val="26"/>
          <w:szCs w:val="26"/>
        </w:rPr>
      </w:pPr>
    </w:p>
    <w:p w14:paraId="5783B437" w14:textId="77777777" w:rsidR="000D40FA" w:rsidRPr="00FC2EAD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  <w:t>……………………………………….</w:t>
      </w:r>
    </w:p>
    <w:p w14:paraId="72A5870E" w14:textId="77777777" w:rsidR="000D40FA" w:rsidRDefault="000D40FA" w:rsidP="000D40FA">
      <w:pPr>
        <w:rPr>
          <w:sz w:val="26"/>
          <w:szCs w:val="26"/>
        </w:rPr>
      </w:pPr>
      <w:r w:rsidRPr="00FC2EAD">
        <w:rPr>
          <w:sz w:val="26"/>
          <w:szCs w:val="26"/>
        </w:rPr>
        <w:tab/>
      </w:r>
      <w:r w:rsidRPr="00FC2EA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(podpis i pieczęć imienna p</w:t>
      </w:r>
      <w:r w:rsidRPr="00FC2EAD">
        <w:rPr>
          <w:sz w:val="26"/>
          <w:szCs w:val="26"/>
        </w:rPr>
        <w:t>rokuratora)</w:t>
      </w:r>
    </w:p>
    <w:p w14:paraId="533B2590" w14:textId="77777777" w:rsidR="000D40FA" w:rsidRDefault="000D40FA" w:rsidP="000D40FA">
      <w:pPr>
        <w:rPr>
          <w:sz w:val="26"/>
          <w:szCs w:val="26"/>
        </w:rPr>
      </w:pPr>
    </w:p>
    <w:p w14:paraId="0E533891" w14:textId="77777777" w:rsidR="00B1501D" w:rsidRDefault="00B1501D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0C01C78C" w14:textId="77777777" w:rsidR="00B1501D" w:rsidRDefault="00B1501D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2F150BE9" w14:textId="77777777" w:rsidR="00B1501D" w:rsidRDefault="00B1501D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sectPr w:rsidR="00B1501D" w:rsidSect="000D40F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1626" w14:textId="77777777" w:rsidR="00A32B0B" w:rsidRDefault="00A32B0B">
      <w:r>
        <w:separator/>
      </w:r>
    </w:p>
  </w:endnote>
  <w:endnote w:type="continuationSeparator" w:id="0">
    <w:p w14:paraId="596E7D28" w14:textId="77777777" w:rsidR="00A32B0B" w:rsidRDefault="00A3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78B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8CFA1" w14:textId="77777777" w:rsidR="000D40FA" w:rsidRDefault="000D40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E36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D0AB50" w14:textId="77777777" w:rsidR="000D40FA" w:rsidRDefault="000D40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3108" w14:textId="77777777" w:rsidR="00A32B0B" w:rsidRDefault="00A32B0B">
      <w:r>
        <w:separator/>
      </w:r>
    </w:p>
  </w:footnote>
  <w:footnote w:type="continuationSeparator" w:id="0">
    <w:p w14:paraId="34DC76E0" w14:textId="77777777" w:rsidR="00A32B0B" w:rsidRDefault="00A3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39A" w14:textId="7FE0FF50" w:rsidR="000D40FA" w:rsidRDefault="000D40FA" w:rsidP="00D92931">
    <w:pPr>
      <w:rPr>
        <w:i/>
        <w:iCs/>
      </w:rPr>
    </w:pPr>
    <w:r>
      <w:rPr>
        <w:i/>
      </w:rPr>
      <w:t xml:space="preserve"> </w:t>
    </w: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2770035" w14:textId="77777777" w:rsidR="000D40FA" w:rsidRPr="00F822CA" w:rsidRDefault="000D40FA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75C4" w14:textId="5AB94DF5" w:rsidR="000D40FA" w:rsidRDefault="000D40FA" w:rsidP="0031037A">
    <w:pPr>
      <w:rPr>
        <w:i/>
        <w:iCs/>
      </w:rPr>
    </w:pP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3019EC4" w14:textId="77777777" w:rsidR="000D40FA" w:rsidRDefault="000D40FA" w:rsidP="0031037A">
    <w:pPr>
      <w:rPr>
        <w:i/>
        <w:iCs/>
      </w:rPr>
    </w:pPr>
  </w:p>
  <w:p w14:paraId="5034B8BE" w14:textId="77777777" w:rsidR="000D40FA" w:rsidRPr="008F7AAC" w:rsidRDefault="000D40F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2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1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F"/>
    <w:rsid w:val="000D40FA"/>
    <w:rsid w:val="0010723A"/>
    <w:rsid w:val="001E5810"/>
    <w:rsid w:val="003E3C80"/>
    <w:rsid w:val="00400A02"/>
    <w:rsid w:val="00426482"/>
    <w:rsid w:val="00436C2B"/>
    <w:rsid w:val="004767D5"/>
    <w:rsid w:val="005A7215"/>
    <w:rsid w:val="0090226E"/>
    <w:rsid w:val="00934F4F"/>
    <w:rsid w:val="009D2DCD"/>
    <w:rsid w:val="00A32B0B"/>
    <w:rsid w:val="00B1501D"/>
    <w:rsid w:val="00B15815"/>
    <w:rsid w:val="00B17949"/>
    <w:rsid w:val="00EF055F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5F98"/>
  <w15:chartTrackingRefBased/>
  <w15:docId w15:val="{793D2014-FC6A-4AAC-8E33-7E72CFE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D4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D40F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D40FA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0F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D40F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rsid w:val="000D40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0D40FA"/>
  </w:style>
  <w:style w:type="paragraph" w:styleId="Nagwek">
    <w:name w:val="header"/>
    <w:basedOn w:val="Normalny"/>
    <w:link w:val="NagwekZnak"/>
    <w:rsid w:val="000D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40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D40F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D40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Bukowczyk Bogdan (PO Krosno)</dc:creator>
  <cp:keywords/>
  <dc:description/>
  <cp:lastModifiedBy>Kilar Damian (PO Krosno)</cp:lastModifiedBy>
  <cp:revision>2</cp:revision>
  <dcterms:created xsi:type="dcterms:W3CDTF">2025-08-19T10:26:00Z</dcterms:created>
  <dcterms:modified xsi:type="dcterms:W3CDTF">2025-08-19T10:26:00Z</dcterms:modified>
</cp:coreProperties>
</file>