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743A" w14:textId="653C2BBA" w:rsidR="00C77AA3" w:rsidRPr="007D35F8" w:rsidRDefault="00C77AA3" w:rsidP="00C77AA3">
      <w:pPr>
        <w:widowControl w:val="0"/>
        <w:spacing w:after="0" w:line="240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7D35F8">
        <w:rPr>
          <w:rFonts w:ascii="Lato" w:hAnsi="Lato" w:cstheme="minorHAnsi"/>
          <w:b/>
        </w:rPr>
        <w:t xml:space="preserve">Formularz cenowy: </w:t>
      </w:r>
      <w:r w:rsidRPr="007D35F8">
        <w:rPr>
          <w:rFonts w:ascii="Lato" w:eastAsia="Times New Roman" w:hAnsi="Lato" w:cstheme="minorHAnsi"/>
          <w:color w:val="000000"/>
          <w:lang w:eastAsia="pl-PL"/>
        </w:rPr>
        <w:t>Wycena usług dot. przygotowania plików GeoJSON na podstawie przeprowadzonych przez wykonawcę pomiarów geodezyjnych</w:t>
      </w:r>
      <w:r w:rsidR="00A10624" w:rsidRPr="007D35F8">
        <w:rPr>
          <w:rFonts w:ascii="Lato" w:eastAsia="Times New Roman" w:hAnsi="Lato" w:cstheme="minorHAnsi"/>
          <w:color w:val="000000"/>
          <w:lang w:eastAsia="pl-PL"/>
        </w:rPr>
        <w:t xml:space="preserve"> w dwóch wariantach czasu trwania umowy</w:t>
      </w:r>
    </w:p>
    <w:p w14:paraId="4ABBAB50" w14:textId="77777777" w:rsidR="00C77AA3" w:rsidRPr="007D35F8" w:rsidRDefault="00C77AA3" w:rsidP="00C77AA3">
      <w:pPr>
        <w:widowControl w:val="0"/>
        <w:spacing w:after="0" w:line="240" w:lineRule="auto"/>
        <w:jc w:val="both"/>
        <w:rPr>
          <w:rFonts w:ascii="Lato" w:hAnsi="Lato" w:cstheme="minorHAnsi"/>
          <w:b/>
        </w:rPr>
      </w:pPr>
    </w:p>
    <w:tbl>
      <w:tblPr>
        <w:tblW w:w="8926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7"/>
        <w:gridCol w:w="706"/>
        <w:gridCol w:w="1202"/>
        <w:gridCol w:w="1276"/>
        <w:gridCol w:w="1985"/>
      </w:tblGrid>
      <w:tr w:rsidR="00A10624" w:rsidRPr="007D35F8" w14:paraId="4DF719DE" w14:textId="77777777" w:rsidTr="007B0216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FDF8B7D" w14:textId="59070152" w:rsidR="00A10624" w:rsidRPr="007D35F8" w:rsidRDefault="00A10624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Wariant 1 -  Umowa 24 miesiące</w:t>
            </w:r>
          </w:p>
        </w:tc>
      </w:tr>
      <w:tr w:rsidR="00C77AA3" w:rsidRPr="007D35F8" w14:paraId="72F60C10" w14:textId="77777777" w:rsidTr="007B0216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A7F887" w14:textId="77D7F57C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Wycena </w:t>
            </w:r>
            <w:r w:rsidRPr="007D35F8">
              <w:rPr>
                <w:rFonts w:ascii="Lato" w:eastAsia="Times New Roman" w:hAnsi="Lato" w:cstheme="minorHAnsi"/>
                <w:bCs/>
                <w:color w:val="000000"/>
                <w:lang w:eastAsia="pl-PL"/>
              </w:rPr>
              <w:t xml:space="preserve">pomiarów geodezyjnych w postaci </w:t>
            </w:r>
            <w:r w:rsidR="00BE462B" w:rsidRPr="007D35F8">
              <w:rPr>
                <w:rFonts w:ascii="Lato" w:eastAsia="Times New Roman" w:hAnsi="Lato" w:cstheme="minorHAnsi"/>
                <w:bCs/>
                <w:color w:val="000000"/>
                <w:lang w:eastAsia="pl-PL"/>
              </w:rPr>
              <w:t xml:space="preserve">plików </w:t>
            </w:r>
            <w:r w:rsidRPr="007D35F8">
              <w:rPr>
                <w:rFonts w:ascii="Lato" w:eastAsia="Times New Roman" w:hAnsi="Lato" w:cstheme="minorHAnsi"/>
                <w:bCs/>
                <w:color w:val="000000"/>
                <w:lang w:eastAsia="pl-PL"/>
              </w:rPr>
              <w:t>GeoJSON</w:t>
            </w:r>
          </w:p>
        </w:tc>
      </w:tr>
      <w:tr w:rsidR="00C77AA3" w:rsidRPr="007D35F8" w14:paraId="59C17334" w14:textId="77777777" w:rsidTr="007B0216">
        <w:trPr>
          <w:trHeight w:val="296"/>
        </w:trPr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439A46B" w14:textId="77777777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Wskazanie metody pomiarowej</w:t>
            </w:r>
          </w:p>
        </w:tc>
        <w:tc>
          <w:tcPr>
            <w:tcW w:w="4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657836" w14:textId="77777777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</w:tr>
      <w:tr w:rsidR="00C77AA3" w:rsidRPr="007D35F8" w14:paraId="18DF0136" w14:textId="77777777" w:rsidTr="007B0216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6D6595" w14:textId="32F17D86" w:rsidR="00C77AA3" w:rsidRPr="007D35F8" w:rsidRDefault="006E5DB7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Zamówienie podstawowe do 1000 km</w:t>
            </w:r>
            <w:r w:rsidR="00A67F92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(zlecenia podstawowe)</w:t>
            </w:r>
          </w:p>
        </w:tc>
      </w:tr>
      <w:tr w:rsidR="00C77AA3" w:rsidRPr="007D35F8" w14:paraId="4BE9BEF1" w14:textId="77777777" w:rsidTr="007B0216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A1E96E0" w14:textId="5F832A4D" w:rsidR="00C77AA3" w:rsidRPr="007D35F8" w:rsidRDefault="00A67F92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528ED0B6" w14:textId="30B06C33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Stawka </w:t>
            </w:r>
            <w:r w:rsidR="00F00B0A"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jednostkowa </w:t>
            </w:r>
            <w:r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>za km</w:t>
            </w:r>
          </w:p>
        </w:tc>
      </w:tr>
      <w:tr w:rsidR="00C77AA3" w:rsidRPr="007D35F8" w14:paraId="1F560C30" w14:textId="77777777" w:rsidTr="007B0216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4F01CF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054F5F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C2BBEF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B0CA84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C77AA3" w:rsidRPr="007D35F8" w14:paraId="567DD175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1E45EF" w14:textId="756951AC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A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autostrady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  <w:r w:rsidR="00A322E7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1</w:t>
            </w:r>
            <w:r w:rsidR="00230299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00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DBA03" w14:textId="77E4260D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85FD47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524DC2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60837AC9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D9685F" w14:textId="6AB15879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S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ekspresowe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800</w:t>
            </w:r>
            <w:r w:rsidR="00230299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85C972" w14:textId="0694BC6F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8DF873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812C0A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5883F0CD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0A544D" w14:textId="6F64F529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G – główne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100</w:t>
            </w:r>
            <w:r w:rsidR="00230299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50DB4D" w14:textId="130D9D9B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F9DDD5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C00B71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67EE6616" w14:textId="77777777" w:rsidTr="007B0216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B500DA" w14:textId="4AFA6962" w:rsidR="00C77AA3" w:rsidRPr="007D35F8" w:rsidRDefault="006E5DB7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Zamówienie objęte prawem opcji do 500 km</w:t>
            </w:r>
          </w:p>
        </w:tc>
      </w:tr>
      <w:tr w:rsidR="00C77AA3" w:rsidRPr="007D35F8" w14:paraId="76127908" w14:textId="77777777" w:rsidTr="007B0216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CF515A" w14:textId="45FAC0A3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</w:t>
            </w:r>
            <w:r w:rsidR="00A67F92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F70D11A" w14:textId="1E65446F" w:rsidR="00C77AA3" w:rsidRPr="007D35F8" w:rsidRDefault="00B03520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</w:rPr>
              <w:t>Zlecenia podstawowe do 500 km</w:t>
            </w:r>
          </w:p>
        </w:tc>
      </w:tr>
      <w:tr w:rsidR="00C77AA3" w:rsidRPr="007D35F8" w14:paraId="576E1613" w14:textId="77777777" w:rsidTr="007B0216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DBA16A7" w14:textId="77777777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703CA21" w14:textId="6A68AFC4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  <w:b/>
              </w:rPr>
              <w:t xml:space="preserve">Stawka </w:t>
            </w:r>
            <w:r w:rsidR="00F00B0A"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jednostkowa </w:t>
            </w:r>
            <w:r w:rsidRPr="007D35F8">
              <w:rPr>
                <w:rFonts w:ascii="Lato" w:hAnsi="Lato" w:cstheme="minorHAnsi"/>
                <w:b/>
              </w:rPr>
              <w:t>za km</w:t>
            </w:r>
          </w:p>
        </w:tc>
      </w:tr>
      <w:tr w:rsidR="00C77AA3" w:rsidRPr="007D35F8" w14:paraId="0B7B38EF" w14:textId="77777777" w:rsidTr="007B0216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51B8AF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26ECFD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5E7077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0D54CE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C77AA3" w:rsidRPr="007D35F8" w14:paraId="05A4DB97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43D0FD" w14:textId="6F22166A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A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autostrady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100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B53B2C" w14:textId="240B435E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ABE8D7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1062A2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19E33189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88D15A" w14:textId="777E826B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S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ekspresowe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300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D42497" w14:textId="5F24208C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8C85DA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F7E399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6B471B14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F01D27" w14:textId="57967D20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G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główne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1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00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9B267B" w14:textId="08018BEE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1FF0D6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670567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5BC4A0FD" w14:textId="77777777" w:rsidTr="007B0216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E6C63A" w14:textId="3FBCFFF0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</w:t>
            </w:r>
            <w:r w:rsidR="00A67F92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4F7191" w14:textId="5B23EF75" w:rsidR="00C77AA3" w:rsidRPr="007D35F8" w:rsidRDefault="00B03520" w:rsidP="004A3297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Zlecenia ekspresowe do 100 km</w:t>
            </w:r>
          </w:p>
        </w:tc>
      </w:tr>
      <w:tr w:rsidR="00C77AA3" w:rsidRPr="007D35F8" w14:paraId="77E951C1" w14:textId="77777777" w:rsidTr="007B0216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160F788" w14:textId="77777777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004EC48" w14:textId="60E162C5" w:rsidR="00C77AA3" w:rsidRPr="007D35F8" w:rsidRDefault="00C77AA3" w:rsidP="007B0216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  <w:b/>
              </w:rPr>
              <w:t xml:space="preserve">Stawka </w:t>
            </w:r>
            <w:r w:rsidR="00F00B0A"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jednostkowa </w:t>
            </w:r>
            <w:r w:rsidRPr="007D35F8">
              <w:rPr>
                <w:rFonts w:ascii="Lato" w:hAnsi="Lato" w:cstheme="minorHAnsi"/>
                <w:b/>
              </w:rPr>
              <w:t>za km</w:t>
            </w:r>
          </w:p>
        </w:tc>
      </w:tr>
      <w:tr w:rsidR="00C77AA3" w:rsidRPr="007D35F8" w14:paraId="05556FDC" w14:textId="77777777" w:rsidTr="007B0216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F263E1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EE97DE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44CD0F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7B6EC5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C77AA3" w:rsidRPr="007D35F8" w14:paraId="41C6A842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B0FACD" w14:textId="0CA63F89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A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autostrady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30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9266EF" w14:textId="213B869A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83BE35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24D9DD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168C0F6D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31D5EC" w14:textId="7652539D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S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ekspresowe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50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E8B8CA" w14:textId="03A77BCB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06198A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0E9C39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C77AA3" w:rsidRPr="007D35F8" w14:paraId="26582B05" w14:textId="77777777" w:rsidTr="00212F1A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387E79" w14:textId="55FDE048" w:rsidR="00C77AA3" w:rsidRPr="007D35F8" w:rsidRDefault="00C77AA3" w:rsidP="004A3297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G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–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główne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20</w:t>
            </w:r>
            <w:r w:rsidR="00D33456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</w:t>
            </w:r>
            <w:r w:rsidR="00212F1A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58B270" w14:textId="4B44D6EA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C23B4B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698675" w14:textId="77777777" w:rsidR="00C77AA3" w:rsidRPr="007D35F8" w:rsidRDefault="00C77AA3" w:rsidP="007B0216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</w:tbl>
    <w:p w14:paraId="684D970A" w14:textId="4CFA7BA7" w:rsidR="00DD622E" w:rsidRPr="007D35F8" w:rsidRDefault="00DD622E" w:rsidP="00C77AA3">
      <w:pPr>
        <w:widowControl w:val="0"/>
        <w:spacing w:after="0" w:line="240" w:lineRule="auto"/>
        <w:jc w:val="both"/>
        <w:rPr>
          <w:rFonts w:ascii="Lato" w:hAnsi="Lato" w:cstheme="minorHAnsi"/>
          <w:color w:val="000000"/>
        </w:rPr>
      </w:pPr>
    </w:p>
    <w:tbl>
      <w:tblPr>
        <w:tblW w:w="8926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7"/>
        <w:gridCol w:w="706"/>
        <w:gridCol w:w="1202"/>
        <w:gridCol w:w="1276"/>
        <w:gridCol w:w="1985"/>
      </w:tblGrid>
      <w:tr w:rsidR="00A10624" w:rsidRPr="007D35F8" w14:paraId="5DDE7D45" w14:textId="77777777" w:rsidTr="008A326F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8DBA890" w14:textId="12CAE3BC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Wariant 2 -  Umowa 36 miesięcy</w:t>
            </w:r>
          </w:p>
        </w:tc>
      </w:tr>
      <w:tr w:rsidR="00A10624" w:rsidRPr="007D35F8" w14:paraId="1CF4681C" w14:textId="77777777" w:rsidTr="008A326F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B789B8E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Wycena </w:t>
            </w:r>
            <w:r w:rsidRPr="007D35F8">
              <w:rPr>
                <w:rFonts w:ascii="Lato" w:eastAsia="Times New Roman" w:hAnsi="Lato" w:cstheme="minorHAnsi"/>
                <w:bCs/>
                <w:color w:val="000000"/>
                <w:lang w:eastAsia="pl-PL"/>
              </w:rPr>
              <w:t>pomiarów geodezyjnych w postaci plików GeoJSON</w:t>
            </w:r>
          </w:p>
        </w:tc>
      </w:tr>
      <w:tr w:rsidR="00A10624" w:rsidRPr="007D35F8" w14:paraId="3688CF39" w14:textId="77777777" w:rsidTr="008A326F">
        <w:trPr>
          <w:trHeight w:val="296"/>
        </w:trPr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74AC59F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Wskazanie metody pomiarowej</w:t>
            </w:r>
          </w:p>
        </w:tc>
        <w:tc>
          <w:tcPr>
            <w:tcW w:w="4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8C6198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</w:tr>
      <w:tr w:rsidR="00A10624" w:rsidRPr="007D35F8" w14:paraId="60F7134C" w14:textId="77777777" w:rsidTr="008A326F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98290BA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Zamówienie podstawowe do 1000 km (zlecenia podstawowe)</w:t>
            </w:r>
          </w:p>
        </w:tc>
      </w:tr>
      <w:tr w:rsidR="00A10624" w:rsidRPr="007D35F8" w14:paraId="1B3ECD6C" w14:textId="77777777" w:rsidTr="008A326F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1AC41C0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8630EE2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>Stawka jednostkowa za km</w:t>
            </w:r>
          </w:p>
        </w:tc>
      </w:tr>
      <w:tr w:rsidR="00A10624" w:rsidRPr="007D35F8" w14:paraId="58A20B0E" w14:textId="77777777" w:rsidTr="008A326F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5B6021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83BF28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495453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34B21E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A10624" w:rsidRPr="007D35F8" w14:paraId="23284C98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8EEFFA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A – autostrady 100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992623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58B7CD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8FF7F4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40CC4068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0F2DEC" w14:textId="730FF90E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 – ekspresowe 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800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61943F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8102BD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52DBEE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2AE68C56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CFB4DD" w14:textId="57DD6D73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G – główne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100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5A6F62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6FC810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5ACFE7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1E13E996" w14:textId="77777777" w:rsidTr="008A326F">
        <w:trPr>
          <w:trHeight w:val="296"/>
        </w:trPr>
        <w:tc>
          <w:tcPr>
            <w:tcW w:w="8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A29AA7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Zamówienie objęte prawem opcji do 500 km</w:t>
            </w:r>
          </w:p>
        </w:tc>
      </w:tr>
      <w:tr w:rsidR="00A10624" w:rsidRPr="007D35F8" w14:paraId="79FC66AA" w14:textId="77777777" w:rsidTr="008A326F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F4EF10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B843544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</w:rPr>
              <w:t>Zlecenia podstawowe do 500 km</w:t>
            </w:r>
          </w:p>
        </w:tc>
      </w:tr>
      <w:tr w:rsidR="00A10624" w:rsidRPr="007D35F8" w14:paraId="4499B6B7" w14:textId="77777777" w:rsidTr="008A326F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2FB765A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3F8386E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  <w:b/>
              </w:rPr>
              <w:t xml:space="preserve">Stawka </w:t>
            </w:r>
            <w:r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jednostkowa </w:t>
            </w:r>
            <w:r w:rsidRPr="007D35F8">
              <w:rPr>
                <w:rFonts w:ascii="Lato" w:hAnsi="Lato" w:cstheme="minorHAnsi"/>
                <w:b/>
              </w:rPr>
              <w:t>za km</w:t>
            </w:r>
          </w:p>
        </w:tc>
      </w:tr>
      <w:tr w:rsidR="00A10624" w:rsidRPr="007D35F8" w14:paraId="112381A9" w14:textId="77777777" w:rsidTr="008A326F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0373C1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7C94D3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6610BC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39CCAF8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A10624" w:rsidRPr="007D35F8" w14:paraId="553B8AA6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31E3A6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A – autostrady 100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F71413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C9DC4B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14F65A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05089B24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42E5BB" w14:textId="2D32A5C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S – ekspresowe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300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74388F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AAA8EE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1F8A46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0C57DEF8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34635C" w14:textId="453B6742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G – główne 1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00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D48B81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F8877C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72A605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11C3AA5D" w14:textId="77777777" w:rsidTr="008A326F">
        <w:trPr>
          <w:trHeight w:val="296"/>
        </w:trPr>
        <w:tc>
          <w:tcPr>
            <w:tcW w:w="3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1178B5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Klasa drogi*</w:t>
            </w: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507C77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Zlecenia ekspresowe do 100 km</w:t>
            </w:r>
          </w:p>
        </w:tc>
      </w:tr>
      <w:tr w:rsidR="00A10624" w:rsidRPr="007D35F8" w14:paraId="418215BC" w14:textId="77777777" w:rsidTr="008A326F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A6B700E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51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6B67A64" w14:textId="77777777" w:rsidR="00A10624" w:rsidRPr="007D35F8" w:rsidRDefault="00A10624" w:rsidP="008A326F">
            <w:pPr>
              <w:spacing w:after="0" w:line="240" w:lineRule="auto"/>
              <w:jc w:val="center"/>
              <w:rPr>
                <w:rFonts w:ascii="Lato" w:eastAsia="Times New Roman" w:hAnsi="Lato" w:cstheme="minorHAnsi"/>
                <w:b/>
                <w:color w:val="000000"/>
                <w:lang w:eastAsia="pl-PL"/>
              </w:rPr>
            </w:pPr>
            <w:r w:rsidRPr="007D35F8">
              <w:rPr>
                <w:rFonts w:ascii="Lato" w:hAnsi="Lato" w:cstheme="minorHAnsi"/>
                <w:b/>
              </w:rPr>
              <w:t xml:space="preserve">Stawka </w:t>
            </w:r>
            <w:r w:rsidRPr="007D35F8">
              <w:rPr>
                <w:rFonts w:ascii="Lato" w:eastAsia="Times New Roman" w:hAnsi="Lato" w:cstheme="minorHAnsi"/>
                <w:b/>
                <w:color w:val="000000"/>
                <w:lang w:eastAsia="pl-PL"/>
              </w:rPr>
              <w:t xml:space="preserve">jednostkowa </w:t>
            </w:r>
            <w:r w:rsidRPr="007D35F8">
              <w:rPr>
                <w:rFonts w:ascii="Lato" w:hAnsi="Lato" w:cstheme="minorHAnsi"/>
                <w:b/>
              </w:rPr>
              <w:t>za km</w:t>
            </w:r>
          </w:p>
        </w:tc>
      </w:tr>
      <w:tr w:rsidR="00A10624" w:rsidRPr="007D35F8" w14:paraId="3E506DD4" w14:textId="77777777" w:rsidTr="008A326F">
        <w:trPr>
          <w:trHeight w:val="296"/>
        </w:trPr>
        <w:tc>
          <w:tcPr>
            <w:tcW w:w="3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88AB1C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191489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Netto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358A8F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Stawka VAT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117208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Brutto</w:t>
            </w:r>
          </w:p>
        </w:tc>
      </w:tr>
      <w:tr w:rsidR="00A10624" w:rsidRPr="007D35F8" w14:paraId="32570DF7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923E73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A – autostrady 30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7292DA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787D34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67FCB8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1DE4EC73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BF7E84" w14:textId="01D2CC6F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S – ekspresowe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50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657A39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0EC89B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32AB5D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  <w:tr w:rsidR="00A10624" w:rsidRPr="007D35F8" w14:paraId="4E3F053A" w14:textId="77777777" w:rsidTr="008A326F">
        <w:trPr>
          <w:trHeight w:val="296"/>
        </w:trPr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4FAD33" w14:textId="52AF1223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G – główne </w:t>
            </w:r>
            <w:r w:rsidR="00933F0F"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20</w:t>
            </w: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 xml:space="preserve"> km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B46AEB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76C111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D98137" w14:textId="77777777" w:rsidR="00A10624" w:rsidRPr="007D35F8" w:rsidRDefault="00A10624" w:rsidP="008A326F">
            <w:pPr>
              <w:spacing w:after="0" w:line="240" w:lineRule="auto"/>
              <w:rPr>
                <w:rFonts w:ascii="Lato" w:eastAsia="Times New Roman" w:hAnsi="Lato" w:cstheme="minorHAnsi"/>
                <w:color w:val="000000"/>
                <w:lang w:eastAsia="pl-PL"/>
              </w:rPr>
            </w:pPr>
            <w:r w:rsidRPr="007D35F8">
              <w:rPr>
                <w:rFonts w:ascii="Lato" w:eastAsia="Times New Roman" w:hAnsi="Lato" w:cstheme="minorHAnsi"/>
                <w:color w:val="000000"/>
                <w:lang w:eastAsia="pl-PL"/>
              </w:rPr>
              <w:t> </w:t>
            </w:r>
          </w:p>
        </w:tc>
      </w:tr>
    </w:tbl>
    <w:p w14:paraId="40668A7D" w14:textId="77777777" w:rsidR="00A10624" w:rsidRPr="007D35F8" w:rsidRDefault="00A10624" w:rsidP="00C77AA3">
      <w:pPr>
        <w:widowControl w:val="0"/>
        <w:spacing w:after="0" w:line="240" w:lineRule="auto"/>
        <w:jc w:val="both"/>
        <w:rPr>
          <w:rFonts w:ascii="Lato" w:hAnsi="Lato" w:cstheme="minorHAnsi"/>
          <w:color w:val="000000"/>
        </w:rPr>
      </w:pPr>
    </w:p>
    <w:p w14:paraId="7A8DC712" w14:textId="22D09490" w:rsidR="00A67F92" w:rsidRPr="007D35F8" w:rsidRDefault="00870AC4" w:rsidP="00C77AA3">
      <w:pPr>
        <w:widowControl w:val="0"/>
        <w:spacing w:after="0" w:line="240" w:lineRule="auto"/>
        <w:jc w:val="both"/>
        <w:rPr>
          <w:rFonts w:ascii="Lato" w:hAnsi="Lato" w:cstheme="minorHAnsi"/>
          <w:color w:val="000000"/>
        </w:rPr>
      </w:pPr>
      <w:r w:rsidRPr="007D35F8">
        <w:rPr>
          <w:rFonts w:ascii="Lato" w:hAnsi="Lato" w:cstheme="minorHAnsi"/>
          <w:color w:val="000000"/>
        </w:rPr>
        <w:t>*</w:t>
      </w:r>
      <w:r w:rsidR="00A67F92" w:rsidRPr="007D35F8">
        <w:rPr>
          <w:rFonts w:ascii="Lato" w:hAnsi="Lato" w:cstheme="minorHAnsi"/>
          <w:color w:val="000000"/>
        </w:rPr>
        <w:t>Podział na klasy dróg jest przykładowy i służy wyłącznie do ustalenia szacunkowej wartości zamówienia w podziale na klasy dróg.</w:t>
      </w:r>
    </w:p>
    <w:p w14:paraId="0CC52142" w14:textId="77777777" w:rsidR="00A67F92" w:rsidRPr="007D35F8" w:rsidRDefault="00A67F92" w:rsidP="00C77AA3">
      <w:pPr>
        <w:widowControl w:val="0"/>
        <w:spacing w:after="0" w:line="240" w:lineRule="auto"/>
        <w:jc w:val="both"/>
        <w:rPr>
          <w:rFonts w:ascii="Lato" w:hAnsi="Lato" w:cstheme="minorHAnsi"/>
          <w:color w:val="000000"/>
        </w:rPr>
      </w:pPr>
    </w:p>
    <w:p w14:paraId="38A07AEA" w14:textId="78428FB7" w:rsidR="00C77AA3" w:rsidRPr="007D35F8" w:rsidRDefault="00C77AA3" w:rsidP="00C77AA3">
      <w:pPr>
        <w:widowControl w:val="0"/>
        <w:spacing w:after="0" w:line="240" w:lineRule="auto"/>
        <w:jc w:val="both"/>
        <w:rPr>
          <w:rFonts w:ascii="Lato" w:hAnsi="Lato" w:cstheme="minorHAnsi"/>
          <w:b/>
        </w:rPr>
      </w:pPr>
      <w:r w:rsidRPr="007D35F8">
        <w:rPr>
          <w:rFonts w:ascii="Lato" w:hAnsi="Lato" w:cstheme="minorHAnsi"/>
          <w:color w:val="000000"/>
        </w:rPr>
        <w:t>Przedstawiona wycena posłuży Zamawiającemu do ustalenia szacunkowej wartości zamówienia w celu przeprowadzenia zamówienia publicznego w trybie przetargu nieograniczonego, zgodnie z Ustawą z dnia 11 września 2019 r.- Prawo zamówień publicznych (Dz. U z 20</w:t>
      </w:r>
      <w:r w:rsidR="00D11D34" w:rsidRPr="007D35F8">
        <w:rPr>
          <w:rFonts w:ascii="Lato" w:hAnsi="Lato" w:cstheme="minorHAnsi"/>
          <w:color w:val="000000"/>
        </w:rPr>
        <w:t>24</w:t>
      </w:r>
      <w:r w:rsidRPr="007D35F8">
        <w:rPr>
          <w:rFonts w:ascii="Lato" w:hAnsi="Lato" w:cstheme="minorHAnsi"/>
          <w:color w:val="000000"/>
        </w:rPr>
        <w:t xml:space="preserve"> r., poz. </w:t>
      </w:r>
      <w:r w:rsidR="00D11D34" w:rsidRPr="007D35F8">
        <w:rPr>
          <w:rFonts w:ascii="Lato" w:hAnsi="Lato" w:cstheme="minorHAnsi"/>
          <w:color w:val="000000"/>
        </w:rPr>
        <w:t>1320</w:t>
      </w:r>
      <w:r w:rsidRPr="007D35F8">
        <w:rPr>
          <w:rFonts w:ascii="Lato" w:hAnsi="Lato" w:cstheme="minorHAnsi"/>
          <w:color w:val="000000"/>
        </w:rPr>
        <w:t>).</w:t>
      </w:r>
    </w:p>
    <w:p w14:paraId="7F983F64" w14:textId="77777777" w:rsidR="00917479" w:rsidRPr="0091448A" w:rsidRDefault="00917479">
      <w:pPr>
        <w:rPr>
          <w:rFonts w:cstheme="minorHAnsi"/>
        </w:rPr>
      </w:pPr>
    </w:p>
    <w:sectPr w:rsidR="00917479" w:rsidRPr="0091448A" w:rsidSect="00986249"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336C" w14:textId="77777777" w:rsidR="00EB4ABF" w:rsidRDefault="00EB4ABF">
      <w:pPr>
        <w:spacing w:after="0" w:line="240" w:lineRule="auto"/>
      </w:pPr>
      <w:r>
        <w:separator/>
      </w:r>
    </w:p>
  </w:endnote>
  <w:endnote w:type="continuationSeparator" w:id="0">
    <w:p w14:paraId="5C6B4688" w14:textId="77777777" w:rsidR="00EB4ABF" w:rsidRDefault="00EB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6908633"/>
      <w:docPartObj>
        <w:docPartGallery w:val="Page Numbers (Bottom of Page)"/>
        <w:docPartUnique/>
      </w:docPartObj>
    </w:sdtPr>
    <w:sdtEndPr/>
    <w:sdtContent>
      <w:p w14:paraId="35369A9B" w14:textId="77777777" w:rsidR="00401CD9" w:rsidRDefault="00C77A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1AA">
          <w:rPr>
            <w:noProof/>
          </w:rPr>
          <w:t>1</w:t>
        </w:r>
        <w:r>
          <w:fldChar w:fldCharType="end"/>
        </w:r>
      </w:p>
    </w:sdtContent>
  </w:sdt>
  <w:p w14:paraId="0AD607E0" w14:textId="77777777" w:rsidR="00401CD9" w:rsidRDefault="00EB4A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ABAFB" w14:textId="77777777" w:rsidR="00EB4ABF" w:rsidRDefault="00EB4ABF">
      <w:pPr>
        <w:spacing w:after="0" w:line="240" w:lineRule="auto"/>
      </w:pPr>
      <w:r>
        <w:separator/>
      </w:r>
    </w:p>
  </w:footnote>
  <w:footnote w:type="continuationSeparator" w:id="0">
    <w:p w14:paraId="0E3D2A6F" w14:textId="77777777" w:rsidR="00EB4ABF" w:rsidRDefault="00EB4A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517"/>
    <w:rsid w:val="000521BC"/>
    <w:rsid w:val="00082B25"/>
    <w:rsid w:val="000F2E60"/>
    <w:rsid w:val="001171AA"/>
    <w:rsid w:val="00117617"/>
    <w:rsid w:val="00212F1A"/>
    <w:rsid w:val="00230299"/>
    <w:rsid w:val="002C1015"/>
    <w:rsid w:val="00394DF4"/>
    <w:rsid w:val="004A3297"/>
    <w:rsid w:val="004C5517"/>
    <w:rsid w:val="004F07DA"/>
    <w:rsid w:val="005224B4"/>
    <w:rsid w:val="00612113"/>
    <w:rsid w:val="006E5DB7"/>
    <w:rsid w:val="00751253"/>
    <w:rsid w:val="007D35F8"/>
    <w:rsid w:val="00870AC4"/>
    <w:rsid w:val="00897EA7"/>
    <w:rsid w:val="0091448A"/>
    <w:rsid w:val="00917479"/>
    <w:rsid w:val="00933F0F"/>
    <w:rsid w:val="00955E2E"/>
    <w:rsid w:val="00986249"/>
    <w:rsid w:val="00A10624"/>
    <w:rsid w:val="00A322E7"/>
    <w:rsid w:val="00A67F92"/>
    <w:rsid w:val="00A8440A"/>
    <w:rsid w:val="00B03520"/>
    <w:rsid w:val="00B04142"/>
    <w:rsid w:val="00BE462B"/>
    <w:rsid w:val="00C118D7"/>
    <w:rsid w:val="00C77AA3"/>
    <w:rsid w:val="00CA6177"/>
    <w:rsid w:val="00CF2765"/>
    <w:rsid w:val="00D11D34"/>
    <w:rsid w:val="00D33456"/>
    <w:rsid w:val="00DD622E"/>
    <w:rsid w:val="00E16AC0"/>
    <w:rsid w:val="00EB4ABF"/>
    <w:rsid w:val="00F00B0A"/>
    <w:rsid w:val="00F2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BF736"/>
  <w15:chartTrackingRefBased/>
  <w15:docId w15:val="{9D7F69C1-0F4C-45BF-AD5F-1F903458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A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77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7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7AA3"/>
  </w:style>
  <w:style w:type="paragraph" w:styleId="Tekstdymka">
    <w:name w:val="Balloon Text"/>
    <w:basedOn w:val="Normalny"/>
    <w:link w:val="TekstdymkaZnak"/>
    <w:uiPriority w:val="99"/>
    <w:semiHidden/>
    <w:unhideWhenUsed/>
    <w:rsid w:val="00F00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890D71D73E0B449DCACD09F8C15E9D" ma:contentTypeVersion="" ma:contentTypeDescription="Utwórz nowy dokument." ma:contentTypeScope="" ma:versionID="702cd8713bf0ba6651ce77c0321c20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46858F-FCCB-4BC8-939C-B4416085D5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CBA9F-3401-4218-A99F-FACF2A6D9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52E532-1E17-4B20-AFB2-B8ED9F1C3B3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Sztybor Anna</dc:creator>
  <cp:keywords/>
  <dc:description/>
  <cp:lastModifiedBy>Zaremba Ewelina</cp:lastModifiedBy>
  <cp:revision>2</cp:revision>
  <dcterms:created xsi:type="dcterms:W3CDTF">2026-05-12T10:55:00Z</dcterms:created>
  <dcterms:modified xsi:type="dcterms:W3CDTF">2026-05-12T10:55:00Z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0x01010069890D71D73E0B449DCACD09F8C15E9D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UxC4dwLulzfINJ8nQH+xvX5LNGipWa4BRSZhPgxsCvksa5p0bRzbodJrR3W3JGp9a0a/lpVWSC0lLuFL6v0uhw==</vt:lpwstr>
  </property>
  <property fmtid="{D5CDD505-2E9C-101B-9397-08002B2CF9AE}" pid="5" name="MFClassificationDate">
    <vt:lpwstr>2024-01-09T08:41:56.6591032+01:00</vt:lpwstr>
  </property>
  <property fmtid="{D5CDD505-2E9C-101B-9397-08002B2CF9AE}" pid="6" name="MFClassifiedBySID">
    <vt:lpwstr>UxC4dwLulzfINJ8nQH+xvX5LNGipWa4BRSZhPgxsCvm42mrIC/DSDv0ggS+FjUN/2v1BBotkLlY5aAiEhoi6uR7X1JALSNAQpXoMUHdQZRdIxjUHLxqwN71guMthG7O0</vt:lpwstr>
  </property>
  <property fmtid="{D5CDD505-2E9C-101B-9397-08002B2CF9AE}" pid="7" name="MFGRNItemId">
    <vt:lpwstr>GRN-c6d8c252-bf53-4621-91c0-6705328ad761</vt:lpwstr>
  </property>
  <property fmtid="{D5CDD505-2E9C-101B-9397-08002B2CF9AE}" pid="8" name="MFHash">
    <vt:lpwstr>JDTbWdmbpJe1cGsZDhHOqV5SqeGeyV74EP1syAjgQvA=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