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1C97CB" w14:textId="38175F06" w:rsidR="005F3F3E" w:rsidRDefault="005F3F3E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  <w:r>
        <w:rPr>
          <w:rFonts w:ascii="Calibri" w:eastAsia="Aptos" w:hAnsi="Calibri" w:cs="Calibri"/>
          <w:b/>
          <w:bCs/>
          <w:kern w:val="0"/>
        </w:rPr>
        <w:t xml:space="preserve">Załącznik nr </w:t>
      </w:r>
      <w:r w:rsidR="0087331E">
        <w:rPr>
          <w:rFonts w:ascii="Calibri" w:eastAsia="Aptos" w:hAnsi="Calibri" w:cs="Calibri"/>
          <w:b/>
          <w:bCs/>
          <w:kern w:val="0"/>
        </w:rPr>
        <w:t>2</w:t>
      </w:r>
    </w:p>
    <w:p w14:paraId="747C93EE" w14:textId="77777777" w:rsidR="005F0B47" w:rsidRDefault="005F0B47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</w:p>
    <w:p w14:paraId="39215B71" w14:textId="77777777" w:rsidR="005F3F3E" w:rsidRDefault="005F3F3E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</w:p>
    <w:p w14:paraId="3D196527" w14:textId="77777777" w:rsidR="005F3F3E" w:rsidRDefault="005F3F3E" w:rsidP="005F3F3E">
      <w:pPr>
        <w:autoSpaceDE w:val="0"/>
        <w:autoSpaceDN w:val="0"/>
        <w:spacing w:after="0" w:line="240" w:lineRule="auto"/>
        <w:jc w:val="right"/>
        <w:rPr>
          <w:rFonts w:ascii="Calibri" w:eastAsia="Aptos" w:hAnsi="Calibri" w:cs="Calibri"/>
          <w:b/>
          <w:bCs/>
          <w:kern w:val="0"/>
        </w:rPr>
      </w:pPr>
    </w:p>
    <w:p w14:paraId="453E6FCB" w14:textId="2BB8F1AF" w:rsidR="002733AD" w:rsidRDefault="00AB6FF1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  <w:r w:rsidRPr="00AB6FF1">
        <w:rPr>
          <w:rFonts w:ascii="Calibri" w:eastAsia="Aptos" w:hAnsi="Calibri" w:cs="Calibri"/>
          <w:b/>
          <w:bCs/>
          <w:kern w:val="0"/>
        </w:rPr>
        <w:t>Oświadczenie o zachowaniu poufności</w:t>
      </w:r>
    </w:p>
    <w:p w14:paraId="07278D8C" w14:textId="77777777" w:rsidR="00A9680A" w:rsidRPr="00AB6FF1" w:rsidRDefault="00A9680A" w:rsidP="007305AD">
      <w:pPr>
        <w:autoSpaceDE w:val="0"/>
        <w:autoSpaceDN w:val="0"/>
        <w:spacing w:after="0" w:line="240" w:lineRule="auto"/>
        <w:jc w:val="center"/>
        <w:rPr>
          <w:rFonts w:ascii="Calibri" w:eastAsia="Aptos" w:hAnsi="Calibri" w:cs="Calibri"/>
          <w:b/>
          <w:bCs/>
          <w:kern w:val="0"/>
        </w:rPr>
      </w:pPr>
    </w:p>
    <w:p w14:paraId="07538F73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color w:val="000000"/>
          <w:kern w:val="0"/>
          <w:shd w:val="clear" w:color="auto" w:fill="FFFFFF"/>
        </w:rPr>
        <w:t>Wykonawca zobowiązuje się do zachowania w tajemnicy wszelkich informacji dotyczących Zamawiającego, uzyskanych w związku z wykonywaniem umowy</w:t>
      </w:r>
      <w:r w:rsidRPr="00AB6FF1">
        <w:rPr>
          <w:rFonts w:ascii="Calibri" w:eastAsia="Aptos" w:hAnsi="Calibri" w:cs="Calibri"/>
          <w:kern w:val="0"/>
        </w:rPr>
        <w:t xml:space="preserve"> oraz ponosi pełną odpowiedzialność za ich udostępnienie podmiotom nieuprawnionym, zwane dalej „Informacją poufną”. </w:t>
      </w:r>
    </w:p>
    <w:p w14:paraId="2BB2D3F1" w14:textId="67EA5D54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Informacją poufną w rozumieniu umowy są wszelkie informacje, dane i dokumenty, przekazane lub udostępnione Wykonawcy lub w inny sposób pozyskane przez Wykonawcę w związku z realizacją umowy lub wytworzone przez Wykonawcę na potrzeby realizacji umowy, a dotyczące Zamawiającego lub serwisowanych systemów, </w:t>
      </w:r>
      <w:r w:rsidR="007305AD">
        <w:rPr>
          <w:rFonts w:ascii="Calibri" w:eastAsia="Aptos" w:hAnsi="Calibri" w:cs="Calibri"/>
          <w:kern w:val="0"/>
          <w:lang w:eastAsia="ar-SA"/>
        </w:rPr>
        <w:t>urządzeń i instalacji.</w:t>
      </w:r>
    </w:p>
    <w:p w14:paraId="0679A1FD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Informacje poufne stanowią wyłączną własność Zamawiającego.</w:t>
      </w:r>
    </w:p>
    <w:p w14:paraId="03482DCC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>Wykonawca może przetwarzać powierzone mu przez Zamawiającego informacje poufne tylko przez okres obowiązywania umowy.</w:t>
      </w:r>
    </w:p>
    <w:p w14:paraId="03119825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zobowiązuje się do zachowania w poufności informacji technicznych, technologicznych, prawnych i organizacyjnych, dotyczących systemów i sieci informatycznych/teleinformatycznych Zamawiającego, a także sposobów zabezpieczenia takich informacji, oraz innych danych i informacji uzyskanych w trakcie wykonywania umowy niezależnie od formy przekazania tych informacji i ich źródła, także przez jego pracowników oraz osoby, które realizują umowę w imieniu Wykonawcy. Odpowiedzialność za naruszenie powyższego obowiązku spoczywa na Wykonawcy. </w:t>
      </w:r>
    </w:p>
    <w:p w14:paraId="55067D4A" w14:textId="70EE87C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ponosi pełną odpowiedzialność tak wobec osób trzecich, jak i wobec Zamawiającego,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za szkody powstałe w związku z nienależytą realizacją obowiązków dotyczących ochrony informacji poufnych, w tym za zachowanie ich w tajemnicy przez osoby, którymi się posługuje przy realizacji umowy, w tym pracowników oraz podwykonawców uczestniczących w realizacji umowy.</w:t>
      </w:r>
    </w:p>
    <w:p w14:paraId="7501530C" w14:textId="09DC43DA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  <w:lang w:eastAsia="ar-SA"/>
        </w:rPr>
      </w:pPr>
      <w:r w:rsidRPr="00AB6FF1">
        <w:rPr>
          <w:rFonts w:ascii="Calibri" w:eastAsia="Aptos" w:hAnsi="Calibri" w:cs="Calibri"/>
          <w:kern w:val="0"/>
          <w:lang w:eastAsia="ar-SA"/>
        </w:rPr>
        <w:t xml:space="preserve">Wykonawca jest zobowiązany do dołożenia najwyższej staranności w celu zabezpieczenia prawidłowej ochrony Informacji poufnych przed utratą, kradzieżą, zniszczeniem, zgubieniem, przetwarzaniem informacji poufnych niezgodnie z postanowieniami umowy lub dostępem osób trzecich nieupoważnionych do uzyskania dostępu do takich informacji. Wykonawca zobowiązany jest </w:t>
      </w:r>
      <w:r w:rsidR="00605A3A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 xml:space="preserve">do zastosowania wszelkich niezbędnych oraz dostępnych na rynku środków technicznych </w:t>
      </w:r>
      <w:r w:rsidR="0067519D">
        <w:rPr>
          <w:rFonts w:ascii="Calibri" w:eastAsia="Aptos" w:hAnsi="Calibri" w:cs="Calibri"/>
          <w:kern w:val="0"/>
          <w:lang w:eastAsia="ar-SA"/>
        </w:rPr>
        <w:br/>
      </w:r>
      <w:r w:rsidRPr="00AB6FF1">
        <w:rPr>
          <w:rFonts w:ascii="Calibri" w:eastAsia="Aptos" w:hAnsi="Calibri" w:cs="Calibri"/>
          <w:kern w:val="0"/>
          <w:lang w:eastAsia="ar-SA"/>
        </w:rPr>
        <w:t>i organizacyjnych zapewniających ochronę przetwarzania informacji poufnych.</w:t>
      </w:r>
    </w:p>
    <w:p w14:paraId="4EDBDD62" w14:textId="77777777" w:rsidR="002733AD" w:rsidRP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contextualSpacing/>
        <w:jc w:val="both"/>
        <w:rPr>
          <w:rFonts w:ascii="Calibri" w:hAnsi="Calibri" w:cs="Calibri"/>
        </w:rPr>
      </w:pPr>
      <w:r w:rsidRPr="00AB6FF1">
        <w:rPr>
          <w:rFonts w:ascii="Calibri" w:hAnsi="Calibri" w:cs="Calibri"/>
          <w:color w:val="000000"/>
          <w:shd w:val="clear" w:color="auto" w:fill="FFFFFF"/>
        </w:rPr>
        <w:t>Wykonawca nie może wykorzystać przekazanych przez Zamawiającego danych i informacji do innych celów niż wykonanie przedmiotu umowy.</w:t>
      </w:r>
    </w:p>
    <w:p w14:paraId="239882F9" w14:textId="67E873DB" w:rsidR="00AB6FF1" w:rsidRDefault="002733AD" w:rsidP="007305AD">
      <w:pPr>
        <w:numPr>
          <w:ilvl w:val="0"/>
          <w:numId w:val="1"/>
        </w:numPr>
        <w:spacing w:after="0" w:line="240" w:lineRule="auto"/>
        <w:ind w:left="0" w:hanging="284"/>
        <w:jc w:val="both"/>
        <w:rPr>
          <w:rFonts w:ascii="Calibri" w:eastAsia="Aptos" w:hAnsi="Calibri" w:cs="Calibri"/>
          <w:kern w:val="0"/>
        </w:rPr>
      </w:pPr>
      <w:r w:rsidRPr="00AB6FF1">
        <w:rPr>
          <w:rFonts w:ascii="Calibri" w:eastAsia="Aptos" w:hAnsi="Calibri" w:cs="Calibri"/>
          <w:kern w:val="0"/>
        </w:rPr>
        <w:t xml:space="preserve">Obowiązek zachowania w poufności danych i informacji obowiązuje przez okres 2 lat </w:t>
      </w:r>
      <w:r w:rsidR="00BE56E5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 xml:space="preserve">po zakończeniu umowy. Obowiązek, o którym mowa w zdaniu poprzednim dotyczy również osób </w:t>
      </w:r>
      <w:r w:rsidR="0067519D">
        <w:rPr>
          <w:rFonts w:ascii="Calibri" w:eastAsia="Aptos" w:hAnsi="Calibri" w:cs="Calibri"/>
          <w:kern w:val="0"/>
        </w:rPr>
        <w:br/>
      </w:r>
      <w:r w:rsidRPr="00AB6FF1">
        <w:rPr>
          <w:rFonts w:ascii="Calibri" w:eastAsia="Aptos" w:hAnsi="Calibri" w:cs="Calibri"/>
          <w:kern w:val="0"/>
        </w:rPr>
        <w:t>i podwykonawców, którymi przy realizacji przedmiotu umowy posługuje się Wykonawca.</w:t>
      </w:r>
    </w:p>
    <w:p w14:paraId="2024AFFA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 </w:t>
      </w:r>
    </w:p>
    <w:p w14:paraId="526294B6" w14:textId="77777777" w:rsidR="001A3FC0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DBA9579" w14:textId="77777777" w:rsidR="005F0B47" w:rsidRPr="00AB6FF1" w:rsidRDefault="005F0B47" w:rsidP="007305AD">
      <w:pPr>
        <w:spacing w:after="0" w:line="240" w:lineRule="auto"/>
        <w:rPr>
          <w:rFonts w:ascii="Calibri" w:hAnsi="Calibri" w:cs="Calibri"/>
        </w:rPr>
      </w:pPr>
    </w:p>
    <w:p w14:paraId="50427D17" w14:textId="77777777" w:rsidR="001A3FC0" w:rsidRPr="00AB6FF1" w:rsidRDefault="001A3FC0" w:rsidP="007305AD">
      <w:pPr>
        <w:spacing w:after="0" w:line="240" w:lineRule="auto"/>
        <w:rPr>
          <w:rFonts w:ascii="Calibri" w:hAnsi="Calibri" w:cs="Calibri"/>
        </w:rPr>
      </w:pPr>
    </w:p>
    <w:p w14:paraId="06A9CFE4" w14:textId="1D31BBD0" w:rsidR="00DB65B3" w:rsidRPr="00AB6FF1" w:rsidRDefault="001A3FC0" w:rsidP="007305AD">
      <w:pPr>
        <w:spacing w:after="0" w:line="240" w:lineRule="auto"/>
        <w:rPr>
          <w:rFonts w:ascii="Calibri" w:hAnsi="Calibri" w:cs="Calibri"/>
        </w:rPr>
      </w:pPr>
      <w:r w:rsidRPr="00AB6FF1">
        <w:rPr>
          <w:rFonts w:ascii="Calibri" w:hAnsi="Calibri" w:cs="Calibri"/>
        </w:rPr>
        <w:t xml:space="preserve">                                                                                                                          </w:t>
      </w:r>
      <w:r w:rsidR="00576AE6" w:rsidRPr="00AB6FF1">
        <w:rPr>
          <w:rFonts w:ascii="Calibri" w:hAnsi="Calibri" w:cs="Calibri"/>
        </w:rPr>
        <w:t xml:space="preserve">              ……………………</w:t>
      </w:r>
    </w:p>
    <w:p w14:paraId="49D85B59" w14:textId="27C4ED4E" w:rsidR="00576AE6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</w:t>
      </w:r>
      <w:r w:rsidR="00576AE6" w:rsidRPr="0067519D">
        <w:rPr>
          <w:rFonts w:ascii="Calibri" w:hAnsi="Calibri" w:cs="Calibri"/>
          <w:i/>
          <w:iCs/>
        </w:rPr>
        <w:t xml:space="preserve">                  </w:t>
      </w: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>(data i podpis)</w:t>
      </w:r>
    </w:p>
    <w:p w14:paraId="0A183731" w14:textId="46563C9E" w:rsidR="001A3FC0" w:rsidRPr="0067519D" w:rsidRDefault="001A3FC0" w:rsidP="007305AD">
      <w:pPr>
        <w:spacing w:after="0" w:line="240" w:lineRule="auto"/>
        <w:rPr>
          <w:rFonts w:ascii="Calibri" w:hAnsi="Calibri" w:cs="Calibri"/>
          <w:i/>
          <w:iCs/>
        </w:rPr>
      </w:pPr>
      <w:r w:rsidRPr="0067519D">
        <w:rPr>
          <w:rFonts w:ascii="Calibri" w:hAnsi="Calibri" w:cs="Calibri"/>
          <w:i/>
          <w:iCs/>
        </w:rPr>
        <w:t xml:space="preserve">  </w:t>
      </w:r>
      <w:r w:rsidR="00576AE6" w:rsidRPr="0067519D">
        <w:rPr>
          <w:rFonts w:ascii="Calibri" w:hAnsi="Calibri" w:cs="Calibri"/>
          <w:i/>
          <w:iCs/>
        </w:rPr>
        <w:t xml:space="preserve">                                                                                                                                </w:t>
      </w:r>
      <w:r w:rsidRPr="0067519D">
        <w:rPr>
          <w:rFonts w:ascii="Calibri" w:hAnsi="Calibri" w:cs="Calibri"/>
          <w:i/>
          <w:iCs/>
        </w:rPr>
        <w:t xml:space="preserve"> </w:t>
      </w:r>
      <w:r w:rsidR="00C67740" w:rsidRPr="0067519D">
        <w:rPr>
          <w:rFonts w:ascii="Calibri" w:hAnsi="Calibri" w:cs="Calibri"/>
          <w:i/>
          <w:iCs/>
        </w:rPr>
        <w:t xml:space="preserve"> </w:t>
      </w:r>
      <w:r w:rsidR="0067519D" w:rsidRPr="0067519D">
        <w:rPr>
          <w:rFonts w:ascii="Calibri" w:hAnsi="Calibri" w:cs="Calibri"/>
          <w:i/>
          <w:iCs/>
        </w:rPr>
        <w:t xml:space="preserve">   </w:t>
      </w:r>
      <w:r w:rsidR="00576AE6" w:rsidRPr="0067519D">
        <w:rPr>
          <w:rFonts w:ascii="Calibri" w:hAnsi="Calibri" w:cs="Calibri"/>
          <w:i/>
          <w:iCs/>
        </w:rPr>
        <w:t>Pieczątka firm</w:t>
      </w:r>
      <w:r w:rsidR="006111AF" w:rsidRPr="0067519D">
        <w:rPr>
          <w:rFonts w:ascii="Calibri" w:hAnsi="Calibri" w:cs="Calibri"/>
          <w:i/>
          <w:iCs/>
        </w:rPr>
        <w:t>y</w:t>
      </w:r>
    </w:p>
    <w:sectPr w:rsidR="001A3FC0" w:rsidRPr="00675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800"/>
    <w:multiLevelType w:val="hybridMultilevel"/>
    <w:tmpl w:val="41FC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187212551">
    <w:abstractNumId w:val="0"/>
  </w:num>
  <w:num w:numId="2" w16cid:durableId="17557859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33AD"/>
    <w:rsid w:val="000A009C"/>
    <w:rsid w:val="0010628B"/>
    <w:rsid w:val="00186A92"/>
    <w:rsid w:val="001A3FC0"/>
    <w:rsid w:val="001D2F94"/>
    <w:rsid w:val="002733AD"/>
    <w:rsid w:val="002D75E4"/>
    <w:rsid w:val="00332EE1"/>
    <w:rsid w:val="003C6E6C"/>
    <w:rsid w:val="003E3151"/>
    <w:rsid w:val="00570EBE"/>
    <w:rsid w:val="00576AE6"/>
    <w:rsid w:val="005F0B47"/>
    <w:rsid w:val="005F3F3E"/>
    <w:rsid w:val="00605A3A"/>
    <w:rsid w:val="006111AF"/>
    <w:rsid w:val="0067519D"/>
    <w:rsid w:val="007305AD"/>
    <w:rsid w:val="00731091"/>
    <w:rsid w:val="00814594"/>
    <w:rsid w:val="0082236F"/>
    <w:rsid w:val="0087331E"/>
    <w:rsid w:val="00885287"/>
    <w:rsid w:val="00A9680A"/>
    <w:rsid w:val="00AB6FF1"/>
    <w:rsid w:val="00B7387C"/>
    <w:rsid w:val="00B8650C"/>
    <w:rsid w:val="00BA613B"/>
    <w:rsid w:val="00BE56E5"/>
    <w:rsid w:val="00C21FAD"/>
    <w:rsid w:val="00C67740"/>
    <w:rsid w:val="00CD0109"/>
    <w:rsid w:val="00D2478D"/>
    <w:rsid w:val="00D501F7"/>
    <w:rsid w:val="00DA163F"/>
    <w:rsid w:val="00DB65B3"/>
    <w:rsid w:val="00DC785E"/>
    <w:rsid w:val="00E7584B"/>
    <w:rsid w:val="00E85A25"/>
    <w:rsid w:val="00EB5964"/>
    <w:rsid w:val="00FE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2E7C9D"/>
  <w15:chartTrackingRefBased/>
  <w15:docId w15:val="{A6EFE02B-AC1A-409F-BFE4-42A5036D3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733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733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733A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733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733A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733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733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733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733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733A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733A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733A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733A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733A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733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733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733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733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733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733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733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733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733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733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733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733A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733A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733A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733A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5448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459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Rutkowski Andrzej  (BA)</dc:creator>
  <cp:keywords/>
  <dc:description/>
  <cp:lastModifiedBy>Zielińska Anna  (BA)</cp:lastModifiedBy>
  <cp:revision>7</cp:revision>
  <cp:lastPrinted>2025-03-26T12:42:00Z</cp:lastPrinted>
  <dcterms:created xsi:type="dcterms:W3CDTF">2025-06-23T10:28:00Z</dcterms:created>
  <dcterms:modified xsi:type="dcterms:W3CDTF">2026-07-15T13:22:00Z</dcterms:modified>
</cp:coreProperties>
</file>