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B1DEC" w14:textId="77777777" w:rsidR="00C919A8" w:rsidRDefault="00C919A8" w:rsidP="00C919A8">
      <w:pPr>
        <w:spacing w:before="120" w:after="240" w:line="240" w:lineRule="auto"/>
        <w:ind w:left="567" w:right="567" w:firstLine="0"/>
      </w:pPr>
    </w:p>
    <w:p w14:paraId="19FD397C" w14:textId="6398181D" w:rsidR="00C919A8" w:rsidRDefault="00C919A8" w:rsidP="00C919A8">
      <w:pPr>
        <w:spacing w:before="120" w:after="240" w:line="240" w:lineRule="auto"/>
        <w:ind w:left="567" w:right="567" w:firstLine="0"/>
        <w:jc w:val="right"/>
      </w:pPr>
      <w:r>
        <w:t xml:space="preserve">Załącznik nr 3  – </w:t>
      </w:r>
      <w:r w:rsidR="00A33B15">
        <w:t>K</w:t>
      </w:r>
      <w:r>
        <w:t>lauzula informacyjna RODO</w:t>
      </w:r>
    </w:p>
    <w:p w14:paraId="7FA667BE" w14:textId="77777777" w:rsidR="00C919A8" w:rsidRDefault="00C919A8" w:rsidP="00A33B15">
      <w:pPr>
        <w:spacing w:before="120" w:after="240" w:line="240" w:lineRule="auto"/>
        <w:ind w:left="567" w:right="567" w:firstLine="0"/>
        <w:jc w:val="center"/>
      </w:pPr>
    </w:p>
    <w:p w14:paraId="0F104856" w14:textId="4910F766" w:rsidR="00C919A8" w:rsidRDefault="00A33B15" w:rsidP="00A33B15">
      <w:pPr>
        <w:spacing w:before="120" w:after="240" w:line="240" w:lineRule="auto"/>
        <w:ind w:left="567" w:right="567" w:firstLine="0"/>
        <w:jc w:val="center"/>
      </w:pPr>
      <w:r>
        <w:t>KLAUZULA INFORMACYJNA RODO, powierzenie danych osobowych.</w:t>
      </w:r>
    </w:p>
    <w:p w14:paraId="028824D5" w14:textId="2DE6EC9F" w:rsidR="00C919A8" w:rsidRDefault="00C919A8" w:rsidP="00C919A8">
      <w:pPr>
        <w:spacing w:before="120" w:after="240" w:line="240" w:lineRule="auto"/>
        <w:ind w:left="567" w:right="567" w:firstLine="0"/>
      </w:pPr>
      <w:r>
        <w:t xml:space="preserve">Stosownie do art. 13 ust. 1 i 2 rozporządzenia Parlamentu Europejskiego i Rady (UE) 2016/679                       z dnia 27 kwietnia 2016 r. w sprawie ochrony osób fizycznych w związku z przetwarzaniem danych osobowych i w sprawie swobodnego przepływu takich danych oraz uchylenia dyrektywy 95/46/WE (ogólne rozporządzenie o ochronie danych osobowych, Dz. Urz. UE L 119 z 04 maja 2016 r., str. 1 – „RODO”) Zamawiający informuje, że:  </w:t>
      </w:r>
    </w:p>
    <w:p w14:paraId="3BF9B70D" w14:textId="634CC4B5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t xml:space="preserve">Administratorem Pani/Pana danych osobowych jest Zespół Szkół Centrum Kształcenia Rolniczego w Mieszkowicach, ul. Techników 1, 74-505 Mieszkowice. Telefon: 91 414 54 41, e-mail: </w:t>
      </w:r>
      <w:r w:rsidRPr="000173C3">
        <w:rPr>
          <w:color w:val="0000FF"/>
          <w:u w:val="single" w:color="0000FF"/>
        </w:rPr>
        <w:t>zsckrmieszkowice@zsckr.com.pl</w:t>
      </w:r>
      <w:r>
        <w:t xml:space="preserve">    </w:t>
      </w:r>
    </w:p>
    <w:p w14:paraId="75F045FD" w14:textId="47EFF6A2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t xml:space="preserve">Administrator wyznaczył Inspektora Ochrony Danych, Pana Krzysztofa Koellera, z którym                         w sprawach dotyczących przetwarzania danych osobowych można skontaktować się za pośrednictwem poczty elektronicznej pod adresem </w:t>
      </w:r>
      <w:r>
        <w:rPr>
          <w:color w:val="0000FF"/>
          <w:u w:val="single" w:color="0000FF"/>
        </w:rPr>
        <w:t>kkoeller@poczta.onet.pl</w:t>
      </w:r>
      <w:r>
        <w:t xml:space="preserve"> lub telefonicznie wybierając numer </w:t>
      </w:r>
      <w:r>
        <w:rPr>
          <w:color w:val="FF0000"/>
        </w:rPr>
        <w:t xml:space="preserve"> </w:t>
      </w:r>
      <w:r>
        <w:t xml:space="preserve">602 640 476.    </w:t>
      </w:r>
    </w:p>
    <w:p w14:paraId="1DB9EAB5" w14:textId="77777777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t xml:space="preserve">Zamawiający przetwarza dane osobowe zebrane w niniejszym postępowaniu o udzielenie zamówienia publicznego w sposób gwarantujący zabezpieczenie przed ich bezprawnym rozpowszechnianiem.    </w:t>
      </w:r>
    </w:p>
    <w:p w14:paraId="006DD589" w14:textId="77777777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t xml:space="preserve">Zamawiający udostępnia dane osobowe, o których mowa w art. 10 RODO w celu umożliwienia korzystania ze środków ochrony prawnej, o których mowa w dziale IX PZP, do upływu terminu do ich wniesienia.     </w:t>
      </w:r>
    </w:p>
    <w:p w14:paraId="10A58997" w14:textId="773E4717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t xml:space="preserve">Dane osobowe przetwarzane będą na podstawie art. 6 ust. 1 lit. c RODO w celu związanym                                    z prowadzeniem niniejszego postępowania o udzielenie zamówienia publicznego oraz jego rozstrzygnięciem, jak również, po wybraniu Wykonawcy – na podstawie art. 6 ust. 1 lit. B RODO w celu zawarcia umowy w sprawie zamówienia publicznego oraz jej realizacji, a także udokumentowania postępowania o udzielenie zamówienia i jego archiwizacji. </w:t>
      </w:r>
    </w:p>
    <w:p w14:paraId="399C2EC3" w14:textId="77777777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t>Odbiorcami danych osobowych będą osoby lub podmioty, którym dokumentacja postępowania zostanie udostępniona w oparciu o art. 18-19 oraz art. 74-76 PZP.</w:t>
      </w:r>
    </w:p>
    <w:p w14:paraId="37BACA11" w14:textId="271A0DE0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t>Dane osobowe pozyskane w związku z prowadzeniem niniejszego postępowania o udzielenie zamówienia publicznego będą przechowywane, zgodnie z art. 78 ust. 1 PZP przez okres 4 lat od dnia zakończenia postępowania o udzielenie zamówienia publicznego</w:t>
      </w:r>
      <w:r w:rsidRPr="00900CB1">
        <w:t>, a jeżeli czas trwania umowy przekracza 4 lata, okres przechowywania obejmuje cały czas trwania umowy, a po tym czasie przez okres w zakresie wymaganym przez przepisy powszechnie obo</w:t>
      </w:r>
      <w:r w:rsidRPr="00C60EDA">
        <w:t xml:space="preserve">wiązującego prawa, tj. przepisy ustawy z dnia 14 lipca 1983 r. o narodowym zasobie archiwalnym </w:t>
      </w:r>
      <w:r>
        <w:t xml:space="preserve">                               </w:t>
      </w:r>
      <w:r w:rsidRPr="00C60EDA">
        <w:t>i archiwach oraz aktach wykonawczych do tej ustawy.</w:t>
      </w:r>
    </w:p>
    <w:p w14:paraId="13E6BA75" w14:textId="6D8EEA7A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lastRenderedPageBreak/>
        <w:t xml:space="preserve">Obowiązek podania przez Panią/Pana danych osobowych bezpośrednio Pani/Pana dotyczących jest wymogiem ustawowym określonym w przepisach ustawy PZP związanym                     z udziałem w postępowaniu o udzielenie zamówienia publicznego.  </w:t>
      </w:r>
    </w:p>
    <w:p w14:paraId="158BCA89" w14:textId="334157D6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t xml:space="preserve">Stosownie do art. 22 RODO, decyzje dotyczące danych osobowych nie będą podejmowane                        w sposób zautomatyzowany.   </w:t>
      </w:r>
      <w:r w:rsidRPr="00D72E05">
        <w:rPr>
          <w:b/>
        </w:rPr>
        <w:t xml:space="preserve"> </w:t>
      </w:r>
      <w:r>
        <w:t xml:space="preserve"> </w:t>
      </w:r>
    </w:p>
    <w:p w14:paraId="2EE5ADCE" w14:textId="77777777" w:rsidR="00C919A8" w:rsidRDefault="00C919A8" w:rsidP="00C919A8">
      <w:pPr>
        <w:numPr>
          <w:ilvl w:val="0"/>
          <w:numId w:val="1"/>
        </w:numPr>
        <w:spacing w:before="120" w:after="240" w:line="240" w:lineRule="auto"/>
        <w:ind w:left="567" w:right="567"/>
      </w:pPr>
      <w:r>
        <w:t xml:space="preserve">Osoba, której dotyczą pozyskane w związku z prowadzeniem niniejszego postępowania dane osobowe, ma prawo:    </w:t>
      </w:r>
    </w:p>
    <w:p w14:paraId="3C498EFA" w14:textId="77777777" w:rsidR="00C919A8" w:rsidRDefault="00C919A8" w:rsidP="00C919A8">
      <w:pPr>
        <w:numPr>
          <w:ilvl w:val="0"/>
          <w:numId w:val="2"/>
        </w:numPr>
        <w:spacing w:before="120" w:after="240" w:line="240" w:lineRule="auto"/>
        <w:ind w:left="567" w:right="567"/>
      </w:pPr>
      <w:r>
        <w:t xml:space="preserve">dostępu do swoich danych osobowych – zgodnie z art. 15 RODO, przy czym Zamawiający może żądać wskazania dodatkowych informacji mających na celu sprecyzowanie nazwy lub daty zakończonego postępowania o udzielenie zamówienia publicznego, </w:t>
      </w:r>
    </w:p>
    <w:p w14:paraId="6CFEF02C" w14:textId="77777777" w:rsidR="00C919A8" w:rsidRDefault="00C919A8" w:rsidP="00C919A8">
      <w:pPr>
        <w:numPr>
          <w:ilvl w:val="0"/>
          <w:numId w:val="2"/>
        </w:numPr>
        <w:spacing w:before="120" w:after="240" w:line="240" w:lineRule="auto"/>
        <w:ind w:left="567" w:right="567"/>
      </w:pPr>
      <w:r>
        <w:t xml:space="preserve">do sprostowana swoich danych osobowych – zgodnie z art. 16 RODO, przy czym skorzystanie                        z uprawnienia do sprostowania lub uzupełnienia danych osobowych, o którym mowa w art. 16 RODO, nie może skutkować zmianą wyniku postępowania o udzielenie zamówienia publicznego, ani zmianą postanowień umowy w zakresie niezgodnym z PZP oraz nie może naruszać  integralności protokołu oraz jego załączników, </w:t>
      </w:r>
    </w:p>
    <w:p w14:paraId="0B50C2A5" w14:textId="77777777" w:rsidR="00C919A8" w:rsidRDefault="00C919A8" w:rsidP="00C919A8">
      <w:pPr>
        <w:numPr>
          <w:ilvl w:val="0"/>
          <w:numId w:val="2"/>
        </w:numPr>
        <w:spacing w:before="120" w:after="240" w:line="240" w:lineRule="auto"/>
        <w:ind w:left="567" w:right="567"/>
      </w:pPr>
      <w:r>
        <w:t xml:space="preserve">do żądania od Zamawiającego – jako administratora, ograniczenia przetwarzania danych osobowych              z zastrzeżeniem przypadków, o których mowa w art. 18 ust. 2 RODO, przy czym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członkowskiego; prawo to nie ogranicza przetwarzania danych osobowych do czasu zakończenia postępowania o udzielenie zamówienia publicznego, </w:t>
      </w:r>
    </w:p>
    <w:p w14:paraId="3447F4C1" w14:textId="77777777" w:rsidR="00C919A8" w:rsidRDefault="00C919A8" w:rsidP="00C919A8">
      <w:pPr>
        <w:numPr>
          <w:ilvl w:val="0"/>
          <w:numId w:val="2"/>
        </w:numPr>
        <w:spacing w:before="120" w:after="240" w:line="240" w:lineRule="auto"/>
        <w:ind w:left="567" w:right="567"/>
      </w:pPr>
      <w:r>
        <w:t xml:space="preserve">wniesienia skargi do Prezesa Urzędu Ochrony Danych Osobowych w przypadku uznania,                                         iż przetwarzanie jej danych osobowych narusza przepisy o ochronie danych osobowych, w tym przepisy RODO.   </w:t>
      </w:r>
    </w:p>
    <w:p w14:paraId="47856E86" w14:textId="47E20B74" w:rsidR="00C919A8" w:rsidRDefault="00C919A8" w:rsidP="00C919A8">
      <w:pPr>
        <w:numPr>
          <w:ilvl w:val="1"/>
          <w:numId w:val="2"/>
        </w:numPr>
        <w:spacing w:before="120" w:after="240" w:line="240" w:lineRule="auto"/>
        <w:ind w:left="567" w:right="567"/>
      </w:pPr>
      <w:r>
        <w:t xml:space="preserve">Osobie, której dane osobowe zostały pozyskane przez Zamawiającego w związku                                       z prowadzeniem niniejszego postępowania o udzielenie zamówienia publicznego nie przysługuje:   </w:t>
      </w:r>
    </w:p>
    <w:p w14:paraId="64EDDF6C" w14:textId="77777777" w:rsidR="00C919A8" w:rsidRDefault="00C919A8" w:rsidP="00C919A8">
      <w:pPr>
        <w:numPr>
          <w:ilvl w:val="2"/>
          <w:numId w:val="2"/>
        </w:numPr>
        <w:spacing w:before="120" w:after="240" w:line="240" w:lineRule="auto"/>
        <w:ind w:left="567" w:right="567"/>
      </w:pPr>
      <w:r>
        <w:t xml:space="preserve">prawo do usunięcia danych osobowych, o czym przesadza art. 17 ust. 3 lit. b, d lub e   RODO,   </w:t>
      </w:r>
    </w:p>
    <w:p w14:paraId="14A11CC9" w14:textId="77777777" w:rsidR="00C919A8" w:rsidRDefault="00C919A8" w:rsidP="00C919A8">
      <w:pPr>
        <w:numPr>
          <w:ilvl w:val="2"/>
          <w:numId w:val="2"/>
        </w:numPr>
        <w:spacing w:before="120" w:after="240" w:line="240" w:lineRule="auto"/>
        <w:ind w:left="567" w:right="567"/>
      </w:pPr>
      <w:r>
        <w:t xml:space="preserve">prawo do przenoszenia danych osobowych, o którym mowa w art. 20 RODO, </w:t>
      </w:r>
    </w:p>
    <w:p w14:paraId="03DA09BD" w14:textId="77777777" w:rsidR="00C919A8" w:rsidRDefault="00C919A8" w:rsidP="00C919A8">
      <w:pPr>
        <w:numPr>
          <w:ilvl w:val="2"/>
          <w:numId w:val="2"/>
        </w:numPr>
        <w:spacing w:before="120" w:after="240" w:line="240" w:lineRule="auto"/>
        <w:ind w:left="567" w:right="567"/>
      </w:pPr>
      <w:r>
        <w:t xml:space="preserve">określone w art. 21 RODO prawo sprzeciwu wobec przetwarzania danych osobowych, a to z uwagi na fakt, że podstawą prawną przetwarzania danych osobowych jest art. 6 ust. 1 lit. c RODO.  </w:t>
      </w:r>
    </w:p>
    <w:p w14:paraId="7D40C00D" w14:textId="0BE1CF41" w:rsidR="00436ABA" w:rsidRDefault="00C919A8" w:rsidP="00C919A8">
      <w:pPr>
        <w:numPr>
          <w:ilvl w:val="1"/>
          <w:numId w:val="2"/>
        </w:numPr>
        <w:spacing w:before="120" w:after="240" w:line="240" w:lineRule="auto"/>
        <w:ind w:left="567" w:right="567"/>
      </w:pPr>
      <w:r>
        <w:t xml:space="preserve">Dane osobowe mogą być przekazywane do organów publicznych i urzędów państwowych lub innych podmiotów upoważnionych na podstawie przepisów prawa lub wykonujących zadania realizowane w interesie publicznym lub w ramach sprawowania władzy publicznej,                                     w szczególności do podmiotów prowadzących działalność kontrolną wobec Zamawiającego. </w:t>
      </w:r>
    </w:p>
    <w:sectPr w:rsidR="00436ABA" w:rsidSect="00E73C66">
      <w:pgSz w:w="12240" w:h="15840"/>
      <w:pgMar w:top="750" w:right="1041" w:bottom="1452" w:left="1043" w:header="709" w:footer="743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6138D"/>
    <w:multiLevelType w:val="hybridMultilevel"/>
    <w:tmpl w:val="99DADEEA"/>
    <w:lvl w:ilvl="0" w:tplc="71289EC4">
      <w:start w:val="1"/>
      <w:numFmt w:val="lowerLetter"/>
      <w:lvlText w:val="%1)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D4F026">
      <w:start w:val="11"/>
      <w:numFmt w:val="decimal"/>
      <w:lvlText w:val="%2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7CF1EC">
      <w:start w:val="1"/>
      <w:numFmt w:val="lowerLetter"/>
      <w:lvlText w:val="%3)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384030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56D67C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528964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BC2544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7CE51A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C834C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92E39EB"/>
    <w:multiLevelType w:val="hybridMultilevel"/>
    <w:tmpl w:val="7C62483A"/>
    <w:lvl w:ilvl="0" w:tplc="5AD29154">
      <w:start w:val="1"/>
      <w:numFmt w:val="decimal"/>
      <w:lvlText w:val="%1.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70D5FE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82A6C6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12C204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244004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78DA70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A66052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981682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72774C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8347528">
    <w:abstractNumId w:val="1"/>
  </w:num>
  <w:num w:numId="2" w16cid:durableId="1636986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9A8"/>
    <w:rsid w:val="000D0E69"/>
    <w:rsid w:val="00436ABA"/>
    <w:rsid w:val="00573C68"/>
    <w:rsid w:val="005B5B1A"/>
    <w:rsid w:val="005B5F7A"/>
    <w:rsid w:val="00A33B15"/>
    <w:rsid w:val="00A72C7A"/>
    <w:rsid w:val="00BD3368"/>
    <w:rsid w:val="00C919A8"/>
    <w:rsid w:val="00E7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3C741"/>
  <w15:chartTrackingRefBased/>
  <w15:docId w15:val="{034BE9E9-6666-4CFA-8EB9-FB715257B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19A8"/>
    <w:pPr>
      <w:spacing w:after="5" w:line="258" w:lineRule="auto"/>
      <w:ind w:left="370" w:right="1242" w:hanging="370"/>
      <w:jc w:val="both"/>
    </w:pPr>
    <w:rPr>
      <w:rFonts w:ascii="Times New Roman" w:eastAsia="Times New Roman" w:hAnsi="Times New Roman" w:cs="Times New Roman"/>
      <w:color w:val="000000"/>
      <w:kern w:val="0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91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1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1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1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1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19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19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19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19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1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1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1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19A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19A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19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19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19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19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19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1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19A8"/>
    <w:pPr>
      <w:numPr>
        <w:ilvl w:val="1"/>
      </w:numPr>
      <w:spacing w:after="160"/>
      <w:ind w:left="370" w:hanging="37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1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19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19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19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19A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1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19A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19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4793</Characters>
  <Application>Microsoft Office Word</Application>
  <DocSecurity>0</DocSecurity>
  <Lines>39</Lines>
  <Paragraphs>11</Paragraphs>
  <ScaleCrop>false</ScaleCrop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ZSCKR Mieszkowice</dc:creator>
  <cp:keywords/>
  <dc:description/>
  <cp:lastModifiedBy>ZSCKR MIESZKOWICE</cp:lastModifiedBy>
  <cp:revision>2</cp:revision>
  <cp:lastPrinted>2026-10-05T09:55:00Z</cp:lastPrinted>
  <dcterms:created xsi:type="dcterms:W3CDTF">2026-10-08T10:15:00Z</dcterms:created>
  <dcterms:modified xsi:type="dcterms:W3CDTF">2026-10-08T10:15:00Z</dcterms:modified>
</cp:coreProperties>
</file>