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2B1" w:rsidRDefault="004122B1" w:rsidP="004122B1">
      <w:pPr>
        <w:pStyle w:val="NormalnyWeb"/>
      </w:pPr>
      <w:bookmarkStart w:id="0" w:name="_GoBack"/>
      <w:bookmarkEnd w:id="0"/>
      <w:r>
        <w:rPr>
          <w:color w:val="444444"/>
          <w:sz w:val="27"/>
          <w:szCs w:val="27"/>
        </w:rPr>
        <w:t xml:space="preserve">Nadleśnictwo Koło pozyskało w 2022 roku publiczne środki zewnętrzne na zadania: </w:t>
      </w:r>
    </w:p>
    <w:p w:rsidR="004122B1" w:rsidRDefault="004122B1" w:rsidP="004122B1">
      <w:pPr>
        <w:pStyle w:val="NormalnyWeb"/>
      </w:pPr>
      <w:r>
        <w:rPr>
          <w:color w:val="444444"/>
          <w:sz w:val="27"/>
          <w:szCs w:val="27"/>
        </w:rPr>
        <w:t>1)</w:t>
      </w:r>
      <w:r>
        <w:rPr>
          <w:sz w:val="27"/>
          <w:szCs w:val="27"/>
        </w:rPr>
        <w:t xml:space="preserve"> </w:t>
      </w:r>
      <w:r>
        <w:rPr>
          <w:color w:val="444444"/>
          <w:sz w:val="27"/>
          <w:szCs w:val="27"/>
        </w:rPr>
        <w:t xml:space="preserve">Budżetu Państwa na zadania zlecone przez administrację rządową na sporządzenie planów zalesień w lasach nie stanowiących własności Skarbu Państwa na podstawie art. 54 pkt 7 </w:t>
      </w:r>
      <w:proofErr w:type="spellStart"/>
      <w:r>
        <w:rPr>
          <w:color w:val="444444"/>
          <w:sz w:val="27"/>
          <w:szCs w:val="27"/>
        </w:rPr>
        <w:t>UoL</w:t>
      </w:r>
      <w:proofErr w:type="spellEnd"/>
      <w:r>
        <w:rPr>
          <w:color w:val="444444"/>
          <w:sz w:val="27"/>
          <w:szCs w:val="27"/>
        </w:rPr>
        <w:t xml:space="preserve"> w wysokości 0,9 tyś. zł,</w:t>
      </w:r>
    </w:p>
    <w:p w:rsidR="004122B1" w:rsidRDefault="004122B1" w:rsidP="004122B1">
      <w:pPr>
        <w:pStyle w:val="NormalnyWeb"/>
      </w:pPr>
      <w:r>
        <w:rPr>
          <w:color w:val="3B3838"/>
          <w:sz w:val="27"/>
          <w:szCs w:val="27"/>
        </w:rPr>
        <w:t>2)</w:t>
      </w:r>
      <w:r>
        <w:rPr>
          <w:sz w:val="27"/>
          <w:szCs w:val="27"/>
        </w:rPr>
        <w:t xml:space="preserve"> </w:t>
      </w:r>
      <w:r>
        <w:rPr>
          <w:color w:val="444444"/>
          <w:sz w:val="27"/>
          <w:szCs w:val="27"/>
        </w:rPr>
        <w:t>Wojewódzkiego Funduszu Ochrony Środowiska i Gospodarki Wodnej w Poznaniu na zadanie pn. „Działania ochrony czynnej w wybranych rezerwatach przyrody i obszarach Natura 2000 na terenie RDLP w Poznaniu w województwie wielkopolskim" w wysokości 1,12 tys. zł.</w:t>
      </w:r>
    </w:p>
    <w:p w:rsidR="004122B1" w:rsidRDefault="004122B1" w:rsidP="004122B1">
      <w:pPr>
        <w:pStyle w:val="NormalnyWeb"/>
      </w:pPr>
      <w:r>
        <w:rPr>
          <w:color w:val="444444"/>
          <w:sz w:val="27"/>
          <w:szCs w:val="27"/>
        </w:rPr>
        <w:t xml:space="preserve">Nadleśnictwo Koło pozyskało w 2021 roku publiczne środki zewnętrzne na zadania: </w:t>
      </w:r>
    </w:p>
    <w:p w:rsidR="004122B1" w:rsidRDefault="004122B1" w:rsidP="004122B1">
      <w:pPr>
        <w:pStyle w:val="NormalnyWeb"/>
      </w:pPr>
      <w:r>
        <w:rPr>
          <w:color w:val="444444"/>
          <w:sz w:val="27"/>
          <w:szCs w:val="27"/>
        </w:rPr>
        <w:t>1)</w:t>
      </w:r>
      <w:r>
        <w:rPr>
          <w:sz w:val="27"/>
          <w:szCs w:val="27"/>
        </w:rPr>
        <w:t xml:space="preserve"> </w:t>
      </w:r>
      <w:r>
        <w:rPr>
          <w:color w:val="444444"/>
          <w:sz w:val="27"/>
          <w:szCs w:val="27"/>
        </w:rPr>
        <w:t xml:space="preserve">Budżetu Państwa na zadania zlecone przez administrację rządową na sporządzenie planów zalesień w lasach nie stanowiących własności Skarbu Państwa na podstawie art. 54 pkt 7 </w:t>
      </w:r>
      <w:proofErr w:type="spellStart"/>
      <w:r>
        <w:rPr>
          <w:color w:val="444444"/>
          <w:sz w:val="27"/>
          <w:szCs w:val="27"/>
        </w:rPr>
        <w:t>UoL</w:t>
      </w:r>
      <w:proofErr w:type="spellEnd"/>
      <w:r>
        <w:rPr>
          <w:color w:val="444444"/>
          <w:sz w:val="27"/>
          <w:szCs w:val="27"/>
        </w:rPr>
        <w:t xml:space="preserve"> w wysokości 0,4 tyś. zł,</w:t>
      </w:r>
    </w:p>
    <w:p w:rsidR="004122B1" w:rsidRDefault="004122B1" w:rsidP="004122B1">
      <w:pPr>
        <w:pStyle w:val="NormalnyWeb"/>
      </w:pPr>
      <w:r>
        <w:rPr>
          <w:color w:val="3B3838"/>
          <w:sz w:val="27"/>
          <w:szCs w:val="27"/>
        </w:rPr>
        <w:t>2)</w:t>
      </w:r>
      <w:r>
        <w:rPr>
          <w:sz w:val="27"/>
          <w:szCs w:val="27"/>
        </w:rPr>
        <w:t xml:space="preserve">  </w:t>
      </w:r>
      <w:r>
        <w:rPr>
          <w:color w:val="444444"/>
          <w:sz w:val="27"/>
          <w:szCs w:val="27"/>
        </w:rPr>
        <w:t>Wojewódzkiego Funduszu Ochrony Środowiska i Gospodarki Wodnej w Poznaniu na zadanie pn. "Wspieranie rozwoju terenowej infrastruktury edukacyjnej na terenie nadleśnictw Czerniejewo, Grodzisk, Karczma Borowa, Koło, Kościan, Piaski, Włoszakowice" w wysokości 14,4 tys. zł.</w:t>
      </w:r>
    </w:p>
    <w:p w:rsidR="003B2E23" w:rsidRDefault="003B2E23"/>
    <w:sectPr w:rsidR="003B2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B1"/>
    <w:rsid w:val="003B2E23"/>
    <w:rsid w:val="004122B1"/>
    <w:rsid w:val="0089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21835-7F03-482A-9BA3-733B8F76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Szmajdzińska Edyta</cp:lastModifiedBy>
  <cp:revision>2</cp:revision>
  <dcterms:created xsi:type="dcterms:W3CDTF">2025-03-18T13:30:00Z</dcterms:created>
  <dcterms:modified xsi:type="dcterms:W3CDTF">2025-03-18T13:30:00Z</dcterms:modified>
</cp:coreProperties>
</file>