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4D8C96F9" w:rsidR="002F0A42" w:rsidRPr="00EB6E6B" w:rsidRDefault="002F0A42" w:rsidP="002F0A42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15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45DE0E02" w:rsidR="002F0A42" w:rsidRPr="004E4CA8" w:rsidRDefault="002F0A42" w:rsidP="002F0A42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>) w I</w:t>
      </w:r>
      <w:r>
        <w:rPr>
          <w:rFonts w:ascii="Calibri" w:hAnsi="Calibri" w:cs="Arial"/>
          <w:sz w:val="24"/>
          <w:szCs w:val="24"/>
          <w:lang w:eastAsia="en-GB"/>
        </w:rPr>
        <w:t>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8D125E">
        <w:rPr>
          <w:rFonts w:ascii="Calibri" w:eastAsia="Times New Roman" w:hAnsi="Calibri" w:cs="Times New Roman"/>
          <w:sz w:val="24"/>
          <w:szCs w:val="24"/>
        </w:rPr>
        <w:t>Hydrostrateg</w:t>
      </w:r>
      <w:proofErr w:type="spellEnd"/>
      <w:r w:rsidRPr="008D125E">
        <w:rPr>
          <w:rFonts w:ascii="Calibri" w:eastAsia="Times New Roman" w:hAnsi="Calibri" w:cs="Times New Roman"/>
          <w:sz w:val="24"/>
          <w:szCs w:val="24"/>
        </w:rPr>
        <w:t xml:space="preserve"> „Innowacje dla gospodarki wodnej i żeglugi śródlądowej”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03EB4EE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przedsiębiorcą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Białorusi w agresji Rosji wobec Ukrainy (Dz. Urz. UE L 285 z 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w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z 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 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70A4C27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będąc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podmiotów, w które wymierzone są te sankcje, lub powiązan</w:t>
      </w:r>
      <w:r>
        <w:rPr>
          <w:rFonts w:ascii="Calibri" w:hAnsi="Calibri" w:cs="Arial"/>
          <w:sz w:val="24"/>
          <w:szCs w:val="24"/>
          <w:lang w:eastAsia="en-GB"/>
        </w:rPr>
        <w:t xml:space="preserve">ym </w:t>
      </w:r>
      <w:r w:rsidRPr="007C4103">
        <w:rPr>
          <w:rFonts w:ascii="Calibri" w:hAnsi="Calibri" w:cs="Arial"/>
          <w:sz w:val="24"/>
          <w:szCs w:val="24"/>
          <w:lang w:eastAsia="en-GB"/>
        </w:rPr>
        <w:t>z takimi podmiotami w sposób, o którym mowa w art. 2 ust. 2 rozporządzenia nr 1407/2013,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4C724D56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przedsiębiorcą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419E562C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b)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przedsiębiorcą 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>będąc</w:t>
      </w:r>
      <w:r w:rsidR="00186B2A">
        <w:rPr>
          <w:rFonts w:ascii="Calibri" w:hAnsi="Calibri" w:cs="Arial"/>
          <w:sz w:val="24"/>
          <w:szCs w:val="24"/>
          <w:lang w:eastAsia="en-GB"/>
        </w:rPr>
        <w:t>ym</w:t>
      </w:r>
      <w:r w:rsidR="00186B2A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spraw wewnętrznych w sprawie wpisu na tę listę zastosowano środek, o którym mowa w art. 1 pkt 1 lub 2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tej ustawy, lub przedsiębiorc</w:t>
      </w:r>
      <w:r w:rsidR="008F71BB"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>powiązan</w:t>
      </w:r>
      <w:r w:rsidR="008F71BB">
        <w:rPr>
          <w:rFonts w:ascii="Calibri" w:hAnsi="Calibri" w:cs="Arial"/>
          <w:sz w:val="24"/>
          <w:szCs w:val="24"/>
          <w:lang w:eastAsia="en-GB"/>
        </w:rPr>
        <w:t>ym</w:t>
      </w:r>
      <w:r w:rsidR="008F71BB" w:rsidRPr="007C410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tą osobą lub z tym podmiotem w sposób, o którym mowa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 art. 2 ust. 2 rozporządzenia nr 1407/2013.</w:t>
      </w:r>
      <w:r w:rsidR="00186B2A" w:rsidRPr="007C4103" w:rsidDel="00186B2A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78F4" w14:textId="77777777" w:rsidR="002513D7" w:rsidRDefault="002513D7" w:rsidP="002F0A42">
      <w:pPr>
        <w:spacing w:after="0" w:line="240" w:lineRule="auto"/>
      </w:pPr>
      <w:r>
        <w:separator/>
      </w:r>
    </w:p>
  </w:endnote>
  <w:endnote w:type="continuationSeparator" w:id="0">
    <w:p w14:paraId="32CD1EA0" w14:textId="77777777" w:rsidR="002513D7" w:rsidRDefault="002513D7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61C6" w14:textId="77777777" w:rsidR="002513D7" w:rsidRDefault="002513D7" w:rsidP="002F0A42">
      <w:pPr>
        <w:spacing w:after="0" w:line="240" w:lineRule="auto"/>
      </w:pPr>
      <w:r>
        <w:separator/>
      </w:r>
    </w:p>
  </w:footnote>
  <w:footnote w:type="continuationSeparator" w:id="0">
    <w:p w14:paraId="76418DEE" w14:textId="77777777" w:rsidR="002513D7" w:rsidRDefault="002513D7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121A8B"/>
    <w:rsid w:val="00152FE3"/>
    <w:rsid w:val="00186B2A"/>
    <w:rsid w:val="002513D7"/>
    <w:rsid w:val="002F0A42"/>
    <w:rsid w:val="00316990"/>
    <w:rsid w:val="003E1B29"/>
    <w:rsid w:val="004E72E5"/>
    <w:rsid w:val="00701EEB"/>
    <w:rsid w:val="00776A7C"/>
    <w:rsid w:val="007C4103"/>
    <w:rsid w:val="008F71BB"/>
    <w:rsid w:val="0095092E"/>
    <w:rsid w:val="009E55D4"/>
    <w:rsid w:val="009F6922"/>
    <w:rsid w:val="00A66F7D"/>
    <w:rsid w:val="00CE7E4E"/>
    <w:rsid w:val="00D72826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1F107-8F96-4980-96AB-621F4CB2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629</Words>
  <Characters>3777</Characters>
  <Application>Microsoft Office Word</Application>
  <DocSecurity>0</DocSecurity>
  <Lines>31</Lines>
  <Paragraphs>8</Paragraphs>
  <ScaleCrop>false</ScaleCrop>
  <Company>NCBR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Małgorzata Kostrzewa</cp:lastModifiedBy>
  <cp:revision>11</cp:revision>
  <dcterms:created xsi:type="dcterms:W3CDTF">2024-01-03T08:38:00Z</dcterms:created>
  <dcterms:modified xsi:type="dcterms:W3CDTF">2024-02-02T14:31:00Z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</Properties>
</file>