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9346" w:type="dxa"/>
        <w:tblLayout w:type="fixed"/>
        <w:tblLook w:val="0480" w:firstRow="0" w:lastRow="0" w:firstColumn="1" w:lastColumn="0" w:noHBand="0" w:noVBand="1"/>
      </w:tblPr>
      <w:tblGrid>
        <w:gridCol w:w="9346"/>
      </w:tblGrid>
      <w:tr w:rsidR="007013A7" w:rsidRPr="007013A7" w:rsidTr="00A8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tcBorders>
              <w:bottom w:val="nil"/>
            </w:tcBorders>
            <w:shd w:val="clear" w:color="auto" w:fill="C00000"/>
          </w:tcPr>
          <w:p w:rsidR="007013A7" w:rsidRPr="007013A7" w:rsidRDefault="007013A7" w:rsidP="00A80452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13A7">
              <w:rPr>
                <w:rFonts w:ascii="Arial" w:eastAsia="Calibri" w:hAnsi="Arial" w:cs="Arial"/>
                <w:color w:val="FFFFFF"/>
                <w:sz w:val="24"/>
                <w:szCs w:val="24"/>
              </w:rPr>
              <w:t>OGŁOSZENIE O ZATRUDNIENI</w:t>
            </w:r>
            <w:r w:rsidR="009F43E1">
              <w:rPr>
                <w:rFonts w:ascii="Arial" w:eastAsia="Calibri" w:hAnsi="Arial" w:cs="Arial"/>
                <w:color w:val="FFFFFF"/>
                <w:sz w:val="24"/>
                <w:szCs w:val="24"/>
              </w:rPr>
              <w:t>E</w:t>
            </w:r>
            <w:r w:rsidRPr="007013A7">
              <w:rPr>
                <w:rFonts w:ascii="Arial" w:eastAsia="Calibri" w:hAnsi="Arial" w:cs="Arial"/>
                <w:color w:val="FFFFFF"/>
                <w:sz w:val="24"/>
                <w:szCs w:val="24"/>
              </w:rPr>
              <w:t xml:space="preserve"> </w:t>
            </w:r>
          </w:p>
          <w:p w:rsidR="007013A7" w:rsidRPr="007013A7" w:rsidRDefault="007013A7" w:rsidP="00A80452">
            <w:pPr>
              <w:widowControl w:val="0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3F1F1A" w:rsidRDefault="003F1F1A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Arial" w:hAnsi="Arial" w:cs="Arial"/>
          <w:color w:val="000000"/>
        </w:rPr>
      </w:pPr>
    </w:p>
    <w:p w:rsidR="001A120B" w:rsidRDefault="001A120B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Times New Roman" w:hAnsi="Times New Roman" w:cs="Times New Roman"/>
          <w:color w:val="000000"/>
        </w:rPr>
      </w:pPr>
    </w:p>
    <w:p w:rsidR="007013A7" w:rsidRPr="004D3062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>Ogłoszenie na stanowisko</w:t>
      </w:r>
    </w:p>
    <w:p w:rsidR="007013A7" w:rsidRPr="009F43E1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240"/>
        <w:jc w:val="center"/>
        <w:rPr>
          <w:rFonts w:ascii="Times New Roman" w:hAnsi="Times New Roman" w:cs="Times New Roman"/>
          <w:color w:val="000000"/>
        </w:rPr>
      </w:pPr>
      <w:r w:rsidRPr="009F43E1">
        <w:rPr>
          <w:rFonts w:ascii="Times New Roman" w:hAnsi="Times New Roman" w:cs="Times New Roman"/>
          <w:color w:val="000000"/>
        </w:rPr>
        <w:t>ADMINISTRATOR</w:t>
      </w:r>
      <w:r w:rsidR="00CA1500">
        <w:rPr>
          <w:rFonts w:ascii="Times New Roman" w:hAnsi="Times New Roman" w:cs="Times New Roman"/>
          <w:color w:val="000000"/>
        </w:rPr>
        <w:t>A</w:t>
      </w:r>
      <w:r w:rsidR="00D53C46">
        <w:rPr>
          <w:rFonts w:ascii="Times New Roman" w:hAnsi="Times New Roman" w:cs="Times New Roman"/>
          <w:color w:val="000000"/>
        </w:rPr>
        <w:t>/ADMINISTRATOR</w:t>
      </w:r>
      <w:r w:rsidR="00CA1500">
        <w:rPr>
          <w:rFonts w:ascii="Times New Roman" w:hAnsi="Times New Roman" w:cs="Times New Roman"/>
          <w:color w:val="000000"/>
        </w:rPr>
        <w:t>KI</w:t>
      </w:r>
    </w:p>
    <w:p w:rsidR="007013A7" w:rsidRPr="004D3062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24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>w</w:t>
      </w:r>
      <w:r w:rsidR="008056B8" w:rsidRPr="004D3062">
        <w:rPr>
          <w:rFonts w:ascii="Times New Roman" w:hAnsi="Times New Roman" w:cs="Times New Roman"/>
          <w:color w:val="000000"/>
        </w:rPr>
        <w:t xml:space="preserve"> Wydziale Spraw</w:t>
      </w:r>
      <w:r w:rsidR="009A331F">
        <w:rPr>
          <w:rFonts w:ascii="Times New Roman" w:hAnsi="Times New Roman" w:cs="Times New Roman"/>
          <w:color w:val="000000"/>
        </w:rPr>
        <w:t xml:space="preserve"> Obywatelskich i</w:t>
      </w:r>
      <w:r w:rsidR="008056B8" w:rsidRPr="004D3062">
        <w:rPr>
          <w:rFonts w:ascii="Times New Roman" w:hAnsi="Times New Roman" w:cs="Times New Roman"/>
          <w:color w:val="000000"/>
        </w:rPr>
        <w:t xml:space="preserve"> </w:t>
      </w:r>
      <w:r w:rsidRPr="004D3062">
        <w:rPr>
          <w:rFonts w:ascii="Times New Roman" w:hAnsi="Times New Roman" w:cs="Times New Roman"/>
          <w:color w:val="000000"/>
        </w:rPr>
        <w:t>Cudzoziemców</w:t>
      </w:r>
    </w:p>
    <w:p w:rsidR="007013A7" w:rsidRPr="004D3062" w:rsidRDefault="004D3062" w:rsidP="007013A7">
      <w:pPr>
        <w:pStyle w:val="Nagwek4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 xml:space="preserve">w </w:t>
      </w:r>
      <w:r w:rsidR="007013A7" w:rsidRPr="004D3062">
        <w:rPr>
          <w:rFonts w:ascii="Times New Roman" w:hAnsi="Times New Roman" w:cs="Times New Roman"/>
          <w:color w:val="000000"/>
        </w:rPr>
        <w:t>Łódzki</w:t>
      </w:r>
      <w:r w:rsidRPr="004D3062">
        <w:rPr>
          <w:rFonts w:ascii="Times New Roman" w:hAnsi="Times New Roman" w:cs="Times New Roman"/>
          <w:color w:val="000000"/>
        </w:rPr>
        <w:t>m</w:t>
      </w:r>
      <w:r w:rsidR="007013A7" w:rsidRPr="004D3062">
        <w:rPr>
          <w:rFonts w:ascii="Times New Roman" w:hAnsi="Times New Roman" w:cs="Times New Roman"/>
          <w:color w:val="000000"/>
        </w:rPr>
        <w:t xml:space="preserve"> Urz</w:t>
      </w:r>
      <w:r w:rsidRPr="004D3062">
        <w:rPr>
          <w:rFonts w:ascii="Times New Roman" w:hAnsi="Times New Roman" w:cs="Times New Roman"/>
          <w:color w:val="000000"/>
        </w:rPr>
        <w:t xml:space="preserve">ędzie </w:t>
      </w:r>
      <w:r w:rsidR="007013A7" w:rsidRPr="004D3062">
        <w:rPr>
          <w:rFonts w:ascii="Times New Roman" w:hAnsi="Times New Roman" w:cs="Times New Roman"/>
          <w:color w:val="000000"/>
        </w:rPr>
        <w:t>Wojewódzki</w:t>
      </w:r>
      <w:r w:rsidRPr="004D3062">
        <w:rPr>
          <w:rFonts w:ascii="Times New Roman" w:hAnsi="Times New Roman" w:cs="Times New Roman"/>
          <w:color w:val="000000"/>
        </w:rPr>
        <w:t>m</w:t>
      </w:r>
      <w:r w:rsidR="007013A7" w:rsidRPr="004D3062">
        <w:rPr>
          <w:rFonts w:ascii="Times New Roman" w:hAnsi="Times New Roman" w:cs="Times New Roman"/>
          <w:color w:val="000000"/>
        </w:rPr>
        <w:t xml:space="preserve"> w Łodzi</w:t>
      </w:r>
    </w:p>
    <w:p w:rsidR="007013A7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</w:p>
    <w:p w:rsidR="00EF42BB" w:rsidRPr="004D3062" w:rsidRDefault="00EF42BB" w:rsidP="007013A7">
      <w:pPr>
        <w:widowControl w:val="0"/>
        <w:ind w:left="0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EF42BB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  <w:t xml:space="preserve"> finansowane w ramach projektu  racji i Integracji 2021-2027 i w 25% z budżetu państwa.</w:t>
      </w:r>
    </w:p>
    <w:p w:rsidR="00EF42BB" w:rsidRPr="00EF42BB" w:rsidRDefault="00EF42BB" w:rsidP="00EF42BB">
      <w:pPr>
        <w:pStyle w:val="Akapitzlist"/>
        <w:widowControl w:val="0"/>
        <w:numPr>
          <w:ilvl w:val="0"/>
          <w:numId w:val="1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F42BB">
        <w:rPr>
          <w:rFonts w:ascii="Times New Roman" w:eastAsia="Calibri" w:hAnsi="Times New Roman" w:cs="Times New Roman"/>
          <w:b/>
          <w:sz w:val="24"/>
          <w:szCs w:val="24"/>
        </w:rPr>
        <w:t>Wynagrodzenie zatrudnionych osób jest w 100% finansowane w ramach projektu nr FAMI.02.01-I</w:t>
      </w: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>.00-0016/24 pn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 xml:space="preserve"> ,,Łódzkie otwarte dla cudzoziemców’’ współfinansowane</w:t>
      </w:r>
      <w:r>
        <w:rPr>
          <w:rFonts w:ascii="Times New Roman" w:eastAsia="Calibri" w:hAnsi="Times New Roman" w:cs="Times New Roman"/>
          <w:b/>
          <w:sz w:val="24"/>
          <w:szCs w:val="24"/>
        </w:rPr>
        <w:t>go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 xml:space="preserve"> w 75% z Funduszu Azylu, Migracji i Integracji 2021-2027 i w 25 % z budżetu państwa</w:t>
      </w:r>
      <w:bookmarkStart w:id="0" w:name="_GoBack"/>
      <w:bookmarkEnd w:id="0"/>
    </w:p>
    <w:p w:rsidR="00EF42BB" w:rsidRPr="00EF42BB" w:rsidRDefault="00EF42BB" w:rsidP="00EF42BB">
      <w:pPr>
        <w:widowControl w:val="0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7013A7">
      <w:pPr>
        <w:pStyle w:val="Tekstpodstawowy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Zakres zadań wykonywanych na stanowisku pracy: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obsługa bezpośrednia cudzoziemców na sali obsługowej;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udzielanie informacji poprzez różne kanały komunikacji (bezpośredni, telefoniczny, e-mailowy) w zakresie legalizacji pobytu i pracy;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sprawdzanie dokumentów i przyjmowanie wniosków do systemu POBYT;</w:t>
      </w:r>
    </w:p>
    <w:p w:rsidR="007013A7" w:rsidRPr="004D3062" w:rsidRDefault="007013A7" w:rsidP="007B6698">
      <w:pPr>
        <w:pStyle w:val="Akapitzlist"/>
        <w:widowControl w:val="0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wykonywanie innych prac biurowych związanych z procesem legalizacji pobytu i</w:t>
      </w:r>
      <w:r w:rsidR="007B6698">
        <w:rPr>
          <w:rFonts w:ascii="Times New Roman" w:eastAsia="Calibri" w:hAnsi="Times New Roman" w:cs="Times New Roman"/>
          <w:sz w:val="24"/>
          <w:szCs w:val="24"/>
        </w:rPr>
        <w:t> 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pracy;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hAnsi="Times New Roman" w:cs="Times New Roman"/>
          <w:color w:val="0B1F35"/>
          <w:sz w:val="24"/>
          <w:szCs w:val="24"/>
          <w:shd w:val="clear" w:color="auto" w:fill="FFFFFF"/>
        </w:rPr>
        <w:t>wysiłek fizyczny przy noszeniu teczek aktowych.</w:t>
      </w:r>
    </w:p>
    <w:p w:rsidR="007013A7" w:rsidRPr="004D3062" w:rsidRDefault="007013A7" w:rsidP="007013A7">
      <w:pPr>
        <w:pStyle w:val="Tekstpodstawowy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13A7" w:rsidRPr="004D3062" w:rsidRDefault="007013A7" w:rsidP="007013A7">
      <w:pPr>
        <w:pStyle w:val="Tekstpodstawowy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</w:rPr>
        <w:t>II. Wymagania niezbędne</w:t>
      </w:r>
      <w:r w:rsidR="00D764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ykształcenie </w:t>
      </w:r>
      <w:r w:rsidR="009F43E1">
        <w:rPr>
          <w:rFonts w:ascii="Times New Roman" w:eastAsia="Calibri" w:hAnsi="Times New Roman" w:cs="Times New Roman"/>
          <w:sz w:val="24"/>
          <w:szCs w:val="24"/>
        </w:rPr>
        <w:t>minimum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średnie;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424440">
        <w:rPr>
          <w:rFonts w:ascii="Times New Roman" w:eastAsia="Calibri" w:hAnsi="Times New Roman" w:cs="Times New Roman"/>
          <w:sz w:val="24"/>
          <w:szCs w:val="24"/>
        </w:rPr>
        <w:t>świadczenie o posiadaniu obywatelstwa polskiego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D764AB" w:rsidP="007B6698">
      <w:pPr>
        <w:pStyle w:val="Akapitzlist"/>
        <w:widowControl w:val="0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najomość języka ukraińskiego lub angielskiego lub rosyjskiego</w:t>
      </w:r>
      <w:r w:rsidR="00A5715D">
        <w:rPr>
          <w:rFonts w:ascii="Times New Roman" w:eastAsia="Calibri" w:hAnsi="Times New Roman" w:cs="Times New Roman"/>
          <w:sz w:val="24"/>
          <w:szCs w:val="24"/>
        </w:rPr>
        <w:t xml:space="preserve"> - w stopniu komunikatywnym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D764AB" w:rsidP="007013A7">
      <w:pPr>
        <w:pStyle w:val="Tekstpodstawowy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aświadczenie o niekaralności</w:t>
      </w:r>
      <w:r w:rsidR="009A331F">
        <w:rPr>
          <w:rFonts w:ascii="Times New Roman" w:eastAsia="Calibri" w:hAnsi="Times New Roman" w:cs="Times New Roman"/>
          <w:sz w:val="24"/>
          <w:szCs w:val="24"/>
        </w:rPr>
        <w:t xml:space="preserve"> z Krajowego Rejestru Karnego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13A7" w:rsidRPr="004D3062" w:rsidRDefault="007013A7" w:rsidP="003F1F1A">
      <w:pPr>
        <w:pStyle w:val="Tekstpodstawowy"/>
        <w:tabs>
          <w:tab w:val="left" w:pos="375"/>
        </w:tabs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Wymagania dodatkowe</w:t>
      </w:r>
      <w:r w:rsidRPr="004D3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bsługa komputera;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ezpośrednia obsługa klienta;</w:t>
      </w:r>
    </w:p>
    <w:p w:rsidR="005817AF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5817AF" w:rsidRPr="004D3062">
        <w:rPr>
          <w:rFonts w:ascii="Times New Roman" w:eastAsia="Calibri" w:hAnsi="Times New Roman" w:cs="Times New Roman"/>
          <w:sz w:val="24"/>
          <w:szCs w:val="24"/>
        </w:rPr>
        <w:t>najomość przepisów prawnych dot</w:t>
      </w:r>
      <w:r w:rsidR="00051429">
        <w:rPr>
          <w:rFonts w:ascii="Times New Roman" w:eastAsia="Calibri" w:hAnsi="Times New Roman" w:cs="Times New Roman"/>
          <w:sz w:val="24"/>
          <w:szCs w:val="24"/>
        </w:rPr>
        <w:t>yczących</w:t>
      </w:r>
      <w:r w:rsidR="005817AF" w:rsidRPr="004D3062">
        <w:rPr>
          <w:rFonts w:ascii="Times New Roman" w:eastAsia="Calibri" w:hAnsi="Times New Roman" w:cs="Times New Roman"/>
          <w:sz w:val="24"/>
          <w:szCs w:val="24"/>
        </w:rPr>
        <w:t xml:space="preserve"> cudzoziemców;</w:t>
      </w:r>
    </w:p>
    <w:p w:rsidR="007013A7" w:rsidRPr="004D3062" w:rsidRDefault="00D764AB" w:rsidP="007013A7">
      <w:pPr>
        <w:pStyle w:val="Tekstpodstawowy"/>
        <w:numPr>
          <w:ilvl w:val="0"/>
          <w:numId w:val="8"/>
        </w:num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7013A7" w:rsidRPr="004D30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okładność, komunikatywność, samodzielność wykonywania zakresu czynności.</w:t>
      </w:r>
    </w:p>
    <w:p w:rsidR="007013A7" w:rsidRPr="004D3062" w:rsidRDefault="007013A7" w:rsidP="007013A7">
      <w:pPr>
        <w:pStyle w:val="Tekstpodstawowy"/>
        <w:widowControl w:val="0"/>
        <w:tabs>
          <w:tab w:val="left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13A7" w:rsidRPr="004D3062" w:rsidRDefault="007013A7" w:rsidP="003F1F1A">
      <w:pPr>
        <w:pStyle w:val="Tekstpodstawowy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Wymagane dokumenty i oświadczenia: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shd w:val="clear" w:color="auto" w:fill="FFFFFF"/>
        <w:tabs>
          <w:tab w:val="left" w:pos="37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cv i list motywacyjny;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shd w:val="clear" w:color="auto" w:fill="FFFFFF"/>
        <w:tabs>
          <w:tab w:val="left" w:pos="375"/>
        </w:tabs>
        <w:suppressAutoHyphens w:val="0"/>
        <w:spacing w:before="10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</w:t>
      </w:r>
      <w:r w:rsidR="006F34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D3062">
        <w:rPr>
          <w:rFonts w:ascii="Times New Roman" w:hAnsi="Times New Roman" w:cs="Times New Roman"/>
          <w:sz w:val="24"/>
          <w:szCs w:val="24"/>
        </w:rPr>
        <w:t>„Wyraża</w:t>
      </w:r>
      <w:r w:rsidR="00CA66F3" w:rsidRPr="004D3062">
        <w:rPr>
          <w:rFonts w:ascii="Times New Roman" w:hAnsi="Times New Roman" w:cs="Times New Roman"/>
          <w:sz w:val="24"/>
          <w:szCs w:val="24"/>
        </w:rPr>
        <w:t>m</w:t>
      </w:r>
      <w:r w:rsidRPr="004D3062">
        <w:rPr>
          <w:rFonts w:ascii="Times New Roman" w:hAnsi="Times New Roman" w:cs="Times New Roman"/>
          <w:sz w:val="24"/>
          <w:szCs w:val="24"/>
        </w:rPr>
        <w:t xml:space="preserve"> zgodę na przetwarzanie moich danych osobowych dla  potrzeb niezbędnych do realizacji procesu rekrutacji w Łódzkim Urzędzie </w:t>
      </w:r>
      <w:r w:rsidRPr="004D3062">
        <w:rPr>
          <w:rFonts w:ascii="Times New Roman" w:hAnsi="Times New Roman" w:cs="Times New Roman"/>
          <w:sz w:val="24"/>
          <w:szCs w:val="24"/>
        </w:rPr>
        <w:lastRenderedPageBreak/>
        <w:t>Wojewódzkim w Łodzi,  zgodnie z Rozporządzeniem Parlamentu Europejskiego i Rady (UE) 2016/679 z dnia 27 kwietnia 2016 r. w sprawie ochrony osób fizycznych w związku z przetwarzaniem danych osobowych i</w:t>
      </w:r>
      <w:r w:rsidR="00493FA9" w:rsidRPr="004D3062">
        <w:rPr>
          <w:rFonts w:ascii="Times New Roman" w:hAnsi="Times New Roman" w:cs="Times New Roman"/>
          <w:sz w:val="24"/>
          <w:szCs w:val="24"/>
        </w:rPr>
        <w:t> </w:t>
      </w:r>
      <w:r w:rsidRPr="004D3062">
        <w:rPr>
          <w:rFonts w:ascii="Times New Roman" w:hAnsi="Times New Roman" w:cs="Times New Roman"/>
          <w:sz w:val="24"/>
          <w:szCs w:val="24"/>
        </w:rPr>
        <w:t>w</w:t>
      </w:r>
      <w:r w:rsidR="00493FA9" w:rsidRPr="004D3062">
        <w:rPr>
          <w:rFonts w:ascii="Times New Roman" w:hAnsi="Times New Roman" w:cs="Times New Roman"/>
          <w:sz w:val="24"/>
          <w:szCs w:val="24"/>
        </w:rPr>
        <w:t> </w:t>
      </w:r>
      <w:r w:rsidRPr="004D3062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 (RODO).” 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 xml:space="preserve">w załączeniu (zrobić wydruk monochromatyczny); 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kopie dokumentów potwierdzających wykształcenie;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korzystaniu z pełni praw publicznych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nieskazaniu prawomocnym wyrokiem za umyślne przestępstwo lub umyślne przestępstwo skarbowe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 posiadaniu obywatelstwa polskiego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korzystaniu z pełni praw publicznych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oświadczenie, że „w okresie od 22 lipca 1944 r. do 31 lipca 1990 r. nie pracowałam/łem, nie pełniłam/łem służby w organach bezpieczeństwa państwa i nie byłam/łem współpracownikiem tych organów w rozumieniu przepisów ustawy z dnia 18</w:t>
      </w:r>
      <w:r w:rsidR="007B6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października 2006 r. o ujawnianiu informacji o dokumentach organów bezpieczeństwa państwa z lat 1944–1990 oraz treści tych dokumentów.”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922B1A" w:rsidRPr="008E1243" w:rsidRDefault="007013A7" w:rsidP="007013A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o niekaralności</w:t>
      </w:r>
      <w:r w:rsidR="008E1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Krajowego Rejestru Karnego 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(w przypadku rozpoczęcia procesu uzyskania zaświadczenia na etapie rekrutacji wystarczy oświadczenie o złożeniu wniosku o</w:t>
      </w:r>
      <w:r w:rsidR="007B6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wydanie zaśw</w:t>
      </w:r>
      <w:r w:rsidR="00BC3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iadczenia, jednakże zatrudnienie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będzie możliwe dopiero po dostarczeniu wydanego zaświadczenia)</w:t>
      </w:r>
      <w:r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013A7" w:rsidRPr="004D3062" w:rsidRDefault="007013A7" w:rsidP="007013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3A7" w:rsidRPr="00150173" w:rsidRDefault="00150173" w:rsidP="003F1F1A">
      <w:pPr>
        <w:spacing w:after="390" w:line="25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>L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ist motywacyjny i oświadczenia powinny </w:t>
      </w:r>
      <w:r w:rsidR="00D53C46">
        <w:rPr>
          <w:rFonts w:ascii="Times New Roman" w:hAnsi="Times New Roman" w:cs="Times New Roman"/>
          <w:b/>
          <w:sz w:val="24"/>
          <w:szCs w:val="24"/>
          <w:lang w:eastAsia="hi-IN"/>
        </w:rPr>
        <w:t>być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 podpisane </w:t>
      </w:r>
      <w:r w:rsidR="00D53C46">
        <w:rPr>
          <w:rFonts w:ascii="Times New Roman" w:hAnsi="Times New Roman" w:cs="Times New Roman"/>
          <w:b/>
          <w:sz w:val="24"/>
          <w:szCs w:val="24"/>
          <w:lang w:eastAsia="hi-IN"/>
        </w:rPr>
        <w:t>odręcznie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 i zawierać datę ich sporządzenia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 xml:space="preserve">III. Przedmiotem zamówienia jest </w:t>
      </w:r>
    </w:p>
    <w:p w:rsidR="00CA1500" w:rsidRDefault="007013A7" w:rsidP="00DE22EE">
      <w:pPr>
        <w:pStyle w:val="Akapitzlist"/>
        <w:numPr>
          <w:ilvl w:val="0"/>
          <w:numId w:val="10"/>
        </w:numPr>
        <w:suppressAutoHyphens w:val="0"/>
        <w:spacing w:after="147" w:line="25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CA1500">
        <w:rPr>
          <w:rFonts w:ascii="Times New Roman" w:hAnsi="Times New Roman" w:cs="Times New Roman"/>
          <w:sz w:val="24"/>
          <w:szCs w:val="24"/>
          <w:lang w:eastAsia="hi-IN"/>
        </w:rPr>
        <w:t xml:space="preserve">Wymiar etatu: </w:t>
      </w:r>
      <w:r w:rsidR="001400AF" w:rsidRPr="00CA1500">
        <w:rPr>
          <w:rFonts w:ascii="Times New Roman" w:hAnsi="Times New Roman" w:cs="Times New Roman"/>
          <w:sz w:val="24"/>
          <w:szCs w:val="24"/>
          <w:lang w:eastAsia="hi-IN"/>
        </w:rPr>
        <w:t>1 etat</w:t>
      </w:r>
      <w:r w:rsidR="000560BE" w:rsidRPr="00CA1500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</w:p>
    <w:p w:rsidR="007013A7" w:rsidRPr="00CA1500" w:rsidRDefault="007013A7" w:rsidP="00DE22EE">
      <w:pPr>
        <w:pStyle w:val="Akapitzlist"/>
        <w:numPr>
          <w:ilvl w:val="0"/>
          <w:numId w:val="10"/>
        </w:numPr>
        <w:suppressAutoHyphens w:val="0"/>
        <w:spacing w:after="147" w:line="256" w:lineRule="auto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CA1500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Liczba miejsc: </w:t>
      </w:r>
      <w:r w:rsidR="00CA1500" w:rsidRPr="00CA1500">
        <w:rPr>
          <w:rFonts w:ascii="Times New Roman" w:hAnsi="Times New Roman" w:cs="Times New Roman"/>
          <w:b/>
          <w:sz w:val="24"/>
          <w:szCs w:val="24"/>
          <w:lang w:eastAsia="hi-IN"/>
        </w:rPr>
        <w:t>4</w:t>
      </w:r>
      <w:r w:rsidRPr="00CA1500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 stanowisk</w:t>
      </w:r>
      <w:r w:rsidR="00CA1500" w:rsidRPr="00CA1500">
        <w:rPr>
          <w:rFonts w:ascii="Times New Roman" w:hAnsi="Times New Roman" w:cs="Times New Roman"/>
          <w:b/>
          <w:sz w:val="24"/>
          <w:szCs w:val="24"/>
          <w:lang w:eastAsia="hi-IN"/>
        </w:rPr>
        <w:t>a</w:t>
      </w:r>
    </w:p>
    <w:p w:rsidR="00CA66F3" w:rsidRPr="004D3062" w:rsidRDefault="00CA66F3" w:rsidP="00CA66F3">
      <w:pPr>
        <w:pStyle w:val="Akapitzlist"/>
        <w:numPr>
          <w:ilvl w:val="0"/>
          <w:numId w:val="10"/>
        </w:numPr>
        <w:suppressAutoHyphens w:val="0"/>
        <w:spacing w:after="13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Wynagrodzenie brutto: wynagrodzenie zasadnicze</w:t>
      </w:r>
      <w:r w:rsidR="009F43E1">
        <w:rPr>
          <w:rFonts w:ascii="Times New Roman" w:eastAsia="Calibri" w:hAnsi="Times New Roman" w:cs="Times New Roman"/>
          <w:sz w:val="24"/>
          <w:szCs w:val="24"/>
        </w:rPr>
        <w:t>: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770">
        <w:rPr>
          <w:rFonts w:ascii="Times New Roman" w:eastAsia="Calibri" w:hAnsi="Times New Roman" w:cs="Times New Roman"/>
          <w:b/>
          <w:sz w:val="24"/>
          <w:szCs w:val="24"/>
        </w:rPr>
        <w:t xml:space="preserve">4200-4400 zł </w:t>
      </w:r>
      <w:r w:rsidRPr="004D3062">
        <w:rPr>
          <w:rFonts w:ascii="Times New Roman" w:eastAsia="Calibri" w:hAnsi="Times New Roman" w:cs="Times New Roman"/>
          <w:sz w:val="24"/>
          <w:szCs w:val="24"/>
        </w:rPr>
        <w:t>+ premia regulaminowa (25% wynagrodzenia zasadniczego) plus dodatek stażowy (</w:t>
      </w:r>
      <w:r w:rsidR="007B6698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D3062">
        <w:rPr>
          <w:rFonts w:ascii="Times New Roman" w:eastAsia="Calibri" w:hAnsi="Times New Roman" w:cs="Times New Roman"/>
          <w:sz w:val="24"/>
          <w:szCs w:val="24"/>
        </w:rPr>
        <w:t>zależności od udokumentowanego stażu pracy od 5% do 20% wynagrodzenia zasadniczego)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3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Ponadto występuj</w:t>
      </w:r>
      <w:r w:rsidR="004C00E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4D3062">
        <w:rPr>
          <w:rFonts w:ascii="Times New Roman" w:eastAsia="Calibri" w:hAnsi="Times New Roman" w:cs="Times New Roman"/>
          <w:sz w:val="24"/>
          <w:szCs w:val="24"/>
        </w:rPr>
        <w:t>„13-sta p</w:t>
      </w:r>
      <w:r w:rsidR="00493FA9" w:rsidRPr="004D3062">
        <w:rPr>
          <w:rFonts w:ascii="Times New Roman" w:eastAsia="Calibri" w:hAnsi="Times New Roman" w:cs="Times New Roman"/>
          <w:sz w:val="24"/>
          <w:szCs w:val="24"/>
        </w:rPr>
        <w:t>ensja oraz świadczenia socjalne</w:t>
      </w:r>
      <w:r w:rsidR="007B6698">
        <w:rPr>
          <w:rFonts w:ascii="Times New Roman" w:eastAsia="Calibri" w:hAnsi="Times New Roman" w:cs="Times New Roman"/>
          <w:sz w:val="24"/>
          <w:szCs w:val="24"/>
        </w:rPr>
        <w:t>’’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9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Stanowisko zaliczane jest do grupy stanowisk spoza korpusu służby cywilnej</w:t>
      </w:r>
    </w:p>
    <w:p w:rsidR="007013A7" w:rsidRPr="004D3062" w:rsidRDefault="007013A7" w:rsidP="007013A7">
      <w:pPr>
        <w:pStyle w:val="Akapitzlist"/>
        <w:suppressAutoHyphens w:val="0"/>
        <w:spacing w:after="9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7013A7">
      <w:pPr>
        <w:pStyle w:val="Akapitzlist"/>
        <w:suppressAutoHyphens w:val="0"/>
        <w:spacing w:after="10" w:line="266" w:lineRule="auto"/>
        <w:ind w:left="712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</w:pP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Termin s</w:t>
      </w:r>
      <w:r w:rsidR="0094370C"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kładania </w:t>
      </w:r>
      <w:r w:rsidR="00A144DD"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dokumentów: do </w:t>
      </w:r>
      <w:r w:rsidR="00CA1500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7 maja</w:t>
      </w: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 202</w:t>
      </w:r>
      <w:r w:rsidR="00234AAF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6</w:t>
      </w: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 r.</w:t>
      </w:r>
    </w:p>
    <w:p w:rsidR="00493FA9" w:rsidRPr="004D3062" w:rsidRDefault="00493FA9" w:rsidP="007013A7">
      <w:pPr>
        <w:pStyle w:val="Akapitzlist"/>
        <w:suppressAutoHyphens w:val="0"/>
        <w:spacing w:after="10" w:line="266" w:lineRule="auto"/>
        <w:ind w:left="712"/>
        <w:jc w:val="center"/>
        <w:rPr>
          <w:rFonts w:ascii="Times New Roman" w:hAnsi="Times New Roman" w:cs="Times New Roman"/>
          <w:b/>
          <w:sz w:val="24"/>
          <w:szCs w:val="24"/>
          <w:highlight w:val="red"/>
          <w:u w:val="single"/>
          <w:lang w:eastAsia="hi-IN"/>
        </w:rPr>
      </w:pPr>
    </w:p>
    <w:p w:rsidR="005D02C2" w:rsidRPr="005D02C2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Miejsce wykonywania pracy - 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Wydział Spraw </w:t>
      </w:r>
      <w:r w:rsidR="009A331F">
        <w:rPr>
          <w:rFonts w:ascii="Times New Roman" w:eastAsia="Calibri" w:hAnsi="Times New Roman" w:cs="Times New Roman"/>
          <w:sz w:val="24"/>
          <w:szCs w:val="24"/>
        </w:rPr>
        <w:t xml:space="preserve">Obywatelskich i </w:t>
      </w:r>
      <w:r w:rsidRPr="004D3062">
        <w:rPr>
          <w:rFonts w:ascii="Times New Roman" w:eastAsia="Calibri" w:hAnsi="Times New Roman" w:cs="Times New Roman"/>
          <w:sz w:val="24"/>
          <w:szCs w:val="24"/>
        </w:rPr>
        <w:t>C</w:t>
      </w:r>
      <w:r w:rsidR="008056B8" w:rsidRPr="004D3062">
        <w:rPr>
          <w:rFonts w:ascii="Times New Roman" w:eastAsia="Calibri" w:hAnsi="Times New Roman" w:cs="Times New Roman"/>
          <w:sz w:val="24"/>
          <w:szCs w:val="24"/>
        </w:rPr>
        <w:t xml:space="preserve">udzoziemców </w:t>
      </w:r>
    </w:p>
    <w:p w:rsidR="000560BE" w:rsidRPr="000560BE" w:rsidRDefault="00051429" w:rsidP="000560BE">
      <w:pPr>
        <w:suppressAutoHyphens w:val="0"/>
        <w:spacing w:after="10" w:line="26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9B325F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8056B8" w:rsidRPr="009B325F">
        <w:rPr>
          <w:rFonts w:ascii="Times New Roman" w:eastAsia="Calibri" w:hAnsi="Times New Roman" w:cs="Times New Roman"/>
          <w:sz w:val="24"/>
          <w:szCs w:val="24"/>
        </w:rPr>
        <w:t>ul. Piotrkowska 103</w:t>
      </w:r>
      <w:r w:rsidR="00CA1500">
        <w:rPr>
          <w:rFonts w:ascii="Times New Roman" w:eastAsia="Calibri" w:hAnsi="Times New Roman" w:cs="Times New Roman"/>
          <w:sz w:val="24"/>
          <w:szCs w:val="24"/>
        </w:rPr>
        <w:t>.</w:t>
      </w:r>
      <w:r w:rsidR="000560BE" w:rsidRPr="009B32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3A7" w:rsidRPr="004D3062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Możliwy ruchomy czas pracy w godz. 7.00 -</w:t>
      </w:r>
      <w:r w:rsidR="007B6698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>19.00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.</w:t>
      </w:r>
    </w:p>
    <w:p w:rsidR="007013A7" w:rsidRPr="00B66CA9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Umowa o pracę zostanie zawarta 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="009A331F"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43E1" w:rsidRPr="00B66CA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60CEF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r w:rsidR="00CA1500">
        <w:rPr>
          <w:rFonts w:ascii="Times New Roman" w:eastAsia="Calibri" w:hAnsi="Times New Roman" w:cs="Times New Roman"/>
          <w:b/>
          <w:sz w:val="24"/>
          <w:szCs w:val="24"/>
        </w:rPr>
        <w:t>sierpnia</w:t>
      </w:r>
      <w:r w:rsidR="009A331F"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400A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r. z możliwością                  przedłużenia.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IV. Kryteria naboru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 xml:space="preserve">(postępowanie </w:t>
      </w:r>
      <w:r w:rsidR="007B6698">
        <w:rPr>
          <w:rFonts w:ascii="Times New Roman" w:eastAsia="Calibri" w:hAnsi="Times New Roman" w:cs="Times New Roman"/>
          <w:b/>
          <w:sz w:val="24"/>
          <w:szCs w:val="24"/>
        </w:rPr>
        <w:t>dwuetapowe) składa się z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013A7" w:rsidRPr="004D3062" w:rsidRDefault="007B6698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test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wiedzy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7B6698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rozmowy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kwalifikacyjn</w:t>
      </w:r>
      <w:r>
        <w:rPr>
          <w:rFonts w:ascii="Times New Roman" w:eastAsia="Calibri" w:hAnsi="Times New Roman" w:cs="Times New Roman"/>
          <w:sz w:val="24"/>
          <w:szCs w:val="24"/>
        </w:rPr>
        <w:t>ej.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D53C46" w:rsidRDefault="00D53C46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  <w:lang w:eastAsia="hi-IN"/>
        </w:rPr>
        <w:t xml:space="preserve">Osoby 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>spełniając</w:t>
      </w:r>
      <w:r>
        <w:rPr>
          <w:rFonts w:ascii="Times New Roman" w:hAnsi="Times New Roman" w:cs="Times New Roman"/>
          <w:sz w:val="24"/>
          <w:szCs w:val="24"/>
          <w:lang w:eastAsia="hi-IN"/>
        </w:rPr>
        <w:t>e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wymagania formalne ogłoszenia zostaną powiadomi</w:t>
      </w:r>
      <w:r>
        <w:rPr>
          <w:rFonts w:ascii="Times New Roman" w:hAnsi="Times New Roman" w:cs="Times New Roman"/>
          <w:sz w:val="24"/>
          <w:szCs w:val="24"/>
          <w:lang w:eastAsia="hi-IN"/>
        </w:rPr>
        <w:t>one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o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 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>terminie testu wiedzy a potem terminie rozmowy kwalifikacyjnej. Zaproszenie na rozmowę kwalifikacyjną zostanie przekazane drogą telefoniczną lub – w razie niemożności skontaktowania się w ten spos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ób – drogą elektroniczną </w:t>
      </w:r>
      <w:r w:rsidR="007013A7" w:rsidRPr="004D3062">
        <w:rPr>
          <w:rFonts w:ascii="Times New Roman" w:hAnsi="Times New Roman" w:cs="Times New Roman"/>
          <w:sz w:val="24"/>
          <w:szCs w:val="24"/>
          <w:lang w:eastAsia="hi-IN"/>
        </w:rPr>
        <w:t>(e-mail).</w:t>
      </w:r>
    </w:p>
    <w:p w:rsidR="007013A7" w:rsidRPr="00D53C46" w:rsidRDefault="007013A7" w:rsidP="003F1F1A">
      <w:pPr>
        <w:ind w:left="-5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D53C46">
        <w:rPr>
          <w:rFonts w:ascii="Times New Roman" w:hAnsi="Times New Roman" w:cs="Times New Roman"/>
          <w:b/>
          <w:sz w:val="24"/>
          <w:szCs w:val="24"/>
          <w:lang w:eastAsia="hi-IN"/>
        </w:rPr>
        <w:t>Prosimy o podawanie numerów telefonów oraz adresów e-mail.</w:t>
      </w:r>
    </w:p>
    <w:p w:rsidR="00493FA9" w:rsidRPr="004D3062" w:rsidRDefault="00493FA9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Oferty niespełniające wymagań formalnych oferty złożone po terminie, oferty osób, które nie zostały zatrudnione będą zniszczone w terminie 3 miesięcy od zakończenia procesu rekrutacji.</w:t>
      </w:r>
    </w:p>
    <w:p w:rsidR="003F1F1A" w:rsidRPr="004D3062" w:rsidRDefault="003F1F1A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„W urzędach państwowych nie może być zatrudniona osoba, która w okresie od dnia 22 lipca 1944 r. do dnia 31 lipca 1990 r. pracowała lub pełniła służbę w organach bezpieczeństwa państwa lub była współpracownikiem tych organów w rozumieniu przepisów ustawy z dnia 18</w:t>
      </w:r>
      <w:r w:rsidR="007B66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października 2006 r. o ujawnianiu informacji o</w:t>
      </w:r>
      <w:r w:rsidR="00493FA9"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dokumentach organów bezpieczeństwa państwa z lat 1944–1990 oraz treści tych dokumentów - nie dotyczy kandydatek/kandydatów urodzonych 1 sierpnia 1972 r. lub później. Osoba wybrana do zatrudnienia będzie musiała złożyć oświadczenie lustracyjne, jeśli urodzi</w:t>
      </w:r>
      <w:r w:rsidR="007B6698">
        <w:rPr>
          <w:rFonts w:ascii="Times New Roman" w:hAnsi="Times New Roman" w:cs="Times New Roman"/>
          <w:sz w:val="24"/>
          <w:szCs w:val="24"/>
          <w:shd w:val="clear" w:color="auto" w:fill="FFFFFF"/>
        </w:rPr>
        <w:t>ła się przed 1 sierpnia 1972 r.”</w:t>
      </w: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13A7" w:rsidRPr="004D3062" w:rsidRDefault="007013A7" w:rsidP="007013A7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V. Dane zamawiającego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Nazwa organizacji: Łódzki Urząd Wojewódzki w Łodzi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Adres: ul. Piotrkowska 104, 90-926 Łódź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8" w:history="1">
        <w:r w:rsidRPr="004D3062">
          <w:rPr>
            <w:rStyle w:val="Hipercze"/>
            <w:rFonts w:ascii="Times New Roman" w:eastAsia="Calibri" w:hAnsi="Times New Roman" w:cs="Times New Roman"/>
            <w:color w:val="000080"/>
            <w:sz w:val="24"/>
            <w:szCs w:val="24"/>
          </w:rPr>
          <w:t>kancelaria@lodz.uw.gov.pl</w:t>
        </w:r>
      </w:hyperlink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3062">
        <w:rPr>
          <w:rFonts w:ascii="Times New Roman" w:hAnsi="Times New Roman" w:cs="Times New Roman"/>
          <w:color w:val="1B1B1B"/>
          <w:sz w:val="24"/>
          <w:szCs w:val="24"/>
        </w:rPr>
        <w:t>skrytki ePUAP: /lodzuw/skrytkaESP</w:t>
      </w:r>
      <w:r w:rsidRPr="004D3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tel.: (42) 664 10 00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150173">
      <w:pPr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VI. Termin i sposób składania ofert (w tym wykaz wymaganych świadczeń i dokumentów)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3C4409" w:rsidRPr="004D3062">
        <w:rPr>
          <w:rFonts w:ascii="Times New Roman" w:eastAsia="Calibri" w:hAnsi="Times New Roman" w:cs="Times New Roman"/>
          <w:sz w:val="24"/>
          <w:szCs w:val="24"/>
        </w:rPr>
        <w:t xml:space="preserve">musi być czytelna </w:t>
      </w:r>
      <w:r w:rsidR="003C4409">
        <w:rPr>
          <w:rFonts w:ascii="Times New Roman" w:eastAsia="Calibri" w:hAnsi="Times New Roman" w:cs="Times New Roman"/>
          <w:sz w:val="24"/>
          <w:szCs w:val="24"/>
        </w:rPr>
        <w:t>i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sporządzona w języku polskim.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Dokumenty muszą być w zamkniętej kopercie z napisem 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„NABÓR FAMI”.</w:t>
      </w:r>
    </w:p>
    <w:p w:rsidR="007013A7" w:rsidRPr="004D3062" w:rsidRDefault="007B6698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Ofertę należy złożyć </w:t>
      </w:r>
      <w:r w:rsidR="0050102F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do </w:t>
      </w:r>
      <w:r w:rsidR="00CA15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7 maja</w:t>
      </w:r>
      <w:r w:rsidR="0003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20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234A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r.</w:t>
      </w:r>
    </w:p>
    <w:p w:rsidR="003F1F1A" w:rsidRPr="004D3062" w:rsidRDefault="003F1F1A" w:rsidP="003F1F1A">
      <w:pPr>
        <w:pStyle w:val="Akapitzlist"/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FA9" w:rsidRPr="004D3062" w:rsidRDefault="007013A7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osobiście w </w:t>
      </w:r>
      <w:r w:rsidR="00493FA9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siedzibie zamawiającego czyli:</w:t>
      </w:r>
    </w:p>
    <w:p w:rsidR="00493FA9" w:rsidRPr="004D3062" w:rsidRDefault="00493FA9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Łódzki Urząd Wojewódzki w Łodzi  </w:t>
      </w:r>
    </w:p>
    <w:p w:rsidR="007013A7" w:rsidRPr="004D3062" w:rsidRDefault="004D3062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Kancelaria Główna Urzędu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bud. C</w:t>
      </w:r>
      <w:r w:rsidR="00493FA9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 ul.  Piotrkowska 104</w:t>
      </w:r>
      <w:r w:rsidR="003F1F1A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</w:t>
      </w:r>
    </w:p>
    <w:p w:rsidR="007013A7" w:rsidRPr="004D3062" w:rsidRDefault="007013A7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przesłać elektronicznie w formie skanu na adres e-mail:</w:t>
      </w:r>
    </w:p>
    <w:p w:rsidR="007013A7" w:rsidRPr="004D3062" w:rsidRDefault="00D6422B" w:rsidP="00760CEF">
      <w:pPr>
        <w:widowControl w:val="0"/>
        <w:ind w:left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hyperlink r:id="rId9" w:history="1">
        <w:r w:rsidR="00760CEF" w:rsidRPr="00760CEF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lang w:val="en-US"/>
          </w:rPr>
          <w:t>rekrutacja@lodz.uw.gov.pl</w:t>
        </w:r>
      </w:hyperlink>
      <w:r w:rsidR="00760CEF" w:rsidRPr="00760CEF">
        <w:rPr>
          <w:rStyle w:val="Hipercze"/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lub na adres skrytki ePUAP: /lodzuw/skrytkaESP</w:t>
      </w:r>
    </w:p>
    <w:p w:rsidR="009F43E1" w:rsidRPr="009F43E1" w:rsidRDefault="009F43E1" w:rsidP="009F43E1">
      <w:pPr>
        <w:widowControl w:val="0"/>
        <w:tabs>
          <w:tab w:val="left" w:pos="1440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9F43E1" w:rsidP="003F1F1A">
      <w:pPr>
        <w:pStyle w:val="Akapitzlist"/>
        <w:widowControl w:val="0"/>
        <w:numPr>
          <w:ilvl w:val="0"/>
          <w:numId w:val="13"/>
        </w:numPr>
        <w:tabs>
          <w:tab w:val="left" w:pos="14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ainteresowani ponoszą wszelkie koszty własne związane z przygotowaniem i</w:t>
      </w:r>
      <w:r w:rsidR="00493FA9" w:rsidRPr="004D3062">
        <w:rPr>
          <w:rFonts w:ascii="Times New Roman" w:eastAsia="Calibri" w:hAnsi="Times New Roman" w:cs="Times New Roman"/>
          <w:sz w:val="24"/>
          <w:szCs w:val="24"/>
        </w:rPr>
        <w:t> 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złożeniem oferty, niezależnie od wyniku postępowania.</w:t>
      </w:r>
    </w:p>
    <w:p w:rsidR="007013A7" w:rsidRPr="00C039EE" w:rsidRDefault="007013A7" w:rsidP="007013A7">
      <w:pPr>
        <w:widowControl w:val="0"/>
        <w:tabs>
          <w:tab w:val="left" w:pos="1440"/>
        </w:tabs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013A7" w:rsidRPr="00C039EE" w:rsidRDefault="003F1F1A" w:rsidP="007013A7">
      <w:pPr>
        <w:widowControl w:val="0"/>
        <w:ind w:left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039EE">
        <w:rPr>
          <w:rFonts w:ascii="Times New Roman" w:eastAsia="Calibri" w:hAnsi="Times New Roman" w:cs="Times New Roman"/>
          <w:b/>
          <w:sz w:val="20"/>
          <w:szCs w:val="20"/>
        </w:rPr>
        <w:t>VII. Dostępność</w:t>
      </w:r>
    </w:p>
    <w:p w:rsidR="007013A7" w:rsidRPr="00C039EE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C039EE">
        <w:rPr>
          <w:rFonts w:ascii="Times New Roman" w:hAnsi="Times New Roman" w:cs="Times New Roman"/>
          <w:sz w:val="20"/>
          <w:szCs w:val="20"/>
        </w:rPr>
        <w:t>Łódzki Urząd Wojewódzki w Łodzi jest pracodawcą równych szans.</w:t>
      </w:r>
    </w:p>
    <w:p w:rsidR="007013A7" w:rsidRPr="00C039EE" w:rsidRDefault="007013A7" w:rsidP="007013A7">
      <w:pPr>
        <w:widowControl w:val="0"/>
        <w:spacing w:after="9" w:line="264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C039EE">
        <w:rPr>
          <w:rFonts w:ascii="Times New Roman" w:hAnsi="Times New Roman" w:cs="Times New Roman"/>
          <w:sz w:val="20"/>
          <w:szCs w:val="20"/>
        </w:rPr>
        <w:t xml:space="preserve">Aplikacje rozważane są z równą uwagą bez względu na płeć, wiek, niepełnosprawność, rasę, narodowość, przekonania polityczne, przynależność związkową, pochodzenie etniczne, wyznanie, orientację seksualną czy też jakąkolwiek inną cechę prawnie chronioną. Jako osoba z niepełnosprawnością  możesz skorzystać </w:t>
      </w:r>
      <w:r w:rsidRPr="00C039EE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B6698">
        <w:rPr>
          <w:rFonts w:ascii="Times New Roman" w:hAnsi="Times New Roman" w:cs="Times New Roman"/>
          <w:sz w:val="20"/>
          <w:szCs w:val="20"/>
        </w:rPr>
        <w:t> </w:t>
      </w:r>
      <w:r w:rsidRPr="00C039EE">
        <w:rPr>
          <w:rFonts w:ascii="Times New Roman" w:hAnsi="Times New Roman" w:cs="Times New Roman"/>
          <w:sz w:val="20"/>
          <w:szCs w:val="20"/>
        </w:rPr>
        <w:t>pierwszeństwa w zatrudnieniu.</w:t>
      </w:r>
    </w:p>
    <w:p w:rsidR="003F1F1A" w:rsidRPr="00C039EE" w:rsidRDefault="003F1F1A" w:rsidP="007013A7">
      <w:pPr>
        <w:widowControl w:val="0"/>
        <w:spacing w:after="9" w:line="264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</w:p>
    <w:p w:rsidR="007013A7" w:rsidRPr="00C039EE" w:rsidRDefault="007013A7" w:rsidP="007013A7">
      <w:pPr>
        <w:widowControl w:val="0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39EE">
        <w:rPr>
          <w:rFonts w:ascii="Times New Roman" w:eastAsia="Calibri" w:hAnsi="Times New Roman" w:cs="Times New Roman"/>
          <w:i/>
          <w:sz w:val="20"/>
          <w:szCs w:val="20"/>
        </w:rPr>
        <w:t>W miesiącu poprzedzającym datę upublicznienia ogłoszenia wskaźnik zatrudnienia osób niepełnosprawnych w</w:t>
      </w:r>
      <w:r w:rsidR="007B6698">
        <w:rPr>
          <w:rFonts w:ascii="Times New Roman" w:eastAsia="Calibri" w:hAnsi="Times New Roman" w:cs="Times New Roman"/>
          <w:i/>
          <w:sz w:val="20"/>
          <w:szCs w:val="20"/>
        </w:rPr>
        <w:t> </w:t>
      </w:r>
      <w:r w:rsidRPr="00C039EE">
        <w:rPr>
          <w:rFonts w:ascii="Times New Roman" w:eastAsia="Calibri" w:hAnsi="Times New Roman" w:cs="Times New Roman"/>
          <w:i/>
          <w:sz w:val="20"/>
          <w:szCs w:val="20"/>
        </w:rPr>
        <w:t>urzędzie, w rozumieniu przepisów ustawy o rehabilitacji zawodowej i społecznej oraz zatrudnianiu osób niepełnosprawnych, nie wyniósł co najmniej 6%.</w:t>
      </w: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D3062">
        <w:rPr>
          <w:rFonts w:ascii="Times New Roman" w:hAnsi="Times New Roman" w:cs="Times New Roman"/>
          <w:b/>
          <w:sz w:val="16"/>
          <w:szCs w:val="16"/>
        </w:rPr>
        <w:t>VIII. Dane osobowe – klauzula informacyjna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  <w:r w:rsidR="00D53C46">
        <w:rPr>
          <w:rFonts w:ascii="Times New Roman" w:hAnsi="Times New Roman" w:cs="Times New Roman"/>
          <w:sz w:val="16"/>
          <w:szCs w:val="16"/>
        </w:rPr>
        <w:t>P</w:t>
      </w:r>
      <w:r w:rsidRPr="004D3062">
        <w:rPr>
          <w:rFonts w:ascii="Times New Roman" w:hAnsi="Times New Roman" w:cs="Times New Roman"/>
          <w:sz w:val="16"/>
          <w:szCs w:val="16"/>
        </w:rPr>
        <w:t xml:space="preserve">rzystępujący do naboru podaje swoje dane dobrowolnie. Bez podania wymaganych danych osobowych nie będzie możliwy udział w naborze. 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kancelaria@lodz.uw.gov.pl; skrytki ePUAP: /lodzuw/skrytkaESP 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 xml:space="preserve">Kontakt do inspektora ochrony danych: W sprawach związanych z danymi osobowymi kontaktuj się z Inspektorem ochrony danych poprzez adres e-mail: </w:t>
      </w:r>
      <w:r w:rsidRPr="004D3062">
        <w:rPr>
          <w:rFonts w:ascii="Times New Roman" w:hAnsi="Times New Roman" w:cs="Times New Roman"/>
          <w:color w:val="0563C1"/>
          <w:sz w:val="16"/>
          <w:szCs w:val="16"/>
          <w:u w:val="single" w:color="0563C1"/>
        </w:rPr>
        <w:t>iod@lodz.uw.gov.pl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Cel przetwarzania danych: przeprowadzenie rekrutacji na stanowisko pracy poza korpusem służby cywilnej.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Informacje o odbiorcach danych: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Twoje dane osobowe mogą być udostępniane innym odbiorcom lub kategoriom odbiorców. Odbiorcami danych mogą być: podmioty upoważnione do odbioru Twoich danych osobowych na podstawie odpowiednich przepisów prawa; podmioty, które przetwarzają Twoje dane osobowe w imieniu Administratora, na podstawie zawartej umowy powierzenia przetwarzania danych osobowych (tzw. podmioty przetwarzające).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Okres przechowywania danych: czas niezbędny do przeprowadzenia rekrutacji na stanowisko pracy poza korpusem służby cywilnej.</w:t>
      </w:r>
    </w:p>
    <w:p w:rsidR="007013A7" w:rsidRPr="004D3062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 w:rsidRPr="004D3062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4D3062">
        <w:rPr>
          <w:rFonts w:ascii="Times New Roman" w:hAnsi="Times New Roman" w:cs="Times New Roman"/>
          <w:sz w:val="16"/>
          <w:szCs w:val="16"/>
        </w:rPr>
        <w:t xml:space="preserve"> Kodeksu pracy w zw. z art. 6 ust. 1 lit. c RODO. Inne informacje: podane dane nie będą podstawą do zautomatyzowanego podejmowania decyzji; nie będą też profilowane.</w:t>
      </w:r>
    </w:p>
    <w:p w:rsidR="003F1F1A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3F1F1A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Dodatkowych i</w:t>
      </w:r>
      <w:r w:rsidR="00BE57E5" w:rsidRPr="004D3062">
        <w:rPr>
          <w:rFonts w:ascii="Times New Roman" w:eastAsia="Calibri" w:hAnsi="Times New Roman" w:cs="Times New Roman"/>
          <w:b/>
          <w:sz w:val="24"/>
          <w:szCs w:val="24"/>
        </w:rPr>
        <w:t>nformacji udziela oddział organizacyjny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Marzena</w:t>
      </w:r>
      <w:r w:rsidR="0094370C" w:rsidRPr="004D3062">
        <w:rPr>
          <w:rFonts w:ascii="Times New Roman" w:eastAsia="Calibri" w:hAnsi="Times New Roman" w:cs="Times New Roman"/>
          <w:sz w:val="24"/>
          <w:szCs w:val="24"/>
        </w:rPr>
        <w:t xml:space="preserve"> Radzik-Bryś tel. (42) 664 1</w:t>
      </w:r>
      <w:r w:rsidR="009A331F">
        <w:rPr>
          <w:rFonts w:ascii="Times New Roman" w:eastAsia="Calibri" w:hAnsi="Times New Roman" w:cs="Times New Roman"/>
          <w:sz w:val="24"/>
          <w:szCs w:val="24"/>
        </w:rPr>
        <w:t>3</w:t>
      </w:r>
      <w:r w:rsidR="0094370C" w:rsidRPr="004D3062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9A331F">
        <w:rPr>
          <w:rFonts w:ascii="Times New Roman" w:eastAsia="Calibri" w:hAnsi="Times New Roman" w:cs="Times New Roman"/>
          <w:sz w:val="24"/>
          <w:szCs w:val="24"/>
        </w:rPr>
        <w:t>6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lub 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Agnieszka Rogalska tel. </w:t>
      </w:r>
      <w:r w:rsidR="0094370C" w:rsidRPr="004D3062">
        <w:rPr>
          <w:rFonts w:ascii="Times New Roman" w:eastAsia="Calibri" w:hAnsi="Times New Roman" w:cs="Times New Roman"/>
          <w:sz w:val="24"/>
          <w:szCs w:val="24"/>
          <w:lang w:val="en-US"/>
        </w:rPr>
        <w:t>(42) 664 11 95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6209C5" w:rsidRPr="00323482">
          <w:rPr>
            <w:rStyle w:val="Hipercze"/>
            <w:rFonts w:ascii="Times New Roman" w:eastAsia="Calibri" w:hAnsi="Times New Roman" w:cs="Times New Roman"/>
            <w:sz w:val="24"/>
            <w:szCs w:val="24"/>
            <w:lang w:val="en-US"/>
          </w:rPr>
          <w:t>rekrutacja@lodz.uw.gov.pl</w:t>
        </w:r>
      </w:hyperlink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.........................................                            .......................................................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              (data)                                          (podpis osoby prowadzącej procedurę,</w:t>
      </w:r>
    </w:p>
    <w:p w:rsidR="007013A7" w:rsidRPr="007013A7" w:rsidRDefault="007013A7" w:rsidP="007013A7">
      <w:pPr>
        <w:rPr>
          <w:rFonts w:ascii="Arial" w:hAnsi="Arial" w:cs="Arial"/>
          <w:sz w:val="24"/>
          <w:szCs w:val="24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działającej w imieniu zamawiającego</w:t>
      </w:r>
      <w:r w:rsidRPr="007013A7">
        <w:rPr>
          <w:rFonts w:ascii="Arial" w:eastAsia="Calibri" w:hAnsi="Arial" w:cs="Arial"/>
          <w:sz w:val="24"/>
          <w:szCs w:val="24"/>
        </w:rPr>
        <w:t>)</w:t>
      </w:r>
    </w:p>
    <w:sectPr w:rsidR="007013A7" w:rsidRPr="007013A7" w:rsidSect="003F1F1A">
      <w:headerReference w:type="default" r:id="rId11"/>
      <w:footerReference w:type="default" r:id="rId12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2B" w:rsidRDefault="00D6422B" w:rsidP="007013A7">
      <w:r>
        <w:separator/>
      </w:r>
    </w:p>
  </w:endnote>
  <w:endnote w:type="continuationSeparator" w:id="0">
    <w:p w:rsidR="00D6422B" w:rsidRDefault="00D6422B" w:rsidP="007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13051"/>
      <w:docPartObj>
        <w:docPartGallery w:val="Page Numbers (Bottom of Page)"/>
        <w:docPartUnique/>
      </w:docPartObj>
    </w:sdtPr>
    <w:sdtEndPr/>
    <w:sdtContent>
      <w:p w:rsidR="003F1F1A" w:rsidRDefault="003F1F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3DC">
          <w:rPr>
            <w:noProof/>
          </w:rPr>
          <w:t>1</w:t>
        </w:r>
        <w:r>
          <w:fldChar w:fldCharType="end"/>
        </w:r>
      </w:p>
    </w:sdtContent>
  </w:sdt>
  <w:p w:rsidR="003F1F1A" w:rsidRDefault="003F1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2B" w:rsidRDefault="00D6422B" w:rsidP="007013A7">
      <w:r>
        <w:separator/>
      </w:r>
    </w:p>
  </w:footnote>
  <w:footnote w:type="continuationSeparator" w:id="0">
    <w:p w:rsidR="00D6422B" w:rsidRDefault="00D6422B" w:rsidP="007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A7" w:rsidRDefault="007013A7">
    <w:pPr>
      <w:pStyle w:val="Nagwek"/>
    </w:pPr>
    <w:r>
      <w:rPr>
        <w:noProof/>
        <w:lang w:eastAsia="pl-PL"/>
      </w:rPr>
      <w:drawing>
        <wp:inline distT="0" distB="0" distL="0" distR="0" wp14:anchorId="5538F434" wp14:editId="04FD60A3">
          <wp:extent cx="5760720" cy="82423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27"/>
        </w:tabs>
        <w:ind w:left="402" w:firstLine="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2"/>
        <w:szCs w:val="22"/>
      </w:rPr>
    </w:lvl>
  </w:abstractNum>
  <w:abstractNum w:abstractNumId="1" w15:restartNumberingAfterBreak="0">
    <w:nsid w:val="13C9329F"/>
    <w:multiLevelType w:val="hybridMultilevel"/>
    <w:tmpl w:val="5014630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27049"/>
    <w:multiLevelType w:val="hybridMultilevel"/>
    <w:tmpl w:val="2DF6B12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1853"/>
    <w:multiLevelType w:val="hybridMultilevel"/>
    <w:tmpl w:val="F18C3BC2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4F88"/>
    <w:multiLevelType w:val="hybridMultilevel"/>
    <w:tmpl w:val="4A144D44"/>
    <w:lvl w:ilvl="0" w:tplc="0A4ED2CA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2BA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9FC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20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11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8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98D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94B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CE1982"/>
    <w:multiLevelType w:val="hybridMultilevel"/>
    <w:tmpl w:val="C9B84174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6017"/>
    <w:multiLevelType w:val="hybridMultilevel"/>
    <w:tmpl w:val="E82A1772"/>
    <w:lvl w:ilvl="0" w:tplc="B1AEF8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40F42"/>
    <w:multiLevelType w:val="multilevel"/>
    <w:tmpl w:val="30F8F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C4604D"/>
    <w:multiLevelType w:val="hybridMultilevel"/>
    <w:tmpl w:val="B0CABEBC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51E08"/>
    <w:multiLevelType w:val="hybridMultilevel"/>
    <w:tmpl w:val="9D0C6D68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92C65"/>
    <w:multiLevelType w:val="hybridMultilevel"/>
    <w:tmpl w:val="C48231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A0B88"/>
    <w:multiLevelType w:val="hybridMultilevel"/>
    <w:tmpl w:val="C7A0C128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23BF5"/>
    <w:multiLevelType w:val="hybridMultilevel"/>
    <w:tmpl w:val="8B0479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06C"/>
    <w:multiLevelType w:val="hybridMultilevel"/>
    <w:tmpl w:val="C268C84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7"/>
    <w:rsid w:val="00006762"/>
    <w:rsid w:val="000324A0"/>
    <w:rsid w:val="00051429"/>
    <w:rsid w:val="00055046"/>
    <w:rsid w:val="000560BE"/>
    <w:rsid w:val="000A4B7D"/>
    <w:rsid w:val="000A5DFB"/>
    <w:rsid w:val="000A6D60"/>
    <w:rsid w:val="000B5434"/>
    <w:rsid w:val="000B750A"/>
    <w:rsid w:val="000C479E"/>
    <w:rsid w:val="000D0986"/>
    <w:rsid w:val="001400AF"/>
    <w:rsid w:val="001417A0"/>
    <w:rsid w:val="00150173"/>
    <w:rsid w:val="00152423"/>
    <w:rsid w:val="00154466"/>
    <w:rsid w:val="00164AA9"/>
    <w:rsid w:val="00182DD6"/>
    <w:rsid w:val="001A120B"/>
    <w:rsid w:val="001A37AE"/>
    <w:rsid w:val="001D7930"/>
    <w:rsid w:val="001E4083"/>
    <w:rsid w:val="001F0657"/>
    <w:rsid w:val="002104CA"/>
    <w:rsid w:val="00234AAF"/>
    <w:rsid w:val="00281C57"/>
    <w:rsid w:val="002825C9"/>
    <w:rsid w:val="002D576D"/>
    <w:rsid w:val="002F13DC"/>
    <w:rsid w:val="00343F5A"/>
    <w:rsid w:val="003545A4"/>
    <w:rsid w:val="00380D21"/>
    <w:rsid w:val="003C4409"/>
    <w:rsid w:val="003D0836"/>
    <w:rsid w:val="003F1F1A"/>
    <w:rsid w:val="00407A94"/>
    <w:rsid w:val="00424440"/>
    <w:rsid w:val="00490770"/>
    <w:rsid w:val="00493FA9"/>
    <w:rsid w:val="004C00EF"/>
    <w:rsid w:val="004D3062"/>
    <w:rsid w:val="0050102F"/>
    <w:rsid w:val="0053110E"/>
    <w:rsid w:val="00543484"/>
    <w:rsid w:val="00547EB7"/>
    <w:rsid w:val="005817AF"/>
    <w:rsid w:val="00586D3E"/>
    <w:rsid w:val="00595631"/>
    <w:rsid w:val="005D02C2"/>
    <w:rsid w:val="005E03F9"/>
    <w:rsid w:val="005F3C75"/>
    <w:rsid w:val="006209C5"/>
    <w:rsid w:val="00621C55"/>
    <w:rsid w:val="00680538"/>
    <w:rsid w:val="006F3414"/>
    <w:rsid w:val="007013A7"/>
    <w:rsid w:val="0075527C"/>
    <w:rsid w:val="00760CEF"/>
    <w:rsid w:val="00774698"/>
    <w:rsid w:val="0078122B"/>
    <w:rsid w:val="00786197"/>
    <w:rsid w:val="007B6698"/>
    <w:rsid w:val="007D0C13"/>
    <w:rsid w:val="007D373D"/>
    <w:rsid w:val="007D6C62"/>
    <w:rsid w:val="008056B8"/>
    <w:rsid w:val="00845129"/>
    <w:rsid w:val="00891C68"/>
    <w:rsid w:val="008D425F"/>
    <w:rsid w:val="008E1243"/>
    <w:rsid w:val="00902F5D"/>
    <w:rsid w:val="00922B1A"/>
    <w:rsid w:val="0094370C"/>
    <w:rsid w:val="00945C81"/>
    <w:rsid w:val="009675E6"/>
    <w:rsid w:val="00985FAE"/>
    <w:rsid w:val="009A331F"/>
    <w:rsid w:val="009B325F"/>
    <w:rsid w:val="009C0802"/>
    <w:rsid w:val="009F43E1"/>
    <w:rsid w:val="00A144DD"/>
    <w:rsid w:val="00A222A7"/>
    <w:rsid w:val="00A54E6D"/>
    <w:rsid w:val="00A5715D"/>
    <w:rsid w:val="00A90DFD"/>
    <w:rsid w:val="00B169D2"/>
    <w:rsid w:val="00B66CA9"/>
    <w:rsid w:val="00B76CF9"/>
    <w:rsid w:val="00B92913"/>
    <w:rsid w:val="00BA666C"/>
    <w:rsid w:val="00BB35C5"/>
    <w:rsid w:val="00BC3844"/>
    <w:rsid w:val="00BD34DD"/>
    <w:rsid w:val="00BE57E5"/>
    <w:rsid w:val="00BF3B4B"/>
    <w:rsid w:val="00BF4E57"/>
    <w:rsid w:val="00C039EE"/>
    <w:rsid w:val="00C2458C"/>
    <w:rsid w:val="00C32C6F"/>
    <w:rsid w:val="00C81345"/>
    <w:rsid w:val="00CA0CCE"/>
    <w:rsid w:val="00CA1500"/>
    <w:rsid w:val="00CA66F3"/>
    <w:rsid w:val="00CA7713"/>
    <w:rsid w:val="00CC5745"/>
    <w:rsid w:val="00D53C46"/>
    <w:rsid w:val="00D63CEF"/>
    <w:rsid w:val="00D6422B"/>
    <w:rsid w:val="00D764AB"/>
    <w:rsid w:val="00DA1351"/>
    <w:rsid w:val="00E143FE"/>
    <w:rsid w:val="00E54FA8"/>
    <w:rsid w:val="00E64863"/>
    <w:rsid w:val="00EB59E7"/>
    <w:rsid w:val="00EE37A4"/>
    <w:rsid w:val="00EF153F"/>
    <w:rsid w:val="00EF42BB"/>
    <w:rsid w:val="00F05E2D"/>
    <w:rsid w:val="00F14E60"/>
    <w:rsid w:val="00F17867"/>
    <w:rsid w:val="00F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C989D-782F-42FB-AE4F-13699A54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3A7"/>
    <w:pPr>
      <w:suppressAutoHyphens/>
      <w:spacing w:after="0" w:line="240" w:lineRule="auto"/>
      <w:ind w:left="720"/>
    </w:pPr>
  </w:style>
  <w:style w:type="paragraph" w:styleId="Nagwek4">
    <w:name w:val="heading 4"/>
    <w:basedOn w:val="Normalny"/>
    <w:next w:val="Tekstpodstawowy"/>
    <w:link w:val="Nagwek4Znak"/>
    <w:qFormat/>
    <w:rsid w:val="007013A7"/>
    <w:pPr>
      <w:keepNext/>
      <w:widowControl w:val="0"/>
      <w:numPr>
        <w:ilvl w:val="3"/>
        <w:numId w:val="1"/>
      </w:numPr>
      <w:spacing w:before="120" w:after="120"/>
      <w:ind w:left="0" w:firstLine="0"/>
      <w:outlineLvl w:val="3"/>
    </w:pPr>
    <w:rPr>
      <w:rFonts w:ascii="Liberation Serif" w:eastAsia="SimSun" w:hAnsi="Liberation Serif" w:cs="Mangal"/>
      <w:b/>
      <w:bCs/>
      <w:color w:val="808080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3A7"/>
  </w:style>
  <w:style w:type="paragraph" w:styleId="Stopka">
    <w:name w:val="footer"/>
    <w:basedOn w:val="Normalny"/>
    <w:link w:val="StopkaZnak"/>
    <w:uiPriority w:val="99"/>
    <w:unhideWhenUsed/>
    <w:rsid w:val="00701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3A7"/>
  </w:style>
  <w:style w:type="table" w:styleId="Jasnalistaakcent2">
    <w:name w:val="Light List Accent 2"/>
    <w:basedOn w:val="Standardowy"/>
    <w:uiPriority w:val="61"/>
    <w:rsid w:val="007013A7"/>
    <w:pPr>
      <w:suppressAutoHyphens/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Nagwek4Znak">
    <w:name w:val="Nagłówek 4 Znak"/>
    <w:basedOn w:val="Domylnaczcionkaakapitu"/>
    <w:link w:val="Nagwek4"/>
    <w:rsid w:val="007013A7"/>
    <w:rPr>
      <w:rFonts w:ascii="Liberation Serif" w:eastAsia="SimSun" w:hAnsi="Liberation Serif" w:cs="Mangal"/>
      <w:b/>
      <w:bCs/>
      <w:color w:val="808080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7013A7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013A7"/>
  </w:style>
  <w:style w:type="paragraph" w:styleId="Akapitzlist">
    <w:name w:val="List Paragraph"/>
    <w:basedOn w:val="Normalny"/>
    <w:uiPriority w:val="34"/>
    <w:qFormat/>
    <w:rsid w:val="007013A7"/>
    <w:pPr>
      <w:contextualSpacing/>
    </w:pPr>
  </w:style>
  <w:style w:type="character" w:customStyle="1" w:styleId="czeinternetowe">
    <w:name w:val="Łącze internetowe"/>
    <w:rsid w:val="007013A7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70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0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0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krutacja@lod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lodz.u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AACAC-870F-46F8-B247-CFB2E3BA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Rogalska (Kostrzewa)</dc:creator>
  <cp:keywords/>
  <dc:description/>
  <cp:lastModifiedBy>Agnieszka Rosiak (arosiak)</cp:lastModifiedBy>
  <cp:revision>2</cp:revision>
  <dcterms:created xsi:type="dcterms:W3CDTF">2026-04-28T08:44:00Z</dcterms:created>
  <dcterms:modified xsi:type="dcterms:W3CDTF">2026-04-28T08:44:00Z</dcterms:modified>
</cp:coreProperties>
</file>