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948D2" w14:textId="6394130F" w:rsidR="00000000" w:rsidRDefault="009D7B22" w:rsidP="009D7B22">
      <w:pPr>
        <w:rPr>
          <w:rFonts w:ascii="Arial" w:hAnsi="Arial" w:cs="Arial"/>
        </w:rPr>
      </w:pPr>
      <w:r>
        <w:rPr>
          <w:rFonts w:ascii="Arial" w:hAnsi="Arial" w:cs="Arial"/>
        </w:rPr>
        <w:t>GENERALNY DYREKTOR</w:t>
      </w:r>
    </w:p>
    <w:p w14:paraId="60A72E19" w14:textId="07C87876" w:rsidR="009D7B22" w:rsidRPr="009D7B22" w:rsidRDefault="009D7B22" w:rsidP="009D7B22">
      <w:pPr>
        <w:rPr>
          <w:rFonts w:ascii="Arial" w:hAnsi="Arial" w:cs="Arial"/>
        </w:rPr>
      </w:pPr>
      <w:r>
        <w:rPr>
          <w:rFonts w:ascii="Arial" w:hAnsi="Arial" w:cs="Arial"/>
        </w:rPr>
        <w:t>OCHRONY ŚRODOWISKA</w:t>
      </w:r>
    </w:p>
    <w:p w14:paraId="5C8B8D75" w14:textId="77777777" w:rsidR="00000000" w:rsidRPr="009D7B22" w:rsidRDefault="00000000" w:rsidP="009D7B22">
      <w:pPr>
        <w:spacing w:after="120" w:line="312" w:lineRule="auto"/>
        <w:rPr>
          <w:rFonts w:ascii="Arial" w:hAnsi="Arial" w:cs="Arial"/>
        </w:rPr>
      </w:pPr>
      <w:r w:rsidRPr="009D7B22">
        <w:rPr>
          <w:rFonts w:ascii="Arial" w:hAnsi="Arial" w:cs="Arial"/>
        </w:rPr>
        <w:t xml:space="preserve">Warszawa, </w:t>
      </w:r>
      <w:bookmarkStart w:id="0" w:name="ezdDataPodpisu"/>
      <w:r w:rsidRPr="009D7B22">
        <w:rPr>
          <w:rFonts w:ascii="Arial" w:hAnsi="Arial" w:cs="Arial"/>
        </w:rPr>
        <w:t>03 sierpnia 2026</w:t>
      </w:r>
      <w:bookmarkEnd w:id="0"/>
      <w:r w:rsidRPr="009D7B22">
        <w:rPr>
          <w:rFonts w:ascii="Arial" w:hAnsi="Arial" w:cs="Arial"/>
        </w:rPr>
        <w:t xml:space="preserve"> r.</w:t>
      </w:r>
    </w:p>
    <w:p w14:paraId="70BEB44B" w14:textId="77777777" w:rsidR="00000000" w:rsidRPr="009D7B22" w:rsidRDefault="00000000" w:rsidP="000F1838">
      <w:pPr>
        <w:spacing w:after="120" w:line="312" w:lineRule="auto"/>
        <w:rPr>
          <w:rFonts w:ascii="Arial" w:hAnsi="Arial" w:cs="Arial"/>
        </w:rPr>
      </w:pPr>
      <w:bookmarkStart w:id="1" w:name="ezdSprawaZnak"/>
      <w:r w:rsidRPr="009D7B22">
        <w:rPr>
          <w:rFonts w:ascii="Arial" w:hAnsi="Arial" w:cs="Arial"/>
        </w:rPr>
        <w:t>DOOŚ-WDŚI.420.10.2026</w:t>
      </w:r>
      <w:bookmarkEnd w:id="1"/>
      <w:r w:rsidRPr="009D7B22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9D7B22">
        <w:rPr>
          <w:rFonts w:ascii="Arial" w:hAnsi="Arial" w:cs="Arial"/>
        </w:rPr>
        <w:t>KN</w:t>
      </w:r>
      <w:bookmarkEnd w:id="2"/>
      <w:bookmarkEnd w:id="3"/>
      <w:r w:rsidRPr="009D7B22">
        <w:rPr>
          <w:rFonts w:ascii="Arial" w:hAnsi="Arial" w:cs="Arial"/>
        </w:rPr>
        <w:t>.9</w:t>
      </w:r>
    </w:p>
    <w:p w14:paraId="5F178593" w14:textId="77777777" w:rsidR="00000000" w:rsidRPr="009D7B22" w:rsidRDefault="00000000" w:rsidP="00A43064">
      <w:pPr>
        <w:tabs>
          <w:tab w:val="left" w:pos="3330"/>
          <w:tab w:val="center" w:pos="4535"/>
        </w:tabs>
        <w:spacing w:after="0" w:line="312" w:lineRule="auto"/>
        <w:jc w:val="both"/>
        <w:rPr>
          <w:rFonts w:ascii="Arial" w:hAnsi="Arial"/>
          <w:color w:val="000000"/>
          <w:szCs w:val="24"/>
        </w:rPr>
      </w:pPr>
    </w:p>
    <w:p w14:paraId="246C3AA3" w14:textId="77777777" w:rsidR="00000000" w:rsidRPr="009D7B22" w:rsidRDefault="00000000" w:rsidP="009D7B22">
      <w:pPr>
        <w:tabs>
          <w:tab w:val="left" w:pos="3330"/>
          <w:tab w:val="center" w:pos="4535"/>
        </w:tabs>
        <w:spacing w:after="120" w:line="312" w:lineRule="auto"/>
        <w:rPr>
          <w:rFonts w:ascii="Arial" w:hAnsi="Arial"/>
          <w:color w:val="000000"/>
          <w:sz w:val="26"/>
          <w:szCs w:val="26"/>
        </w:rPr>
      </w:pPr>
      <w:r w:rsidRPr="009D7B22">
        <w:rPr>
          <w:rFonts w:ascii="Arial" w:hAnsi="Arial"/>
          <w:color w:val="000000"/>
          <w:sz w:val="26"/>
          <w:szCs w:val="26"/>
        </w:rPr>
        <w:t>ZAWIADOMIENIE</w:t>
      </w:r>
    </w:p>
    <w:p w14:paraId="671237B5" w14:textId="77777777" w:rsidR="00000000" w:rsidRPr="009D7B22" w:rsidRDefault="00000000" w:rsidP="00A43064">
      <w:pPr>
        <w:spacing w:before="120" w:after="0" w:line="312" w:lineRule="auto"/>
        <w:jc w:val="both"/>
        <w:rPr>
          <w:rFonts w:ascii="Arial" w:hAnsi="Arial"/>
          <w:color w:val="000000"/>
          <w:szCs w:val="24"/>
        </w:rPr>
      </w:pPr>
      <w:r w:rsidRPr="009D7B22">
        <w:rPr>
          <w:rFonts w:ascii="Arial" w:hAnsi="Arial"/>
          <w:color w:val="000000"/>
          <w:szCs w:val="24"/>
        </w:rPr>
        <w:t xml:space="preserve">Generalny Dyrektor Ochrony Środowiska zawiadamia, że postępowanie odwoławcze </w:t>
      </w:r>
      <w:r w:rsidRPr="009D7B22">
        <w:rPr>
          <w:rFonts w:ascii="Arial" w:hAnsi="Arial"/>
          <w:szCs w:val="24"/>
        </w:rPr>
        <w:t xml:space="preserve">od decyzji Regionalnego Dyrektora Ochrony Środowiska </w:t>
      </w:r>
      <w:bookmarkStart w:id="4" w:name="_Hlk175907752"/>
      <w:r w:rsidRPr="009D7B22">
        <w:rPr>
          <w:rFonts w:ascii="Arial" w:eastAsia="Times New Roman" w:hAnsi="Arial" w:cs="Arial"/>
          <w:szCs w:val="24"/>
          <w:lang w:eastAsia="pl-PL"/>
        </w:rPr>
        <w:t xml:space="preserve">w Katowicach z 12 marca 2026 r., znak: </w:t>
      </w:r>
      <w:r w:rsidRPr="009D7B22">
        <w:rPr>
          <w:rFonts w:ascii="Arial" w:hAnsi="Arial"/>
          <w:lang w:eastAsia="pl-PL" w:bidi="pl-PL"/>
        </w:rPr>
        <w:t>WOOŚ.420.30.2023.JB.18</w:t>
      </w:r>
      <w:r w:rsidRPr="009D7B22">
        <w:rPr>
          <w:rFonts w:ascii="Arial" w:hAnsi="Arial"/>
          <w:kern w:val="2"/>
          <w:lang w:eastAsia="ar-SA"/>
        </w:rPr>
        <w:t>, o środowiskowych uwarunkowaniach</w:t>
      </w:r>
      <w:r w:rsidRPr="009D7B22">
        <w:rPr>
          <w:rFonts w:ascii="Arial" w:hAnsi="Arial"/>
          <w:szCs w:val="24"/>
        </w:rPr>
        <w:t xml:space="preserve"> dla przedsięwzięcia pod nazwą: „</w:t>
      </w:r>
      <w:r w:rsidRPr="009D7B22">
        <w:rPr>
          <w:rFonts w:ascii="Arial" w:hAnsi="Arial"/>
          <w:color w:val="000000"/>
        </w:rPr>
        <w:t xml:space="preserve">Projekt robót geologicznych dla rozpoznawania części złoża węgla kamiennego </w:t>
      </w:r>
      <w:r w:rsidRPr="009D7B22">
        <w:rPr>
          <w:rFonts w:ascii="Arial" w:hAnsi="Arial" w:cs="Arial"/>
        </w:rPr>
        <w:t>»Powstańców Śląskich 1«</w:t>
      </w:r>
      <w:r w:rsidRPr="009D7B22">
        <w:rPr>
          <w:rFonts w:ascii="Arial" w:hAnsi="Arial"/>
          <w:szCs w:val="24"/>
        </w:rPr>
        <w:t>”</w:t>
      </w:r>
      <w:r w:rsidRPr="009D7B22">
        <w:rPr>
          <w:rFonts w:ascii="Arial" w:hAnsi="Arial"/>
          <w:color w:val="000000"/>
          <w:szCs w:val="24"/>
        </w:rPr>
        <w:t xml:space="preserve">, nie mogło być zakończone w wyznaczonym terminie, </w:t>
      </w:r>
      <w:bookmarkStart w:id="5" w:name="_Hlk203399782"/>
      <w:r w:rsidRPr="009D7B22">
        <w:rPr>
          <w:rFonts w:ascii="Arial" w:hAnsi="Arial" w:cs="Arial"/>
          <w:color w:val="000000"/>
        </w:rPr>
        <w:t xml:space="preserve">oraz </w:t>
      </w:r>
      <w:bookmarkEnd w:id="4"/>
      <w:bookmarkEnd w:id="5"/>
      <w:r w:rsidRPr="009D7B22">
        <w:rPr>
          <w:rFonts w:ascii="Arial" w:hAnsi="Arial" w:cs="Arial"/>
          <w:color w:val="000000"/>
        </w:rPr>
        <w:t xml:space="preserve">wskazuje nowy termin załatwienia sprawy na 30 września 2026 r. </w:t>
      </w:r>
      <w:r w:rsidRPr="009D7B22">
        <w:rPr>
          <w:rFonts w:ascii="Arial" w:hAnsi="Arial"/>
          <w:color w:val="000000"/>
          <w:szCs w:val="24"/>
        </w:rPr>
        <w:t xml:space="preserve">Przyczyną zwłoki jest </w:t>
      </w:r>
      <w:r w:rsidRPr="009D7B22">
        <w:rPr>
          <w:rFonts w:ascii="Arial" w:hAnsi="Arial"/>
          <w:color w:val="000000"/>
        </w:rPr>
        <w:t xml:space="preserve">konieczność przeprowadzenia dodatkowego postępowania wyjaśniającego. W związku z powyższym Generalny Dyrektor Ochrony Środowiska pismem </w:t>
      </w:r>
      <w:bookmarkStart w:id="6" w:name="_Hlk106695470"/>
      <w:r w:rsidRPr="009D7B22">
        <w:rPr>
          <w:rFonts w:ascii="Arial" w:hAnsi="Arial"/>
          <w:color w:val="000000"/>
        </w:rPr>
        <w:t xml:space="preserve">z 30 lipca 2026 r., znak: </w:t>
      </w:r>
      <w:r w:rsidRPr="009D7B22">
        <w:rPr>
          <w:rFonts w:ascii="Arial" w:hAnsi="Arial"/>
          <w:color w:val="000000"/>
          <w:spacing w:val="-4"/>
        </w:rPr>
        <w:t>DOOŚ-WDŚI.420.10.2026.KN.7</w:t>
      </w:r>
      <w:r w:rsidRPr="009D7B22">
        <w:rPr>
          <w:rFonts w:ascii="Arial" w:hAnsi="Arial"/>
          <w:color w:val="000000"/>
        </w:rPr>
        <w:t>,</w:t>
      </w:r>
      <w:bookmarkEnd w:id="6"/>
      <w:r w:rsidRPr="009D7B22">
        <w:rPr>
          <w:rFonts w:ascii="Arial" w:hAnsi="Arial"/>
          <w:color w:val="000000"/>
        </w:rPr>
        <w:t xml:space="preserve"> wezwał inwestora do uzupełnienia karty informacyjnej przedsięwzięcia.</w:t>
      </w:r>
    </w:p>
    <w:p w14:paraId="40F0194F" w14:textId="77777777" w:rsidR="00000000" w:rsidRPr="009D7B22" w:rsidRDefault="00000000" w:rsidP="00A43064">
      <w:pPr>
        <w:spacing w:before="120" w:after="0" w:line="312" w:lineRule="auto"/>
        <w:jc w:val="both"/>
        <w:rPr>
          <w:rFonts w:ascii="Arial" w:hAnsi="Arial" w:cs="Arial"/>
        </w:rPr>
      </w:pPr>
      <w:r w:rsidRPr="009D7B22">
        <w:rPr>
          <w:rFonts w:ascii="Arial" w:hAnsi="Arial" w:cs="Arial"/>
          <w:color w:val="000000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 Jerozolimskie 136, 02-305 Warszawa albo w formie elektronicznej – na adres do e-Doręczeń: AE:PL-14966-78422-TRCJH-21.</w:t>
      </w:r>
    </w:p>
    <w:p w14:paraId="5607BD85" w14:textId="77777777" w:rsidR="00000000" w:rsidRPr="009D7B22" w:rsidRDefault="00000000" w:rsidP="00A43064">
      <w:pPr>
        <w:spacing w:after="0" w:line="312" w:lineRule="auto"/>
        <w:jc w:val="both"/>
        <w:rPr>
          <w:rFonts w:ascii="Arial" w:hAnsi="Arial"/>
          <w:szCs w:val="24"/>
        </w:rPr>
      </w:pPr>
    </w:p>
    <w:p w14:paraId="01FE7EA6" w14:textId="77777777" w:rsidR="00000000" w:rsidRPr="009D7B22" w:rsidRDefault="00000000" w:rsidP="009D7B22">
      <w:pPr>
        <w:spacing w:after="0" w:line="240" w:lineRule="auto"/>
        <w:rPr>
          <w:rFonts w:ascii="Arial" w:hAnsi="Arial"/>
          <w:szCs w:val="24"/>
        </w:rPr>
      </w:pPr>
      <w:r w:rsidRPr="009D7B22">
        <w:rPr>
          <w:rFonts w:ascii="Arial" w:hAnsi="Arial"/>
          <w:szCs w:val="24"/>
        </w:rPr>
        <w:t>Z upoważnienia</w:t>
      </w:r>
    </w:p>
    <w:p w14:paraId="1B4D45ED" w14:textId="77777777" w:rsidR="00000000" w:rsidRPr="009D7B22" w:rsidRDefault="00000000" w:rsidP="009D7B22">
      <w:pPr>
        <w:spacing w:after="240" w:line="240" w:lineRule="auto"/>
        <w:rPr>
          <w:rFonts w:ascii="Arial" w:hAnsi="Arial"/>
          <w:szCs w:val="24"/>
        </w:rPr>
      </w:pPr>
      <w:r w:rsidRPr="009D7B22">
        <w:rPr>
          <w:rFonts w:ascii="Arial" w:hAnsi="Arial"/>
          <w:szCs w:val="24"/>
        </w:rPr>
        <w:t>Generalnego Dyrektora Ochrony Środowiska</w:t>
      </w:r>
    </w:p>
    <w:p w14:paraId="7E806199" w14:textId="77777777" w:rsidR="00000000" w:rsidRPr="009D7B22" w:rsidRDefault="00000000" w:rsidP="009D7B22">
      <w:pPr>
        <w:spacing w:after="0" w:line="240" w:lineRule="auto"/>
        <w:rPr>
          <w:rFonts w:ascii="Arial" w:hAnsi="Arial"/>
          <w:szCs w:val="24"/>
        </w:rPr>
      </w:pPr>
      <w:r w:rsidRPr="009D7B22">
        <w:rPr>
          <w:rFonts w:ascii="Arial" w:hAnsi="Arial"/>
          <w:szCs w:val="24"/>
        </w:rPr>
        <w:t>MARCIN KOŁODYŃSKI</w:t>
      </w:r>
    </w:p>
    <w:p w14:paraId="1E2D2CE2" w14:textId="77777777" w:rsidR="00000000" w:rsidRPr="009D7B22" w:rsidRDefault="00000000" w:rsidP="009D7B22">
      <w:pPr>
        <w:spacing w:after="0" w:line="240" w:lineRule="auto"/>
        <w:rPr>
          <w:rFonts w:ascii="Arial" w:hAnsi="Arial"/>
          <w:szCs w:val="24"/>
        </w:rPr>
      </w:pPr>
      <w:r w:rsidRPr="009D7B22">
        <w:rPr>
          <w:rFonts w:ascii="Arial" w:hAnsi="Arial"/>
          <w:szCs w:val="24"/>
        </w:rPr>
        <w:t>Naczelnik Wydziału</w:t>
      </w:r>
    </w:p>
    <w:p w14:paraId="461FAF25" w14:textId="77777777" w:rsidR="00000000" w:rsidRPr="009D7B22" w:rsidRDefault="00000000" w:rsidP="009D7B22">
      <w:pPr>
        <w:spacing w:line="240" w:lineRule="auto"/>
        <w:rPr>
          <w:rFonts w:ascii="Arial" w:hAnsi="Arial"/>
          <w:szCs w:val="24"/>
        </w:rPr>
      </w:pPr>
      <w:r w:rsidRPr="009D7B22">
        <w:rPr>
          <w:rFonts w:ascii="Arial" w:hAnsi="Arial"/>
          <w:szCs w:val="24"/>
        </w:rPr>
        <w:t>Departament Ocen Oddziaływania na Środowisko</w:t>
      </w:r>
    </w:p>
    <w:p w14:paraId="488EFE80" w14:textId="77777777" w:rsidR="00000000" w:rsidRPr="009D7B22" w:rsidRDefault="00000000" w:rsidP="009D7B22">
      <w:pPr>
        <w:spacing w:after="0" w:line="240" w:lineRule="auto"/>
        <w:rPr>
          <w:rFonts w:ascii="Arial" w:hAnsi="Arial"/>
          <w:szCs w:val="24"/>
        </w:rPr>
      </w:pPr>
      <w:r w:rsidRPr="009D7B22">
        <w:rPr>
          <w:rFonts w:ascii="Arial" w:hAnsi="Arial"/>
          <w:szCs w:val="24"/>
        </w:rPr>
        <w:t>/podpis elektroniczny/</w:t>
      </w:r>
    </w:p>
    <w:p w14:paraId="30C64918" w14:textId="77777777" w:rsidR="00000000" w:rsidRPr="009D7B22" w:rsidRDefault="00000000" w:rsidP="00A43064">
      <w:pPr>
        <w:spacing w:after="0" w:line="312" w:lineRule="auto"/>
        <w:jc w:val="both"/>
        <w:rPr>
          <w:rFonts w:ascii="Arial" w:hAnsi="Arial"/>
          <w:szCs w:val="24"/>
        </w:rPr>
      </w:pPr>
    </w:p>
    <w:p w14:paraId="41EEFA55" w14:textId="77777777" w:rsidR="00000000" w:rsidRPr="009D7B22" w:rsidRDefault="00000000" w:rsidP="00A43064">
      <w:pPr>
        <w:spacing w:after="0" w:line="312" w:lineRule="auto"/>
        <w:jc w:val="both"/>
        <w:rPr>
          <w:rFonts w:ascii="Arial" w:hAnsi="Arial"/>
          <w:szCs w:val="24"/>
        </w:rPr>
      </w:pPr>
    </w:p>
    <w:p w14:paraId="080655D7" w14:textId="77777777" w:rsidR="00000000" w:rsidRPr="009D7B22" w:rsidRDefault="00000000" w:rsidP="00A43064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bookmarkStart w:id="7" w:name="_Hlk205579832"/>
      <w:r w:rsidRPr="009D7B22">
        <w:rPr>
          <w:rFonts w:ascii="Arial" w:hAnsi="Arial" w:cs="Arial"/>
          <w:sz w:val="20"/>
          <w:szCs w:val="20"/>
        </w:rPr>
        <w:t>Zawiadomienie zostało upublicznione w terminie od ………………… do …………………</w:t>
      </w:r>
    </w:p>
    <w:p w14:paraId="7617CD1A" w14:textId="77777777" w:rsidR="00000000" w:rsidRPr="009D7B22" w:rsidRDefault="00000000" w:rsidP="00A43064">
      <w:pPr>
        <w:spacing w:after="0" w:line="312" w:lineRule="auto"/>
        <w:jc w:val="both"/>
        <w:rPr>
          <w:rFonts w:ascii="Arial" w:hAnsi="Arial" w:cs="Arial"/>
        </w:rPr>
      </w:pPr>
      <w:r w:rsidRPr="009D7B22">
        <w:rPr>
          <w:rFonts w:ascii="Arial" w:hAnsi="Arial" w:cs="Arial"/>
          <w:sz w:val="20"/>
          <w:szCs w:val="20"/>
        </w:rPr>
        <w:t>Pieczęć urzędu i podpis:</w:t>
      </w:r>
      <w:bookmarkEnd w:id="7"/>
    </w:p>
    <w:p w14:paraId="0A2460E6" w14:textId="77777777" w:rsidR="00000000" w:rsidRPr="009D7B22" w:rsidRDefault="00000000" w:rsidP="00A43064">
      <w:pPr>
        <w:spacing w:after="0" w:line="312" w:lineRule="auto"/>
        <w:jc w:val="both"/>
        <w:rPr>
          <w:rFonts w:ascii="Arial" w:hAnsi="Arial"/>
          <w:szCs w:val="24"/>
        </w:rPr>
      </w:pPr>
    </w:p>
    <w:p w14:paraId="30A6142C" w14:textId="77777777" w:rsidR="00000000" w:rsidRPr="009D7B22" w:rsidRDefault="00000000" w:rsidP="00A43064">
      <w:pPr>
        <w:spacing w:after="0" w:line="312" w:lineRule="auto"/>
        <w:jc w:val="both"/>
        <w:rPr>
          <w:rFonts w:ascii="Arial" w:hAnsi="Arial"/>
          <w:szCs w:val="24"/>
        </w:rPr>
      </w:pPr>
    </w:p>
    <w:p w14:paraId="6E60B3CC" w14:textId="77777777" w:rsidR="00000000" w:rsidRPr="009D7B22" w:rsidRDefault="00000000" w:rsidP="00A43064">
      <w:pPr>
        <w:spacing w:after="0" w:line="312" w:lineRule="auto"/>
        <w:jc w:val="both"/>
        <w:rPr>
          <w:rFonts w:ascii="Arial" w:hAnsi="Arial"/>
          <w:szCs w:val="24"/>
        </w:rPr>
      </w:pPr>
    </w:p>
    <w:p w14:paraId="0EDE94D2" w14:textId="77777777" w:rsidR="00000000" w:rsidRPr="009D7B22" w:rsidRDefault="00000000" w:rsidP="00A43064">
      <w:pPr>
        <w:spacing w:after="0" w:line="312" w:lineRule="auto"/>
        <w:jc w:val="both"/>
        <w:rPr>
          <w:rFonts w:ascii="Arial" w:hAnsi="Arial"/>
          <w:szCs w:val="24"/>
        </w:rPr>
      </w:pPr>
    </w:p>
    <w:p w14:paraId="0BFFEB93" w14:textId="77777777" w:rsidR="00000000" w:rsidRPr="009D7B22" w:rsidRDefault="00000000" w:rsidP="00A43064">
      <w:pPr>
        <w:spacing w:before="60"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Art. 36 ustawy z dnia 14 czerwca 1960 r. – Kodeks postępowania administracyjnego (Dz. U. z 2025 r. poz. 1691), dalej </w:t>
      </w:r>
      <w:r w:rsidRPr="009D7B22">
        <w:rPr>
          <w:rFonts w:ascii="Arial" w:eastAsia="Times New Roman" w:hAnsi="Arial" w:cs="Arial"/>
          <w:iCs/>
          <w:sz w:val="20"/>
          <w:szCs w:val="20"/>
          <w:lang w:eastAsia="pl-PL"/>
        </w:rPr>
        <w:t>k.p.a.:</w:t>
      </w: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</w:t>
      </w:r>
      <w:r w:rsidRPr="009D7B22">
        <w:rPr>
          <w:rFonts w:ascii="Arial" w:eastAsia="Times New Roman" w:hAnsi="Arial" w:cs="Arial"/>
          <w:sz w:val="20"/>
          <w:szCs w:val="20"/>
          <w:lang w:eastAsia="pl-PL"/>
        </w:rPr>
        <w:lastRenderedPageBreak/>
        <w:t>na organie administracji publicznej również w przypadku zwłoki w załatwieniu sprawy z przyczyn niezależnych od organu (§ 2).</w:t>
      </w:r>
    </w:p>
    <w:p w14:paraId="73FD0B1D" w14:textId="77777777" w:rsidR="00000000" w:rsidRPr="009D7B22" w:rsidRDefault="00000000" w:rsidP="00A43064">
      <w:pPr>
        <w:spacing w:before="6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Art. 37 § 1 </w:t>
      </w:r>
      <w:r w:rsidRPr="009D7B22">
        <w:rPr>
          <w:rFonts w:ascii="Arial" w:eastAsia="Times New Roman" w:hAnsi="Arial" w:cs="Arial"/>
          <w:iCs/>
          <w:sz w:val="20"/>
          <w:szCs w:val="20"/>
          <w:lang w:eastAsia="pl-PL"/>
        </w:rPr>
        <w:t>k.p.a.:</w:t>
      </w: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 Stronie służy prawo do wniesienia ponaglenia, jeżeli: 1) nie załatwiono sprawy w terminie określonym w art. 35 lub przepisach szczególnych ani w terminie wskazanym zgodnie z art. 36 § 1 (bezczynność); 2) postępowanie jest prowadzone dłużej niż jest to niezbędne do załatwienia sprawy (przewlekłość).</w:t>
      </w:r>
    </w:p>
    <w:p w14:paraId="4DA057E3" w14:textId="77777777" w:rsidR="00000000" w:rsidRPr="009D7B22" w:rsidRDefault="00000000" w:rsidP="00A43064">
      <w:pPr>
        <w:spacing w:before="6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Art. 37 § </w:t>
      </w:r>
      <w:r w:rsidRPr="009D7B22">
        <w:rPr>
          <w:rFonts w:ascii="Arial" w:eastAsia="Times New Roman" w:hAnsi="Arial" w:cs="Arial"/>
          <w:sz w:val="20"/>
          <w:szCs w:val="20"/>
          <w:lang w:eastAsia="pl-PL"/>
        </w:rPr>
        <w:t>3 pkt 2 k.p.a.: Ponaglenie wnosi się do organu prowadzącego postępowanie - jeżeli nie ma organu wyższego stopnia.</w:t>
      </w:r>
    </w:p>
    <w:p w14:paraId="1B587F27" w14:textId="77777777" w:rsidR="00000000" w:rsidRPr="009D7B22" w:rsidRDefault="00000000" w:rsidP="00A43064">
      <w:pPr>
        <w:spacing w:before="60"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Art. 49 § 1 </w:t>
      </w:r>
      <w:r w:rsidRPr="009D7B22">
        <w:rPr>
          <w:rFonts w:ascii="Arial" w:eastAsia="Times New Roman" w:hAnsi="Arial" w:cs="Arial"/>
          <w:iCs/>
          <w:sz w:val="20"/>
          <w:szCs w:val="20"/>
          <w:lang w:eastAsia="pl-PL"/>
        </w:rPr>
        <w:t>k.p.a.</w:t>
      </w: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 Jeżeli przepis szczególny tak stanowi, zawiadomienie stron o decyzjach i innych czynnościach organu administracji publicznej może nastąpić w formie publicznego obwieszczenia, w innej formie publicznego ogłoszenia zwyczajowo przyjętej w danej miejscowości lub przez udostępnienie pisma w Biuletynie Informacji Publicznej na stronie podmiotowej właściwego organu administracji publicznej.</w:t>
      </w:r>
    </w:p>
    <w:p w14:paraId="2D12ACEC" w14:textId="77777777" w:rsidR="00000000" w:rsidRPr="009D7B22" w:rsidRDefault="00000000" w:rsidP="00A43064">
      <w:pPr>
        <w:spacing w:before="6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Art. 74 ust. 3 </w:t>
      </w:r>
      <w:r w:rsidRPr="009D7B22">
        <w:rPr>
          <w:rFonts w:ascii="Arial" w:eastAsia="Times New Roman" w:hAnsi="Arial" w:cs="Arial"/>
          <w:iCs/>
          <w:sz w:val="20"/>
          <w:szCs w:val="20"/>
          <w:lang w:eastAsia="pl-PL"/>
        </w:rPr>
        <w:t>ustawy z dnia 3 października 2008 r. o udostępnianiu informacji o środowisku i jego ochronie, udziale społeczeństwa w ochronie środowiska oraz o ocenach oddziaływania na środowisko (Dz. U. z 2023 r. poz. 1094):</w:t>
      </w:r>
      <w:r w:rsidRPr="009D7B22">
        <w:rPr>
          <w:rFonts w:ascii="Arial" w:eastAsia="Times New Roman" w:hAnsi="Arial" w:cs="Arial"/>
          <w:sz w:val="20"/>
          <w:szCs w:val="20"/>
          <w:lang w:eastAsia="pl-PL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4080A497" w14:textId="77777777" w:rsidR="00000000" w:rsidRPr="009D7B22" w:rsidRDefault="00000000" w:rsidP="00A43064">
      <w:pPr>
        <w:spacing w:before="6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D7B22">
        <w:rPr>
          <w:rFonts w:ascii="Arial" w:eastAsia="Times New Roman" w:hAnsi="Arial" w:cs="Arial"/>
          <w:sz w:val="20"/>
          <w:szCs w:val="20"/>
          <w:lang w:eastAsia="pl-PL"/>
        </w:rPr>
        <w:t>Art. 15 ust. 1 ustawy z dnia 13 lipca 2023 r. o zmianie ustawy o udostępnianiu informacji o 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2236F9F1" w14:textId="77777777" w:rsidR="00000000" w:rsidRPr="00985B8F" w:rsidRDefault="00000000" w:rsidP="00985B8F"/>
    <w:sectPr w:rsidR="009A5431" w:rsidRPr="00985B8F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69B03" w14:textId="77777777" w:rsidR="00A518EB" w:rsidRDefault="00A518EB">
      <w:pPr>
        <w:spacing w:after="0" w:line="240" w:lineRule="auto"/>
      </w:pPr>
      <w:r>
        <w:separator/>
      </w:r>
    </w:p>
  </w:endnote>
  <w:endnote w:type="continuationSeparator" w:id="0">
    <w:p w14:paraId="1A0B040A" w14:textId="77777777" w:rsidR="00A518EB" w:rsidRDefault="00A5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4BF0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4C460" w14:textId="77777777" w:rsidR="00A518EB" w:rsidRDefault="00A518EB">
      <w:pPr>
        <w:spacing w:after="0" w:line="240" w:lineRule="auto"/>
      </w:pPr>
      <w:r>
        <w:separator/>
      </w:r>
    </w:p>
  </w:footnote>
  <w:footnote w:type="continuationSeparator" w:id="0">
    <w:p w14:paraId="137A75EA" w14:textId="77777777" w:rsidR="00A518EB" w:rsidRDefault="00A51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0B94D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4C6"/>
    <w:rsid w:val="000773AC"/>
    <w:rsid w:val="005E44C6"/>
    <w:rsid w:val="009D7B22"/>
    <w:rsid w:val="00A5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F0855"/>
  <w15:docId w15:val="{2245DE58-B90B-4798-AF1F-DF4AA936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10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Patrycja Chibowska</cp:lastModifiedBy>
  <cp:revision>7</cp:revision>
  <cp:lastPrinted>2010-12-24T09:23:00Z</cp:lastPrinted>
  <dcterms:created xsi:type="dcterms:W3CDTF">2026-03-27T07:08:00Z</dcterms:created>
  <dcterms:modified xsi:type="dcterms:W3CDTF">2026-08-03T10:50:00Z</dcterms:modified>
</cp:coreProperties>
</file>