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BC077" w14:textId="77777777" w:rsidR="005B6893" w:rsidRPr="005B6893" w:rsidRDefault="005B6893" w:rsidP="005B6893">
      <w:pPr>
        <w:pStyle w:val="Tytu"/>
        <w:rPr>
          <w:rFonts w:asciiTheme="minorHAnsi" w:hAnsiTheme="minorHAnsi" w:cstheme="minorHAnsi"/>
          <w:sz w:val="32"/>
          <w:szCs w:val="32"/>
        </w:rPr>
      </w:pPr>
      <w:r w:rsidRPr="005B6893">
        <w:rPr>
          <w:rFonts w:asciiTheme="minorHAnsi" w:hAnsiTheme="minorHAnsi" w:cstheme="minorHAnsi"/>
          <w:sz w:val="32"/>
          <w:szCs w:val="32"/>
        </w:rPr>
        <w:t>ZARZĄDZENIE</w:t>
      </w:r>
    </w:p>
    <w:p w14:paraId="6FD37B0E" w14:textId="77777777" w:rsidR="005B6893" w:rsidRPr="005B6893" w:rsidRDefault="005B6893" w:rsidP="005B6893">
      <w:pPr>
        <w:pStyle w:val="Tytu"/>
        <w:spacing w:after="0"/>
        <w:rPr>
          <w:rFonts w:asciiTheme="minorHAnsi" w:hAnsiTheme="minorHAnsi" w:cstheme="minorHAnsi"/>
        </w:rPr>
      </w:pPr>
      <w:r w:rsidRPr="005B6893">
        <w:rPr>
          <w:rFonts w:asciiTheme="minorHAnsi" w:hAnsiTheme="minorHAnsi" w:cstheme="minorHAnsi"/>
        </w:rPr>
        <w:t>WOJEWODY POMORSKIEGO</w:t>
      </w:r>
    </w:p>
    <w:p w14:paraId="1F24C285" w14:textId="718B79E6" w:rsidR="005B6893" w:rsidRDefault="005B6893" w:rsidP="005B6893">
      <w:pPr>
        <w:spacing w:before="240"/>
        <w:jc w:val="center"/>
        <w:rPr>
          <w:rFonts w:asciiTheme="minorHAnsi" w:hAnsiTheme="minorHAnsi" w:cstheme="minorHAnsi"/>
        </w:rPr>
      </w:pPr>
      <w:r w:rsidRPr="005B6893">
        <w:rPr>
          <w:rFonts w:asciiTheme="minorHAnsi" w:hAnsiTheme="minorHAnsi" w:cstheme="minorHAnsi"/>
        </w:rPr>
        <w:t xml:space="preserve">z dnia </w:t>
      </w:r>
      <w:bookmarkStart w:id="0" w:name="ezdDataPodpisu"/>
      <w:r w:rsidRPr="005B6893">
        <w:rPr>
          <w:rFonts w:asciiTheme="minorHAnsi" w:hAnsiTheme="minorHAnsi" w:cstheme="minorHAnsi"/>
        </w:rPr>
        <w:t>2</w:t>
      </w:r>
      <w:r w:rsidR="003A6C11">
        <w:rPr>
          <w:rFonts w:asciiTheme="minorHAnsi" w:hAnsiTheme="minorHAnsi" w:cstheme="minorHAnsi"/>
        </w:rPr>
        <w:t>4</w:t>
      </w:r>
      <w:r w:rsidRPr="005B6893">
        <w:rPr>
          <w:rFonts w:asciiTheme="minorHAnsi" w:hAnsiTheme="minorHAnsi" w:cstheme="minorHAnsi"/>
        </w:rPr>
        <w:t xml:space="preserve"> czerwca 202</w:t>
      </w:r>
      <w:bookmarkEnd w:id="0"/>
      <w:r w:rsidRPr="005B6893">
        <w:rPr>
          <w:rFonts w:asciiTheme="minorHAnsi" w:hAnsiTheme="minorHAnsi" w:cstheme="minorHAnsi"/>
        </w:rPr>
        <w:t>5 r.</w:t>
      </w:r>
    </w:p>
    <w:p w14:paraId="60473AA9" w14:textId="77777777" w:rsidR="005B6893" w:rsidRPr="005B6893" w:rsidRDefault="005B6893" w:rsidP="005B6893">
      <w:pPr>
        <w:spacing w:before="240"/>
        <w:jc w:val="center"/>
        <w:rPr>
          <w:rFonts w:asciiTheme="minorHAnsi" w:hAnsiTheme="minorHAnsi" w:cstheme="minorHAnsi"/>
        </w:rPr>
      </w:pPr>
    </w:p>
    <w:p w14:paraId="1850BBE2" w14:textId="77777777" w:rsidR="00CC39D7" w:rsidRPr="00CC39D7" w:rsidRDefault="00CC39D7" w:rsidP="00CC39D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CC39D7">
        <w:rPr>
          <w:rFonts w:ascii="Arial-BoldMT" w:hAnsi="Arial-BoldMT" w:cs="Arial-BoldMT"/>
          <w:b/>
          <w:bCs/>
          <w:sz w:val="28"/>
          <w:szCs w:val="28"/>
        </w:rPr>
        <w:t>w sprawie powołania Zespołu ds. standaryzacji usługi opieki</w:t>
      </w:r>
    </w:p>
    <w:p w14:paraId="27A25723" w14:textId="6C447C27" w:rsidR="005B6893" w:rsidRPr="00CC39D7" w:rsidRDefault="00CC39D7" w:rsidP="00CC39D7">
      <w:pPr>
        <w:pStyle w:val="Nagwek2"/>
        <w:rPr>
          <w:rFonts w:asciiTheme="minorHAnsi" w:hAnsiTheme="minorHAnsi" w:cstheme="minorHAnsi"/>
        </w:rPr>
      </w:pPr>
      <w:r w:rsidRPr="00CC39D7">
        <w:rPr>
          <w:rFonts w:ascii="Arial-BoldMT" w:hAnsi="Arial-BoldMT" w:cs="Arial-BoldMT"/>
          <w:bCs/>
          <w:szCs w:val="28"/>
        </w:rPr>
        <w:t>wytchnieniowej</w:t>
      </w:r>
    </w:p>
    <w:p w14:paraId="2D4A2CA0" w14:textId="77777777" w:rsidR="00CC39D7" w:rsidRDefault="00CC39D7" w:rsidP="00CC39D7">
      <w:pPr>
        <w:ind w:firstLine="708"/>
        <w:jc w:val="both"/>
        <w:rPr>
          <w:rFonts w:asciiTheme="minorHAnsi" w:hAnsiTheme="minorHAnsi" w:cstheme="minorHAnsi"/>
        </w:rPr>
      </w:pPr>
    </w:p>
    <w:p w14:paraId="19F5A937" w14:textId="135B3698" w:rsidR="005B6893" w:rsidRPr="00F76ED6" w:rsidRDefault="005B6893" w:rsidP="003A6C11">
      <w:pPr>
        <w:ind w:firstLine="709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 xml:space="preserve">Na podstawie art. 18 ust. 2 ustawy z dnia 23 stycznia 2009 r. o wojewodzie i administracji rządowej w województwie </w:t>
      </w:r>
      <w:r w:rsidR="00CC39D7" w:rsidRPr="00F76ED6">
        <w:rPr>
          <w:rFonts w:asciiTheme="minorHAnsi" w:hAnsiTheme="minorHAnsi" w:cstheme="minorHAnsi"/>
        </w:rPr>
        <w:t>(</w:t>
      </w:r>
      <w:r w:rsidRPr="00F76ED6">
        <w:rPr>
          <w:rFonts w:asciiTheme="minorHAnsi" w:hAnsiTheme="minorHAnsi" w:cstheme="minorHAnsi"/>
        </w:rPr>
        <w:t>Dz. U. z 2025 r. poz. 428</w:t>
      </w:r>
      <w:r w:rsidR="00CC39D7" w:rsidRPr="00F76ED6">
        <w:rPr>
          <w:rFonts w:asciiTheme="minorHAnsi" w:hAnsiTheme="minorHAnsi" w:cstheme="minorHAnsi"/>
        </w:rPr>
        <w:t>)</w:t>
      </w:r>
      <w:r w:rsidRPr="00F76ED6">
        <w:rPr>
          <w:rFonts w:asciiTheme="minorHAnsi" w:hAnsiTheme="minorHAnsi" w:cstheme="minorHAnsi"/>
        </w:rPr>
        <w:t xml:space="preserve"> zarządza się, co następuje:</w:t>
      </w:r>
    </w:p>
    <w:p w14:paraId="705CA42E" w14:textId="77777777" w:rsidR="00CC39D7" w:rsidRPr="00F76ED6" w:rsidRDefault="00CC39D7" w:rsidP="00F76ED6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bookmarkStart w:id="1" w:name="_Hlk155257777"/>
    </w:p>
    <w:p w14:paraId="0E430F0D" w14:textId="53CC72BC" w:rsidR="00CC39D7" w:rsidRDefault="005B6893" w:rsidP="003A6C11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§ 1</w:t>
      </w:r>
      <w:bookmarkEnd w:id="1"/>
      <w:r w:rsidRPr="00F76ED6">
        <w:rPr>
          <w:rFonts w:asciiTheme="minorHAnsi" w:hAnsiTheme="minorHAnsi" w:cstheme="minorHAnsi"/>
        </w:rPr>
        <w:t xml:space="preserve">. </w:t>
      </w:r>
      <w:r w:rsidR="00CC39D7" w:rsidRPr="00F76ED6">
        <w:rPr>
          <w:rFonts w:asciiTheme="minorHAnsi" w:hAnsiTheme="minorHAnsi" w:cstheme="minorHAnsi"/>
        </w:rPr>
        <w:t xml:space="preserve">Powołuje się Zespół do spraw standaryzacji usługi opieki wytchnieniowej, zwany dalej </w:t>
      </w:r>
      <w:r w:rsidR="003A6C11">
        <w:rPr>
          <w:rFonts w:asciiTheme="minorHAnsi" w:hAnsiTheme="minorHAnsi" w:cstheme="minorHAnsi"/>
        </w:rPr>
        <w:t>„</w:t>
      </w:r>
      <w:r w:rsidR="00CC39D7" w:rsidRPr="00F76ED6">
        <w:rPr>
          <w:rFonts w:asciiTheme="minorHAnsi" w:hAnsiTheme="minorHAnsi" w:cstheme="minorHAnsi"/>
        </w:rPr>
        <w:t>Zespołem</w:t>
      </w:r>
      <w:r w:rsidR="003A6C11">
        <w:rPr>
          <w:rFonts w:asciiTheme="minorHAnsi" w:hAnsiTheme="minorHAnsi" w:cstheme="minorHAnsi"/>
        </w:rPr>
        <w:t>”</w:t>
      </w:r>
      <w:r w:rsidR="00CC39D7" w:rsidRPr="00F76ED6">
        <w:rPr>
          <w:rFonts w:asciiTheme="minorHAnsi" w:hAnsiTheme="minorHAnsi" w:cstheme="minorHAnsi"/>
        </w:rPr>
        <w:t>, w składzie:</w:t>
      </w:r>
    </w:p>
    <w:p w14:paraId="029A6A8D" w14:textId="77777777" w:rsidR="003A6C11" w:rsidRPr="00F76ED6" w:rsidRDefault="003A6C11" w:rsidP="003A6C11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</w:p>
    <w:p w14:paraId="3DA52CC1" w14:textId="23C3C532" w:rsidR="00CC39D7" w:rsidRPr="00F76ED6" w:rsidRDefault="00CC39D7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Anita Richert-Kaźmierska, Pełnomocnik Wojewody Pomorskiego ds. Rodziny i Polityki Społecznej – Przewodnicząca Zespołu,</w:t>
      </w:r>
    </w:p>
    <w:p w14:paraId="04B2C973" w14:textId="0C4ED36A" w:rsidR="00CC39D7" w:rsidRPr="00F76ED6" w:rsidRDefault="00CC39D7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Anna Janowicz, Fundacja Hospicyjna – Zastępca Przewodniczącej Zespołu,</w:t>
      </w:r>
    </w:p>
    <w:p w14:paraId="59E6F261" w14:textId="18341277" w:rsidR="00CC39D7" w:rsidRPr="00F76ED6" w:rsidRDefault="00CC39D7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Joanna Cwojdzińska, Polskie Stowarzyszenie na rzecz Osób z Niepełnosprawnością Intelektualną, Koło Gdańskie – członek Zespołu,</w:t>
      </w:r>
    </w:p>
    <w:p w14:paraId="0BED5686" w14:textId="1A478692" w:rsidR="00CC39D7" w:rsidRPr="00F76ED6" w:rsidRDefault="00CC39D7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Katarzyna Karczewska, Gdyńska Fundacja Dom Marzeń – członek Zespołu,</w:t>
      </w:r>
    </w:p>
    <w:p w14:paraId="2B1CF9A5" w14:textId="30DF48D1" w:rsidR="00CC39D7" w:rsidRPr="00F76ED6" w:rsidRDefault="00CC39D7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Kamila Krukowska, Fundacja Palium – członek Zespołu,</w:t>
      </w:r>
    </w:p>
    <w:p w14:paraId="1D50B677" w14:textId="17B9C5D1" w:rsidR="00203884" w:rsidRDefault="00203884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Ewa Maszota, GOPS Cewice – członek Zespołu,</w:t>
      </w:r>
    </w:p>
    <w:p w14:paraId="0D12D68B" w14:textId="17226385" w:rsidR="00CC39D7" w:rsidRPr="00F76ED6" w:rsidRDefault="00CC39D7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Sabina Krawiec, CUS Redzikowo – członek Zespołu,</w:t>
      </w:r>
    </w:p>
    <w:p w14:paraId="26BD4885" w14:textId="22D7DBEE" w:rsidR="00CC39D7" w:rsidRPr="00F76ED6" w:rsidRDefault="00CC39D7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Marcin Męczykowski, MOPR Gdańsk – członek Zespołu,</w:t>
      </w:r>
    </w:p>
    <w:p w14:paraId="4693EEBB" w14:textId="7B73BF9B" w:rsidR="00CC39D7" w:rsidRPr="00F76ED6" w:rsidRDefault="00CC39D7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Rafał Cudnik, Szpital Św. Wojciecha Copernicus Podmiot Leczniczy – członek Zespołu,</w:t>
      </w:r>
    </w:p>
    <w:p w14:paraId="343A62A9" w14:textId="55B8D517" w:rsidR="00CC39D7" w:rsidRPr="00F76ED6" w:rsidRDefault="00CC39D7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Barbara Bałka, Pełnomocnik Marszałka Województwa Pomorskiego ds. Polityki Senioralnej – członek Zespołu,</w:t>
      </w:r>
    </w:p>
    <w:p w14:paraId="3EE7C85C" w14:textId="0B500418" w:rsidR="00CC39D7" w:rsidRPr="00F76ED6" w:rsidRDefault="00CC39D7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Agnieszka Wirpszo, Fundacja Hospicyjna – członek Zespołu,</w:t>
      </w:r>
    </w:p>
    <w:p w14:paraId="5CFE3887" w14:textId="274CD6DE" w:rsidR="00CC39D7" w:rsidRPr="00F76ED6" w:rsidRDefault="00CC39D7" w:rsidP="003A6C11">
      <w:pPr>
        <w:pStyle w:val="Akapitzlist"/>
        <w:numPr>
          <w:ilvl w:val="0"/>
          <w:numId w:val="2"/>
        </w:numPr>
        <w:ind w:left="703" w:hanging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 xml:space="preserve">Anna Dąbrowska, Pomorski Urząd Wojewódzki </w:t>
      </w:r>
      <w:r w:rsidR="003A6C11">
        <w:rPr>
          <w:rFonts w:asciiTheme="minorHAnsi" w:hAnsiTheme="minorHAnsi" w:cstheme="minorHAnsi"/>
        </w:rPr>
        <w:t xml:space="preserve">w Gdańsku </w:t>
      </w:r>
      <w:r w:rsidRPr="00F76ED6">
        <w:rPr>
          <w:rFonts w:asciiTheme="minorHAnsi" w:hAnsiTheme="minorHAnsi" w:cstheme="minorHAnsi"/>
        </w:rPr>
        <w:t>– Sekretarz Zespołu.</w:t>
      </w:r>
    </w:p>
    <w:p w14:paraId="226EEAB3" w14:textId="77777777" w:rsidR="00F76ED6" w:rsidRDefault="00F76ED6" w:rsidP="00F76ED6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Theme="minorHAnsi" w:hAnsiTheme="minorHAnsi" w:cstheme="minorHAnsi"/>
        </w:rPr>
      </w:pPr>
    </w:p>
    <w:p w14:paraId="5729542A" w14:textId="0BCC867C" w:rsidR="00CC39D7" w:rsidRPr="00F76ED6" w:rsidRDefault="00CC39D7" w:rsidP="003A6C11">
      <w:pPr>
        <w:autoSpaceDE w:val="0"/>
        <w:autoSpaceDN w:val="0"/>
        <w:adjustRightInd w:val="0"/>
        <w:ind w:firstLine="703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§</w:t>
      </w:r>
      <w:r w:rsidR="00470FBD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2.</w:t>
      </w:r>
      <w:r w:rsidR="003A6C11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Celem prac Zespołu jest opracowanie koncepcji standardu opieki wytchnieniowej oraz wytycznych do stworzenia rejestru podmiotów świadczących taką usługę i placówek, w których realizowana jest opieka wytchnieniowa całodobowa.</w:t>
      </w:r>
    </w:p>
    <w:p w14:paraId="30CAC967" w14:textId="77777777" w:rsidR="00CC39D7" w:rsidRPr="00F76ED6" w:rsidRDefault="00CC39D7" w:rsidP="00F76ED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6AF667D7" w14:textId="6926AD20" w:rsidR="00CC39D7" w:rsidRPr="00F76ED6" w:rsidRDefault="00CC39D7" w:rsidP="003A6C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§</w:t>
      </w:r>
      <w:r w:rsidR="00470FBD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3.</w:t>
      </w:r>
      <w:r w:rsidR="003A6C11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1. Do zadań Przewodniczącej Zespołu należy, w szczególności:</w:t>
      </w:r>
    </w:p>
    <w:p w14:paraId="09FA9DB1" w14:textId="0AE92221" w:rsidR="00CC39D7" w:rsidRPr="00F76ED6" w:rsidRDefault="00CC39D7" w:rsidP="003A6C11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inicjowanie, organizowanie i kierowanie pracami Zespołu,</w:t>
      </w:r>
    </w:p>
    <w:p w14:paraId="4A80131A" w14:textId="1F6D0183" w:rsidR="00CC39D7" w:rsidRPr="00F76ED6" w:rsidRDefault="00CC39D7" w:rsidP="003A6C11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rozstrzyganie kwestii związanych z zatwierdzaniem ustaleń poczynionych w ramach prac Zespołu,</w:t>
      </w:r>
    </w:p>
    <w:p w14:paraId="2E69A516" w14:textId="7976921D" w:rsidR="00CC39D7" w:rsidRDefault="00CC39D7" w:rsidP="003A6C11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bieżące informowanie Wojewody Pomorskiego o postępie prac Zespołu.</w:t>
      </w:r>
    </w:p>
    <w:p w14:paraId="54D06D60" w14:textId="77777777" w:rsidR="003A6C11" w:rsidRPr="00F76ED6" w:rsidRDefault="003A6C11" w:rsidP="003A6C11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D8C7FC9" w14:textId="76225E1C" w:rsidR="00CC39D7" w:rsidRPr="00F76ED6" w:rsidRDefault="00CC39D7" w:rsidP="003A6C1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lastRenderedPageBreak/>
        <w:t>2. Przewodnicząca Zespołu, działając na podstawie upoważnienia Wojewody Pomorskiego, występuje o niezbędne dokumenty do komórek organizacyjnych Pomorskiego Urzędu Wojewódzkiego w Gdańsku.</w:t>
      </w:r>
    </w:p>
    <w:p w14:paraId="69E092E7" w14:textId="25510B48" w:rsidR="00CC39D7" w:rsidRPr="00F76ED6" w:rsidRDefault="00CC39D7" w:rsidP="003A6C1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3. Zastępca Przewodniczącej Zespołu realizuje zadania Przewodniczącej Zespołu podczas jej nieobecności, a także inne zadania powierzone przez Przewodniczącą Zespołu.</w:t>
      </w:r>
    </w:p>
    <w:p w14:paraId="635F7370" w14:textId="4B9C43BB" w:rsidR="00CC39D7" w:rsidRPr="00F76ED6" w:rsidRDefault="00CC39D7" w:rsidP="003A6C1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4. W pracach Zespołu mogą brać udział osoby spoza składu Zespołu, zaproszone przez Przewodniczącą.</w:t>
      </w:r>
    </w:p>
    <w:p w14:paraId="2E0241B1" w14:textId="7D7A89F4" w:rsidR="00CC39D7" w:rsidRPr="00F76ED6" w:rsidRDefault="00CC39D7" w:rsidP="003A6C1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5. Osoby uczestniczące w pracach Zespołu zobowiązane są do zachowania poufności wszelkich informacji, danych, dokumentów lub jakichkolwiek materiałów, ustaleń, pozyskanych w ramach prac Zespołu, w tym zobowiązane są do nieudostępniania i nieprzekazywania ich osobom trzecim.</w:t>
      </w:r>
    </w:p>
    <w:p w14:paraId="1A313601" w14:textId="670D3273" w:rsidR="00CC39D7" w:rsidRPr="00F76ED6" w:rsidRDefault="00CC39D7" w:rsidP="00470FBD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§</w:t>
      </w:r>
      <w:r w:rsidR="00470FBD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4.</w:t>
      </w:r>
      <w:r w:rsidR="003A6C11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1. Termin i miejsce posiedzenia Zespołu wskazuje Przewodnicząca. Dopuszcza się posiedzenia Zespołu w trybie online.</w:t>
      </w:r>
    </w:p>
    <w:p w14:paraId="2ECD9FFE" w14:textId="217F9A88" w:rsidR="00CC39D7" w:rsidRPr="00F76ED6" w:rsidRDefault="00CC39D7" w:rsidP="003A6C1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2. Członkowie Zespołu realizują zadania wynikające z ustaleń podjętych na posiedzeniach Zespołu.</w:t>
      </w:r>
    </w:p>
    <w:p w14:paraId="3CE50618" w14:textId="77777777" w:rsidR="00CC39D7" w:rsidRPr="00F76ED6" w:rsidRDefault="00CC39D7" w:rsidP="003A6C1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3. Dokumentami pracy Zespołu są w szczególności:</w:t>
      </w:r>
    </w:p>
    <w:p w14:paraId="3927ADF8" w14:textId="317B17B7" w:rsidR="00CC39D7" w:rsidRPr="00F76ED6" w:rsidRDefault="00CC39D7" w:rsidP="003A6C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protokoły i notatki z posiedzeń Zespołu,</w:t>
      </w:r>
    </w:p>
    <w:p w14:paraId="4249E879" w14:textId="53B9331A" w:rsidR="00CC39D7" w:rsidRPr="00F76ED6" w:rsidRDefault="00CC39D7" w:rsidP="003A6C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rekomendacje Zespołu,</w:t>
      </w:r>
    </w:p>
    <w:p w14:paraId="28683A95" w14:textId="72C4D753" w:rsidR="00CC39D7" w:rsidRPr="00F76ED6" w:rsidRDefault="00CC39D7" w:rsidP="003A6C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stanowiska, opinie Zespołu,</w:t>
      </w:r>
    </w:p>
    <w:p w14:paraId="419C2AB0" w14:textId="425DAFDD" w:rsidR="00CC39D7" w:rsidRPr="00F76ED6" w:rsidRDefault="00CC39D7" w:rsidP="003A6C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korespondencja związana z działalnością Zespołu.</w:t>
      </w:r>
    </w:p>
    <w:p w14:paraId="70A765A4" w14:textId="123B4D3B" w:rsidR="00CC39D7" w:rsidRPr="00F76ED6" w:rsidRDefault="00CC39D7" w:rsidP="003A6C1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4. Udział w pracach Zespołu jest bezpłatny. Osoby uczestniczące w pracach Zespołu nie otrzymują zwrotu kosztów podróży i dojazdu.</w:t>
      </w:r>
    </w:p>
    <w:p w14:paraId="35056326" w14:textId="00555B7E" w:rsidR="00CC39D7" w:rsidRPr="00F76ED6" w:rsidRDefault="00CC39D7" w:rsidP="003A6C11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§</w:t>
      </w:r>
      <w:r w:rsidR="00470FBD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5.</w:t>
      </w:r>
      <w:r w:rsidR="003A6C11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Obsługę kancelaryjno-biurową Zespołu zapewnia Biuro Wojewody.</w:t>
      </w:r>
    </w:p>
    <w:p w14:paraId="43758801" w14:textId="65A3B1F6" w:rsidR="00CC39D7" w:rsidRPr="00F76ED6" w:rsidRDefault="00CC39D7" w:rsidP="003A6C11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§</w:t>
      </w:r>
      <w:r w:rsidR="00470FBD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6</w:t>
      </w:r>
      <w:r w:rsidR="003A6C11">
        <w:rPr>
          <w:rFonts w:asciiTheme="minorHAnsi" w:hAnsiTheme="minorHAnsi" w:cstheme="minorHAnsi"/>
        </w:rPr>
        <w:t xml:space="preserve">. </w:t>
      </w:r>
      <w:r w:rsidRPr="00F76ED6">
        <w:rPr>
          <w:rFonts w:asciiTheme="minorHAnsi" w:hAnsiTheme="minorHAnsi" w:cstheme="minorHAnsi"/>
        </w:rPr>
        <w:t>Korespondencja w ramach działania Zespołu z Członkami Zespołu prowadzona jest elektronicznie przez skrzynkę mailową.</w:t>
      </w:r>
    </w:p>
    <w:p w14:paraId="4D703146" w14:textId="53EF0541" w:rsidR="00CC39D7" w:rsidRPr="00F76ED6" w:rsidRDefault="00CC39D7" w:rsidP="003A6C11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§</w:t>
      </w:r>
      <w:r w:rsidR="00470FBD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7.</w:t>
      </w:r>
      <w:r w:rsidR="003A6C11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 xml:space="preserve">Ustala się termin zakończenia prac Zespołu na dzień 31 grudnia 2025 r. </w:t>
      </w:r>
    </w:p>
    <w:p w14:paraId="22010477" w14:textId="13A98381" w:rsidR="00CC39D7" w:rsidRPr="00F76ED6" w:rsidRDefault="00CC39D7" w:rsidP="003A6C11">
      <w:pPr>
        <w:autoSpaceDE w:val="0"/>
        <w:autoSpaceDN w:val="0"/>
        <w:adjustRightInd w:val="0"/>
        <w:spacing w:before="120" w:after="120"/>
        <w:ind w:firstLine="284"/>
        <w:rPr>
          <w:rFonts w:asciiTheme="minorHAnsi" w:hAnsiTheme="minorHAnsi" w:cstheme="minorHAnsi"/>
        </w:rPr>
      </w:pPr>
      <w:r w:rsidRPr="00F76ED6">
        <w:rPr>
          <w:rFonts w:asciiTheme="minorHAnsi" w:hAnsiTheme="minorHAnsi" w:cstheme="minorHAnsi"/>
        </w:rPr>
        <w:t>§</w:t>
      </w:r>
      <w:r w:rsidR="00470FBD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8.</w:t>
      </w:r>
      <w:r w:rsidR="003A6C11">
        <w:rPr>
          <w:rFonts w:asciiTheme="minorHAnsi" w:hAnsiTheme="minorHAnsi" w:cstheme="minorHAnsi"/>
        </w:rPr>
        <w:t xml:space="preserve"> </w:t>
      </w:r>
      <w:r w:rsidRPr="00F76ED6">
        <w:rPr>
          <w:rFonts w:asciiTheme="minorHAnsi" w:hAnsiTheme="minorHAnsi" w:cstheme="minorHAnsi"/>
        </w:rPr>
        <w:t>Zarządzenie wchodzi w życie z dniem podpisania.</w:t>
      </w:r>
    </w:p>
    <w:p w14:paraId="295A2B2D" w14:textId="77777777" w:rsidR="00CC39D7" w:rsidRPr="00F76ED6" w:rsidRDefault="00CC39D7" w:rsidP="00F76ED6">
      <w:pPr>
        <w:spacing w:line="360" w:lineRule="auto"/>
        <w:rPr>
          <w:rFonts w:asciiTheme="minorHAnsi" w:hAnsiTheme="minorHAnsi" w:cstheme="minorHAnsi"/>
        </w:rPr>
      </w:pPr>
    </w:p>
    <w:p w14:paraId="080BDCE4" w14:textId="77777777" w:rsidR="00127EA8" w:rsidRPr="001168B3" w:rsidRDefault="00127EA8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4A25CC54" w14:textId="77777777" w:rsidR="00127EA8" w:rsidRPr="001168B3" w:rsidRDefault="00127EA8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271C8085" w14:textId="07CFAE9B" w:rsidR="00127EA8" w:rsidRDefault="003A6C11" w:rsidP="003A6C11">
      <w:pPr>
        <w:pStyle w:val="Bezodstpw"/>
        <w:suppressAutoHyphens/>
        <w:spacing w:before="80" w:after="80"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WOJEWODA POMORSKI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480C9B61" w14:textId="26B1A38B" w:rsidR="003A6C11" w:rsidRDefault="003A6C11" w:rsidP="003A6C11">
      <w:pPr>
        <w:pStyle w:val="Bezodstpw"/>
        <w:suppressAutoHyphens/>
        <w:spacing w:before="80" w:after="80" w:line="276" w:lineRule="auto"/>
        <w:jc w:val="right"/>
        <w:rPr>
          <w:rFonts w:asciiTheme="minorHAnsi" w:hAnsiTheme="minorHAnsi"/>
        </w:rPr>
      </w:pPr>
    </w:p>
    <w:p w14:paraId="07DBD408" w14:textId="614CEB77" w:rsidR="003A6C11" w:rsidRPr="001168B3" w:rsidRDefault="003A6C11" w:rsidP="003A6C11">
      <w:pPr>
        <w:pStyle w:val="Bezodstpw"/>
        <w:suppressAutoHyphens/>
        <w:spacing w:before="80" w:after="80"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Beata Rutkiewicz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7E5B1FF" w14:textId="77777777" w:rsidR="00127EA8" w:rsidRPr="001168B3" w:rsidRDefault="00127EA8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  <w:bookmarkStart w:id="2" w:name="ezdPracownikStanowisko"/>
      <w:bookmarkStart w:id="3" w:name="ezdPracownikNazwa"/>
      <w:bookmarkEnd w:id="2"/>
      <w:bookmarkEnd w:id="3"/>
    </w:p>
    <w:sectPr w:rsidR="00127EA8" w:rsidRPr="001168B3" w:rsidSect="009358BD">
      <w:headerReference w:type="default" r:id="rId8"/>
      <w:footerReference w:type="defaul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A47D3" w14:textId="77777777" w:rsidR="002340F6" w:rsidRDefault="002340F6">
      <w:r>
        <w:separator/>
      </w:r>
    </w:p>
  </w:endnote>
  <w:endnote w:type="continuationSeparator" w:id="0">
    <w:p w14:paraId="6D416CC9" w14:textId="77777777" w:rsidR="002340F6" w:rsidRDefault="0023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29A83" w14:textId="28E9A5AB" w:rsidR="00127EA8" w:rsidRPr="00D77768" w:rsidRDefault="00C3306E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93830" w14:textId="77777777" w:rsidR="002340F6" w:rsidRDefault="002340F6">
      <w:r>
        <w:separator/>
      </w:r>
    </w:p>
  </w:footnote>
  <w:footnote w:type="continuationSeparator" w:id="0">
    <w:p w14:paraId="152F5CF3" w14:textId="77777777" w:rsidR="002340F6" w:rsidRDefault="0023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EB472" w14:textId="77777777" w:rsidR="00127EA8" w:rsidRPr="001168B3" w:rsidRDefault="00127EA8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562E8"/>
    <w:multiLevelType w:val="hybridMultilevel"/>
    <w:tmpl w:val="7486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00A8B"/>
    <w:multiLevelType w:val="hybridMultilevel"/>
    <w:tmpl w:val="7C08B860"/>
    <w:lvl w:ilvl="0" w:tplc="A1DAACF4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E1D81"/>
    <w:multiLevelType w:val="hybridMultilevel"/>
    <w:tmpl w:val="CA7EB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43329"/>
    <w:multiLevelType w:val="hybridMultilevel"/>
    <w:tmpl w:val="E0687976"/>
    <w:lvl w:ilvl="0" w:tplc="A1DAACF4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8542E"/>
    <w:multiLevelType w:val="hybridMultilevel"/>
    <w:tmpl w:val="C0865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923D0"/>
    <w:multiLevelType w:val="hybridMultilevel"/>
    <w:tmpl w:val="35880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496450">
    <w:abstractNumId w:val="0"/>
  </w:num>
  <w:num w:numId="2" w16cid:durableId="1174999532">
    <w:abstractNumId w:val="1"/>
  </w:num>
  <w:num w:numId="3" w16cid:durableId="979580355">
    <w:abstractNumId w:val="3"/>
  </w:num>
  <w:num w:numId="4" w16cid:durableId="437868813">
    <w:abstractNumId w:val="2"/>
  </w:num>
  <w:num w:numId="5" w16cid:durableId="740368315">
    <w:abstractNumId w:val="5"/>
  </w:num>
  <w:num w:numId="6" w16cid:durableId="356204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47"/>
    <w:rsid w:val="00023119"/>
    <w:rsid w:val="000B0966"/>
    <w:rsid w:val="00127EA8"/>
    <w:rsid w:val="001A2C9F"/>
    <w:rsid w:val="00203884"/>
    <w:rsid w:val="002340F6"/>
    <w:rsid w:val="002D6C0A"/>
    <w:rsid w:val="00352308"/>
    <w:rsid w:val="0038078F"/>
    <w:rsid w:val="003A6C11"/>
    <w:rsid w:val="00470FBD"/>
    <w:rsid w:val="005B6893"/>
    <w:rsid w:val="005C5E88"/>
    <w:rsid w:val="00626577"/>
    <w:rsid w:val="00714777"/>
    <w:rsid w:val="007328E5"/>
    <w:rsid w:val="0074198E"/>
    <w:rsid w:val="00787151"/>
    <w:rsid w:val="00792779"/>
    <w:rsid w:val="00887655"/>
    <w:rsid w:val="00AC0DB6"/>
    <w:rsid w:val="00C3306E"/>
    <w:rsid w:val="00C364A0"/>
    <w:rsid w:val="00CC1247"/>
    <w:rsid w:val="00CC39D7"/>
    <w:rsid w:val="00DC4139"/>
    <w:rsid w:val="00E32757"/>
    <w:rsid w:val="00F7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A953F"/>
  <w15:docId w15:val="{B8723FAD-A791-40E9-8C14-5B29CA99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893"/>
    <w:pPr>
      <w:spacing w:after="360" w:line="276" w:lineRule="auto"/>
      <w:jc w:val="center"/>
      <w:outlineLvl w:val="1"/>
    </w:pPr>
    <w:rPr>
      <w:rFonts w:ascii="Arial" w:eastAsiaTheme="majorEastAsia" w:hAnsi="Arial" w:cstheme="majorBidi"/>
      <w:b/>
      <w:sz w:val="28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B6893"/>
    <w:rPr>
      <w:rFonts w:ascii="Arial" w:eastAsiaTheme="majorEastAsia" w:hAnsi="Arial" w:cstheme="majorBidi"/>
      <w:b/>
      <w:sz w:val="28"/>
      <w:szCs w:val="2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B6893"/>
    <w:pPr>
      <w:spacing w:after="120" w:line="276" w:lineRule="auto"/>
      <w:jc w:val="center"/>
    </w:pPr>
    <w:rPr>
      <w:rFonts w:ascii="Arial" w:eastAsiaTheme="majorEastAsia" w:hAnsi="Arial" w:cstheme="majorBidi"/>
      <w:b/>
      <w:spacing w:val="20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B6893"/>
    <w:rPr>
      <w:rFonts w:ascii="Arial" w:eastAsiaTheme="majorEastAsia" w:hAnsi="Arial" w:cstheme="majorBidi"/>
      <w:b/>
      <w:spacing w:val="20"/>
      <w:sz w:val="28"/>
      <w:szCs w:val="56"/>
      <w:lang w:eastAsia="en-US"/>
    </w:rPr>
  </w:style>
  <w:style w:type="paragraph" w:styleId="Akapitzlist">
    <w:name w:val="List Paragraph"/>
    <w:basedOn w:val="Normalny"/>
    <w:uiPriority w:val="34"/>
    <w:qFormat/>
    <w:rsid w:val="00CC3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1123B-E27F-4F08-BA2A-9AC8E57C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2012-08-29T11:19:00Z</cp:lastPrinted>
  <dcterms:created xsi:type="dcterms:W3CDTF">2025-06-27T11:53:00Z</dcterms:created>
  <dcterms:modified xsi:type="dcterms:W3CDTF">2025-06-27T11:53:00Z</dcterms:modified>
</cp:coreProperties>
</file>