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8DD40" w14:textId="2679B64C" w:rsidR="008E58CA" w:rsidRPr="00A96771" w:rsidRDefault="002B3B1C" w:rsidP="00A96771">
      <w:pPr>
        <w:pStyle w:val="Nagwek10"/>
        <w:keepNext/>
        <w:keepLines/>
        <w:spacing w:after="937" w:line="220" w:lineRule="exact"/>
        <w:ind w:left="380"/>
        <w:rPr>
          <w:i/>
          <w:iCs/>
          <w:color w:val="auto"/>
        </w:rPr>
      </w:pPr>
      <w:bookmarkStart w:id="0" w:name="bookmark0"/>
      <w:r>
        <w:t>REGULAMIN KONKURSU</w:t>
      </w:r>
      <w:bookmarkEnd w:id="0"/>
      <w:r>
        <w:br/>
      </w:r>
      <w:r w:rsidRPr="00552EAE">
        <w:rPr>
          <w:rStyle w:val="Teksttreci3"/>
          <w:color w:val="auto"/>
        </w:rPr>
        <w:t xml:space="preserve"> </w:t>
      </w:r>
      <w:r w:rsidR="000B14C4" w:rsidRPr="00552EAE">
        <w:rPr>
          <w:i/>
          <w:iCs/>
          <w:color w:val="auto"/>
        </w:rPr>
        <w:t>„Liderzy Cyfrowych Usług”</w:t>
      </w:r>
    </w:p>
    <w:p w14:paraId="47DC9E37" w14:textId="77777777" w:rsidR="008E58CA" w:rsidRDefault="002B3B1C">
      <w:pPr>
        <w:pStyle w:val="Nagwek10"/>
        <w:keepNext/>
        <w:keepLines/>
        <w:shd w:val="clear" w:color="auto" w:fill="auto"/>
        <w:spacing w:after="157" w:line="220" w:lineRule="exact"/>
        <w:ind w:left="380"/>
      </w:pPr>
      <w:bookmarkStart w:id="1" w:name="bookmark1"/>
      <w:r>
        <w:t>§ 1.</w:t>
      </w:r>
      <w:bookmarkEnd w:id="1"/>
    </w:p>
    <w:p w14:paraId="75AE8622" w14:textId="77777777" w:rsidR="008E58CA" w:rsidRDefault="002B3B1C">
      <w:pPr>
        <w:pStyle w:val="Nagwek10"/>
        <w:keepNext/>
        <w:keepLines/>
        <w:shd w:val="clear" w:color="auto" w:fill="auto"/>
        <w:spacing w:after="75" w:line="220" w:lineRule="exact"/>
        <w:ind w:left="380"/>
      </w:pPr>
      <w:bookmarkStart w:id="2" w:name="bookmark2"/>
      <w:r>
        <w:t>POSTANOWIENIA OGÓLNE</w:t>
      </w:r>
      <w:bookmarkEnd w:id="2"/>
    </w:p>
    <w:p w14:paraId="435CC49B" w14:textId="156C1F98" w:rsidR="008E58CA" w:rsidRDefault="002B3B1C">
      <w:pPr>
        <w:pStyle w:val="Teksttreci20"/>
        <w:numPr>
          <w:ilvl w:val="0"/>
          <w:numId w:val="1"/>
        </w:numPr>
        <w:shd w:val="clear" w:color="auto" w:fill="auto"/>
        <w:tabs>
          <w:tab w:val="left" w:pos="354"/>
        </w:tabs>
        <w:spacing w:before="0"/>
        <w:ind w:left="380"/>
      </w:pPr>
      <w:r>
        <w:t xml:space="preserve">Organizatorem Konkursu </w:t>
      </w:r>
      <w:r>
        <w:rPr>
          <w:rStyle w:val="Teksttreci2Kursywa"/>
        </w:rPr>
        <w:t>„</w:t>
      </w:r>
      <w:r>
        <w:rPr>
          <w:rStyle w:val="Teksttreci2PogrubienieKursywa"/>
        </w:rPr>
        <w:t xml:space="preserve">Liderzy </w:t>
      </w:r>
      <w:r w:rsidR="000B14C4">
        <w:rPr>
          <w:rStyle w:val="Teksttreci2PogrubienieKursywa"/>
        </w:rPr>
        <w:t>Cyfrowych Usług”</w:t>
      </w:r>
      <w:r>
        <w:t>, zwanego dalej „Konkursem” jest Kancelaria Prezesa Rady Ministrów, Aleje Ujazdowskie 1/3, 00-583 Warszawa, zwana dalej „KPRM” lub „Organizatorem Konkursu”.</w:t>
      </w:r>
    </w:p>
    <w:p w14:paraId="58EF4AB2" w14:textId="3F02FDF2" w:rsidR="008E58CA" w:rsidRDefault="002B3B1C">
      <w:pPr>
        <w:pStyle w:val="Teksttreci20"/>
        <w:numPr>
          <w:ilvl w:val="0"/>
          <w:numId w:val="1"/>
        </w:numPr>
        <w:shd w:val="clear" w:color="auto" w:fill="auto"/>
        <w:tabs>
          <w:tab w:val="left" w:pos="354"/>
        </w:tabs>
        <w:spacing w:before="0"/>
        <w:ind w:left="380"/>
      </w:pPr>
      <w:r>
        <w:t xml:space="preserve">Nadzór organizacyjny nad realizacją Konkursu sprawuje </w:t>
      </w:r>
      <w:r w:rsidR="000B14C4" w:rsidRPr="00552EAE">
        <w:rPr>
          <w:color w:val="auto"/>
        </w:rPr>
        <w:t>Departament Rozwoju Usług</w:t>
      </w:r>
      <w:r w:rsidR="000B14C4" w:rsidRPr="000B14C4">
        <w:rPr>
          <w:color w:val="FF0000"/>
        </w:rPr>
        <w:t xml:space="preserve"> </w:t>
      </w:r>
      <w:r>
        <w:t>w KPRM.</w:t>
      </w:r>
    </w:p>
    <w:p w14:paraId="6F116714" w14:textId="77777777" w:rsidR="008E58CA" w:rsidRDefault="002B3B1C">
      <w:pPr>
        <w:pStyle w:val="Teksttreci20"/>
        <w:numPr>
          <w:ilvl w:val="0"/>
          <w:numId w:val="1"/>
        </w:numPr>
        <w:shd w:val="clear" w:color="auto" w:fill="auto"/>
        <w:tabs>
          <w:tab w:val="left" w:pos="354"/>
        </w:tabs>
        <w:spacing w:before="0"/>
        <w:ind w:left="380"/>
      </w:pPr>
      <w:r>
        <w:t>Konkurs organizowany jest w celu:</w:t>
      </w:r>
    </w:p>
    <w:p w14:paraId="09AC50FF" w14:textId="7A84F3D8" w:rsidR="008E58CA" w:rsidRPr="000B14C4" w:rsidRDefault="002B3B1C" w:rsidP="000B14C4">
      <w:pPr>
        <w:pStyle w:val="Teksttreci20"/>
        <w:numPr>
          <w:ilvl w:val="0"/>
          <w:numId w:val="2"/>
        </w:numPr>
        <w:tabs>
          <w:tab w:val="left" w:pos="1101"/>
        </w:tabs>
        <w:ind w:left="1100"/>
        <w:rPr>
          <w:color w:val="FF0000"/>
        </w:rPr>
      </w:pPr>
      <w:r>
        <w:t>popularyzacji wśród wyróżniających się wiedzą i inicjatywą przedstawicieli młodego pokolenia zainteresowania zagadnieniami</w:t>
      </w:r>
      <w:r w:rsidR="000B14C4" w:rsidRPr="000B14C4">
        <w:rPr>
          <w:rFonts w:eastAsiaTheme="minorHAnsi"/>
          <w:color w:val="FF0000"/>
          <w:lang w:eastAsia="en-US" w:bidi="ar-SA"/>
        </w:rPr>
        <w:t xml:space="preserve"> </w:t>
      </w:r>
      <w:r w:rsidR="000B14C4" w:rsidRPr="00552EAE">
        <w:rPr>
          <w:color w:val="auto"/>
        </w:rPr>
        <w:t xml:space="preserve">w zakresie rozwoju </w:t>
      </w:r>
      <w:bookmarkStart w:id="3" w:name="_Hlk86744490"/>
      <w:r w:rsidR="000B14C4" w:rsidRPr="00552EAE">
        <w:rPr>
          <w:color w:val="auto"/>
        </w:rPr>
        <w:t xml:space="preserve">narzędzi informatycznych wspierających procesy cyfryzacji </w:t>
      </w:r>
      <w:bookmarkEnd w:id="3"/>
      <w:r w:rsidR="000B14C4" w:rsidRPr="00552EAE">
        <w:rPr>
          <w:color w:val="auto"/>
        </w:rPr>
        <w:t>w sektorze publicznym</w:t>
      </w:r>
      <w:r>
        <w:t xml:space="preserve">, rolą KPRM, Rady Ministrów i Prezesa Rady Ministrów w strukturach państwowych, oraz </w:t>
      </w:r>
      <w:r w:rsidR="000B14C4" w:rsidRPr="000B14C4">
        <w:t xml:space="preserve"> </w:t>
      </w:r>
      <w:r w:rsidR="000B14C4" w:rsidRPr="00552EAE">
        <w:rPr>
          <w:color w:val="auto"/>
        </w:rPr>
        <w:t xml:space="preserve">rozwojem cyfrowych usług publicznych </w:t>
      </w:r>
      <w:r w:rsidR="005B54D1" w:rsidRPr="00552EAE">
        <w:rPr>
          <w:color w:val="auto"/>
        </w:rPr>
        <w:t>w ramach</w:t>
      </w:r>
      <w:r w:rsidR="000B14C4" w:rsidRPr="00552EAE">
        <w:rPr>
          <w:color w:val="auto"/>
        </w:rPr>
        <w:t xml:space="preserve"> Portalu Rzeczypospolitej Polskiej (gov.pl),</w:t>
      </w:r>
    </w:p>
    <w:p w14:paraId="32ABFB50" w14:textId="77777777" w:rsidR="008E58CA" w:rsidRDefault="002B3B1C">
      <w:pPr>
        <w:pStyle w:val="Teksttreci20"/>
        <w:numPr>
          <w:ilvl w:val="0"/>
          <w:numId w:val="2"/>
        </w:numPr>
        <w:shd w:val="clear" w:color="auto" w:fill="auto"/>
        <w:tabs>
          <w:tab w:val="left" w:pos="1101"/>
        </w:tabs>
        <w:spacing w:before="0"/>
        <w:ind w:left="1100" w:hanging="360"/>
      </w:pPr>
      <w:r>
        <w:t>zwiększenie stopnia innowacyjności sektora publicznego poprzez zaangażowanie wybitnie utalentowanej młodzieży.</w:t>
      </w:r>
    </w:p>
    <w:p w14:paraId="0AD4FA24" w14:textId="77777777" w:rsidR="008E58CA" w:rsidRDefault="002B3B1C">
      <w:pPr>
        <w:pStyle w:val="Teksttreci20"/>
        <w:numPr>
          <w:ilvl w:val="0"/>
          <w:numId w:val="1"/>
        </w:numPr>
        <w:shd w:val="clear" w:color="auto" w:fill="auto"/>
        <w:tabs>
          <w:tab w:val="left" w:pos="354"/>
        </w:tabs>
        <w:spacing w:before="0"/>
        <w:ind w:left="380"/>
      </w:pPr>
      <w:r>
        <w:t>Konkurs jest dwuetapowy.</w:t>
      </w:r>
    </w:p>
    <w:p w14:paraId="278CF4E5" w14:textId="77777777" w:rsidR="008E58CA" w:rsidRDefault="002B3B1C">
      <w:pPr>
        <w:pStyle w:val="Teksttreci20"/>
        <w:numPr>
          <w:ilvl w:val="0"/>
          <w:numId w:val="1"/>
        </w:numPr>
        <w:shd w:val="clear" w:color="auto" w:fill="auto"/>
        <w:tabs>
          <w:tab w:val="left" w:pos="354"/>
        </w:tabs>
        <w:spacing w:before="0"/>
        <w:ind w:left="380"/>
      </w:pPr>
      <w:r>
        <w:t>Nagrodą w Konkursie jest odpłatny Staż.</w:t>
      </w:r>
    </w:p>
    <w:p w14:paraId="659BC969" w14:textId="77777777" w:rsidR="008E58CA" w:rsidRDefault="002B3B1C">
      <w:pPr>
        <w:pStyle w:val="Teksttreci20"/>
        <w:numPr>
          <w:ilvl w:val="0"/>
          <w:numId w:val="1"/>
        </w:numPr>
        <w:shd w:val="clear" w:color="auto" w:fill="auto"/>
        <w:tabs>
          <w:tab w:val="left" w:pos="354"/>
        </w:tabs>
        <w:spacing w:before="0"/>
        <w:ind w:left="380"/>
      </w:pPr>
      <w:r>
        <w:t>Organizator Konkursu zastrzega sobie prawo do:</w:t>
      </w:r>
    </w:p>
    <w:p w14:paraId="248AA148" w14:textId="77777777" w:rsidR="008E58CA" w:rsidRDefault="002B3B1C">
      <w:pPr>
        <w:pStyle w:val="Teksttreci20"/>
        <w:numPr>
          <w:ilvl w:val="0"/>
          <w:numId w:val="3"/>
        </w:numPr>
        <w:shd w:val="clear" w:color="auto" w:fill="auto"/>
        <w:tabs>
          <w:tab w:val="left" w:pos="1101"/>
        </w:tabs>
        <w:spacing w:before="0"/>
        <w:ind w:left="1100" w:hanging="360"/>
      </w:pPr>
      <w:r>
        <w:t>opublikowania imion, nazwisk, notek biograficznych i wizerunków Laureatów Konkursu;</w:t>
      </w:r>
    </w:p>
    <w:p w14:paraId="7559FC5A" w14:textId="77777777" w:rsidR="008E58CA" w:rsidRDefault="002B3B1C">
      <w:pPr>
        <w:pStyle w:val="Teksttreci20"/>
        <w:numPr>
          <w:ilvl w:val="0"/>
          <w:numId w:val="3"/>
        </w:numPr>
        <w:shd w:val="clear" w:color="auto" w:fill="auto"/>
        <w:tabs>
          <w:tab w:val="left" w:pos="1101"/>
        </w:tabs>
        <w:spacing w:before="0"/>
        <w:ind w:left="1100" w:hanging="360"/>
      </w:pPr>
      <w:r>
        <w:t>opublikowania, za zgodą Laureata Konkursu, zdjęć i innych informacji o Laureatach Konkursu, wywiadów z nimi oraz innych materiałów audiowizualnych z ich udziałem w celach związanych z promocją Konkursu (wliczając jego kolejne edycje jeśli takie się odbędą).</w:t>
      </w:r>
    </w:p>
    <w:p w14:paraId="1833078D" w14:textId="77777777" w:rsidR="008E58CA" w:rsidRDefault="002B3B1C">
      <w:pPr>
        <w:pStyle w:val="Nagwek10"/>
        <w:keepNext/>
        <w:keepLines/>
        <w:shd w:val="clear" w:color="auto" w:fill="auto"/>
        <w:spacing w:after="163" w:line="274" w:lineRule="exact"/>
        <w:ind w:left="380"/>
      </w:pPr>
      <w:bookmarkStart w:id="4" w:name="bookmark3"/>
      <w:r>
        <w:t>§ 2.</w:t>
      </w:r>
      <w:bookmarkEnd w:id="4"/>
    </w:p>
    <w:p w14:paraId="78B573A0" w14:textId="77777777" w:rsidR="008E58CA" w:rsidRDefault="002B3B1C">
      <w:pPr>
        <w:pStyle w:val="Nagwek10"/>
        <w:keepNext/>
        <w:keepLines/>
        <w:shd w:val="clear" w:color="auto" w:fill="auto"/>
        <w:spacing w:after="118" w:line="220" w:lineRule="exact"/>
        <w:ind w:left="380"/>
      </w:pPr>
      <w:bookmarkStart w:id="5" w:name="bookmark4"/>
      <w:r>
        <w:t>DEFINICJE</w:t>
      </w:r>
      <w:bookmarkEnd w:id="5"/>
    </w:p>
    <w:p w14:paraId="6421C54C" w14:textId="77777777" w:rsidR="008E58CA" w:rsidRDefault="002B3B1C">
      <w:pPr>
        <w:pStyle w:val="Teksttreci20"/>
        <w:shd w:val="clear" w:color="auto" w:fill="auto"/>
        <w:spacing w:before="0" w:after="79" w:line="220" w:lineRule="exact"/>
        <w:ind w:left="380"/>
      </w:pPr>
      <w:r>
        <w:t>Użyte w Regulaminie i Załącznikach do Regulaminu definicje oznaczają:</w:t>
      </w:r>
    </w:p>
    <w:p w14:paraId="7E9ADE54" w14:textId="77777777" w:rsidR="008E58CA" w:rsidRDefault="002B3B1C">
      <w:pPr>
        <w:pStyle w:val="Teksttreci20"/>
        <w:numPr>
          <w:ilvl w:val="0"/>
          <w:numId w:val="4"/>
        </w:numPr>
        <w:shd w:val="clear" w:color="auto" w:fill="auto"/>
        <w:tabs>
          <w:tab w:val="left" w:pos="354"/>
        </w:tabs>
        <w:spacing w:before="0" w:line="269" w:lineRule="exact"/>
        <w:ind w:left="380"/>
      </w:pPr>
      <w:r>
        <w:t>Laureat Konkursu lub Laureat - Uczestnik Konkursu zakwalifikowany na Staż w KPRM;</w:t>
      </w:r>
    </w:p>
    <w:p w14:paraId="16504809" w14:textId="77777777" w:rsidR="008E58CA" w:rsidRDefault="002B3B1C">
      <w:pPr>
        <w:pStyle w:val="Teksttreci20"/>
        <w:numPr>
          <w:ilvl w:val="0"/>
          <w:numId w:val="4"/>
        </w:numPr>
        <w:shd w:val="clear" w:color="auto" w:fill="auto"/>
        <w:tabs>
          <w:tab w:val="left" w:pos="368"/>
        </w:tabs>
        <w:spacing w:before="0" w:line="269" w:lineRule="exact"/>
        <w:ind w:left="380"/>
      </w:pPr>
      <w:r>
        <w:t>Komisja Konkursowa lub Komisja - wyznaczony przez Organizatora Konkursu zespół uprawniony do dokonywania oceny Uczestników Konkursu na obydwu etapach Konkursu;</w:t>
      </w:r>
    </w:p>
    <w:p w14:paraId="20E83D24" w14:textId="77777777" w:rsidR="008E58CA" w:rsidRDefault="002B3B1C">
      <w:pPr>
        <w:pStyle w:val="Teksttreci20"/>
        <w:numPr>
          <w:ilvl w:val="0"/>
          <w:numId w:val="4"/>
        </w:numPr>
        <w:shd w:val="clear" w:color="auto" w:fill="auto"/>
        <w:tabs>
          <w:tab w:val="left" w:pos="368"/>
        </w:tabs>
        <w:spacing w:before="0" w:line="269" w:lineRule="exact"/>
        <w:ind w:left="380"/>
      </w:pPr>
      <w:r>
        <w:t>Uczestnik Konkursu lub Uczestnik - każda osoba fizyczna spełniająca formalne warunki uczestnictwa w Konkursie określone w Regulaminie;</w:t>
      </w:r>
    </w:p>
    <w:p w14:paraId="087E4694" w14:textId="77777777" w:rsidR="008E58CA" w:rsidRDefault="002B3B1C">
      <w:pPr>
        <w:pStyle w:val="Teksttreci20"/>
        <w:numPr>
          <w:ilvl w:val="0"/>
          <w:numId w:val="4"/>
        </w:numPr>
        <w:shd w:val="clear" w:color="auto" w:fill="auto"/>
        <w:tabs>
          <w:tab w:val="left" w:pos="368"/>
        </w:tabs>
        <w:spacing w:before="0" w:line="269" w:lineRule="exact"/>
        <w:ind w:left="380"/>
      </w:pPr>
      <w:r>
        <w:t>Harmonogram - załącznik do Regulaminu, określający istotne terminy związane z Konkursem;</w:t>
      </w:r>
    </w:p>
    <w:p w14:paraId="6F664D97" w14:textId="7F2DB25F" w:rsidR="008E58CA" w:rsidRDefault="002B3B1C" w:rsidP="00CA6101">
      <w:pPr>
        <w:pStyle w:val="Teksttreci20"/>
        <w:numPr>
          <w:ilvl w:val="0"/>
          <w:numId w:val="4"/>
        </w:numPr>
        <w:tabs>
          <w:tab w:val="left" w:pos="368"/>
        </w:tabs>
        <w:spacing w:line="269" w:lineRule="exact"/>
        <w:ind w:left="380"/>
      </w:pPr>
      <w:r>
        <w:t>Formularz Konkursowy - udostępniony przez Organizatora Konkursu formularz online, dostępny pod adresem</w:t>
      </w:r>
      <w:r w:rsidR="00CA6101">
        <w:t xml:space="preserve"> </w:t>
      </w:r>
      <w:hyperlink r:id="rId8" w:history="1">
        <w:r w:rsidR="00E24A86" w:rsidRPr="00E24A86">
          <w:rPr>
            <w:rFonts w:eastAsia="Microsoft Sans Serif"/>
            <w:color w:val="0563C1"/>
            <w:sz w:val="24"/>
            <w:szCs w:val="24"/>
            <w:u w:val="single"/>
          </w:rPr>
          <w:t>https://www.gov.pl/web/cyfryzacja</w:t>
        </w:r>
      </w:hyperlink>
      <w:r w:rsidR="00E24A86" w:rsidRPr="00E24A86">
        <w:rPr>
          <w:rFonts w:ascii="Microsoft Sans Serif" w:eastAsia="Microsoft Sans Serif" w:hAnsi="Microsoft Sans Serif" w:cs="Microsoft Sans Serif"/>
          <w:color w:val="1F497D"/>
          <w:sz w:val="24"/>
          <w:szCs w:val="24"/>
        </w:rPr>
        <w:t xml:space="preserve"> </w:t>
      </w:r>
      <w:r>
        <w:t>którego wypełnienie online jest jedynym sposobem przyjmowania zgłoszeń w Konkursie;</w:t>
      </w:r>
    </w:p>
    <w:p w14:paraId="42BB920A" w14:textId="77777777" w:rsidR="008E58CA" w:rsidRDefault="002B3B1C">
      <w:pPr>
        <w:pStyle w:val="Teksttreci20"/>
        <w:numPr>
          <w:ilvl w:val="0"/>
          <w:numId w:val="4"/>
        </w:numPr>
        <w:shd w:val="clear" w:color="auto" w:fill="auto"/>
        <w:tabs>
          <w:tab w:val="left" w:pos="368"/>
        </w:tabs>
        <w:spacing w:before="0" w:line="269" w:lineRule="exact"/>
        <w:ind w:left="380"/>
      </w:pPr>
      <w:r>
        <w:t>Staż - forma praktycznego nabywania wiedzy przez Laureata Konkursu u Organizatora Stażu, na warunkach określonych w niniejszym Regulaminie oraz w odrębnej umowie;</w:t>
      </w:r>
    </w:p>
    <w:p w14:paraId="30DE70F6" w14:textId="77777777" w:rsidR="008E58CA" w:rsidRDefault="002B3B1C">
      <w:pPr>
        <w:pStyle w:val="Teksttreci20"/>
        <w:numPr>
          <w:ilvl w:val="0"/>
          <w:numId w:val="4"/>
        </w:numPr>
        <w:shd w:val="clear" w:color="auto" w:fill="auto"/>
        <w:tabs>
          <w:tab w:val="left" w:pos="368"/>
        </w:tabs>
        <w:spacing w:before="0" w:after="219" w:line="269" w:lineRule="exact"/>
        <w:ind w:left="380"/>
        <w:jc w:val="left"/>
      </w:pPr>
      <w:r>
        <w:t>Opiekun Stażu - osoba wyznaczona przez Organizatora Konkursu odpowiedzialna za nadzór nad realizacją Stażu.</w:t>
      </w:r>
    </w:p>
    <w:p w14:paraId="60A05359" w14:textId="77777777" w:rsidR="008E58CA" w:rsidRDefault="002B3B1C">
      <w:pPr>
        <w:pStyle w:val="Nagwek10"/>
        <w:keepNext/>
        <w:keepLines/>
        <w:shd w:val="clear" w:color="auto" w:fill="auto"/>
        <w:spacing w:after="114" w:line="220" w:lineRule="exact"/>
        <w:ind w:left="380"/>
      </w:pPr>
      <w:bookmarkStart w:id="6" w:name="bookmark5"/>
      <w:r>
        <w:t>§ 3.</w:t>
      </w:r>
      <w:bookmarkEnd w:id="6"/>
    </w:p>
    <w:p w14:paraId="01AA7034" w14:textId="77777777" w:rsidR="008E58CA" w:rsidRDefault="002B3B1C">
      <w:pPr>
        <w:pStyle w:val="Nagwek10"/>
        <w:keepNext/>
        <w:keepLines/>
        <w:shd w:val="clear" w:color="auto" w:fill="auto"/>
        <w:spacing w:after="0" w:line="220" w:lineRule="exact"/>
        <w:ind w:left="380"/>
      </w:pPr>
      <w:bookmarkStart w:id="7" w:name="bookmark6"/>
      <w:r>
        <w:t>WARUNKI UCZESTNICTWA W KONKURSIE</w:t>
      </w:r>
      <w:bookmarkEnd w:id="7"/>
    </w:p>
    <w:p w14:paraId="029F1977" w14:textId="77777777" w:rsidR="008E58CA" w:rsidRDefault="002B3B1C">
      <w:pPr>
        <w:pStyle w:val="Teksttreci20"/>
        <w:numPr>
          <w:ilvl w:val="0"/>
          <w:numId w:val="5"/>
        </w:numPr>
        <w:shd w:val="clear" w:color="auto" w:fill="auto"/>
        <w:tabs>
          <w:tab w:val="left" w:pos="348"/>
        </w:tabs>
        <w:spacing w:before="0" w:line="269" w:lineRule="exact"/>
        <w:ind w:left="380"/>
      </w:pPr>
      <w:r>
        <w:t>Uczestnikiem Konkursu może być osoba fizyczna, która w dniu rozpoczęcia Stażu:</w:t>
      </w:r>
    </w:p>
    <w:p w14:paraId="2CA0A1E8" w14:textId="77777777" w:rsidR="008E58CA" w:rsidRDefault="002B3B1C">
      <w:pPr>
        <w:pStyle w:val="Teksttreci20"/>
        <w:numPr>
          <w:ilvl w:val="0"/>
          <w:numId w:val="6"/>
        </w:numPr>
        <w:shd w:val="clear" w:color="auto" w:fill="auto"/>
        <w:tabs>
          <w:tab w:val="left" w:pos="1099"/>
        </w:tabs>
        <w:spacing w:before="0" w:line="269" w:lineRule="exact"/>
        <w:ind w:left="740" w:firstLine="0"/>
      </w:pPr>
      <w:r>
        <w:t>nie ukończyła 26. roku życia;</w:t>
      </w:r>
    </w:p>
    <w:p w14:paraId="29700A2F" w14:textId="77777777" w:rsidR="008E58CA" w:rsidRDefault="002B3B1C">
      <w:pPr>
        <w:pStyle w:val="Teksttreci20"/>
        <w:numPr>
          <w:ilvl w:val="0"/>
          <w:numId w:val="6"/>
        </w:numPr>
        <w:shd w:val="clear" w:color="auto" w:fill="auto"/>
        <w:tabs>
          <w:tab w:val="left" w:pos="1099"/>
        </w:tabs>
        <w:spacing w:before="0" w:line="269" w:lineRule="exact"/>
        <w:ind w:left="740" w:firstLine="0"/>
      </w:pPr>
      <w:r>
        <w:t>ukończyła 18 rok życia.</w:t>
      </w:r>
    </w:p>
    <w:p w14:paraId="4A437528" w14:textId="2DE4DC00" w:rsidR="008E58CA" w:rsidRDefault="002B3B1C">
      <w:pPr>
        <w:pStyle w:val="Teksttreci20"/>
        <w:numPr>
          <w:ilvl w:val="0"/>
          <w:numId w:val="5"/>
        </w:numPr>
        <w:shd w:val="clear" w:color="auto" w:fill="auto"/>
        <w:tabs>
          <w:tab w:val="left" w:pos="348"/>
        </w:tabs>
        <w:spacing w:before="0" w:line="269" w:lineRule="exact"/>
        <w:ind w:left="380"/>
        <w:jc w:val="left"/>
      </w:pPr>
      <w:r>
        <w:lastRenderedPageBreak/>
        <w:t xml:space="preserve">Warunkiem uczestnictwa w Konkursie jest wypełnienie i wysłanie Formularza </w:t>
      </w:r>
      <w:r w:rsidR="008E3D20">
        <w:t>Konkursowego w</w:t>
      </w:r>
      <w:r>
        <w:t xml:space="preserve"> terminie określonym w Harmonogramie, do którego załączone będą:</w:t>
      </w:r>
    </w:p>
    <w:p w14:paraId="18F24F55" w14:textId="0E6AD739" w:rsidR="008E58CA" w:rsidRDefault="002B3B1C" w:rsidP="009B30CB">
      <w:pPr>
        <w:pStyle w:val="Teksttreci20"/>
        <w:numPr>
          <w:ilvl w:val="0"/>
          <w:numId w:val="7"/>
        </w:numPr>
        <w:shd w:val="clear" w:color="auto" w:fill="auto"/>
        <w:tabs>
          <w:tab w:val="left" w:pos="1099"/>
        </w:tabs>
        <w:spacing w:before="0" w:line="269" w:lineRule="exact"/>
        <w:ind w:left="1100" w:hanging="360"/>
      </w:pPr>
      <w:r>
        <w:t xml:space="preserve">prezentacja multimedialna </w:t>
      </w:r>
      <w:r w:rsidRPr="009B0DDA">
        <w:rPr>
          <w:color w:val="auto"/>
        </w:rPr>
        <w:t xml:space="preserve">dotycząca </w:t>
      </w:r>
      <w:r w:rsidR="008E3D20" w:rsidRPr="009B0DDA">
        <w:rPr>
          <w:color w:val="auto"/>
        </w:rPr>
        <w:t>propozycji innowacyjnej usługi</w:t>
      </w:r>
      <w:r w:rsidR="00164A51" w:rsidRPr="009B0DDA">
        <w:rPr>
          <w:color w:val="auto"/>
        </w:rPr>
        <w:t xml:space="preserve"> cyfrowej</w:t>
      </w:r>
      <w:r w:rsidR="008E3D20" w:rsidRPr="009B0DDA">
        <w:rPr>
          <w:color w:val="auto"/>
        </w:rPr>
        <w:t xml:space="preserve"> dla Obywatela lub Przedsiębiorcy</w:t>
      </w:r>
      <w:r w:rsidRPr="009B0DDA">
        <w:rPr>
          <w:color w:val="auto"/>
        </w:rPr>
        <w:t xml:space="preserve"> </w:t>
      </w:r>
      <w:r w:rsidR="004C2A18" w:rsidRPr="009B0DDA">
        <w:rPr>
          <w:color w:val="auto"/>
        </w:rPr>
        <w:t xml:space="preserve"> </w:t>
      </w:r>
      <w:r w:rsidR="00114FF3" w:rsidRPr="009B0DDA">
        <w:rPr>
          <w:color w:val="auto"/>
        </w:rPr>
        <w:t>albo</w:t>
      </w:r>
      <w:r w:rsidR="004C2A18" w:rsidRPr="009B0DDA">
        <w:rPr>
          <w:color w:val="auto"/>
        </w:rPr>
        <w:t xml:space="preserve">  propozycji usprawnienia usługi cyfrowej dla Obywatela lub Przedsiębiorcy</w:t>
      </w:r>
      <w:r w:rsidR="00307F0C" w:rsidRPr="009B0DDA">
        <w:rPr>
          <w:color w:val="auto"/>
        </w:rPr>
        <w:t xml:space="preserve"> w ramach Portalu RP</w:t>
      </w:r>
      <w:r w:rsidR="00505352" w:rsidRPr="009B0DDA">
        <w:rPr>
          <w:color w:val="auto"/>
        </w:rPr>
        <w:t xml:space="preserve"> (gov.pl)</w:t>
      </w:r>
      <w:r w:rsidR="004C2A18" w:rsidRPr="009B0DDA">
        <w:rPr>
          <w:color w:val="auto"/>
        </w:rPr>
        <w:t xml:space="preserve"> </w:t>
      </w:r>
      <w:r w:rsidRPr="009B0DDA">
        <w:rPr>
          <w:color w:val="auto"/>
        </w:rPr>
        <w:t xml:space="preserve">zawierająca rekomendacje dotyczące rozwoju </w:t>
      </w:r>
      <w:r w:rsidR="004C2A18" w:rsidRPr="009B0DDA">
        <w:rPr>
          <w:color w:val="auto"/>
        </w:rPr>
        <w:t xml:space="preserve">tych usług </w:t>
      </w:r>
      <w:r w:rsidRPr="009B0DDA">
        <w:rPr>
          <w:color w:val="auto"/>
        </w:rPr>
        <w:t>w najbliższych 5 latach (</w:t>
      </w:r>
      <w:r>
        <w:t xml:space="preserve">objętość: </w:t>
      </w:r>
      <w:r w:rsidR="004C2A18">
        <w:t xml:space="preserve">1 strona formatu </w:t>
      </w:r>
      <w:r w:rsidR="00651626">
        <w:t>A</w:t>
      </w:r>
      <w:r w:rsidR="004C2A18">
        <w:t xml:space="preserve">4 </w:t>
      </w:r>
      <w:r>
        <w:t>wymagany format: plik PDF);</w:t>
      </w:r>
    </w:p>
    <w:p w14:paraId="22DA3484" w14:textId="77777777" w:rsidR="008E58CA" w:rsidRDefault="002B3B1C">
      <w:pPr>
        <w:pStyle w:val="Teksttreci20"/>
        <w:numPr>
          <w:ilvl w:val="0"/>
          <w:numId w:val="7"/>
        </w:numPr>
        <w:shd w:val="clear" w:color="auto" w:fill="auto"/>
        <w:tabs>
          <w:tab w:val="left" w:pos="1099"/>
        </w:tabs>
        <w:spacing w:before="0" w:line="269" w:lineRule="exact"/>
        <w:ind w:left="740" w:firstLine="0"/>
      </w:pPr>
      <w:r>
        <w:t>życiorys (CV);</w:t>
      </w:r>
    </w:p>
    <w:p w14:paraId="281D6E1E" w14:textId="77777777" w:rsidR="008E58CA" w:rsidRDefault="002B3B1C" w:rsidP="009B0DDA">
      <w:pPr>
        <w:pStyle w:val="Teksttreci20"/>
        <w:numPr>
          <w:ilvl w:val="0"/>
          <w:numId w:val="7"/>
        </w:numPr>
        <w:shd w:val="clear" w:color="auto" w:fill="auto"/>
        <w:tabs>
          <w:tab w:val="left" w:pos="1099"/>
        </w:tabs>
        <w:spacing w:before="0" w:line="269" w:lineRule="exact"/>
        <w:ind w:left="1100" w:hanging="360"/>
      </w:pPr>
      <w:r>
        <w:t xml:space="preserve">oświadczenie Uczestnika zawierające zobowiązanie do zawarcia z Organizatorem Konkursu na jego życzenie, umowy o nieodpłatnym przeniesieniu na Organizatora Konkursu autorskich praw majątkowych do prac powstałych w ramach realizacji zadań w I </w:t>
      </w:r>
      <w:proofErr w:type="spellStart"/>
      <w:r>
        <w:t>i</w:t>
      </w:r>
      <w:proofErr w:type="spellEnd"/>
      <w:r>
        <w:t xml:space="preserve"> II Etapie Konkursu, zwanych dalej „Rozwiązaniami”, w wypadku uzyskania przez Uczestnika tytułu Laureata Konkursu;</w:t>
      </w:r>
    </w:p>
    <w:p w14:paraId="0C16374A" w14:textId="09ACCD21" w:rsidR="008E58CA" w:rsidRPr="002F4AD3" w:rsidRDefault="002B3B1C" w:rsidP="00755403">
      <w:pPr>
        <w:pStyle w:val="Teksttreci20"/>
        <w:numPr>
          <w:ilvl w:val="0"/>
          <w:numId w:val="7"/>
        </w:numPr>
        <w:shd w:val="clear" w:color="auto" w:fill="auto"/>
        <w:tabs>
          <w:tab w:val="left" w:pos="1099"/>
        </w:tabs>
        <w:spacing w:before="0" w:line="269" w:lineRule="exact"/>
        <w:ind w:left="1100" w:hanging="360"/>
        <w:rPr>
          <w:color w:val="000000" w:themeColor="text1"/>
        </w:rPr>
      </w:pPr>
      <w:r w:rsidRPr="002F4AD3">
        <w:rPr>
          <w:color w:val="000000" w:themeColor="text1"/>
        </w:rPr>
        <w:t xml:space="preserve">oświadczenie Uczestnika o zgodzie na publikację przez Organizatora Konkursu wizerunku i informacji, o których mowa w §1 ust. </w:t>
      </w:r>
      <w:r w:rsidR="002F4AD3" w:rsidRPr="002F4AD3">
        <w:rPr>
          <w:color w:val="000000" w:themeColor="text1"/>
        </w:rPr>
        <w:t>6.</w:t>
      </w:r>
    </w:p>
    <w:p w14:paraId="4B53C2D0" w14:textId="46081B09" w:rsidR="008E58CA" w:rsidRDefault="002B3B1C">
      <w:pPr>
        <w:pStyle w:val="Teksttreci20"/>
        <w:numPr>
          <w:ilvl w:val="0"/>
          <w:numId w:val="5"/>
        </w:numPr>
        <w:shd w:val="clear" w:color="auto" w:fill="auto"/>
        <w:tabs>
          <w:tab w:val="left" w:pos="348"/>
        </w:tabs>
        <w:spacing w:before="0" w:line="269" w:lineRule="exact"/>
        <w:ind w:left="380"/>
      </w:pPr>
      <w:r>
        <w:t>Dokumenty, o których mowa w ust. 2 lit. c i d Uczestnik może uzupełnić w terminie 24 godzin od dnia zakończenia przyjmowania Formularzy Konkursowych, poprzez ich wysyłkę na adres</w:t>
      </w:r>
      <w:r w:rsidR="00BD1A09">
        <w:t>:</w:t>
      </w:r>
      <w:r w:rsidR="00755403">
        <w:rPr>
          <w:color w:val="FF0000"/>
        </w:rPr>
        <w:t xml:space="preserve"> </w:t>
      </w:r>
      <w:r w:rsidR="00755403" w:rsidRPr="00BD1A09">
        <w:rPr>
          <w:b/>
          <w:bCs/>
          <w:color w:val="auto"/>
        </w:rPr>
        <w:t>Sekretariat.DRU@mc.gov.pl.</w:t>
      </w:r>
    </w:p>
    <w:p w14:paraId="6765707D" w14:textId="77777777" w:rsidR="008E58CA" w:rsidRDefault="002B3B1C">
      <w:pPr>
        <w:pStyle w:val="Teksttreci20"/>
        <w:numPr>
          <w:ilvl w:val="0"/>
          <w:numId w:val="5"/>
        </w:numPr>
        <w:shd w:val="clear" w:color="auto" w:fill="auto"/>
        <w:tabs>
          <w:tab w:val="left" w:pos="348"/>
        </w:tabs>
        <w:spacing w:before="0" w:after="459" w:line="269" w:lineRule="exact"/>
        <w:ind w:left="380"/>
      </w:pPr>
      <w:r>
        <w:t>W Konkursie nie mogą brać udziału pracownicy Organizatora Konkursu.</w:t>
      </w:r>
    </w:p>
    <w:p w14:paraId="39995DD4" w14:textId="77777777" w:rsidR="008E58CA" w:rsidRDefault="002B3B1C">
      <w:pPr>
        <w:pStyle w:val="Nagwek10"/>
        <w:keepNext/>
        <w:keepLines/>
        <w:shd w:val="clear" w:color="auto" w:fill="auto"/>
        <w:spacing w:after="118" w:line="220" w:lineRule="exact"/>
        <w:ind w:left="340"/>
      </w:pPr>
      <w:bookmarkStart w:id="8" w:name="bookmark7"/>
      <w:r>
        <w:t>§ 4.</w:t>
      </w:r>
      <w:bookmarkEnd w:id="8"/>
    </w:p>
    <w:p w14:paraId="4BB14F81" w14:textId="77777777" w:rsidR="008E58CA" w:rsidRDefault="002B3B1C">
      <w:pPr>
        <w:pStyle w:val="Nagwek10"/>
        <w:keepNext/>
        <w:keepLines/>
        <w:shd w:val="clear" w:color="auto" w:fill="auto"/>
        <w:spacing w:after="75" w:line="220" w:lineRule="exact"/>
        <w:ind w:left="340"/>
      </w:pPr>
      <w:bookmarkStart w:id="9" w:name="bookmark8"/>
      <w:r>
        <w:t>CZAS TRWANIA KONKURSU I WYNIKI KONKURSU</w:t>
      </w:r>
      <w:bookmarkEnd w:id="9"/>
    </w:p>
    <w:p w14:paraId="6C43D842" w14:textId="77777777" w:rsidR="008E58CA" w:rsidRDefault="002B3B1C">
      <w:pPr>
        <w:pStyle w:val="Teksttreci20"/>
        <w:numPr>
          <w:ilvl w:val="0"/>
          <w:numId w:val="8"/>
        </w:numPr>
        <w:shd w:val="clear" w:color="auto" w:fill="auto"/>
        <w:tabs>
          <w:tab w:val="left" w:pos="348"/>
        </w:tabs>
        <w:spacing w:before="0"/>
        <w:ind w:left="380"/>
      </w:pPr>
      <w:r>
        <w:t>Zgłoszenia do udziału w Konkursie oraz dokumenty, o których mowa w § 3 ust. 2, będą przyjmowane zgodnie z Harmonogramem.</w:t>
      </w:r>
    </w:p>
    <w:p w14:paraId="01CC585D" w14:textId="71D4CFCD" w:rsidR="008E58CA" w:rsidRDefault="002B3B1C" w:rsidP="00BB0951">
      <w:pPr>
        <w:pStyle w:val="Teksttreci20"/>
        <w:numPr>
          <w:ilvl w:val="0"/>
          <w:numId w:val="8"/>
        </w:numPr>
        <w:tabs>
          <w:tab w:val="left" w:pos="348"/>
        </w:tabs>
        <w:spacing w:after="223"/>
        <w:ind w:left="380"/>
      </w:pPr>
      <w:r>
        <w:t>Organizator Konkursu opublikuje listę Laureatów Konkursu na stronie internetowej</w:t>
      </w:r>
      <w:r w:rsidR="005B61FD">
        <w:t xml:space="preserve"> </w:t>
      </w:r>
      <w:r w:rsidR="00E24A86" w:rsidRPr="00E24A86">
        <w:rPr>
          <w:rFonts w:ascii="Microsoft Sans Serif" w:eastAsia="Microsoft Sans Serif" w:hAnsi="Microsoft Sans Serif" w:cs="Microsoft Sans Serif"/>
          <w:color w:val="1F497D"/>
          <w:sz w:val="24"/>
          <w:szCs w:val="24"/>
        </w:rPr>
        <w:t xml:space="preserve"> </w:t>
      </w:r>
      <w:hyperlink r:id="rId9" w:history="1">
        <w:r w:rsidR="00E24A86" w:rsidRPr="00E24A86">
          <w:rPr>
            <w:rFonts w:eastAsia="Microsoft Sans Serif"/>
            <w:color w:val="0563C1"/>
            <w:u w:val="single"/>
          </w:rPr>
          <w:t>https://www.gov.pl/web/cyfryzacja</w:t>
        </w:r>
      </w:hyperlink>
      <w:r w:rsidR="00E24A86">
        <w:rPr>
          <w:rFonts w:ascii="Microsoft Sans Serif" w:eastAsia="Microsoft Sans Serif" w:hAnsi="Microsoft Sans Serif" w:cs="Microsoft Sans Serif"/>
          <w:color w:val="1F497D"/>
          <w:sz w:val="24"/>
          <w:szCs w:val="24"/>
        </w:rPr>
        <w:t xml:space="preserve"> </w:t>
      </w:r>
      <w:r>
        <w:t>do dnia określonego w Harmonogramie.</w:t>
      </w:r>
    </w:p>
    <w:p w14:paraId="176688FB" w14:textId="77777777" w:rsidR="008E58CA" w:rsidRDefault="002B3B1C">
      <w:pPr>
        <w:pStyle w:val="Nagwek10"/>
        <w:keepNext/>
        <w:keepLines/>
        <w:shd w:val="clear" w:color="auto" w:fill="auto"/>
        <w:spacing w:after="118" w:line="220" w:lineRule="exact"/>
        <w:ind w:left="340"/>
      </w:pPr>
      <w:bookmarkStart w:id="10" w:name="bookmark9"/>
      <w:r>
        <w:t>§ 5.</w:t>
      </w:r>
      <w:bookmarkEnd w:id="10"/>
    </w:p>
    <w:p w14:paraId="53A1CA92" w14:textId="77777777" w:rsidR="008E58CA" w:rsidRDefault="002B3B1C">
      <w:pPr>
        <w:pStyle w:val="Nagwek10"/>
        <w:keepNext/>
        <w:keepLines/>
        <w:shd w:val="clear" w:color="auto" w:fill="auto"/>
        <w:spacing w:after="79" w:line="220" w:lineRule="exact"/>
        <w:ind w:left="340"/>
      </w:pPr>
      <w:bookmarkStart w:id="11" w:name="bookmark10"/>
      <w:r>
        <w:t>PRZEBIEG KONKURSU</w:t>
      </w:r>
      <w:bookmarkEnd w:id="11"/>
    </w:p>
    <w:p w14:paraId="00E5152A" w14:textId="77777777" w:rsidR="008E58CA" w:rsidRDefault="002B3B1C">
      <w:pPr>
        <w:pStyle w:val="Teksttreci20"/>
        <w:numPr>
          <w:ilvl w:val="0"/>
          <w:numId w:val="9"/>
        </w:numPr>
        <w:shd w:val="clear" w:color="auto" w:fill="auto"/>
        <w:tabs>
          <w:tab w:val="left" w:pos="348"/>
        </w:tabs>
        <w:spacing w:before="0" w:line="269" w:lineRule="exact"/>
        <w:ind w:left="380"/>
      </w:pPr>
      <w:r>
        <w:t>Konkurs składa się z dwóch Etapów.</w:t>
      </w:r>
    </w:p>
    <w:p w14:paraId="6F69A2BA" w14:textId="77777777" w:rsidR="008E58CA" w:rsidRDefault="002B3B1C">
      <w:pPr>
        <w:pStyle w:val="Teksttreci20"/>
        <w:numPr>
          <w:ilvl w:val="0"/>
          <w:numId w:val="9"/>
        </w:numPr>
        <w:shd w:val="clear" w:color="auto" w:fill="auto"/>
        <w:tabs>
          <w:tab w:val="left" w:pos="348"/>
        </w:tabs>
        <w:spacing w:before="0" w:line="269" w:lineRule="exact"/>
        <w:ind w:left="380"/>
      </w:pPr>
      <w:r>
        <w:t>W I Etapie może wziąć udział każda osoba spełniająca warunki uczestnictwa w Konkursie.</w:t>
      </w:r>
    </w:p>
    <w:p w14:paraId="4294BBCC" w14:textId="77777777" w:rsidR="008E58CA" w:rsidRDefault="002B3B1C">
      <w:pPr>
        <w:pStyle w:val="Teksttreci20"/>
        <w:numPr>
          <w:ilvl w:val="0"/>
          <w:numId w:val="9"/>
        </w:numPr>
        <w:shd w:val="clear" w:color="auto" w:fill="auto"/>
        <w:tabs>
          <w:tab w:val="left" w:pos="348"/>
        </w:tabs>
        <w:spacing w:before="0" w:line="269" w:lineRule="exact"/>
        <w:ind w:left="380"/>
      </w:pPr>
      <w:r>
        <w:t>W I Etapie ocenie podlega, przesłany przez Uczestnika Konkursu, Formularz Konkursowy wraz z załącznikami. Kryteria oceny wskazane zostały w § 7.</w:t>
      </w:r>
    </w:p>
    <w:p w14:paraId="5EF55AA6" w14:textId="2CE3BDCE" w:rsidR="008E58CA" w:rsidRDefault="002B3B1C">
      <w:pPr>
        <w:pStyle w:val="Teksttreci20"/>
        <w:numPr>
          <w:ilvl w:val="0"/>
          <w:numId w:val="9"/>
        </w:numPr>
        <w:shd w:val="clear" w:color="auto" w:fill="auto"/>
        <w:tabs>
          <w:tab w:val="left" w:pos="348"/>
        </w:tabs>
        <w:spacing w:before="0" w:line="269" w:lineRule="exact"/>
        <w:ind w:left="380"/>
      </w:pPr>
      <w:r>
        <w:t xml:space="preserve">Do II </w:t>
      </w:r>
      <w:r w:rsidR="004D7706">
        <w:t>Etapu zakwalifikowani zostaną</w:t>
      </w:r>
      <w:r>
        <w:t xml:space="preserve"> </w:t>
      </w:r>
      <w:r w:rsidR="004D7706">
        <w:t>Uczestnicy</w:t>
      </w:r>
      <w:r>
        <w:t xml:space="preserve"> Konkursu</w:t>
      </w:r>
      <w:r w:rsidR="004D7706">
        <w:t xml:space="preserve"> wybrani przez Komisję</w:t>
      </w:r>
      <w:r w:rsidR="00801BA1">
        <w:t xml:space="preserve"> Konkursową</w:t>
      </w:r>
      <w:r>
        <w:t>, z zastrzeżeniem § 7 ust. 4 -6.</w:t>
      </w:r>
    </w:p>
    <w:p w14:paraId="05A36E78" w14:textId="77777777" w:rsidR="008E58CA" w:rsidRDefault="002B3B1C">
      <w:pPr>
        <w:pStyle w:val="Teksttreci20"/>
        <w:numPr>
          <w:ilvl w:val="0"/>
          <w:numId w:val="9"/>
        </w:numPr>
        <w:shd w:val="clear" w:color="auto" w:fill="auto"/>
        <w:tabs>
          <w:tab w:val="left" w:pos="348"/>
        </w:tabs>
        <w:spacing w:before="0" w:line="269" w:lineRule="exact"/>
        <w:ind w:left="380"/>
      </w:pPr>
      <w:r>
        <w:t>Uczestnicy Konkursu zakwalifikowani do II Etapu zostaną o tym powiadomieni, pocztą elektroniczną, w terminie określonym w Harmonogramie.</w:t>
      </w:r>
    </w:p>
    <w:p w14:paraId="69D1B51A" w14:textId="77777777" w:rsidR="008E58CA" w:rsidRDefault="002B3B1C">
      <w:pPr>
        <w:pStyle w:val="Teksttreci20"/>
        <w:numPr>
          <w:ilvl w:val="0"/>
          <w:numId w:val="9"/>
        </w:numPr>
        <w:shd w:val="clear" w:color="auto" w:fill="auto"/>
        <w:tabs>
          <w:tab w:val="left" w:pos="348"/>
        </w:tabs>
        <w:spacing w:before="0" w:line="269" w:lineRule="exact"/>
        <w:ind w:left="380"/>
      </w:pPr>
      <w:r>
        <w:t>Komisja Konkursowa zdyskwalifikuje Uczestnika Konkursu, który odmówi udziału w rozmowie kwalifikacyjnej,</w:t>
      </w:r>
    </w:p>
    <w:p w14:paraId="2D1D9989" w14:textId="77777777" w:rsidR="008E58CA" w:rsidRDefault="002B3B1C">
      <w:pPr>
        <w:pStyle w:val="Teksttreci20"/>
        <w:numPr>
          <w:ilvl w:val="0"/>
          <w:numId w:val="9"/>
        </w:numPr>
        <w:shd w:val="clear" w:color="auto" w:fill="auto"/>
        <w:tabs>
          <w:tab w:val="left" w:pos="348"/>
        </w:tabs>
        <w:spacing w:before="0" w:line="269" w:lineRule="exact"/>
        <w:ind w:left="380"/>
      </w:pPr>
      <w:r>
        <w:t>W terminie określonym w Harmonogramie Organizator Konkursu przekaże zakwalifikowanym Uczestnikom Konkursu, pocztą elektroniczną, treść zadania będącego przedmiotem II Etapu Konkursu, oraz materiały niezbędne do jego przygotowania.</w:t>
      </w:r>
    </w:p>
    <w:p w14:paraId="6397F69B" w14:textId="77777777" w:rsidR="008E58CA" w:rsidRDefault="002B3B1C">
      <w:pPr>
        <w:pStyle w:val="Teksttreci20"/>
        <w:numPr>
          <w:ilvl w:val="0"/>
          <w:numId w:val="9"/>
        </w:numPr>
        <w:shd w:val="clear" w:color="auto" w:fill="auto"/>
        <w:tabs>
          <w:tab w:val="left" w:pos="348"/>
        </w:tabs>
        <w:spacing w:before="0" w:line="269" w:lineRule="exact"/>
        <w:ind w:left="380"/>
      </w:pPr>
      <w:r>
        <w:t>Prezentacja rozwiązań zadania II Etapu Konkursu odbędzie się podczas rozmów kwalifikacyjnych, odbywających się w trybie zdalnym.</w:t>
      </w:r>
    </w:p>
    <w:p w14:paraId="57DC9058" w14:textId="77777777" w:rsidR="008E58CA" w:rsidRDefault="002B3B1C">
      <w:pPr>
        <w:pStyle w:val="Teksttreci20"/>
        <w:numPr>
          <w:ilvl w:val="0"/>
          <w:numId w:val="9"/>
        </w:numPr>
        <w:shd w:val="clear" w:color="auto" w:fill="auto"/>
        <w:tabs>
          <w:tab w:val="left" w:pos="348"/>
        </w:tabs>
        <w:spacing w:before="0" w:line="269" w:lineRule="exact"/>
        <w:ind w:left="380"/>
      </w:pPr>
      <w:r>
        <w:t>Nieobecność na rozmowie kwalifikacyjnej stanowi podstawę do dyskwalifikacji Uczestnika Konkursu. Na prośbę Uczestnika Konkursu, możliwe jest, za zgodą Komisji Konkursowej,</w:t>
      </w:r>
    </w:p>
    <w:p w14:paraId="439A595C" w14:textId="77777777" w:rsidR="008E58CA" w:rsidRDefault="002B3B1C">
      <w:pPr>
        <w:pStyle w:val="Teksttreci20"/>
        <w:shd w:val="clear" w:color="auto" w:fill="auto"/>
        <w:spacing w:before="0" w:line="269" w:lineRule="exact"/>
        <w:ind w:left="720" w:firstLine="0"/>
      </w:pPr>
      <w:r>
        <w:t>ponowne wyznaczenie - ostatecznego już - terminu rozmowy kwalifikacyjnej, nie późniejszego jednak niż określony w Harmonogramie.</w:t>
      </w:r>
    </w:p>
    <w:p w14:paraId="1362ECA6" w14:textId="77777777" w:rsidR="008E58CA" w:rsidRDefault="002B3B1C">
      <w:pPr>
        <w:pStyle w:val="Teksttreci20"/>
        <w:numPr>
          <w:ilvl w:val="0"/>
          <w:numId w:val="9"/>
        </w:numPr>
        <w:shd w:val="clear" w:color="auto" w:fill="auto"/>
        <w:tabs>
          <w:tab w:val="left" w:pos="810"/>
        </w:tabs>
        <w:spacing w:before="0" w:line="269" w:lineRule="exact"/>
        <w:ind w:left="720" w:hanging="340"/>
      </w:pPr>
      <w:r>
        <w:t xml:space="preserve">Wyrażając, lub odmawiając wyrażenia zgód, o których mowa w ust 9, Komisja Konkursowa kieruje się przede wszystkim możliwościami organizacyjnymi Organizatora Konkursu i </w:t>
      </w:r>
      <w:r>
        <w:lastRenderedPageBreak/>
        <w:t>dostępnością członków Komisji.</w:t>
      </w:r>
    </w:p>
    <w:p w14:paraId="551D680E" w14:textId="77777777" w:rsidR="008E58CA" w:rsidRDefault="002B3B1C">
      <w:pPr>
        <w:pStyle w:val="Teksttreci20"/>
        <w:numPr>
          <w:ilvl w:val="0"/>
          <w:numId w:val="9"/>
        </w:numPr>
        <w:shd w:val="clear" w:color="auto" w:fill="auto"/>
        <w:tabs>
          <w:tab w:val="left" w:pos="810"/>
        </w:tabs>
        <w:spacing w:before="0" w:line="269" w:lineRule="exact"/>
        <w:ind w:left="720" w:hanging="340"/>
      </w:pPr>
      <w:r>
        <w:t>Komisja Konkursowa, w terminie określonym w Harmonogramie, dokonuje oceny rozwiązań zadania będącego przedmiotem II Etapu Konkursu według kryteriów opisanych w §7 i wyłania nie więcej niż 20-tu Laureatów Konkursu, z zastrzeżeniem §7 ust. 6.</w:t>
      </w:r>
    </w:p>
    <w:p w14:paraId="642DD36D" w14:textId="77777777" w:rsidR="008E58CA" w:rsidRDefault="002B3B1C">
      <w:pPr>
        <w:pStyle w:val="Teksttreci20"/>
        <w:numPr>
          <w:ilvl w:val="0"/>
          <w:numId w:val="9"/>
        </w:numPr>
        <w:shd w:val="clear" w:color="auto" w:fill="auto"/>
        <w:tabs>
          <w:tab w:val="left" w:pos="810"/>
        </w:tabs>
        <w:spacing w:before="0" w:line="269" w:lineRule="exact"/>
        <w:ind w:left="720" w:hanging="340"/>
      </w:pPr>
      <w:r>
        <w:t>W terminie określonym w Harmonogramie, Organizator Konkursu informuje pocztą elektroniczną uczestników II Etapu Konkursu o przyznaniu bądź nieprzyznaniu tytułu Laureata Konkursu.</w:t>
      </w:r>
    </w:p>
    <w:p w14:paraId="4D14DD7B" w14:textId="77777777" w:rsidR="008E58CA" w:rsidRDefault="002B3B1C">
      <w:pPr>
        <w:pStyle w:val="Teksttreci20"/>
        <w:numPr>
          <w:ilvl w:val="0"/>
          <w:numId w:val="9"/>
        </w:numPr>
        <w:shd w:val="clear" w:color="auto" w:fill="auto"/>
        <w:tabs>
          <w:tab w:val="left" w:pos="810"/>
        </w:tabs>
        <w:spacing w:before="0" w:after="279" w:line="269" w:lineRule="exact"/>
        <w:ind w:left="720" w:hanging="340"/>
      </w:pPr>
      <w:r>
        <w:t>Laureaci Konkursu wygrywają Staż. Jednemu Laureatowi przysługuje jedno miejsce stażowe.</w:t>
      </w:r>
    </w:p>
    <w:p w14:paraId="34818C34" w14:textId="77777777" w:rsidR="008E58CA" w:rsidRDefault="002B3B1C">
      <w:pPr>
        <w:pStyle w:val="Nagwek10"/>
        <w:keepNext/>
        <w:keepLines/>
        <w:shd w:val="clear" w:color="auto" w:fill="auto"/>
        <w:spacing w:after="174" w:line="220" w:lineRule="exact"/>
        <w:ind w:left="20"/>
      </w:pPr>
      <w:bookmarkStart w:id="12" w:name="bookmark11"/>
      <w:r>
        <w:t>§6</w:t>
      </w:r>
      <w:bookmarkEnd w:id="12"/>
    </w:p>
    <w:p w14:paraId="68EC7C88" w14:textId="77777777" w:rsidR="008E58CA" w:rsidRDefault="002B3B1C">
      <w:pPr>
        <w:pStyle w:val="Nagwek10"/>
        <w:keepNext/>
        <w:keepLines/>
        <w:shd w:val="clear" w:color="auto" w:fill="auto"/>
        <w:spacing w:after="135" w:line="220" w:lineRule="exact"/>
        <w:ind w:left="20"/>
      </w:pPr>
      <w:bookmarkStart w:id="13" w:name="bookmark12"/>
      <w:r>
        <w:t>KOMISJA KONKURSOWA</w:t>
      </w:r>
      <w:bookmarkEnd w:id="13"/>
    </w:p>
    <w:p w14:paraId="53725ED9" w14:textId="77777777" w:rsidR="008E58CA" w:rsidRDefault="002B3B1C">
      <w:pPr>
        <w:pStyle w:val="Teksttreci20"/>
        <w:numPr>
          <w:ilvl w:val="0"/>
          <w:numId w:val="10"/>
        </w:numPr>
        <w:shd w:val="clear" w:color="auto" w:fill="auto"/>
        <w:tabs>
          <w:tab w:val="left" w:pos="725"/>
        </w:tabs>
        <w:spacing w:before="0"/>
        <w:ind w:left="720" w:hanging="340"/>
      </w:pPr>
      <w:r>
        <w:t>Komisja Konkursowa jest powoływana przez Organizatora Konkursu, za pośrednictwem komórki sprawującej merytoryczny nadzór nad realizacją Konkursu, na czas trwania Konkursu. W skład Komisji wchodzą przedstawiciele Organizatora Konkursu.</w:t>
      </w:r>
    </w:p>
    <w:p w14:paraId="65AD84D2" w14:textId="77777777" w:rsidR="008E58CA" w:rsidRDefault="002B3B1C">
      <w:pPr>
        <w:pStyle w:val="Teksttreci20"/>
        <w:numPr>
          <w:ilvl w:val="0"/>
          <w:numId w:val="10"/>
        </w:numPr>
        <w:shd w:val="clear" w:color="auto" w:fill="auto"/>
        <w:tabs>
          <w:tab w:val="left" w:pos="725"/>
        </w:tabs>
        <w:spacing w:before="0"/>
        <w:ind w:left="720" w:hanging="340"/>
      </w:pPr>
      <w:r>
        <w:t>Komisja składa się z:</w:t>
      </w:r>
    </w:p>
    <w:p w14:paraId="4CCD4BE6" w14:textId="77777777" w:rsidR="008E58CA" w:rsidRDefault="002B3B1C">
      <w:pPr>
        <w:pStyle w:val="Teksttreci20"/>
        <w:numPr>
          <w:ilvl w:val="0"/>
          <w:numId w:val="11"/>
        </w:numPr>
        <w:shd w:val="clear" w:color="auto" w:fill="auto"/>
        <w:tabs>
          <w:tab w:val="left" w:pos="1941"/>
        </w:tabs>
        <w:spacing w:before="0"/>
        <w:ind w:left="1580" w:firstLine="0"/>
      </w:pPr>
      <w:r>
        <w:t>Przewodniczącego, kierującego pracami Komisji;</w:t>
      </w:r>
    </w:p>
    <w:p w14:paraId="7AE587B3" w14:textId="77777777" w:rsidR="008E58CA" w:rsidRDefault="002B3B1C">
      <w:pPr>
        <w:pStyle w:val="Teksttreci20"/>
        <w:numPr>
          <w:ilvl w:val="0"/>
          <w:numId w:val="11"/>
        </w:numPr>
        <w:shd w:val="clear" w:color="auto" w:fill="auto"/>
        <w:tabs>
          <w:tab w:val="left" w:pos="1953"/>
        </w:tabs>
        <w:spacing w:before="0"/>
        <w:ind w:left="1580" w:firstLine="0"/>
      </w:pPr>
      <w:r>
        <w:t>Sekretarza, odpowiedzialnego za organizację prac Komisji;</w:t>
      </w:r>
    </w:p>
    <w:p w14:paraId="5293D35D" w14:textId="77777777" w:rsidR="008E58CA" w:rsidRDefault="002B3B1C">
      <w:pPr>
        <w:pStyle w:val="Teksttreci20"/>
        <w:numPr>
          <w:ilvl w:val="0"/>
          <w:numId w:val="11"/>
        </w:numPr>
        <w:shd w:val="clear" w:color="auto" w:fill="auto"/>
        <w:tabs>
          <w:tab w:val="left" w:pos="1953"/>
        </w:tabs>
        <w:spacing w:before="0"/>
        <w:ind w:left="1580" w:firstLine="0"/>
      </w:pPr>
      <w:r>
        <w:t>co najmniej jednego członka Komisji.</w:t>
      </w:r>
    </w:p>
    <w:p w14:paraId="0C208203" w14:textId="77777777" w:rsidR="008E58CA" w:rsidRDefault="002B3B1C">
      <w:pPr>
        <w:pStyle w:val="Teksttreci20"/>
        <w:numPr>
          <w:ilvl w:val="0"/>
          <w:numId w:val="10"/>
        </w:numPr>
        <w:shd w:val="clear" w:color="auto" w:fill="auto"/>
        <w:tabs>
          <w:tab w:val="left" w:pos="725"/>
        </w:tabs>
        <w:spacing w:before="0"/>
        <w:ind w:left="720" w:hanging="340"/>
      </w:pPr>
      <w:r>
        <w:t>Do udziału w pracach Komisji, Przewodniczący może zapraszać także, z głosem doradczym, inne osoby, których wiedza i doświadczenie pozwalają na wsparcie Komisji w jej pracach.</w:t>
      </w:r>
    </w:p>
    <w:p w14:paraId="56285DCB" w14:textId="77777777" w:rsidR="008E58CA" w:rsidRDefault="002B3B1C">
      <w:pPr>
        <w:pStyle w:val="Teksttreci20"/>
        <w:numPr>
          <w:ilvl w:val="0"/>
          <w:numId w:val="10"/>
        </w:numPr>
        <w:shd w:val="clear" w:color="auto" w:fill="auto"/>
        <w:tabs>
          <w:tab w:val="left" w:pos="725"/>
        </w:tabs>
        <w:spacing w:before="0"/>
        <w:ind w:left="720" w:hanging="340"/>
      </w:pPr>
      <w:r>
        <w:t>Komisja podejmuje rozstrzygnięcia na posiedzeniach lub w trybie obiegowym, z użyciem środków komunikacji elektronicznej.</w:t>
      </w:r>
    </w:p>
    <w:p w14:paraId="65A31121" w14:textId="77777777" w:rsidR="008E58CA" w:rsidRDefault="002B3B1C">
      <w:pPr>
        <w:pStyle w:val="Teksttreci20"/>
        <w:numPr>
          <w:ilvl w:val="0"/>
          <w:numId w:val="10"/>
        </w:numPr>
        <w:shd w:val="clear" w:color="auto" w:fill="auto"/>
        <w:tabs>
          <w:tab w:val="left" w:pos="725"/>
        </w:tabs>
        <w:spacing w:before="0"/>
        <w:ind w:left="720" w:hanging="340"/>
      </w:pPr>
      <w:r>
        <w:t>Komisja dokonuje oceny złożonych przez Uczestników Konkursu dokumentów oraz podejmuje decyzje między innymi o:</w:t>
      </w:r>
    </w:p>
    <w:p w14:paraId="3BD51DC4" w14:textId="77777777" w:rsidR="008E58CA" w:rsidRDefault="002B3B1C">
      <w:pPr>
        <w:pStyle w:val="Teksttreci20"/>
        <w:numPr>
          <w:ilvl w:val="0"/>
          <w:numId w:val="12"/>
        </w:numPr>
        <w:shd w:val="clear" w:color="auto" w:fill="auto"/>
        <w:tabs>
          <w:tab w:val="left" w:pos="1941"/>
        </w:tabs>
        <w:spacing w:before="0"/>
        <w:ind w:left="1580" w:firstLine="0"/>
      </w:pPr>
      <w:r>
        <w:t>kwalifikacji Uczestnika Konkursu do II Etapu;</w:t>
      </w:r>
    </w:p>
    <w:p w14:paraId="79E3CEED" w14:textId="77777777" w:rsidR="008E58CA" w:rsidRDefault="002B3B1C">
      <w:pPr>
        <w:pStyle w:val="Teksttreci20"/>
        <w:numPr>
          <w:ilvl w:val="0"/>
          <w:numId w:val="12"/>
        </w:numPr>
        <w:shd w:val="clear" w:color="auto" w:fill="auto"/>
        <w:tabs>
          <w:tab w:val="left" w:pos="1953"/>
        </w:tabs>
        <w:spacing w:before="0"/>
        <w:ind w:left="1580" w:firstLine="0"/>
      </w:pPr>
      <w:r>
        <w:t>dyskwalifikacji Uczestnika Konkursu;</w:t>
      </w:r>
    </w:p>
    <w:p w14:paraId="33865B6D" w14:textId="77777777" w:rsidR="008E58CA" w:rsidRDefault="002B3B1C">
      <w:pPr>
        <w:pStyle w:val="Teksttreci20"/>
        <w:numPr>
          <w:ilvl w:val="0"/>
          <w:numId w:val="12"/>
        </w:numPr>
        <w:shd w:val="clear" w:color="auto" w:fill="auto"/>
        <w:tabs>
          <w:tab w:val="left" w:pos="1953"/>
        </w:tabs>
        <w:spacing w:before="0"/>
        <w:ind w:left="1580" w:firstLine="0"/>
      </w:pPr>
      <w:r>
        <w:t>wyłonieniu Laureatów Konkursu;</w:t>
      </w:r>
    </w:p>
    <w:p w14:paraId="446E2BDB" w14:textId="77777777" w:rsidR="008E58CA" w:rsidRDefault="002B3B1C">
      <w:pPr>
        <w:pStyle w:val="Teksttreci20"/>
        <w:numPr>
          <w:ilvl w:val="0"/>
          <w:numId w:val="12"/>
        </w:numPr>
        <w:shd w:val="clear" w:color="auto" w:fill="auto"/>
        <w:tabs>
          <w:tab w:val="left" w:pos="1953"/>
        </w:tabs>
        <w:spacing w:before="0"/>
        <w:ind w:left="1920" w:hanging="340"/>
        <w:jc w:val="left"/>
      </w:pPr>
      <w:r>
        <w:t>stwierdzeniu istnienia „szczególnych okoliczności”, gdziekolwiek mowa jest o nich w Regulaminie;</w:t>
      </w:r>
    </w:p>
    <w:p w14:paraId="5195406E" w14:textId="77777777" w:rsidR="008E58CA" w:rsidRDefault="002B3B1C">
      <w:pPr>
        <w:pStyle w:val="Teksttreci20"/>
        <w:numPr>
          <w:ilvl w:val="0"/>
          <w:numId w:val="12"/>
        </w:numPr>
        <w:shd w:val="clear" w:color="auto" w:fill="auto"/>
        <w:tabs>
          <w:tab w:val="left" w:pos="1953"/>
        </w:tabs>
        <w:spacing w:before="0"/>
        <w:ind w:left="1580" w:firstLine="0"/>
      </w:pPr>
      <w:r>
        <w:t xml:space="preserve">uwzględnieniu lub nieuwzględnieniu </w:t>
      </w:r>
      <w:proofErr w:type="spellStart"/>
      <w:r>
        <w:t>odwołań</w:t>
      </w:r>
      <w:proofErr w:type="spellEnd"/>
      <w:r>
        <w:t>;</w:t>
      </w:r>
    </w:p>
    <w:p w14:paraId="65D5ADED" w14:textId="77777777" w:rsidR="008E58CA" w:rsidRDefault="002B3B1C">
      <w:pPr>
        <w:pStyle w:val="Teksttreci20"/>
        <w:numPr>
          <w:ilvl w:val="0"/>
          <w:numId w:val="12"/>
        </w:numPr>
        <w:shd w:val="clear" w:color="auto" w:fill="auto"/>
        <w:tabs>
          <w:tab w:val="left" w:pos="1953"/>
        </w:tabs>
        <w:spacing w:before="0"/>
        <w:ind w:left="1580" w:firstLine="0"/>
      </w:pPr>
      <w:r>
        <w:t>zmianie Regulaminu;</w:t>
      </w:r>
    </w:p>
    <w:p w14:paraId="517E4180" w14:textId="77777777" w:rsidR="008E58CA" w:rsidRDefault="002B3B1C">
      <w:pPr>
        <w:pStyle w:val="Teksttreci20"/>
        <w:numPr>
          <w:ilvl w:val="0"/>
          <w:numId w:val="12"/>
        </w:numPr>
        <w:shd w:val="clear" w:color="auto" w:fill="auto"/>
        <w:tabs>
          <w:tab w:val="left" w:pos="1953"/>
        </w:tabs>
        <w:spacing w:before="0"/>
        <w:ind w:left="1580" w:firstLine="0"/>
      </w:pPr>
      <w:r>
        <w:t>interpretacji zapisów Regulaminu.</w:t>
      </w:r>
    </w:p>
    <w:p w14:paraId="73A3B49F" w14:textId="77777777" w:rsidR="008E58CA" w:rsidRDefault="002B3B1C">
      <w:pPr>
        <w:pStyle w:val="Teksttreci20"/>
        <w:numPr>
          <w:ilvl w:val="0"/>
          <w:numId w:val="10"/>
        </w:numPr>
        <w:shd w:val="clear" w:color="auto" w:fill="auto"/>
        <w:tabs>
          <w:tab w:val="left" w:pos="725"/>
        </w:tabs>
        <w:spacing w:before="0" w:after="297"/>
        <w:ind w:left="720" w:hanging="340"/>
      </w:pPr>
      <w:r>
        <w:t>Komisja podejmuje decyzje większością głosów. W wypadku równej liczby głosów decyduje głos Przewodniczącego.</w:t>
      </w:r>
    </w:p>
    <w:p w14:paraId="6A5531E5" w14:textId="77777777" w:rsidR="008E58CA" w:rsidRDefault="002B3B1C">
      <w:pPr>
        <w:pStyle w:val="Nagwek10"/>
        <w:keepNext/>
        <w:keepLines/>
        <w:shd w:val="clear" w:color="auto" w:fill="auto"/>
        <w:spacing w:after="0" w:line="427" w:lineRule="exact"/>
        <w:ind w:left="20"/>
      </w:pPr>
      <w:bookmarkStart w:id="14" w:name="bookmark13"/>
      <w:r>
        <w:t>§ 7.</w:t>
      </w:r>
      <w:bookmarkEnd w:id="14"/>
    </w:p>
    <w:p w14:paraId="6167FB07" w14:textId="77777777" w:rsidR="008E58CA" w:rsidRDefault="002B3B1C">
      <w:pPr>
        <w:pStyle w:val="Nagwek10"/>
        <w:keepNext/>
        <w:keepLines/>
        <w:shd w:val="clear" w:color="auto" w:fill="auto"/>
        <w:spacing w:after="0" w:line="427" w:lineRule="exact"/>
        <w:ind w:left="20"/>
      </w:pPr>
      <w:bookmarkStart w:id="15" w:name="bookmark14"/>
      <w:r>
        <w:t>ZASADY OCENY ROZWIĄZAŃ</w:t>
      </w:r>
      <w:bookmarkEnd w:id="15"/>
    </w:p>
    <w:p w14:paraId="6D161767" w14:textId="77777777" w:rsidR="008E58CA" w:rsidRDefault="002B3B1C">
      <w:pPr>
        <w:pStyle w:val="Teksttreci20"/>
        <w:numPr>
          <w:ilvl w:val="0"/>
          <w:numId w:val="13"/>
        </w:numPr>
        <w:shd w:val="clear" w:color="auto" w:fill="auto"/>
        <w:tabs>
          <w:tab w:val="left" w:pos="725"/>
        </w:tabs>
        <w:spacing w:before="0" w:line="427" w:lineRule="exact"/>
        <w:ind w:left="720" w:hanging="340"/>
      </w:pPr>
      <w:r>
        <w:t>Maksymalna liczba punktów, którą może uzyskać Uczestnik Konkursu, wynosi:</w:t>
      </w:r>
    </w:p>
    <w:p w14:paraId="038CBEC9" w14:textId="77777777" w:rsidR="008E58CA" w:rsidRDefault="002B3B1C">
      <w:pPr>
        <w:pStyle w:val="Teksttreci20"/>
        <w:numPr>
          <w:ilvl w:val="0"/>
          <w:numId w:val="14"/>
        </w:numPr>
        <w:shd w:val="clear" w:color="auto" w:fill="auto"/>
        <w:tabs>
          <w:tab w:val="left" w:pos="1218"/>
        </w:tabs>
        <w:spacing w:before="0"/>
        <w:ind w:left="860" w:firstLine="0"/>
      </w:pPr>
      <w:r>
        <w:t>w I Etapie - 100 punktów;</w:t>
      </w:r>
    </w:p>
    <w:p w14:paraId="497FDBF1" w14:textId="77777777" w:rsidR="008E58CA" w:rsidRDefault="002B3B1C">
      <w:pPr>
        <w:pStyle w:val="Teksttreci20"/>
        <w:numPr>
          <w:ilvl w:val="0"/>
          <w:numId w:val="14"/>
        </w:numPr>
        <w:shd w:val="clear" w:color="auto" w:fill="auto"/>
        <w:tabs>
          <w:tab w:val="left" w:pos="1233"/>
        </w:tabs>
        <w:spacing w:before="0"/>
        <w:ind w:left="860" w:firstLine="0"/>
      </w:pPr>
      <w:r>
        <w:t>w II Etapie - 200 punktów.</w:t>
      </w:r>
    </w:p>
    <w:p w14:paraId="49258BDC" w14:textId="77777777" w:rsidR="008E58CA" w:rsidRDefault="002B3B1C">
      <w:pPr>
        <w:pStyle w:val="Teksttreci20"/>
        <w:numPr>
          <w:ilvl w:val="0"/>
          <w:numId w:val="13"/>
        </w:numPr>
        <w:shd w:val="clear" w:color="auto" w:fill="auto"/>
        <w:tabs>
          <w:tab w:val="left" w:pos="725"/>
        </w:tabs>
        <w:spacing w:before="0"/>
        <w:ind w:left="720" w:hanging="340"/>
      </w:pPr>
      <w:r>
        <w:t>W I Etapie, oceny będą dokonywane według następujących kryteriów:</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10"/>
        <w:gridCol w:w="3005"/>
        <w:gridCol w:w="3014"/>
      </w:tblGrid>
      <w:tr w:rsidR="008E58CA" w14:paraId="3366AC47" w14:textId="77777777">
        <w:trPr>
          <w:trHeight w:hRule="exact" w:val="269"/>
          <w:jc w:val="center"/>
        </w:trPr>
        <w:tc>
          <w:tcPr>
            <w:tcW w:w="3010" w:type="dxa"/>
            <w:tcBorders>
              <w:top w:val="single" w:sz="4" w:space="0" w:color="auto"/>
              <w:left w:val="single" w:sz="4" w:space="0" w:color="auto"/>
            </w:tcBorders>
            <w:shd w:val="clear" w:color="auto" w:fill="FFFFFF"/>
            <w:vAlign w:val="bottom"/>
          </w:tcPr>
          <w:p w14:paraId="4073528F" w14:textId="77777777" w:rsidR="008E58CA" w:rsidRDefault="002B3B1C">
            <w:pPr>
              <w:pStyle w:val="Teksttreci20"/>
              <w:framePr w:w="9029" w:wrap="notBeside" w:vAnchor="text" w:hAnchor="text" w:xAlign="center" w:y="1"/>
              <w:shd w:val="clear" w:color="auto" w:fill="auto"/>
              <w:spacing w:before="0" w:line="220" w:lineRule="exact"/>
              <w:ind w:firstLine="0"/>
              <w:jc w:val="center"/>
            </w:pPr>
            <w:r>
              <w:rPr>
                <w:rStyle w:val="Teksttreci2Pogrubienie"/>
              </w:rPr>
              <w:t>NAZWA KRYTERIUM</w:t>
            </w:r>
          </w:p>
        </w:tc>
        <w:tc>
          <w:tcPr>
            <w:tcW w:w="3005" w:type="dxa"/>
            <w:tcBorders>
              <w:top w:val="single" w:sz="4" w:space="0" w:color="auto"/>
              <w:left w:val="single" w:sz="4" w:space="0" w:color="auto"/>
            </w:tcBorders>
            <w:shd w:val="clear" w:color="auto" w:fill="FFFFFF"/>
            <w:vAlign w:val="bottom"/>
          </w:tcPr>
          <w:p w14:paraId="23331769" w14:textId="77777777" w:rsidR="008E58CA" w:rsidRDefault="002B3B1C">
            <w:pPr>
              <w:pStyle w:val="Teksttreci20"/>
              <w:framePr w:w="9029" w:wrap="notBeside" w:vAnchor="text" w:hAnchor="text" w:xAlign="center" w:y="1"/>
              <w:shd w:val="clear" w:color="auto" w:fill="auto"/>
              <w:spacing w:before="0" w:line="220" w:lineRule="exact"/>
              <w:ind w:left="240" w:firstLine="0"/>
              <w:jc w:val="left"/>
            </w:pPr>
            <w:r>
              <w:rPr>
                <w:rStyle w:val="Teksttreci2Pogrubienie"/>
              </w:rPr>
              <w:t>MAKSYMALNA LICZBA</w:t>
            </w:r>
          </w:p>
        </w:tc>
        <w:tc>
          <w:tcPr>
            <w:tcW w:w="3014" w:type="dxa"/>
            <w:tcBorders>
              <w:top w:val="single" w:sz="4" w:space="0" w:color="auto"/>
              <w:left w:val="single" w:sz="4" w:space="0" w:color="auto"/>
              <w:right w:val="single" w:sz="4" w:space="0" w:color="auto"/>
            </w:tcBorders>
            <w:shd w:val="clear" w:color="auto" w:fill="FFFFFF"/>
            <w:vAlign w:val="bottom"/>
          </w:tcPr>
          <w:p w14:paraId="7A15DA5A" w14:textId="77777777" w:rsidR="008E58CA" w:rsidRDefault="002B3B1C">
            <w:pPr>
              <w:pStyle w:val="Teksttreci20"/>
              <w:framePr w:w="9029" w:wrap="notBeside" w:vAnchor="text" w:hAnchor="text" w:xAlign="center" w:y="1"/>
              <w:shd w:val="clear" w:color="auto" w:fill="auto"/>
              <w:spacing w:before="0" w:line="220" w:lineRule="exact"/>
              <w:ind w:firstLine="0"/>
              <w:jc w:val="center"/>
            </w:pPr>
            <w:r>
              <w:rPr>
                <w:rStyle w:val="Teksttreci2Pogrubienie"/>
              </w:rPr>
              <w:t>OPIS</w:t>
            </w:r>
          </w:p>
        </w:tc>
      </w:tr>
      <w:tr w:rsidR="008E58CA" w14:paraId="5F4A308E" w14:textId="77777777">
        <w:trPr>
          <w:trHeight w:hRule="exact" w:val="259"/>
          <w:jc w:val="center"/>
        </w:trPr>
        <w:tc>
          <w:tcPr>
            <w:tcW w:w="3010" w:type="dxa"/>
            <w:tcBorders>
              <w:left w:val="single" w:sz="4" w:space="0" w:color="auto"/>
              <w:bottom w:val="single" w:sz="4" w:space="0" w:color="auto"/>
            </w:tcBorders>
            <w:shd w:val="clear" w:color="auto" w:fill="FFFFFF"/>
          </w:tcPr>
          <w:p w14:paraId="04EBE3C2" w14:textId="77777777" w:rsidR="008E58CA" w:rsidRDefault="008E58CA">
            <w:pPr>
              <w:framePr w:w="9029" w:wrap="notBeside" w:vAnchor="text" w:hAnchor="text" w:xAlign="center" w:y="1"/>
              <w:rPr>
                <w:sz w:val="10"/>
                <w:szCs w:val="10"/>
              </w:rPr>
            </w:pPr>
          </w:p>
        </w:tc>
        <w:tc>
          <w:tcPr>
            <w:tcW w:w="3005" w:type="dxa"/>
            <w:tcBorders>
              <w:left w:val="single" w:sz="4" w:space="0" w:color="auto"/>
              <w:bottom w:val="single" w:sz="4" w:space="0" w:color="auto"/>
            </w:tcBorders>
            <w:shd w:val="clear" w:color="auto" w:fill="FFFFFF"/>
          </w:tcPr>
          <w:p w14:paraId="688D3349" w14:textId="77777777" w:rsidR="008E58CA" w:rsidRDefault="002B3B1C">
            <w:pPr>
              <w:pStyle w:val="Teksttreci20"/>
              <w:framePr w:w="9029" w:wrap="notBeside" w:vAnchor="text" w:hAnchor="text" w:xAlign="center" w:y="1"/>
              <w:shd w:val="clear" w:color="auto" w:fill="auto"/>
              <w:spacing w:before="0" w:line="220" w:lineRule="exact"/>
              <w:ind w:firstLine="0"/>
              <w:jc w:val="center"/>
            </w:pPr>
            <w:r>
              <w:rPr>
                <w:rStyle w:val="Teksttreci2Pogrubienie"/>
              </w:rPr>
              <w:t>PUNKTÓW</w:t>
            </w:r>
          </w:p>
        </w:tc>
        <w:tc>
          <w:tcPr>
            <w:tcW w:w="3014" w:type="dxa"/>
            <w:tcBorders>
              <w:left w:val="single" w:sz="4" w:space="0" w:color="auto"/>
              <w:bottom w:val="single" w:sz="4" w:space="0" w:color="auto"/>
              <w:right w:val="single" w:sz="4" w:space="0" w:color="auto"/>
            </w:tcBorders>
            <w:shd w:val="clear" w:color="auto" w:fill="FFFFFF"/>
          </w:tcPr>
          <w:p w14:paraId="0BF55F00" w14:textId="77777777" w:rsidR="008E58CA" w:rsidRDefault="008E58CA">
            <w:pPr>
              <w:framePr w:w="9029" w:wrap="notBeside" w:vAnchor="text" w:hAnchor="text" w:xAlign="center" w:y="1"/>
              <w:rPr>
                <w:sz w:val="10"/>
                <w:szCs w:val="10"/>
              </w:rPr>
            </w:pPr>
          </w:p>
        </w:tc>
      </w:tr>
    </w:tbl>
    <w:p w14:paraId="3C35A236" w14:textId="77777777" w:rsidR="008E58CA" w:rsidRDefault="008E58CA">
      <w:pPr>
        <w:framePr w:w="9029" w:wrap="notBeside" w:vAnchor="text" w:hAnchor="text" w:xAlign="center" w:y="1"/>
        <w:rPr>
          <w:sz w:val="2"/>
          <w:szCs w:val="2"/>
        </w:rPr>
      </w:pPr>
    </w:p>
    <w:p w14:paraId="709CB74C" w14:textId="77777777" w:rsidR="008E58CA" w:rsidRDefault="008E58C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10"/>
        <w:gridCol w:w="3005"/>
        <w:gridCol w:w="3014"/>
      </w:tblGrid>
      <w:tr w:rsidR="008E58CA" w14:paraId="39F32BF9" w14:textId="77777777">
        <w:trPr>
          <w:trHeight w:hRule="exact" w:val="3413"/>
          <w:jc w:val="center"/>
        </w:trPr>
        <w:tc>
          <w:tcPr>
            <w:tcW w:w="3010" w:type="dxa"/>
            <w:tcBorders>
              <w:top w:val="single" w:sz="4" w:space="0" w:color="auto"/>
              <w:left w:val="single" w:sz="4" w:space="0" w:color="auto"/>
            </w:tcBorders>
            <w:shd w:val="clear" w:color="auto" w:fill="FFFFFF"/>
            <w:vAlign w:val="center"/>
          </w:tcPr>
          <w:p w14:paraId="4730DBF7" w14:textId="77777777" w:rsidR="008E58CA" w:rsidRDefault="002B3B1C">
            <w:pPr>
              <w:pStyle w:val="Teksttreci20"/>
              <w:framePr w:w="9029" w:wrap="notBeside" w:vAnchor="text" w:hAnchor="text" w:xAlign="center" w:y="1"/>
              <w:shd w:val="clear" w:color="auto" w:fill="auto"/>
              <w:spacing w:before="0" w:line="220" w:lineRule="exact"/>
              <w:ind w:firstLine="0"/>
              <w:jc w:val="center"/>
            </w:pPr>
            <w:r>
              <w:rPr>
                <w:rStyle w:val="Teksttreci2Pogrubienie"/>
              </w:rPr>
              <w:lastRenderedPageBreak/>
              <w:t>Życiorys Uczestnika</w:t>
            </w:r>
          </w:p>
        </w:tc>
        <w:tc>
          <w:tcPr>
            <w:tcW w:w="3005" w:type="dxa"/>
            <w:tcBorders>
              <w:top w:val="single" w:sz="4" w:space="0" w:color="auto"/>
              <w:left w:val="single" w:sz="4" w:space="0" w:color="auto"/>
            </w:tcBorders>
            <w:shd w:val="clear" w:color="auto" w:fill="FFFFFF"/>
            <w:vAlign w:val="center"/>
          </w:tcPr>
          <w:p w14:paraId="38736839" w14:textId="77777777" w:rsidR="008E58CA" w:rsidRDefault="002B3B1C">
            <w:pPr>
              <w:pStyle w:val="Teksttreci20"/>
              <w:framePr w:w="9029" w:wrap="notBeside" w:vAnchor="text" w:hAnchor="text" w:xAlign="center" w:y="1"/>
              <w:shd w:val="clear" w:color="auto" w:fill="auto"/>
              <w:spacing w:before="0" w:line="220" w:lineRule="exact"/>
              <w:ind w:firstLine="0"/>
              <w:jc w:val="center"/>
            </w:pPr>
            <w:r>
              <w:rPr>
                <w:rStyle w:val="Teksttreci22"/>
              </w:rPr>
              <w:t>50</w:t>
            </w:r>
          </w:p>
        </w:tc>
        <w:tc>
          <w:tcPr>
            <w:tcW w:w="3014" w:type="dxa"/>
            <w:tcBorders>
              <w:top w:val="single" w:sz="4" w:space="0" w:color="auto"/>
              <w:left w:val="single" w:sz="4" w:space="0" w:color="auto"/>
              <w:right w:val="single" w:sz="4" w:space="0" w:color="auto"/>
            </w:tcBorders>
            <w:shd w:val="clear" w:color="auto" w:fill="FFFFFF"/>
          </w:tcPr>
          <w:p w14:paraId="3E723636" w14:textId="77777777" w:rsidR="008E58CA" w:rsidRDefault="002B3B1C">
            <w:pPr>
              <w:pStyle w:val="Teksttreci20"/>
              <w:framePr w:w="9029" w:wrap="notBeside" w:vAnchor="text" w:hAnchor="text" w:xAlign="center" w:y="1"/>
              <w:shd w:val="clear" w:color="auto" w:fill="auto"/>
              <w:spacing w:before="0" w:line="250" w:lineRule="exact"/>
              <w:ind w:firstLine="0"/>
            </w:pPr>
            <w:r>
              <w:rPr>
                <w:rStyle w:val="Teksttreci22"/>
              </w:rPr>
              <w:t>Kryterium uwzględnia między innymi:</w:t>
            </w:r>
          </w:p>
          <w:p w14:paraId="3E9697D9" w14:textId="77777777" w:rsidR="008E58CA" w:rsidRDefault="002B3B1C">
            <w:pPr>
              <w:pStyle w:val="Teksttreci20"/>
              <w:framePr w:w="9029" w:wrap="notBeside" w:vAnchor="text" w:hAnchor="text" w:xAlign="center" w:y="1"/>
              <w:numPr>
                <w:ilvl w:val="0"/>
                <w:numId w:val="15"/>
              </w:numPr>
              <w:shd w:val="clear" w:color="auto" w:fill="auto"/>
              <w:tabs>
                <w:tab w:val="left" w:pos="360"/>
              </w:tabs>
              <w:spacing w:before="0" w:line="269" w:lineRule="exact"/>
              <w:ind w:firstLine="0"/>
            </w:pPr>
            <w:r>
              <w:rPr>
                <w:rStyle w:val="Teksttreci22"/>
              </w:rPr>
              <w:t>doświadczenie</w:t>
            </w:r>
          </w:p>
          <w:p w14:paraId="320DE47E" w14:textId="42F9FE85" w:rsidR="008E58CA" w:rsidRDefault="002B3B1C" w:rsidP="00A43A76">
            <w:pPr>
              <w:pStyle w:val="Teksttreci20"/>
              <w:framePr w:w="9029" w:wrap="notBeside" w:vAnchor="text" w:hAnchor="text" w:xAlign="center" w:y="1"/>
              <w:shd w:val="clear" w:color="auto" w:fill="auto"/>
              <w:spacing w:before="0" w:line="269" w:lineRule="exact"/>
              <w:ind w:firstLine="0"/>
            </w:pPr>
            <w:r>
              <w:rPr>
                <w:rStyle w:val="Teksttreci22"/>
              </w:rPr>
              <w:t>z projektów</w:t>
            </w:r>
            <w:r w:rsidR="00A43A76">
              <w:t xml:space="preserve"> o </w:t>
            </w:r>
            <w:r>
              <w:rPr>
                <w:rStyle w:val="Teksttreci22"/>
              </w:rPr>
              <w:t>tematyce bliskiej celowi Konkursu;</w:t>
            </w:r>
          </w:p>
          <w:p w14:paraId="5A038798" w14:textId="77777777" w:rsidR="008E58CA" w:rsidRDefault="002B3B1C">
            <w:pPr>
              <w:pStyle w:val="Teksttreci20"/>
              <w:framePr w:w="9029" w:wrap="notBeside" w:vAnchor="text" w:hAnchor="text" w:xAlign="center" w:y="1"/>
              <w:numPr>
                <w:ilvl w:val="0"/>
                <w:numId w:val="15"/>
              </w:numPr>
              <w:shd w:val="clear" w:color="auto" w:fill="auto"/>
              <w:tabs>
                <w:tab w:val="left" w:pos="1325"/>
              </w:tabs>
              <w:spacing w:before="0" w:line="269" w:lineRule="exact"/>
              <w:ind w:left="1320" w:hanging="360"/>
              <w:jc w:val="left"/>
            </w:pPr>
            <w:r>
              <w:rPr>
                <w:rStyle w:val="Teksttreci22"/>
              </w:rPr>
              <w:t>znajomość języków obcych;</w:t>
            </w:r>
          </w:p>
          <w:p w14:paraId="5475B98B" w14:textId="77777777" w:rsidR="008E58CA" w:rsidRDefault="002B3B1C">
            <w:pPr>
              <w:pStyle w:val="Teksttreci20"/>
              <w:framePr w:w="9029" w:wrap="notBeside" w:vAnchor="text" w:hAnchor="text" w:xAlign="center" w:y="1"/>
              <w:numPr>
                <w:ilvl w:val="0"/>
                <w:numId w:val="15"/>
              </w:numPr>
              <w:shd w:val="clear" w:color="auto" w:fill="auto"/>
              <w:tabs>
                <w:tab w:val="left" w:pos="1320"/>
              </w:tabs>
              <w:spacing w:before="0" w:line="269" w:lineRule="exact"/>
              <w:ind w:left="1320" w:hanging="360"/>
              <w:jc w:val="left"/>
            </w:pPr>
            <w:r>
              <w:rPr>
                <w:rStyle w:val="Teksttreci22"/>
              </w:rPr>
              <w:t>osiągnięcia naukowe</w:t>
            </w:r>
          </w:p>
          <w:p w14:paraId="435BF5D8" w14:textId="77777777" w:rsidR="008E58CA" w:rsidRDefault="002B3B1C">
            <w:pPr>
              <w:pStyle w:val="Teksttreci20"/>
              <w:framePr w:w="9029" w:wrap="notBeside" w:vAnchor="text" w:hAnchor="text" w:xAlign="center" w:y="1"/>
              <w:numPr>
                <w:ilvl w:val="0"/>
                <w:numId w:val="16"/>
              </w:numPr>
              <w:shd w:val="clear" w:color="auto" w:fill="auto"/>
              <w:tabs>
                <w:tab w:val="left" w:pos="110"/>
              </w:tabs>
              <w:spacing w:before="0" w:line="269" w:lineRule="exact"/>
              <w:ind w:firstLine="0"/>
            </w:pPr>
            <w:r>
              <w:rPr>
                <w:rStyle w:val="Teksttreci22"/>
              </w:rPr>
              <w:t>pozanaukowe.</w:t>
            </w:r>
          </w:p>
        </w:tc>
      </w:tr>
      <w:tr w:rsidR="008E58CA" w14:paraId="7DB90BA0" w14:textId="77777777">
        <w:trPr>
          <w:trHeight w:hRule="exact" w:val="4118"/>
          <w:jc w:val="center"/>
        </w:trPr>
        <w:tc>
          <w:tcPr>
            <w:tcW w:w="3010" w:type="dxa"/>
            <w:tcBorders>
              <w:top w:val="single" w:sz="4" w:space="0" w:color="auto"/>
              <w:left w:val="single" w:sz="4" w:space="0" w:color="auto"/>
              <w:bottom w:val="single" w:sz="4" w:space="0" w:color="auto"/>
            </w:tcBorders>
            <w:shd w:val="clear" w:color="auto" w:fill="FFFFFF"/>
            <w:vAlign w:val="center"/>
          </w:tcPr>
          <w:p w14:paraId="40EAB464" w14:textId="77777777" w:rsidR="008E58CA" w:rsidRDefault="002B3B1C">
            <w:pPr>
              <w:pStyle w:val="Teksttreci20"/>
              <w:framePr w:w="9029" w:wrap="notBeside" w:vAnchor="text" w:hAnchor="text" w:xAlign="center" w:y="1"/>
              <w:shd w:val="clear" w:color="auto" w:fill="auto"/>
              <w:spacing w:before="0" w:line="220" w:lineRule="exact"/>
              <w:ind w:firstLine="0"/>
              <w:jc w:val="center"/>
            </w:pPr>
            <w:r>
              <w:rPr>
                <w:rStyle w:val="Teksttreci2Pogrubienie"/>
              </w:rPr>
              <w:t>Rozwiązanie I Etapu</w:t>
            </w:r>
          </w:p>
        </w:tc>
        <w:tc>
          <w:tcPr>
            <w:tcW w:w="3005" w:type="dxa"/>
            <w:tcBorders>
              <w:top w:val="single" w:sz="4" w:space="0" w:color="auto"/>
              <w:left w:val="single" w:sz="4" w:space="0" w:color="auto"/>
              <w:bottom w:val="single" w:sz="4" w:space="0" w:color="auto"/>
            </w:tcBorders>
            <w:shd w:val="clear" w:color="auto" w:fill="FFFFFF"/>
            <w:vAlign w:val="center"/>
          </w:tcPr>
          <w:p w14:paraId="07173E5E" w14:textId="77777777" w:rsidR="008E58CA" w:rsidRDefault="002B3B1C">
            <w:pPr>
              <w:pStyle w:val="Teksttreci20"/>
              <w:framePr w:w="9029" w:wrap="notBeside" w:vAnchor="text" w:hAnchor="text" w:xAlign="center" w:y="1"/>
              <w:shd w:val="clear" w:color="auto" w:fill="auto"/>
              <w:spacing w:before="0" w:line="220" w:lineRule="exact"/>
              <w:ind w:firstLine="0"/>
              <w:jc w:val="center"/>
            </w:pPr>
            <w:r>
              <w:rPr>
                <w:rStyle w:val="Teksttreci22"/>
              </w:rPr>
              <w:t>50</w:t>
            </w:r>
          </w:p>
        </w:tc>
        <w:tc>
          <w:tcPr>
            <w:tcW w:w="3014" w:type="dxa"/>
            <w:tcBorders>
              <w:top w:val="single" w:sz="4" w:space="0" w:color="auto"/>
              <w:left w:val="single" w:sz="4" w:space="0" w:color="auto"/>
              <w:bottom w:val="single" w:sz="4" w:space="0" w:color="auto"/>
              <w:right w:val="single" w:sz="4" w:space="0" w:color="auto"/>
            </w:tcBorders>
            <w:shd w:val="clear" w:color="auto" w:fill="FFFFFF"/>
          </w:tcPr>
          <w:p w14:paraId="21C04E0E" w14:textId="77777777" w:rsidR="008E58CA" w:rsidRDefault="002B3B1C">
            <w:pPr>
              <w:pStyle w:val="Teksttreci20"/>
              <w:framePr w:w="9029" w:wrap="notBeside" w:vAnchor="text" w:hAnchor="text" w:xAlign="center" w:y="1"/>
              <w:shd w:val="clear" w:color="auto" w:fill="auto"/>
              <w:spacing w:before="0" w:line="264" w:lineRule="exact"/>
              <w:ind w:firstLine="0"/>
            </w:pPr>
            <w:r>
              <w:rPr>
                <w:rStyle w:val="Teksttreci22"/>
              </w:rPr>
              <w:t>Kryterium uwzględnia między innymi:</w:t>
            </w:r>
          </w:p>
          <w:p w14:paraId="697F2183" w14:textId="77777777" w:rsidR="008E58CA" w:rsidRDefault="002B3B1C">
            <w:pPr>
              <w:pStyle w:val="Teksttreci20"/>
              <w:framePr w:w="9029" w:wrap="notBeside" w:vAnchor="text" w:hAnchor="text" w:xAlign="center" w:y="1"/>
              <w:numPr>
                <w:ilvl w:val="0"/>
                <w:numId w:val="17"/>
              </w:numPr>
              <w:shd w:val="clear" w:color="auto" w:fill="auto"/>
              <w:tabs>
                <w:tab w:val="left" w:pos="1315"/>
              </w:tabs>
              <w:spacing w:before="0" w:line="264" w:lineRule="exact"/>
              <w:ind w:left="1320" w:hanging="360"/>
              <w:jc w:val="left"/>
            </w:pPr>
            <w:r>
              <w:rPr>
                <w:rStyle w:val="Teksttreci22"/>
              </w:rPr>
              <w:t>wykonalność proponowanych rozwiązań;</w:t>
            </w:r>
          </w:p>
          <w:p w14:paraId="4D3581CB" w14:textId="77777777" w:rsidR="008E58CA" w:rsidRDefault="002B3B1C">
            <w:pPr>
              <w:pStyle w:val="Teksttreci20"/>
              <w:framePr w:w="9029" w:wrap="notBeside" w:vAnchor="text" w:hAnchor="text" w:xAlign="center" w:y="1"/>
              <w:numPr>
                <w:ilvl w:val="0"/>
                <w:numId w:val="17"/>
              </w:numPr>
              <w:shd w:val="clear" w:color="auto" w:fill="auto"/>
              <w:tabs>
                <w:tab w:val="left" w:pos="365"/>
              </w:tabs>
              <w:spacing w:before="0" w:line="264" w:lineRule="exact"/>
              <w:ind w:firstLine="0"/>
            </w:pPr>
            <w:r>
              <w:rPr>
                <w:rStyle w:val="Teksttreci22"/>
              </w:rPr>
              <w:t>złożoność</w:t>
            </w:r>
          </w:p>
          <w:p w14:paraId="718CAE64" w14:textId="578CCE0D" w:rsidR="00A43A76" w:rsidRDefault="002B3B1C" w:rsidP="007A7B7E">
            <w:pPr>
              <w:pStyle w:val="Teksttreci20"/>
              <w:framePr w:w="9029" w:wrap="notBeside" w:vAnchor="text" w:hAnchor="text" w:xAlign="center" w:y="1"/>
              <w:spacing w:line="269" w:lineRule="exact"/>
              <w:ind w:left="1320"/>
              <w:rPr>
                <w:color w:val="FF0000"/>
              </w:rPr>
            </w:pPr>
            <w:r w:rsidRPr="009A5FD5">
              <w:rPr>
                <w:rStyle w:val="Teksttreci22"/>
                <w:color w:val="auto"/>
              </w:rPr>
              <w:t xml:space="preserve">i stopień </w:t>
            </w:r>
            <w:r w:rsidR="00A43A76" w:rsidRPr="009A5FD5">
              <w:rPr>
                <w:rStyle w:val="Teksttreci22"/>
                <w:color w:val="auto"/>
              </w:rPr>
              <w:t xml:space="preserve">znajomości </w:t>
            </w:r>
            <w:r w:rsidR="00A43A76" w:rsidRPr="009A5FD5">
              <w:rPr>
                <w:rFonts w:asciiTheme="minorHAnsi" w:eastAsiaTheme="minorHAnsi" w:hAnsiTheme="minorHAnsi" w:cstheme="minorBidi"/>
                <w:color w:val="auto"/>
                <w:lang w:eastAsia="en-US"/>
              </w:rPr>
              <w:t xml:space="preserve"> </w:t>
            </w:r>
            <w:r w:rsidR="00A43A76" w:rsidRPr="009A5FD5">
              <w:rPr>
                <w:color w:val="auto"/>
              </w:rPr>
              <w:t>narzędzi informatycznych wspierających procesy cyfryzacji</w:t>
            </w:r>
            <w:r w:rsidR="00A43A76">
              <w:rPr>
                <w:color w:val="FF0000"/>
              </w:rPr>
              <w:t>,</w:t>
            </w:r>
          </w:p>
          <w:p w14:paraId="18C13578" w14:textId="3D0B1E4D" w:rsidR="008E58CA" w:rsidRDefault="008E58CA">
            <w:pPr>
              <w:pStyle w:val="Teksttreci20"/>
              <w:framePr w:w="9029" w:wrap="notBeside" w:vAnchor="text" w:hAnchor="text" w:xAlign="center" w:y="1"/>
              <w:shd w:val="clear" w:color="auto" w:fill="auto"/>
              <w:spacing w:before="0" w:line="269" w:lineRule="exact"/>
              <w:ind w:left="1320" w:firstLine="0"/>
              <w:jc w:val="left"/>
            </w:pPr>
          </w:p>
          <w:p w14:paraId="472D0593" w14:textId="77777777" w:rsidR="008E58CA" w:rsidRDefault="002B3B1C">
            <w:pPr>
              <w:pStyle w:val="Teksttreci20"/>
              <w:framePr w:w="9029" w:wrap="notBeside" w:vAnchor="text" w:hAnchor="text" w:xAlign="center" w:y="1"/>
              <w:numPr>
                <w:ilvl w:val="0"/>
                <w:numId w:val="17"/>
              </w:numPr>
              <w:shd w:val="clear" w:color="auto" w:fill="auto"/>
              <w:tabs>
                <w:tab w:val="left" w:pos="1325"/>
              </w:tabs>
              <w:spacing w:before="0" w:after="120"/>
              <w:ind w:left="1320" w:hanging="360"/>
              <w:jc w:val="left"/>
            </w:pPr>
            <w:r>
              <w:rPr>
                <w:rStyle w:val="Teksttreci22"/>
              </w:rPr>
              <w:t>samodzielność wykonania;</w:t>
            </w:r>
          </w:p>
          <w:p w14:paraId="253BAF19" w14:textId="77777777" w:rsidR="008E58CA" w:rsidRDefault="002B3B1C">
            <w:pPr>
              <w:pStyle w:val="Teksttreci20"/>
              <w:framePr w:w="9029" w:wrap="notBeside" w:vAnchor="text" w:hAnchor="text" w:xAlign="center" w:y="1"/>
              <w:numPr>
                <w:ilvl w:val="0"/>
                <w:numId w:val="17"/>
              </w:numPr>
              <w:shd w:val="clear" w:color="auto" w:fill="auto"/>
              <w:tabs>
                <w:tab w:val="left" w:pos="1320"/>
              </w:tabs>
              <w:spacing w:before="120" w:line="278" w:lineRule="exact"/>
              <w:ind w:left="1320" w:hanging="360"/>
              <w:jc w:val="left"/>
            </w:pPr>
            <w:r>
              <w:rPr>
                <w:rStyle w:val="Teksttreci22"/>
              </w:rPr>
              <w:t>wygląd prezentacji.</w:t>
            </w:r>
          </w:p>
        </w:tc>
      </w:tr>
    </w:tbl>
    <w:p w14:paraId="3EFFE625" w14:textId="77777777" w:rsidR="008E58CA" w:rsidRDefault="008E58CA">
      <w:pPr>
        <w:framePr w:w="9029" w:wrap="notBeside" w:vAnchor="text" w:hAnchor="text" w:xAlign="center" w:y="1"/>
        <w:rPr>
          <w:sz w:val="2"/>
          <w:szCs w:val="2"/>
        </w:rPr>
      </w:pPr>
    </w:p>
    <w:p w14:paraId="7A2CFE5E" w14:textId="77777777" w:rsidR="008E58CA" w:rsidRDefault="008E58CA">
      <w:pPr>
        <w:spacing w:line="1200" w:lineRule="exact"/>
      </w:pPr>
    </w:p>
    <w:p w14:paraId="2B274FB1" w14:textId="77777777" w:rsidR="008E58CA" w:rsidRDefault="002B3B1C">
      <w:pPr>
        <w:pStyle w:val="Podpistabeli0"/>
        <w:framePr w:w="9082" w:wrap="notBeside" w:vAnchor="text" w:hAnchor="text" w:xAlign="center" w:y="1"/>
        <w:shd w:val="clear" w:color="auto" w:fill="auto"/>
        <w:spacing w:line="220" w:lineRule="exact"/>
      </w:pPr>
      <w:r>
        <w:t>3. W II Etapie, oceny będą dokonywane według następujących kryteriów:</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14"/>
        <w:gridCol w:w="3005"/>
        <w:gridCol w:w="3062"/>
      </w:tblGrid>
      <w:tr w:rsidR="008E58CA" w14:paraId="00495D39" w14:textId="77777777">
        <w:trPr>
          <w:trHeight w:hRule="exact" w:val="523"/>
          <w:jc w:val="center"/>
        </w:trPr>
        <w:tc>
          <w:tcPr>
            <w:tcW w:w="3014" w:type="dxa"/>
            <w:tcBorders>
              <w:top w:val="single" w:sz="4" w:space="0" w:color="auto"/>
              <w:left w:val="single" w:sz="4" w:space="0" w:color="auto"/>
            </w:tcBorders>
            <w:shd w:val="clear" w:color="auto" w:fill="FFFFFF"/>
          </w:tcPr>
          <w:p w14:paraId="1E28F060" w14:textId="77777777" w:rsidR="008E58CA" w:rsidRDefault="002B3B1C">
            <w:pPr>
              <w:pStyle w:val="Teksttreci20"/>
              <w:framePr w:w="9082" w:wrap="notBeside" w:vAnchor="text" w:hAnchor="text" w:xAlign="center" w:y="1"/>
              <w:shd w:val="clear" w:color="auto" w:fill="auto"/>
              <w:spacing w:before="0" w:line="220" w:lineRule="exact"/>
              <w:ind w:firstLine="0"/>
              <w:jc w:val="center"/>
            </w:pPr>
            <w:r>
              <w:rPr>
                <w:rStyle w:val="Teksttreci2Pogrubienie"/>
              </w:rPr>
              <w:t>NAZWA KRYTERIUM</w:t>
            </w:r>
          </w:p>
        </w:tc>
        <w:tc>
          <w:tcPr>
            <w:tcW w:w="3005" w:type="dxa"/>
            <w:tcBorders>
              <w:top w:val="single" w:sz="4" w:space="0" w:color="auto"/>
              <w:left w:val="single" w:sz="4" w:space="0" w:color="auto"/>
            </w:tcBorders>
            <w:shd w:val="clear" w:color="auto" w:fill="FFFFFF"/>
            <w:vAlign w:val="bottom"/>
          </w:tcPr>
          <w:p w14:paraId="239A59C2" w14:textId="77777777" w:rsidR="008E58CA" w:rsidRDefault="002B3B1C">
            <w:pPr>
              <w:pStyle w:val="Teksttreci20"/>
              <w:framePr w:w="9082" w:wrap="notBeside" w:vAnchor="text" w:hAnchor="text" w:xAlign="center" w:y="1"/>
              <w:shd w:val="clear" w:color="auto" w:fill="auto"/>
              <w:spacing w:before="0" w:line="259" w:lineRule="exact"/>
              <w:ind w:firstLine="0"/>
              <w:jc w:val="center"/>
            </w:pPr>
            <w:r>
              <w:rPr>
                <w:rStyle w:val="Teksttreci2Pogrubienie"/>
              </w:rPr>
              <w:t>MAKSYMALNA LICZBA PUNKTÓW</w:t>
            </w:r>
          </w:p>
        </w:tc>
        <w:tc>
          <w:tcPr>
            <w:tcW w:w="3062" w:type="dxa"/>
            <w:tcBorders>
              <w:top w:val="single" w:sz="4" w:space="0" w:color="auto"/>
              <w:left w:val="single" w:sz="4" w:space="0" w:color="auto"/>
              <w:right w:val="single" w:sz="4" w:space="0" w:color="auto"/>
            </w:tcBorders>
            <w:shd w:val="clear" w:color="auto" w:fill="FFFFFF"/>
          </w:tcPr>
          <w:p w14:paraId="73723ADE" w14:textId="77777777" w:rsidR="008E58CA" w:rsidRDefault="002B3B1C">
            <w:pPr>
              <w:pStyle w:val="Teksttreci20"/>
              <w:framePr w:w="9082" w:wrap="notBeside" w:vAnchor="text" w:hAnchor="text" w:xAlign="center" w:y="1"/>
              <w:shd w:val="clear" w:color="auto" w:fill="auto"/>
              <w:spacing w:before="0" w:line="220" w:lineRule="exact"/>
              <w:ind w:left="1320" w:firstLine="0"/>
              <w:jc w:val="left"/>
            </w:pPr>
            <w:r>
              <w:rPr>
                <w:rStyle w:val="Teksttreci2Pogrubienie"/>
              </w:rPr>
              <w:t>OPIS</w:t>
            </w:r>
          </w:p>
        </w:tc>
      </w:tr>
      <w:tr w:rsidR="008E58CA" w14:paraId="4BF49E42" w14:textId="77777777">
        <w:trPr>
          <w:trHeight w:hRule="exact" w:val="1526"/>
          <w:jc w:val="center"/>
        </w:trPr>
        <w:tc>
          <w:tcPr>
            <w:tcW w:w="3014" w:type="dxa"/>
            <w:tcBorders>
              <w:top w:val="single" w:sz="4" w:space="0" w:color="auto"/>
              <w:left w:val="single" w:sz="4" w:space="0" w:color="auto"/>
            </w:tcBorders>
            <w:shd w:val="clear" w:color="auto" w:fill="FFFFFF"/>
            <w:vAlign w:val="center"/>
          </w:tcPr>
          <w:p w14:paraId="198A0FE1" w14:textId="77777777" w:rsidR="008E58CA" w:rsidRDefault="002B3B1C">
            <w:pPr>
              <w:pStyle w:val="Teksttreci20"/>
              <w:framePr w:w="9082" w:wrap="notBeside" w:vAnchor="text" w:hAnchor="text" w:xAlign="center" w:y="1"/>
              <w:shd w:val="clear" w:color="auto" w:fill="auto"/>
              <w:spacing w:before="0" w:line="259" w:lineRule="exact"/>
              <w:ind w:firstLine="0"/>
              <w:jc w:val="center"/>
            </w:pPr>
            <w:r>
              <w:rPr>
                <w:rStyle w:val="Teksttreci2Pogrubienie"/>
              </w:rPr>
              <w:t>Pogłębiona analiza kryteriów I Etapu</w:t>
            </w:r>
          </w:p>
        </w:tc>
        <w:tc>
          <w:tcPr>
            <w:tcW w:w="3005" w:type="dxa"/>
            <w:tcBorders>
              <w:top w:val="single" w:sz="4" w:space="0" w:color="auto"/>
              <w:left w:val="single" w:sz="4" w:space="0" w:color="auto"/>
            </w:tcBorders>
            <w:shd w:val="clear" w:color="auto" w:fill="FFFFFF"/>
            <w:vAlign w:val="center"/>
          </w:tcPr>
          <w:p w14:paraId="608FD8BE" w14:textId="77777777" w:rsidR="008E58CA" w:rsidRDefault="002B3B1C">
            <w:pPr>
              <w:pStyle w:val="Teksttreci20"/>
              <w:framePr w:w="9082" w:wrap="notBeside" w:vAnchor="text" w:hAnchor="text" w:xAlign="center" w:y="1"/>
              <w:shd w:val="clear" w:color="auto" w:fill="auto"/>
              <w:spacing w:before="0" w:line="220" w:lineRule="exact"/>
              <w:ind w:firstLine="0"/>
              <w:jc w:val="center"/>
            </w:pPr>
            <w:r>
              <w:rPr>
                <w:rStyle w:val="Teksttreci22"/>
              </w:rPr>
              <w:t>100</w:t>
            </w:r>
          </w:p>
        </w:tc>
        <w:tc>
          <w:tcPr>
            <w:tcW w:w="3062" w:type="dxa"/>
            <w:tcBorders>
              <w:top w:val="single" w:sz="4" w:space="0" w:color="auto"/>
              <w:left w:val="single" w:sz="4" w:space="0" w:color="auto"/>
              <w:right w:val="single" w:sz="4" w:space="0" w:color="auto"/>
            </w:tcBorders>
            <w:shd w:val="clear" w:color="auto" w:fill="FFFFFF"/>
            <w:vAlign w:val="bottom"/>
          </w:tcPr>
          <w:p w14:paraId="097AED77" w14:textId="0C025006" w:rsidR="008E58CA" w:rsidRDefault="002B3B1C">
            <w:pPr>
              <w:pStyle w:val="Teksttreci20"/>
              <w:framePr w:w="9082" w:wrap="notBeside" w:vAnchor="text" w:hAnchor="text" w:xAlign="center" w:y="1"/>
              <w:shd w:val="clear" w:color="auto" w:fill="auto"/>
              <w:spacing w:before="0" w:line="250" w:lineRule="exact"/>
              <w:ind w:firstLine="0"/>
            </w:pPr>
            <w:r>
              <w:rPr>
                <w:rStyle w:val="Teksttreci22"/>
              </w:rPr>
              <w:t>Powtórna ocena materiałów złożonych przez Uczestnika w I Etapie z uwzględnieniem wiedzy nabytej o Uczestniku Konkursu w toku rozmowy kwalifikacyjne</w:t>
            </w:r>
            <w:r w:rsidR="00F7044D">
              <w:rPr>
                <w:rStyle w:val="Teksttreci22"/>
              </w:rPr>
              <w:t>.</w:t>
            </w:r>
          </w:p>
        </w:tc>
      </w:tr>
      <w:tr w:rsidR="008E58CA" w14:paraId="281FC224" w14:textId="77777777">
        <w:trPr>
          <w:trHeight w:hRule="exact" w:val="2165"/>
          <w:jc w:val="center"/>
        </w:trPr>
        <w:tc>
          <w:tcPr>
            <w:tcW w:w="3014" w:type="dxa"/>
            <w:tcBorders>
              <w:top w:val="single" w:sz="4" w:space="0" w:color="auto"/>
              <w:left w:val="single" w:sz="4" w:space="0" w:color="auto"/>
              <w:bottom w:val="single" w:sz="4" w:space="0" w:color="auto"/>
            </w:tcBorders>
            <w:shd w:val="clear" w:color="auto" w:fill="FFFFFF"/>
            <w:vAlign w:val="center"/>
          </w:tcPr>
          <w:p w14:paraId="02683461" w14:textId="77777777" w:rsidR="008E58CA" w:rsidRDefault="002B3B1C">
            <w:pPr>
              <w:pStyle w:val="Teksttreci20"/>
              <w:framePr w:w="9082" w:wrap="notBeside" w:vAnchor="text" w:hAnchor="text" w:xAlign="center" w:y="1"/>
              <w:shd w:val="clear" w:color="auto" w:fill="auto"/>
              <w:spacing w:before="0" w:line="220" w:lineRule="exact"/>
              <w:ind w:left="340" w:firstLine="0"/>
              <w:jc w:val="left"/>
            </w:pPr>
            <w:r>
              <w:rPr>
                <w:rStyle w:val="Teksttreci2Pogrubienie"/>
              </w:rPr>
              <w:t>Rozmowa Kwalifikacyjna</w:t>
            </w:r>
          </w:p>
        </w:tc>
        <w:tc>
          <w:tcPr>
            <w:tcW w:w="3005" w:type="dxa"/>
            <w:tcBorders>
              <w:top w:val="single" w:sz="4" w:space="0" w:color="auto"/>
              <w:left w:val="single" w:sz="4" w:space="0" w:color="auto"/>
              <w:bottom w:val="single" w:sz="4" w:space="0" w:color="auto"/>
            </w:tcBorders>
            <w:shd w:val="clear" w:color="auto" w:fill="FFFFFF"/>
            <w:vAlign w:val="center"/>
          </w:tcPr>
          <w:p w14:paraId="72AE1E04" w14:textId="77777777" w:rsidR="008E58CA" w:rsidRDefault="002B3B1C">
            <w:pPr>
              <w:pStyle w:val="Teksttreci20"/>
              <w:framePr w:w="9082" w:wrap="notBeside" w:vAnchor="text" w:hAnchor="text" w:xAlign="center" w:y="1"/>
              <w:shd w:val="clear" w:color="auto" w:fill="auto"/>
              <w:spacing w:before="0" w:line="220" w:lineRule="exact"/>
              <w:ind w:firstLine="0"/>
              <w:jc w:val="center"/>
            </w:pPr>
            <w:r>
              <w:rPr>
                <w:rStyle w:val="Teksttreci22"/>
              </w:rPr>
              <w:t>50</w:t>
            </w:r>
          </w:p>
        </w:tc>
        <w:tc>
          <w:tcPr>
            <w:tcW w:w="3062" w:type="dxa"/>
            <w:tcBorders>
              <w:top w:val="single" w:sz="4" w:space="0" w:color="auto"/>
              <w:left w:val="single" w:sz="4" w:space="0" w:color="auto"/>
              <w:bottom w:val="single" w:sz="4" w:space="0" w:color="auto"/>
              <w:right w:val="single" w:sz="4" w:space="0" w:color="auto"/>
            </w:tcBorders>
            <w:shd w:val="clear" w:color="auto" w:fill="FFFFFF"/>
            <w:vAlign w:val="bottom"/>
          </w:tcPr>
          <w:p w14:paraId="1CC262D0" w14:textId="77777777" w:rsidR="008E58CA" w:rsidRDefault="002B3B1C">
            <w:pPr>
              <w:pStyle w:val="Teksttreci20"/>
              <w:framePr w:w="9082" w:wrap="notBeside" w:vAnchor="text" w:hAnchor="text" w:xAlign="center" w:y="1"/>
              <w:shd w:val="clear" w:color="auto" w:fill="auto"/>
              <w:spacing w:before="0" w:line="254" w:lineRule="exact"/>
              <w:ind w:firstLine="0"/>
            </w:pPr>
            <w:r>
              <w:rPr>
                <w:rStyle w:val="Teksttreci22"/>
              </w:rPr>
              <w:t>Kryterium uwzględnia między innymi:</w:t>
            </w:r>
          </w:p>
          <w:p w14:paraId="68558A92" w14:textId="77777777" w:rsidR="008E58CA" w:rsidRDefault="002B3B1C">
            <w:pPr>
              <w:pStyle w:val="Teksttreci20"/>
              <w:framePr w:w="9082" w:wrap="notBeside" w:vAnchor="text" w:hAnchor="text" w:xAlign="center" w:y="1"/>
              <w:shd w:val="clear" w:color="auto" w:fill="auto"/>
              <w:spacing w:before="0" w:line="269" w:lineRule="exact"/>
              <w:ind w:firstLine="0"/>
              <w:jc w:val="center"/>
            </w:pPr>
            <w:r>
              <w:rPr>
                <w:rStyle w:val="Teksttreci22"/>
              </w:rPr>
              <w:t>a) stopień</w:t>
            </w:r>
          </w:p>
          <w:p w14:paraId="34B1E80B" w14:textId="77777777" w:rsidR="008E58CA" w:rsidRDefault="002B3B1C">
            <w:pPr>
              <w:pStyle w:val="Teksttreci20"/>
              <w:framePr w:w="9082" w:wrap="notBeside" w:vAnchor="text" w:hAnchor="text" w:xAlign="center" w:y="1"/>
              <w:shd w:val="clear" w:color="auto" w:fill="auto"/>
              <w:spacing w:before="0" w:line="269" w:lineRule="exact"/>
              <w:ind w:left="1320" w:firstLine="0"/>
              <w:jc w:val="left"/>
            </w:pPr>
            <w:r>
              <w:rPr>
                <w:rStyle w:val="Teksttreci22"/>
              </w:rPr>
              <w:t>zrozumienia zagadnień związanych z nowymi technologiami;</w:t>
            </w:r>
          </w:p>
        </w:tc>
      </w:tr>
    </w:tbl>
    <w:p w14:paraId="6567B83E" w14:textId="77777777" w:rsidR="008E58CA" w:rsidRDefault="008E58CA">
      <w:pPr>
        <w:framePr w:w="9082" w:wrap="notBeside" w:vAnchor="text" w:hAnchor="text" w:xAlign="center" w:y="1"/>
        <w:rPr>
          <w:sz w:val="2"/>
          <w:szCs w:val="2"/>
        </w:rPr>
      </w:pPr>
    </w:p>
    <w:p w14:paraId="57140235" w14:textId="77777777" w:rsidR="008E58CA" w:rsidRDefault="008E58C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14"/>
        <w:gridCol w:w="3005"/>
        <w:gridCol w:w="3062"/>
      </w:tblGrid>
      <w:tr w:rsidR="008E58CA" w14:paraId="1BBB440A" w14:textId="77777777">
        <w:trPr>
          <w:trHeight w:hRule="exact" w:val="3451"/>
          <w:jc w:val="center"/>
        </w:trPr>
        <w:tc>
          <w:tcPr>
            <w:tcW w:w="3014" w:type="dxa"/>
            <w:tcBorders>
              <w:top w:val="single" w:sz="4" w:space="0" w:color="auto"/>
              <w:left w:val="single" w:sz="4" w:space="0" w:color="auto"/>
            </w:tcBorders>
            <w:shd w:val="clear" w:color="auto" w:fill="FFFFFF"/>
          </w:tcPr>
          <w:p w14:paraId="35A5835F" w14:textId="77777777" w:rsidR="008E58CA" w:rsidRDefault="008E58CA">
            <w:pPr>
              <w:framePr w:w="9082" w:wrap="notBeside" w:vAnchor="text" w:hAnchor="text" w:xAlign="center" w:y="1"/>
              <w:rPr>
                <w:sz w:val="10"/>
                <w:szCs w:val="10"/>
              </w:rPr>
            </w:pPr>
          </w:p>
        </w:tc>
        <w:tc>
          <w:tcPr>
            <w:tcW w:w="3005" w:type="dxa"/>
            <w:tcBorders>
              <w:top w:val="single" w:sz="4" w:space="0" w:color="auto"/>
              <w:left w:val="single" w:sz="4" w:space="0" w:color="auto"/>
            </w:tcBorders>
            <w:shd w:val="clear" w:color="auto" w:fill="FFFFFF"/>
          </w:tcPr>
          <w:p w14:paraId="29AD9E5E" w14:textId="77777777" w:rsidR="008E58CA" w:rsidRDefault="008E58CA">
            <w:pPr>
              <w:framePr w:w="9082" w:wrap="notBeside" w:vAnchor="text" w:hAnchor="text" w:xAlign="center" w:y="1"/>
              <w:rPr>
                <w:sz w:val="10"/>
                <w:szCs w:val="10"/>
              </w:rPr>
            </w:pPr>
          </w:p>
        </w:tc>
        <w:tc>
          <w:tcPr>
            <w:tcW w:w="3062" w:type="dxa"/>
            <w:tcBorders>
              <w:top w:val="single" w:sz="4" w:space="0" w:color="auto"/>
              <w:left w:val="single" w:sz="4" w:space="0" w:color="auto"/>
              <w:right w:val="single" w:sz="4" w:space="0" w:color="auto"/>
            </w:tcBorders>
            <w:shd w:val="clear" w:color="auto" w:fill="FFFFFF"/>
          </w:tcPr>
          <w:p w14:paraId="04A1413C" w14:textId="77777777" w:rsidR="008E58CA" w:rsidRDefault="002B3B1C">
            <w:pPr>
              <w:pStyle w:val="Teksttreci20"/>
              <w:framePr w:w="9082" w:wrap="notBeside" w:vAnchor="text" w:hAnchor="text" w:xAlign="center" w:y="1"/>
              <w:numPr>
                <w:ilvl w:val="0"/>
                <w:numId w:val="18"/>
              </w:numPr>
              <w:shd w:val="clear" w:color="auto" w:fill="auto"/>
              <w:tabs>
                <w:tab w:val="left" w:pos="1320"/>
              </w:tabs>
              <w:spacing w:before="0" w:line="269" w:lineRule="exact"/>
              <w:ind w:left="1320" w:hanging="360"/>
              <w:jc w:val="left"/>
            </w:pPr>
            <w:r>
              <w:rPr>
                <w:rStyle w:val="Teksttreci22"/>
              </w:rPr>
              <w:t>umiejętność precyzyjnej komunikacji, rzeczowość</w:t>
            </w:r>
          </w:p>
          <w:p w14:paraId="39506068" w14:textId="77777777" w:rsidR="008E58CA" w:rsidRDefault="002B3B1C">
            <w:pPr>
              <w:pStyle w:val="Teksttreci20"/>
              <w:framePr w:w="9082" w:wrap="notBeside" w:vAnchor="text" w:hAnchor="text" w:xAlign="center" w:y="1"/>
              <w:shd w:val="clear" w:color="auto" w:fill="auto"/>
              <w:spacing w:before="0" w:line="269" w:lineRule="exact"/>
              <w:ind w:firstLine="0"/>
            </w:pPr>
            <w:r>
              <w:rPr>
                <w:rStyle w:val="Teksttreci22"/>
              </w:rPr>
              <w:t>i spójność wypowiedzi;</w:t>
            </w:r>
          </w:p>
          <w:p w14:paraId="5B8F45CE" w14:textId="77777777" w:rsidR="008E58CA" w:rsidRDefault="002B3B1C">
            <w:pPr>
              <w:pStyle w:val="Teksttreci20"/>
              <w:framePr w:w="9082" w:wrap="notBeside" w:vAnchor="text" w:hAnchor="text" w:xAlign="center" w:y="1"/>
              <w:numPr>
                <w:ilvl w:val="0"/>
                <w:numId w:val="18"/>
              </w:numPr>
              <w:shd w:val="clear" w:color="auto" w:fill="auto"/>
              <w:tabs>
                <w:tab w:val="left" w:pos="1320"/>
              </w:tabs>
              <w:spacing w:before="0" w:line="269" w:lineRule="exact"/>
              <w:ind w:left="1320" w:hanging="360"/>
              <w:jc w:val="left"/>
            </w:pPr>
            <w:r>
              <w:rPr>
                <w:rStyle w:val="Teksttreci22"/>
              </w:rPr>
              <w:t>zdolność mierzenia się z nieznanymi wcześniej informacjami</w:t>
            </w:r>
          </w:p>
          <w:p w14:paraId="2275C961" w14:textId="77777777" w:rsidR="008E58CA" w:rsidRDefault="002B3B1C">
            <w:pPr>
              <w:pStyle w:val="Teksttreci20"/>
              <w:framePr w:w="9082" w:wrap="notBeside" w:vAnchor="text" w:hAnchor="text" w:xAlign="center" w:y="1"/>
              <w:shd w:val="clear" w:color="auto" w:fill="auto"/>
              <w:spacing w:before="0" w:line="269" w:lineRule="exact"/>
              <w:ind w:firstLine="0"/>
            </w:pPr>
            <w:r>
              <w:rPr>
                <w:rStyle w:val="Teksttreci22"/>
              </w:rPr>
              <w:t>i zagadnieniami.</w:t>
            </w:r>
          </w:p>
        </w:tc>
      </w:tr>
      <w:tr w:rsidR="008E58CA" w14:paraId="10B1BB17" w14:textId="77777777">
        <w:trPr>
          <w:trHeight w:hRule="exact" w:val="6965"/>
          <w:jc w:val="center"/>
        </w:trPr>
        <w:tc>
          <w:tcPr>
            <w:tcW w:w="3014" w:type="dxa"/>
            <w:tcBorders>
              <w:top w:val="single" w:sz="4" w:space="0" w:color="auto"/>
              <w:left w:val="single" w:sz="4" w:space="0" w:color="auto"/>
              <w:bottom w:val="single" w:sz="4" w:space="0" w:color="auto"/>
            </w:tcBorders>
            <w:shd w:val="clear" w:color="auto" w:fill="FFFFFF"/>
            <w:vAlign w:val="center"/>
          </w:tcPr>
          <w:p w14:paraId="7A2DF724" w14:textId="77777777" w:rsidR="008E58CA" w:rsidRDefault="002B3B1C">
            <w:pPr>
              <w:pStyle w:val="Teksttreci20"/>
              <w:framePr w:w="9082" w:wrap="notBeside" w:vAnchor="text" w:hAnchor="text" w:xAlign="center" w:y="1"/>
              <w:shd w:val="clear" w:color="auto" w:fill="auto"/>
              <w:spacing w:before="0" w:line="220" w:lineRule="exact"/>
              <w:ind w:firstLine="0"/>
              <w:jc w:val="center"/>
            </w:pPr>
            <w:r>
              <w:rPr>
                <w:rStyle w:val="Teksttreci2Pogrubienie"/>
              </w:rPr>
              <w:t>Rozwiązanie II Etapu</w:t>
            </w:r>
          </w:p>
        </w:tc>
        <w:tc>
          <w:tcPr>
            <w:tcW w:w="3005" w:type="dxa"/>
            <w:tcBorders>
              <w:top w:val="single" w:sz="4" w:space="0" w:color="auto"/>
              <w:left w:val="single" w:sz="4" w:space="0" w:color="auto"/>
              <w:bottom w:val="single" w:sz="4" w:space="0" w:color="auto"/>
            </w:tcBorders>
            <w:shd w:val="clear" w:color="auto" w:fill="FFFFFF"/>
            <w:vAlign w:val="center"/>
          </w:tcPr>
          <w:p w14:paraId="506F132B" w14:textId="77777777" w:rsidR="008E58CA" w:rsidRDefault="002B3B1C">
            <w:pPr>
              <w:pStyle w:val="Teksttreci20"/>
              <w:framePr w:w="9082" w:wrap="notBeside" w:vAnchor="text" w:hAnchor="text" w:xAlign="center" w:y="1"/>
              <w:shd w:val="clear" w:color="auto" w:fill="auto"/>
              <w:spacing w:before="0" w:line="220" w:lineRule="exact"/>
              <w:ind w:firstLine="0"/>
              <w:jc w:val="center"/>
            </w:pPr>
            <w:r>
              <w:rPr>
                <w:rStyle w:val="Teksttreci22"/>
              </w:rPr>
              <w:t>50</w:t>
            </w:r>
          </w:p>
        </w:tc>
        <w:tc>
          <w:tcPr>
            <w:tcW w:w="3062" w:type="dxa"/>
            <w:tcBorders>
              <w:top w:val="single" w:sz="4" w:space="0" w:color="auto"/>
              <w:left w:val="single" w:sz="4" w:space="0" w:color="auto"/>
              <w:bottom w:val="single" w:sz="4" w:space="0" w:color="auto"/>
              <w:right w:val="single" w:sz="4" w:space="0" w:color="auto"/>
            </w:tcBorders>
            <w:shd w:val="clear" w:color="auto" w:fill="FFFFFF"/>
          </w:tcPr>
          <w:p w14:paraId="503F3276" w14:textId="77777777" w:rsidR="008E58CA" w:rsidRDefault="002B3B1C">
            <w:pPr>
              <w:pStyle w:val="Teksttreci20"/>
              <w:framePr w:w="9082" w:wrap="notBeside" w:vAnchor="text" w:hAnchor="text" w:xAlign="center" w:y="1"/>
              <w:shd w:val="clear" w:color="auto" w:fill="auto"/>
              <w:spacing w:before="0" w:line="250" w:lineRule="exact"/>
              <w:ind w:firstLine="0"/>
            </w:pPr>
            <w:r>
              <w:rPr>
                <w:rStyle w:val="Teksttreci22"/>
              </w:rPr>
              <w:t>Kryterium uwzględnia między innymi:</w:t>
            </w:r>
          </w:p>
          <w:p w14:paraId="237FAA8B" w14:textId="77777777" w:rsidR="008E58CA" w:rsidRDefault="002B3B1C">
            <w:pPr>
              <w:pStyle w:val="Teksttreci20"/>
              <w:framePr w:w="9082" w:wrap="notBeside" w:vAnchor="text" w:hAnchor="text" w:xAlign="center" w:y="1"/>
              <w:numPr>
                <w:ilvl w:val="0"/>
                <w:numId w:val="19"/>
              </w:numPr>
              <w:shd w:val="clear" w:color="auto" w:fill="auto"/>
              <w:tabs>
                <w:tab w:val="left" w:pos="1315"/>
              </w:tabs>
              <w:spacing w:before="0" w:line="269" w:lineRule="exact"/>
              <w:ind w:left="1320" w:hanging="360"/>
              <w:jc w:val="left"/>
            </w:pPr>
            <w:r>
              <w:rPr>
                <w:rStyle w:val="Teksttreci22"/>
              </w:rPr>
              <w:t>poziom zrozumienia otrzymanych materiałów</w:t>
            </w:r>
          </w:p>
          <w:p w14:paraId="73BE4985" w14:textId="77777777" w:rsidR="008E58CA" w:rsidRDefault="002B3B1C">
            <w:pPr>
              <w:pStyle w:val="Teksttreci20"/>
              <w:framePr w:w="9082" w:wrap="notBeside" w:vAnchor="text" w:hAnchor="text" w:xAlign="center" w:y="1"/>
              <w:shd w:val="clear" w:color="auto" w:fill="auto"/>
              <w:spacing w:before="0" w:line="269" w:lineRule="exact"/>
              <w:ind w:firstLine="0"/>
            </w:pPr>
            <w:r>
              <w:rPr>
                <w:rStyle w:val="Teksttreci22"/>
              </w:rPr>
              <w:t>i poruszonych w nich zagadnień;</w:t>
            </w:r>
          </w:p>
          <w:p w14:paraId="661767E7" w14:textId="77777777" w:rsidR="008E58CA" w:rsidRDefault="002B3B1C">
            <w:pPr>
              <w:pStyle w:val="Teksttreci20"/>
              <w:framePr w:w="9082" w:wrap="notBeside" w:vAnchor="text" w:hAnchor="text" w:xAlign="center" w:y="1"/>
              <w:numPr>
                <w:ilvl w:val="0"/>
                <w:numId w:val="19"/>
              </w:numPr>
              <w:shd w:val="clear" w:color="auto" w:fill="auto"/>
              <w:tabs>
                <w:tab w:val="left" w:pos="365"/>
              </w:tabs>
              <w:spacing w:before="0" w:line="269" w:lineRule="exact"/>
              <w:ind w:firstLine="0"/>
            </w:pPr>
            <w:r>
              <w:rPr>
                <w:rStyle w:val="Teksttreci22"/>
              </w:rPr>
              <w:t>oryginalność</w:t>
            </w:r>
          </w:p>
          <w:p w14:paraId="2AF9FB09" w14:textId="77777777" w:rsidR="008E58CA" w:rsidRDefault="002B3B1C">
            <w:pPr>
              <w:pStyle w:val="Teksttreci20"/>
              <w:framePr w:w="9082" w:wrap="notBeside" w:vAnchor="text" w:hAnchor="text" w:xAlign="center" w:y="1"/>
              <w:shd w:val="clear" w:color="auto" w:fill="auto"/>
              <w:spacing w:before="0" w:line="269" w:lineRule="exact"/>
              <w:ind w:firstLine="0"/>
            </w:pPr>
            <w:r>
              <w:rPr>
                <w:rStyle w:val="Teksttreci22"/>
              </w:rPr>
              <w:t>i innowacyjność zaproponowanych rozwiązań, oraz stopień oparcia na danych;</w:t>
            </w:r>
          </w:p>
          <w:p w14:paraId="5320543F" w14:textId="7B8E229A" w:rsidR="008E58CA" w:rsidRPr="009A5FD5" w:rsidRDefault="002B3B1C">
            <w:pPr>
              <w:pStyle w:val="Teksttreci20"/>
              <w:framePr w:w="9082" w:wrap="notBeside" w:vAnchor="text" w:hAnchor="text" w:xAlign="center" w:y="1"/>
              <w:numPr>
                <w:ilvl w:val="0"/>
                <w:numId w:val="19"/>
              </w:numPr>
              <w:shd w:val="clear" w:color="auto" w:fill="auto"/>
              <w:tabs>
                <w:tab w:val="left" w:pos="1315"/>
              </w:tabs>
              <w:spacing w:before="0" w:line="269" w:lineRule="exact"/>
              <w:ind w:left="1320" w:hanging="360"/>
              <w:jc w:val="left"/>
              <w:rPr>
                <w:color w:val="auto"/>
              </w:rPr>
            </w:pPr>
            <w:r w:rsidRPr="009A5FD5">
              <w:rPr>
                <w:rStyle w:val="Teksttreci22"/>
                <w:color w:val="auto"/>
              </w:rPr>
              <w:t xml:space="preserve">precyzyjność określenia </w:t>
            </w:r>
            <w:r w:rsidR="00505352" w:rsidRPr="009A5FD5">
              <w:rPr>
                <w:rStyle w:val="Teksttreci22"/>
                <w:color w:val="auto"/>
              </w:rPr>
              <w:t xml:space="preserve">proponowanych rozwiązań </w:t>
            </w:r>
            <w:r w:rsidRPr="009A5FD5">
              <w:rPr>
                <w:rStyle w:val="Teksttreci22"/>
                <w:color w:val="auto"/>
              </w:rPr>
              <w:t xml:space="preserve">oraz adekwatność zaproponowanych działań do potrzeb </w:t>
            </w:r>
            <w:r w:rsidR="00F7044D" w:rsidRPr="009A5FD5">
              <w:rPr>
                <w:rStyle w:val="Teksttreci22"/>
                <w:color w:val="auto"/>
              </w:rPr>
              <w:t>Obywateli lub Przedsiębiorców.</w:t>
            </w:r>
          </w:p>
          <w:p w14:paraId="1A4CD5C6" w14:textId="77777777" w:rsidR="008E58CA" w:rsidRDefault="002B3B1C">
            <w:pPr>
              <w:pStyle w:val="Teksttreci20"/>
              <w:framePr w:w="9082" w:wrap="notBeside" w:vAnchor="text" w:hAnchor="text" w:xAlign="center" w:y="1"/>
              <w:numPr>
                <w:ilvl w:val="0"/>
                <w:numId w:val="19"/>
              </w:numPr>
              <w:shd w:val="clear" w:color="auto" w:fill="auto"/>
              <w:tabs>
                <w:tab w:val="left" w:pos="1296"/>
              </w:tabs>
              <w:spacing w:before="0" w:line="269" w:lineRule="exact"/>
              <w:ind w:left="1320" w:hanging="360"/>
              <w:jc w:val="left"/>
            </w:pPr>
            <w:r>
              <w:rPr>
                <w:rStyle w:val="Teksttreci22"/>
              </w:rPr>
              <w:t>jakość planowania dalszych działań.</w:t>
            </w:r>
          </w:p>
        </w:tc>
      </w:tr>
    </w:tbl>
    <w:p w14:paraId="0D6310A3" w14:textId="77777777" w:rsidR="008E58CA" w:rsidRDefault="008E58CA">
      <w:pPr>
        <w:framePr w:w="9082" w:wrap="notBeside" w:vAnchor="text" w:hAnchor="text" w:xAlign="center" w:y="1"/>
        <w:rPr>
          <w:sz w:val="2"/>
          <w:szCs w:val="2"/>
        </w:rPr>
      </w:pPr>
    </w:p>
    <w:p w14:paraId="2C82084B" w14:textId="77777777" w:rsidR="008E58CA" w:rsidRDefault="008E58CA">
      <w:pPr>
        <w:rPr>
          <w:sz w:val="2"/>
          <w:szCs w:val="2"/>
        </w:rPr>
      </w:pPr>
    </w:p>
    <w:p w14:paraId="1384FF3D" w14:textId="77777777" w:rsidR="008E58CA" w:rsidRDefault="002B3B1C">
      <w:pPr>
        <w:pStyle w:val="Teksttreci20"/>
        <w:numPr>
          <w:ilvl w:val="0"/>
          <w:numId w:val="20"/>
        </w:numPr>
        <w:shd w:val="clear" w:color="auto" w:fill="auto"/>
        <w:tabs>
          <w:tab w:val="left" w:pos="713"/>
        </w:tabs>
        <w:spacing w:before="903" w:line="269" w:lineRule="exact"/>
        <w:ind w:left="720" w:hanging="360"/>
      </w:pPr>
      <w:r>
        <w:t>Komisja Konkursowa, jeśli uzna, że liczba nadesłanych Formularzy Konkursowych jest zbyt duża by umożliwić sprawną organizację Konkursu, lub ogólny poziom merytoryczny zgłoszeń jest zbyt niski, może nie zakwalifikować do II Etapu, lub nie przyznać tytułu Laureata wszystkim osobom, które, odpowiednio, na I lub II Etapie Konkursu osiągnęły mniej niż 50% możliwych do zdobycia punktów.</w:t>
      </w:r>
    </w:p>
    <w:p w14:paraId="70408067" w14:textId="77777777" w:rsidR="008E58CA" w:rsidRDefault="002B3B1C">
      <w:pPr>
        <w:pStyle w:val="Teksttreci20"/>
        <w:numPr>
          <w:ilvl w:val="0"/>
          <w:numId w:val="20"/>
        </w:numPr>
        <w:shd w:val="clear" w:color="auto" w:fill="auto"/>
        <w:tabs>
          <w:tab w:val="left" w:pos="713"/>
        </w:tabs>
        <w:spacing w:before="0" w:line="269" w:lineRule="exact"/>
        <w:ind w:left="720" w:hanging="360"/>
      </w:pPr>
      <w:r>
        <w:t>W wypadku osiągnięcia przez więcej niż jednego Uczestnika najniższego wyniku kwalifikującego go do II Etapu, Komisja Konkursowa zakwalifikuje do II Etapu wszystkich Uczestników, którzy osiągnęli ten wynik.</w:t>
      </w:r>
    </w:p>
    <w:p w14:paraId="758AE6ED" w14:textId="77777777" w:rsidR="008E58CA" w:rsidRDefault="002B3B1C">
      <w:pPr>
        <w:pStyle w:val="Teksttreci20"/>
        <w:numPr>
          <w:ilvl w:val="0"/>
          <w:numId w:val="20"/>
        </w:numPr>
        <w:shd w:val="clear" w:color="auto" w:fill="auto"/>
        <w:tabs>
          <w:tab w:val="left" w:pos="734"/>
        </w:tabs>
        <w:spacing w:before="0" w:line="269" w:lineRule="exact"/>
        <w:ind w:left="720" w:hanging="320"/>
      </w:pPr>
      <w:r>
        <w:t xml:space="preserve">O przyznaniu Uczestnikowi tytułu Laureata Konkursu decyduje wynik uzyskany w II Etapie. W przypadku osiągnięcia przez więcej niż jednego Uczestnika najniższego kwalifikującego </w:t>
      </w:r>
      <w:r>
        <w:lastRenderedPageBreak/>
        <w:t>wyniku, Komisja Konkursowa może przyznać tytuł Laureata Konkursu wszystkim Uczestnikom, którzy osiągnęli ten wynik, dokonać oceny uzupełniającej z możliwością żądania od Uczestników dodatkowych wyjaśnień lub zmniejszyć liczbę pierwotnie zakładanych w Konkursie miejsc stażowych.</w:t>
      </w:r>
    </w:p>
    <w:p w14:paraId="6CCA0782" w14:textId="77777777" w:rsidR="008E58CA" w:rsidRDefault="002B3B1C">
      <w:pPr>
        <w:pStyle w:val="Teksttreci20"/>
        <w:numPr>
          <w:ilvl w:val="0"/>
          <w:numId w:val="20"/>
        </w:numPr>
        <w:shd w:val="clear" w:color="auto" w:fill="auto"/>
        <w:tabs>
          <w:tab w:val="left" w:pos="734"/>
        </w:tabs>
        <w:spacing w:before="0" w:after="639" w:line="269" w:lineRule="exact"/>
        <w:ind w:left="720" w:hanging="320"/>
      </w:pPr>
      <w:r>
        <w:t>Laureaci Konkursu są równorzędni wobec siebie. Kolejność uzyskanych przez Laureatów wyników nie będzie publikowana.</w:t>
      </w:r>
    </w:p>
    <w:p w14:paraId="1D8EF858" w14:textId="77777777" w:rsidR="008E58CA" w:rsidRDefault="002B3B1C">
      <w:pPr>
        <w:pStyle w:val="Nagwek10"/>
        <w:keepNext/>
        <w:keepLines/>
        <w:shd w:val="clear" w:color="auto" w:fill="auto"/>
        <w:spacing w:after="114" w:line="220" w:lineRule="exact"/>
        <w:ind w:left="60"/>
      </w:pPr>
      <w:bookmarkStart w:id="16" w:name="bookmark15"/>
      <w:r>
        <w:t>§ 8.</w:t>
      </w:r>
      <w:bookmarkEnd w:id="16"/>
    </w:p>
    <w:p w14:paraId="10DA1406" w14:textId="77777777" w:rsidR="008E58CA" w:rsidRDefault="002B3B1C">
      <w:pPr>
        <w:pStyle w:val="Nagwek10"/>
        <w:keepNext/>
        <w:keepLines/>
        <w:shd w:val="clear" w:color="auto" w:fill="auto"/>
        <w:spacing w:after="75" w:line="220" w:lineRule="exact"/>
        <w:ind w:left="60"/>
      </w:pPr>
      <w:bookmarkStart w:id="17" w:name="bookmark16"/>
      <w:r>
        <w:t>ODWOŁANIA</w:t>
      </w:r>
      <w:bookmarkEnd w:id="17"/>
    </w:p>
    <w:p w14:paraId="193EEBAB" w14:textId="77777777" w:rsidR="008E58CA" w:rsidRDefault="002B3B1C">
      <w:pPr>
        <w:pStyle w:val="Teksttreci20"/>
        <w:numPr>
          <w:ilvl w:val="0"/>
          <w:numId w:val="21"/>
        </w:numPr>
        <w:shd w:val="clear" w:color="auto" w:fill="auto"/>
        <w:tabs>
          <w:tab w:val="left" w:pos="734"/>
        </w:tabs>
        <w:spacing w:before="0"/>
        <w:ind w:left="720" w:hanging="320"/>
      </w:pPr>
      <w:r>
        <w:t>Uczestnik Konkursu ma prawo wnieść odwołanie od przyznanej oceny lub dyskwalifikacji z Konkursu.</w:t>
      </w:r>
    </w:p>
    <w:p w14:paraId="218AB762" w14:textId="242A9596" w:rsidR="00596FBB" w:rsidRPr="00596FBB" w:rsidRDefault="002B3B1C" w:rsidP="00596FBB">
      <w:pPr>
        <w:pStyle w:val="Teksttreci20"/>
        <w:numPr>
          <w:ilvl w:val="0"/>
          <w:numId w:val="21"/>
        </w:numPr>
        <w:tabs>
          <w:tab w:val="left" w:pos="734"/>
        </w:tabs>
        <w:ind w:left="720" w:hanging="320"/>
      </w:pPr>
      <w:r>
        <w:t>Odwołanie należy wnieść w trybie elektronicznym w terminie 7 dni od dnia zaistnienia zdarzenia będącego przedmiotem odwołania na adre</w:t>
      </w:r>
      <w:r w:rsidR="0075304C">
        <w:t>s</w:t>
      </w:r>
      <w:r w:rsidR="00596FBB">
        <w:t xml:space="preserve">: </w:t>
      </w:r>
      <w:r w:rsidR="005436B4" w:rsidRPr="005436B4">
        <w:rPr>
          <w:b/>
          <w:bCs/>
        </w:rPr>
        <w:t>Sekretariat.DRU@mc.gov.pl.</w:t>
      </w:r>
    </w:p>
    <w:p w14:paraId="1DE3CF86" w14:textId="61A9DE13" w:rsidR="008E58CA" w:rsidRDefault="008E58CA" w:rsidP="00465252">
      <w:pPr>
        <w:pStyle w:val="Teksttreci20"/>
        <w:shd w:val="clear" w:color="auto" w:fill="auto"/>
        <w:tabs>
          <w:tab w:val="left" w:pos="734"/>
        </w:tabs>
        <w:spacing w:before="0"/>
        <w:ind w:left="720" w:firstLine="0"/>
      </w:pPr>
    </w:p>
    <w:p w14:paraId="479CF755" w14:textId="77777777" w:rsidR="008E58CA" w:rsidRDefault="002B3B1C">
      <w:pPr>
        <w:pStyle w:val="Teksttreci20"/>
        <w:numPr>
          <w:ilvl w:val="0"/>
          <w:numId w:val="21"/>
        </w:numPr>
        <w:shd w:val="clear" w:color="auto" w:fill="auto"/>
        <w:tabs>
          <w:tab w:val="left" w:pos="734"/>
        </w:tabs>
        <w:spacing w:before="0" w:after="463"/>
        <w:ind w:left="720" w:hanging="320"/>
      </w:pPr>
      <w:r>
        <w:t>Organizator Konkursu poinformuje pocztą elektroniczną Uczestnika Konkursu o zajętym stanowisku w przedmiocie odwołania.</w:t>
      </w:r>
    </w:p>
    <w:p w14:paraId="6BC965CC" w14:textId="77777777" w:rsidR="008E58CA" w:rsidRDefault="002B3B1C">
      <w:pPr>
        <w:pStyle w:val="Nagwek10"/>
        <w:keepNext/>
        <w:keepLines/>
        <w:shd w:val="clear" w:color="auto" w:fill="auto"/>
        <w:spacing w:after="152" w:line="220" w:lineRule="exact"/>
        <w:ind w:left="60"/>
      </w:pPr>
      <w:bookmarkStart w:id="18" w:name="bookmark17"/>
      <w:r>
        <w:t>§ 9.</w:t>
      </w:r>
      <w:bookmarkEnd w:id="18"/>
    </w:p>
    <w:p w14:paraId="28532EDC" w14:textId="77777777" w:rsidR="008E58CA" w:rsidRDefault="002B3B1C">
      <w:pPr>
        <w:pStyle w:val="Nagwek10"/>
        <w:keepNext/>
        <w:keepLines/>
        <w:shd w:val="clear" w:color="auto" w:fill="auto"/>
        <w:spacing w:after="79" w:line="220" w:lineRule="exact"/>
        <w:ind w:left="60"/>
      </w:pPr>
      <w:bookmarkStart w:id="19" w:name="bookmark18"/>
      <w:r>
        <w:t>REALIZACJA STAŻU</w:t>
      </w:r>
      <w:bookmarkEnd w:id="19"/>
    </w:p>
    <w:p w14:paraId="1A396931" w14:textId="77777777" w:rsidR="008E58CA" w:rsidRDefault="002B3B1C">
      <w:pPr>
        <w:pStyle w:val="Teksttreci20"/>
        <w:numPr>
          <w:ilvl w:val="0"/>
          <w:numId w:val="22"/>
        </w:numPr>
        <w:shd w:val="clear" w:color="auto" w:fill="auto"/>
        <w:tabs>
          <w:tab w:val="left" w:pos="734"/>
        </w:tabs>
        <w:spacing w:before="0" w:line="269" w:lineRule="exact"/>
        <w:ind w:left="720" w:hanging="320"/>
      </w:pPr>
      <w:r>
        <w:t>Organizator Konkursu zapewni Laureatowi Konkursu płatny Staż w wymiarze nie przekraczającym 40 godzin tygodniowo.</w:t>
      </w:r>
    </w:p>
    <w:p w14:paraId="27854A47" w14:textId="77777777" w:rsidR="008E58CA" w:rsidRPr="009A5FD5" w:rsidRDefault="002B3B1C">
      <w:pPr>
        <w:pStyle w:val="Teksttreci20"/>
        <w:numPr>
          <w:ilvl w:val="0"/>
          <w:numId w:val="22"/>
        </w:numPr>
        <w:shd w:val="clear" w:color="auto" w:fill="auto"/>
        <w:tabs>
          <w:tab w:val="left" w:pos="734"/>
        </w:tabs>
        <w:spacing w:before="0" w:line="269" w:lineRule="exact"/>
        <w:ind w:left="720" w:hanging="320"/>
        <w:rPr>
          <w:color w:val="auto"/>
        </w:rPr>
      </w:pPr>
      <w:r>
        <w:t xml:space="preserve">W czasie odbywania Stażu Laureatowi przysługuje świadczenie pieniężne </w:t>
      </w:r>
      <w:r w:rsidRPr="009A5FD5">
        <w:rPr>
          <w:color w:val="auto"/>
        </w:rPr>
        <w:t>w wysokości 3.000 zł (słownie: trzy tysiące złotych) brutto miesięcznie.</w:t>
      </w:r>
    </w:p>
    <w:p w14:paraId="3F7F5897" w14:textId="77777777" w:rsidR="008E58CA" w:rsidRDefault="002B3B1C">
      <w:pPr>
        <w:pStyle w:val="Teksttreci20"/>
        <w:numPr>
          <w:ilvl w:val="0"/>
          <w:numId w:val="22"/>
        </w:numPr>
        <w:shd w:val="clear" w:color="auto" w:fill="auto"/>
        <w:tabs>
          <w:tab w:val="left" w:pos="734"/>
        </w:tabs>
        <w:spacing w:before="0" w:line="269" w:lineRule="exact"/>
        <w:ind w:left="720" w:hanging="320"/>
      </w:pPr>
      <w:r>
        <w:t>Staż będzie odbywał się na terenie Kancelarii Prezesa Rady Ministrów w Warszawie (Al. Ujazdowskie 1/3, 00-583, lub Królewska 27, 00-060), z zastrzeżeniem ust. 13 lit. d).</w:t>
      </w:r>
    </w:p>
    <w:p w14:paraId="137667AF" w14:textId="77777777" w:rsidR="008E58CA" w:rsidRDefault="002B3B1C">
      <w:pPr>
        <w:pStyle w:val="Teksttreci20"/>
        <w:numPr>
          <w:ilvl w:val="0"/>
          <w:numId w:val="22"/>
        </w:numPr>
        <w:shd w:val="clear" w:color="auto" w:fill="auto"/>
        <w:tabs>
          <w:tab w:val="left" w:pos="734"/>
        </w:tabs>
        <w:spacing w:before="0" w:line="269" w:lineRule="exact"/>
        <w:ind w:left="720" w:hanging="320"/>
      </w:pPr>
      <w:r>
        <w:t>Staż będzie realizowany w godzinach pracy KPRM, z wyjątkiem osób realizujących Staż w formie pracy zdalnej, w których przypadku Staż będzie realizowany w formule zadaniowej, z tym, że łączny miesięczny wymiar godzin, potwierdzony oświadczeniami odbywającego Staż Laureata Konkursu nie może przekroczyć wartości, o której mowa w ust. 1.</w:t>
      </w:r>
    </w:p>
    <w:p w14:paraId="40745B59" w14:textId="77777777" w:rsidR="008E58CA" w:rsidRDefault="002B3B1C">
      <w:pPr>
        <w:pStyle w:val="Teksttreci20"/>
        <w:numPr>
          <w:ilvl w:val="0"/>
          <w:numId w:val="22"/>
        </w:numPr>
        <w:shd w:val="clear" w:color="auto" w:fill="auto"/>
        <w:tabs>
          <w:tab w:val="left" w:pos="734"/>
        </w:tabs>
        <w:spacing w:before="0" w:line="269" w:lineRule="exact"/>
        <w:ind w:left="720" w:hanging="320"/>
      </w:pPr>
      <w:r>
        <w:t>Warunkiem odbycia Stażu przez Laureata Konkursu, będzie zawarcie z Organizatorem Konkursu umowy cywilnoprawnej określającej zasady i warunki realizacji Stażu, a także, jeśli Organizator Konkursu uzna, że przedstawione przez Laureata Rozwiązania są nowatorskie i warte dalszego rozpowszechniania, przeniesienie na Organizatora Konkursu autorskich praw majątkowych do Rozwiązań na polach eksploatacji wskazanych w §10 Regulaminu.</w:t>
      </w:r>
    </w:p>
    <w:p w14:paraId="4AE136B4" w14:textId="77777777" w:rsidR="008E58CA" w:rsidRDefault="002B3B1C">
      <w:pPr>
        <w:pStyle w:val="Teksttreci20"/>
        <w:numPr>
          <w:ilvl w:val="0"/>
          <w:numId w:val="22"/>
        </w:numPr>
        <w:shd w:val="clear" w:color="auto" w:fill="auto"/>
        <w:tabs>
          <w:tab w:val="left" w:pos="734"/>
        </w:tabs>
        <w:spacing w:before="0" w:line="269" w:lineRule="exact"/>
        <w:ind w:left="720" w:hanging="320"/>
      </w:pPr>
      <w:r>
        <w:t>Organizator Konkursu zastrzega sobie możliwość odebrania danej osobie tytułu Laureata Konkursu na rzecz osoby z kolejnym najwyższym wynikiem uzyskanym w II Etapie Konkursu w przypadku zajścia przynajmniej jednego spośród poniższych zdarzeń:</w:t>
      </w:r>
    </w:p>
    <w:p w14:paraId="3CFC7B45" w14:textId="77777777" w:rsidR="008E58CA" w:rsidRDefault="002B3B1C">
      <w:pPr>
        <w:pStyle w:val="Teksttreci20"/>
        <w:numPr>
          <w:ilvl w:val="0"/>
          <w:numId w:val="23"/>
        </w:numPr>
        <w:shd w:val="clear" w:color="auto" w:fill="auto"/>
        <w:tabs>
          <w:tab w:val="left" w:pos="1219"/>
        </w:tabs>
        <w:spacing w:before="0" w:line="269" w:lineRule="exact"/>
        <w:ind w:left="1220" w:hanging="360"/>
      </w:pPr>
      <w:r>
        <w:t>odmowy zawarcia przez Laureata Konkursu umowy, o której mowa w ust. 5;</w:t>
      </w:r>
    </w:p>
    <w:p w14:paraId="3D11E4C7" w14:textId="77777777" w:rsidR="008E58CA" w:rsidRDefault="002B3B1C">
      <w:pPr>
        <w:pStyle w:val="Teksttreci20"/>
        <w:numPr>
          <w:ilvl w:val="0"/>
          <w:numId w:val="23"/>
        </w:numPr>
        <w:shd w:val="clear" w:color="auto" w:fill="auto"/>
        <w:tabs>
          <w:tab w:val="left" w:pos="1219"/>
        </w:tabs>
        <w:spacing w:before="0" w:line="269" w:lineRule="exact"/>
        <w:ind w:left="1220" w:hanging="360"/>
      </w:pPr>
      <w:r>
        <w:t>wykrycia przez Organizatora Konkursu dopuszczenia się przez Laureata Konkursu plagiatu, lub innego naruszenia Regulaminu, w szczególności podania nierzetelnych informacji podczas trwania Konkursu;</w:t>
      </w:r>
    </w:p>
    <w:p w14:paraId="7282708B" w14:textId="77777777" w:rsidR="008E58CA" w:rsidRDefault="002B3B1C">
      <w:pPr>
        <w:pStyle w:val="Teksttreci20"/>
        <w:numPr>
          <w:ilvl w:val="0"/>
          <w:numId w:val="23"/>
        </w:numPr>
        <w:shd w:val="clear" w:color="auto" w:fill="auto"/>
        <w:tabs>
          <w:tab w:val="left" w:pos="1219"/>
        </w:tabs>
        <w:spacing w:before="0" w:line="269" w:lineRule="exact"/>
        <w:ind w:left="1220" w:hanging="360"/>
      </w:pPr>
      <w:r>
        <w:t xml:space="preserve">dopuszczenia się przez Laureata Konkursu </w:t>
      </w:r>
      <w:proofErr w:type="spellStart"/>
      <w:r>
        <w:t>zachowań</w:t>
      </w:r>
      <w:proofErr w:type="spellEnd"/>
      <w:r>
        <w:t xml:space="preserve"> godzących w dobre imię KPRM, w szczególności przypisywania sobie wpływów w instytucjach sektora publicznego, lub ujawnienia przez Laureata Konkursu, bez zgody Organizatora Konkursu, istotnych informacji dotyczących wewnętrznych zasad funkcjonowania KPRM;</w:t>
      </w:r>
    </w:p>
    <w:p w14:paraId="112484ED" w14:textId="77777777" w:rsidR="008E58CA" w:rsidRDefault="002B3B1C">
      <w:pPr>
        <w:pStyle w:val="Teksttreci20"/>
        <w:numPr>
          <w:ilvl w:val="0"/>
          <w:numId w:val="23"/>
        </w:numPr>
        <w:shd w:val="clear" w:color="auto" w:fill="auto"/>
        <w:tabs>
          <w:tab w:val="left" w:pos="1219"/>
        </w:tabs>
        <w:spacing w:before="0" w:line="269" w:lineRule="exact"/>
        <w:ind w:left="1220" w:hanging="360"/>
      </w:pPr>
      <w:r>
        <w:t>podjęcia przez Laureata Konkursu działalności niedającej się pogodzić z odbyciem Stażu.</w:t>
      </w:r>
    </w:p>
    <w:p w14:paraId="410C3876" w14:textId="77777777" w:rsidR="008E58CA" w:rsidRDefault="002B3B1C">
      <w:pPr>
        <w:pStyle w:val="Teksttreci20"/>
        <w:numPr>
          <w:ilvl w:val="0"/>
          <w:numId w:val="22"/>
        </w:numPr>
        <w:shd w:val="clear" w:color="auto" w:fill="auto"/>
        <w:tabs>
          <w:tab w:val="left" w:pos="724"/>
        </w:tabs>
        <w:spacing w:before="0" w:line="269" w:lineRule="exact"/>
        <w:ind w:left="720" w:hanging="340"/>
      </w:pPr>
      <w:r>
        <w:t>Organizator Konkursu zobowiązuje się zorganizować dla Laureata Konkursu szkolenia niezbędne do odbycia Stażu.</w:t>
      </w:r>
    </w:p>
    <w:p w14:paraId="0CDEE1D5" w14:textId="77777777" w:rsidR="008E58CA" w:rsidRDefault="002B3B1C">
      <w:pPr>
        <w:pStyle w:val="Teksttreci20"/>
        <w:numPr>
          <w:ilvl w:val="0"/>
          <w:numId w:val="22"/>
        </w:numPr>
        <w:shd w:val="clear" w:color="auto" w:fill="auto"/>
        <w:tabs>
          <w:tab w:val="left" w:pos="724"/>
        </w:tabs>
        <w:spacing w:before="0" w:line="269" w:lineRule="exact"/>
        <w:ind w:left="720" w:hanging="340"/>
      </w:pPr>
      <w:r>
        <w:lastRenderedPageBreak/>
        <w:t>Laureat Konkursu odbywa Staż pod nadzorem wyznaczonego przez Organizatora Konkursu Opiekuna Stażu.</w:t>
      </w:r>
    </w:p>
    <w:p w14:paraId="5D8A6F7C" w14:textId="67A083A6" w:rsidR="008E58CA" w:rsidRDefault="002B3B1C">
      <w:pPr>
        <w:pStyle w:val="Teksttreci20"/>
        <w:numPr>
          <w:ilvl w:val="0"/>
          <w:numId w:val="22"/>
        </w:numPr>
        <w:shd w:val="clear" w:color="auto" w:fill="auto"/>
        <w:tabs>
          <w:tab w:val="left" w:pos="724"/>
        </w:tabs>
        <w:spacing w:before="0" w:line="269" w:lineRule="exact"/>
        <w:ind w:left="720" w:hanging="340"/>
      </w:pPr>
      <w:r>
        <w:t xml:space="preserve">Termin rozpoczęcia Stażu będzie przedmiotem indywidualnych ustaleń pomiędzy Laureatem Konkursu a Organizatorem Konkursu i zostanie określony w umowie. </w:t>
      </w:r>
      <w:r w:rsidR="00660B01" w:rsidRPr="009A5FD5">
        <w:rPr>
          <w:color w:val="auto"/>
        </w:rPr>
        <w:t>Staż może trwa</w:t>
      </w:r>
      <w:r w:rsidR="00E258A1">
        <w:rPr>
          <w:color w:val="auto"/>
        </w:rPr>
        <w:t>ć od jednego miesiąca do trzech</w:t>
      </w:r>
      <w:r w:rsidR="00660B01" w:rsidRPr="009A5FD5">
        <w:rPr>
          <w:color w:val="auto"/>
        </w:rPr>
        <w:t xml:space="preserve"> miesięcy</w:t>
      </w:r>
      <w:r w:rsidR="00660B01" w:rsidRPr="00660B01">
        <w:rPr>
          <w:color w:val="FF0000"/>
        </w:rPr>
        <w:t xml:space="preserve"> </w:t>
      </w:r>
      <w:r>
        <w:t>i zostanie zrealizowany w termi</w:t>
      </w:r>
      <w:r w:rsidR="00CA572B">
        <w:t>nach</w:t>
      </w:r>
      <w:r>
        <w:t xml:space="preserve"> określonym w Harmonogramie.</w:t>
      </w:r>
    </w:p>
    <w:p w14:paraId="22E3D059" w14:textId="77777777" w:rsidR="008E58CA" w:rsidRDefault="002B3B1C">
      <w:pPr>
        <w:pStyle w:val="Teksttreci20"/>
        <w:numPr>
          <w:ilvl w:val="0"/>
          <w:numId w:val="22"/>
        </w:numPr>
        <w:shd w:val="clear" w:color="auto" w:fill="auto"/>
        <w:tabs>
          <w:tab w:val="left" w:pos="750"/>
        </w:tabs>
        <w:spacing w:before="0" w:line="269" w:lineRule="exact"/>
        <w:ind w:left="720" w:hanging="340"/>
      </w:pPr>
      <w:r>
        <w:t>W przypadku braku możliwości realizacji przez Laureata Konkursu Stażu w terminie określonym w ust. 9, termin ten będzie przedmiotem indywidualnych ustaleń pomiędzy Laureatem Konkursu a Organizatorem Konkursu. W razie braku możliwości uzgodnienia odpowiedniego terminu, Organizator Konkursu zastrzega sobie możliwość odstąpienia od realizacji Stażu przez Laureata Konkursu. W wypadku opisanym w poprzednim zdaniu, Laureatowi Konkursu nie przysługuje świadczenie pieniężne ani jakiekolwiek roszczenia majątkowe lub roszczenia o zawarcie Stażu.</w:t>
      </w:r>
    </w:p>
    <w:p w14:paraId="18BCBA2E" w14:textId="77777777" w:rsidR="008E58CA" w:rsidRDefault="002B3B1C">
      <w:pPr>
        <w:pStyle w:val="Teksttreci20"/>
        <w:numPr>
          <w:ilvl w:val="0"/>
          <w:numId w:val="22"/>
        </w:numPr>
        <w:shd w:val="clear" w:color="auto" w:fill="auto"/>
        <w:tabs>
          <w:tab w:val="left" w:pos="750"/>
        </w:tabs>
        <w:spacing w:before="0" w:line="269" w:lineRule="exact"/>
        <w:ind w:left="720" w:hanging="340"/>
      </w:pPr>
      <w:r>
        <w:t>Organizator Konkursu nie ponosi odpowiedzialności w przypadku rezygnacji Laureata Konkursu z podjęcia Stażu lub jego przerwania.</w:t>
      </w:r>
    </w:p>
    <w:p w14:paraId="1B3F3401" w14:textId="77777777" w:rsidR="008E58CA" w:rsidRDefault="002B3B1C">
      <w:pPr>
        <w:pStyle w:val="Teksttreci20"/>
        <w:numPr>
          <w:ilvl w:val="0"/>
          <w:numId w:val="22"/>
        </w:numPr>
        <w:shd w:val="clear" w:color="auto" w:fill="auto"/>
        <w:tabs>
          <w:tab w:val="left" w:pos="750"/>
        </w:tabs>
        <w:spacing w:before="0" w:line="269" w:lineRule="exact"/>
        <w:ind w:left="720" w:hanging="340"/>
      </w:pPr>
      <w:r>
        <w:t>Organizator Konkursu nie pokrywa Laureatowi Konkursu kosztów zakwaterowania, dojazdów i przejazdów ani wyżywienia na czas trwania Stażu, z zastrzeżeniem ust. 13 lit. a).</w:t>
      </w:r>
    </w:p>
    <w:p w14:paraId="62BAD42A" w14:textId="77777777" w:rsidR="008E58CA" w:rsidRDefault="002B3B1C">
      <w:pPr>
        <w:pStyle w:val="Teksttreci20"/>
        <w:numPr>
          <w:ilvl w:val="0"/>
          <w:numId w:val="22"/>
        </w:numPr>
        <w:shd w:val="clear" w:color="auto" w:fill="auto"/>
        <w:tabs>
          <w:tab w:val="left" w:pos="750"/>
        </w:tabs>
        <w:spacing w:before="0" w:line="269" w:lineRule="exact"/>
        <w:ind w:left="720" w:hanging="340"/>
      </w:pPr>
      <w:r>
        <w:t>Podczas realizacji Stażu, Organizator Konkursu zapewnia Laureatom Konkursu, każdorazowo za zgodą Opiekuna Stażu, między innymi:</w:t>
      </w:r>
    </w:p>
    <w:p w14:paraId="346A4C3D" w14:textId="5EAEDD2E" w:rsidR="008E58CA" w:rsidRDefault="002B3B1C">
      <w:pPr>
        <w:pStyle w:val="Teksttreci20"/>
        <w:numPr>
          <w:ilvl w:val="0"/>
          <w:numId w:val="24"/>
        </w:numPr>
        <w:shd w:val="clear" w:color="auto" w:fill="auto"/>
        <w:tabs>
          <w:tab w:val="left" w:pos="1218"/>
        </w:tabs>
        <w:spacing w:before="0" w:line="269" w:lineRule="exact"/>
        <w:ind w:left="1220" w:hanging="360"/>
      </w:pPr>
      <w:r>
        <w:t>możliwość uczestniczenia, w sytuacjach kiedy wymaga tego realizacja zadań Stażu, w krajowych lub zagranicznych delegacjach na zasadach równoważnych pracownikom KPRM i określonych w rozporządzeniu Ministra Pracy i Polityki Społecznej z dnia 29 stycznia 2013 r. w sprawie należności przysługujących pracownikowi zatrudnionemu w państwowej lub samorządowej jednostce sfery budżetowej z tytułu podróży służbowej (Dz.U. z 2013 r. poz. 167);</w:t>
      </w:r>
    </w:p>
    <w:p w14:paraId="6CFB9919" w14:textId="77777777" w:rsidR="008E58CA" w:rsidRDefault="002B3B1C">
      <w:pPr>
        <w:pStyle w:val="Teksttreci20"/>
        <w:numPr>
          <w:ilvl w:val="0"/>
          <w:numId w:val="24"/>
        </w:numPr>
        <w:shd w:val="clear" w:color="auto" w:fill="auto"/>
        <w:tabs>
          <w:tab w:val="left" w:pos="1218"/>
        </w:tabs>
        <w:spacing w:before="0" w:line="269" w:lineRule="exact"/>
        <w:ind w:left="1220" w:hanging="360"/>
      </w:pPr>
      <w:r>
        <w:t>możliwość udziału w szkoleniach, warsztatach, seminariach etc. na zasadach równoważnych przysługującym pracownikom KPRM - w wypadku zidentyfikowania przez Opiekuna Stażu konieczności zapewnienia Laureatowi Konkursu dodatkowych kompetencji w celu realizacji zadań Stażu;</w:t>
      </w:r>
    </w:p>
    <w:p w14:paraId="0B2D453A" w14:textId="77777777" w:rsidR="008E58CA" w:rsidRDefault="002B3B1C">
      <w:pPr>
        <w:pStyle w:val="Teksttreci20"/>
        <w:numPr>
          <w:ilvl w:val="0"/>
          <w:numId w:val="24"/>
        </w:numPr>
        <w:shd w:val="clear" w:color="auto" w:fill="auto"/>
        <w:tabs>
          <w:tab w:val="left" w:pos="1218"/>
        </w:tabs>
        <w:spacing w:before="0" w:line="269" w:lineRule="exact"/>
        <w:ind w:left="1220" w:hanging="360"/>
      </w:pPr>
      <w:r>
        <w:t>możliwość korzystania ze sprzętu służbowego zapewnionego przez KPRM na zasadach przysługującym pracownikom KPRM;</w:t>
      </w:r>
    </w:p>
    <w:p w14:paraId="62C58055" w14:textId="77777777" w:rsidR="008E58CA" w:rsidRDefault="002B3B1C">
      <w:pPr>
        <w:pStyle w:val="Teksttreci20"/>
        <w:numPr>
          <w:ilvl w:val="0"/>
          <w:numId w:val="24"/>
        </w:numPr>
        <w:shd w:val="clear" w:color="auto" w:fill="auto"/>
        <w:tabs>
          <w:tab w:val="left" w:pos="1218"/>
        </w:tabs>
        <w:spacing w:before="0" w:after="116" w:line="269" w:lineRule="exact"/>
        <w:ind w:left="1220" w:hanging="360"/>
      </w:pPr>
      <w:r>
        <w:t>możliwość odbywania Stażu w formie pracy zdalnej, jeśli jest to uzasadnione sytuacją i pozwala na to charakter zadań powierzonych w ramach Stażu.</w:t>
      </w:r>
    </w:p>
    <w:p w14:paraId="4DD93AE8" w14:textId="77777777" w:rsidR="008E58CA" w:rsidRDefault="002B3B1C">
      <w:pPr>
        <w:pStyle w:val="Teksttreci20"/>
        <w:numPr>
          <w:ilvl w:val="0"/>
          <w:numId w:val="22"/>
        </w:numPr>
        <w:shd w:val="clear" w:color="auto" w:fill="auto"/>
        <w:tabs>
          <w:tab w:val="left" w:pos="750"/>
        </w:tabs>
        <w:spacing w:before="0" w:after="583"/>
        <w:ind w:left="720" w:hanging="340"/>
      </w:pPr>
      <w:r>
        <w:t>Uprawnienie do odbycia Stażu nie może być przeniesione przez Uczestnika Konkursu na rzecz osób trzecich.</w:t>
      </w:r>
    </w:p>
    <w:p w14:paraId="21B5C40E" w14:textId="77777777" w:rsidR="008E58CA" w:rsidRDefault="002B3B1C">
      <w:pPr>
        <w:pStyle w:val="Teksttreci40"/>
        <w:shd w:val="clear" w:color="auto" w:fill="auto"/>
        <w:spacing w:before="0" w:after="174" w:line="220" w:lineRule="exact"/>
        <w:ind w:left="60"/>
      </w:pPr>
      <w:r>
        <w:t>§ 10.</w:t>
      </w:r>
    </w:p>
    <w:p w14:paraId="552F0488" w14:textId="77777777" w:rsidR="008E58CA" w:rsidRDefault="002B3B1C">
      <w:pPr>
        <w:pStyle w:val="Teksttreci40"/>
        <w:shd w:val="clear" w:color="auto" w:fill="auto"/>
        <w:spacing w:before="0" w:after="139" w:line="220" w:lineRule="exact"/>
        <w:ind w:left="60"/>
      </w:pPr>
      <w:r>
        <w:t>PRAWA AUTORSKIE</w:t>
      </w:r>
    </w:p>
    <w:p w14:paraId="07CDBF22" w14:textId="7196D4BB" w:rsidR="008E58CA" w:rsidRDefault="002B3B1C">
      <w:pPr>
        <w:pStyle w:val="Teksttreci20"/>
        <w:numPr>
          <w:ilvl w:val="0"/>
          <w:numId w:val="25"/>
        </w:numPr>
        <w:shd w:val="clear" w:color="auto" w:fill="auto"/>
        <w:tabs>
          <w:tab w:val="left" w:pos="724"/>
        </w:tabs>
        <w:spacing w:before="0" w:line="269" w:lineRule="exact"/>
        <w:ind w:left="720" w:hanging="340"/>
      </w:pPr>
      <w:r>
        <w:t>Laureat Konkursu, z chwilą przesłania Organizatorowi Konkursu Formularza Konkursowego, zobowiązuje się do zawarcia, na życzenie Organizatora Konkursu, umowy o nieodpłatnym przeniesieniu na Organizatora Konkursu autorskich praw majątkowych do Rozwiązań, stanowiących utwory w rozumieniu przepisów ustawy z dnia 4 lutego 1994 r. o prawie autorskim i prawach pokrewnych (Dz. U. z 20</w:t>
      </w:r>
      <w:r w:rsidR="00CA572B">
        <w:t>21</w:t>
      </w:r>
      <w:r>
        <w:t xml:space="preserve"> r. poz.</w:t>
      </w:r>
      <w:r w:rsidR="00CA572B">
        <w:t>1062</w:t>
      </w:r>
      <w:r>
        <w:t>) na zasadach i w zakresie określonym w niniejszym paragrafie.</w:t>
      </w:r>
    </w:p>
    <w:p w14:paraId="7B2A3A23" w14:textId="77777777" w:rsidR="008E58CA" w:rsidRDefault="002B3B1C">
      <w:pPr>
        <w:pStyle w:val="Teksttreci20"/>
        <w:numPr>
          <w:ilvl w:val="0"/>
          <w:numId w:val="25"/>
        </w:numPr>
        <w:shd w:val="clear" w:color="auto" w:fill="auto"/>
        <w:tabs>
          <w:tab w:val="left" w:pos="724"/>
        </w:tabs>
        <w:spacing w:before="0" w:line="269" w:lineRule="exact"/>
        <w:ind w:left="720" w:hanging="340"/>
      </w:pPr>
      <w:r>
        <w:t>Przeniesienie autorskich praw majątkowych obejmować będzie nieograniczone w czasie oraz nieograniczone terytorialnie korzystanie i rozporządzanie przez Organizatora Konkursu</w:t>
      </w:r>
    </w:p>
    <w:p w14:paraId="1E055929" w14:textId="77777777" w:rsidR="008E58CA" w:rsidRDefault="002B3B1C">
      <w:pPr>
        <w:pStyle w:val="Teksttreci20"/>
        <w:shd w:val="clear" w:color="auto" w:fill="auto"/>
        <w:spacing w:before="0" w:line="269" w:lineRule="exact"/>
        <w:ind w:left="720" w:firstLine="0"/>
      </w:pPr>
      <w:r>
        <w:t>Rozwiązaniami na polach eksploatacji określonych w art. 50 ustawy z dnia 4 lutego 1994 r. o prawie autorskim i prawach pokrewnych, w tym w szczególności obejmujących:</w:t>
      </w:r>
    </w:p>
    <w:p w14:paraId="4E3A4AE4" w14:textId="77777777" w:rsidR="008E58CA" w:rsidRDefault="002B3B1C">
      <w:pPr>
        <w:pStyle w:val="Teksttreci20"/>
        <w:numPr>
          <w:ilvl w:val="0"/>
          <w:numId w:val="26"/>
        </w:numPr>
        <w:shd w:val="clear" w:color="auto" w:fill="auto"/>
        <w:tabs>
          <w:tab w:val="left" w:pos="1216"/>
        </w:tabs>
        <w:spacing w:before="0" w:line="269" w:lineRule="exact"/>
        <w:ind w:left="1200" w:hanging="340"/>
      </w:pPr>
      <w:r>
        <w:t xml:space="preserve">wykorzystywanie w działalności prowadzonej przez Organizatora Konkursu bez </w:t>
      </w:r>
      <w:r>
        <w:lastRenderedPageBreak/>
        <w:t>jakichkolwiek ograniczeń;</w:t>
      </w:r>
    </w:p>
    <w:p w14:paraId="2D57F43B" w14:textId="77777777" w:rsidR="008E58CA" w:rsidRDefault="002B3B1C">
      <w:pPr>
        <w:pStyle w:val="Teksttreci20"/>
        <w:numPr>
          <w:ilvl w:val="0"/>
          <w:numId w:val="26"/>
        </w:numPr>
        <w:shd w:val="clear" w:color="auto" w:fill="auto"/>
        <w:tabs>
          <w:tab w:val="left" w:pos="1216"/>
        </w:tabs>
        <w:spacing w:before="0" w:line="269" w:lineRule="exact"/>
        <w:ind w:left="1200" w:hanging="340"/>
      </w:pPr>
      <w:r>
        <w:t>utrwalanie i zwielokrotnianie utworu w całości lub części, wytwarzanie dowolną techniką egzemplarzy utworu, w tym techniką drukarską, reprograficzną, zapisu magnetycznego oraz techniką cyfrową, przekazywanie, przechowywanie, wyświetlanie utworu;</w:t>
      </w:r>
    </w:p>
    <w:p w14:paraId="22414863" w14:textId="77777777" w:rsidR="008E58CA" w:rsidRDefault="002B3B1C">
      <w:pPr>
        <w:pStyle w:val="Teksttreci20"/>
        <w:numPr>
          <w:ilvl w:val="0"/>
          <w:numId w:val="26"/>
        </w:numPr>
        <w:shd w:val="clear" w:color="auto" w:fill="auto"/>
        <w:tabs>
          <w:tab w:val="left" w:pos="1216"/>
        </w:tabs>
        <w:spacing w:before="0" w:line="269" w:lineRule="exact"/>
        <w:ind w:left="1200" w:hanging="340"/>
      </w:pPr>
      <w:r>
        <w:t>tłumaczenie, przystosowywanie, zmiana układu lub jakiekolwiek inne zmiany w utworze;</w:t>
      </w:r>
    </w:p>
    <w:p w14:paraId="3D82C659" w14:textId="77777777" w:rsidR="008E58CA" w:rsidRDefault="002B3B1C">
      <w:pPr>
        <w:pStyle w:val="Teksttreci20"/>
        <w:numPr>
          <w:ilvl w:val="0"/>
          <w:numId w:val="26"/>
        </w:numPr>
        <w:shd w:val="clear" w:color="auto" w:fill="auto"/>
        <w:tabs>
          <w:tab w:val="left" w:pos="1216"/>
        </w:tabs>
        <w:spacing w:before="0" w:line="269" w:lineRule="exact"/>
        <w:ind w:left="1200" w:hanging="340"/>
      </w:pPr>
      <w:r>
        <w:t>wprowadzanie do obrotu, użyczanie, najem, dzierżawa oryginału lub egzemplarzy, na których utwór utrwalono, upoważnianie innych osób do wykorzystywania w całości lub części utworu lub jego kopii;</w:t>
      </w:r>
    </w:p>
    <w:p w14:paraId="5D0009A4" w14:textId="77777777" w:rsidR="008E58CA" w:rsidRDefault="002B3B1C">
      <w:pPr>
        <w:pStyle w:val="Teksttreci20"/>
        <w:numPr>
          <w:ilvl w:val="0"/>
          <w:numId w:val="26"/>
        </w:numPr>
        <w:shd w:val="clear" w:color="auto" w:fill="auto"/>
        <w:tabs>
          <w:tab w:val="left" w:pos="1216"/>
        </w:tabs>
        <w:spacing w:before="0" w:line="269" w:lineRule="exact"/>
        <w:ind w:left="1200" w:hanging="340"/>
      </w:pPr>
      <w:r>
        <w:t>rozpowszechnianie utworu (także w Internecie) poprzez publiczne wykonanie, wystawienie, wyświetlenie, odtworzenie oraz nadawanie i reemitowanie, a także publiczne udostępnienie Rozwiązań w taki sposób, aby każdy mógł mieć do nich dostęp w miejscu i czasie przez siebie wybranym.</w:t>
      </w:r>
    </w:p>
    <w:p w14:paraId="657EB317" w14:textId="77777777" w:rsidR="008E58CA" w:rsidRDefault="002B3B1C">
      <w:pPr>
        <w:pStyle w:val="Teksttreci20"/>
        <w:numPr>
          <w:ilvl w:val="0"/>
          <w:numId w:val="25"/>
        </w:numPr>
        <w:shd w:val="clear" w:color="auto" w:fill="auto"/>
        <w:tabs>
          <w:tab w:val="left" w:pos="715"/>
        </w:tabs>
        <w:spacing w:before="0" w:line="269" w:lineRule="exact"/>
        <w:ind w:left="720" w:hanging="360"/>
      </w:pPr>
      <w:r>
        <w:t>Przeniesienie autorskich praw majątkowych powiązane będzie z przeniesieniem przez Uczestnika Konkursu na Organizatora Konkursu prawa do wyłącznego wykonywania zależnych praw autorskich oraz prawa do zezwalania na wykonywanie zależnych praw autorskich do Rozwiązań, w szczególności do tłumaczenia, przystosowywania, zmiany układu oraz wprowadzania innych zmian lub modyfikacji i nie będzie domagał się z tego tytułu dodatkowego wynagrodzenia.</w:t>
      </w:r>
    </w:p>
    <w:p w14:paraId="48A96361" w14:textId="77777777" w:rsidR="008E58CA" w:rsidRDefault="002B3B1C">
      <w:pPr>
        <w:pStyle w:val="Teksttreci20"/>
        <w:numPr>
          <w:ilvl w:val="0"/>
          <w:numId w:val="25"/>
        </w:numPr>
        <w:shd w:val="clear" w:color="auto" w:fill="auto"/>
        <w:tabs>
          <w:tab w:val="left" w:pos="715"/>
        </w:tabs>
        <w:spacing w:before="0" w:line="269" w:lineRule="exact"/>
        <w:ind w:left="720" w:hanging="360"/>
        <w:jc w:val="left"/>
      </w:pPr>
      <w:r>
        <w:t>Organizator Konkursu może wykonywać autorskie prawa majątkowe do Rozwiązań samodzielnie lub może upoważnić do tego osoby trzecie.</w:t>
      </w:r>
    </w:p>
    <w:p w14:paraId="25565AE7" w14:textId="77777777" w:rsidR="008E58CA" w:rsidRDefault="002B3B1C">
      <w:pPr>
        <w:pStyle w:val="Teksttreci20"/>
        <w:numPr>
          <w:ilvl w:val="0"/>
          <w:numId w:val="25"/>
        </w:numPr>
        <w:shd w:val="clear" w:color="auto" w:fill="auto"/>
        <w:tabs>
          <w:tab w:val="left" w:pos="715"/>
        </w:tabs>
        <w:spacing w:before="0" w:after="279" w:line="269" w:lineRule="exact"/>
        <w:ind w:left="720" w:hanging="360"/>
      </w:pPr>
      <w:r>
        <w:t>Uczestnik Konkursu oświadcza i zapewnia, że korzystanie przez Organizatora Konkursu z praw autorskich i praw pokrewnych, przenoszonych na podstawie Regulaminu i w sposób przez Regulamin przewidziany nie będzie naruszało żadnych praw osób trzecich.</w:t>
      </w:r>
    </w:p>
    <w:p w14:paraId="7CEA2183" w14:textId="77777777" w:rsidR="008E58CA" w:rsidRDefault="002B3B1C">
      <w:pPr>
        <w:pStyle w:val="Nagwek10"/>
        <w:keepNext/>
        <w:keepLines/>
        <w:shd w:val="clear" w:color="auto" w:fill="auto"/>
        <w:spacing w:after="97" w:line="220" w:lineRule="exact"/>
        <w:ind w:left="60"/>
      </w:pPr>
      <w:bookmarkStart w:id="20" w:name="bookmark19"/>
      <w:r>
        <w:t>§ 11.</w:t>
      </w:r>
      <w:bookmarkEnd w:id="20"/>
    </w:p>
    <w:p w14:paraId="3D149760" w14:textId="77777777" w:rsidR="008E58CA" w:rsidRDefault="002B3B1C">
      <w:pPr>
        <w:pStyle w:val="Nagwek10"/>
        <w:keepNext/>
        <w:keepLines/>
        <w:shd w:val="clear" w:color="auto" w:fill="auto"/>
        <w:spacing w:after="139" w:line="220" w:lineRule="exact"/>
        <w:ind w:left="60"/>
      </w:pPr>
      <w:bookmarkStart w:id="21" w:name="bookmark20"/>
      <w:r>
        <w:t>POSTANOWIENIA KOŃCOWE</w:t>
      </w:r>
      <w:bookmarkEnd w:id="21"/>
    </w:p>
    <w:p w14:paraId="5A001038" w14:textId="3EF26C1A" w:rsidR="008E58CA" w:rsidRDefault="002B3B1C">
      <w:pPr>
        <w:pStyle w:val="Teksttreci20"/>
        <w:numPr>
          <w:ilvl w:val="0"/>
          <w:numId w:val="27"/>
        </w:numPr>
        <w:shd w:val="clear" w:color="auto" w:fill="auto"/>
        <w:tabs>
          <w:tab w:val="left" w:pos="715"/>
        </w:tabs>
        <w:spacing w:before="0" w:line="269" w:lineRule="exact"/>
        <w:ind w:left="720" w:hanging="360"/>
      </w:pPr>
      <w:r>
        <w:t>Regulamin jest dostępny w wersji elektronicznej na stronie</w:t>
      </w:r>
    </w:p>
    <w:p w14:paraId="4F7B2616" w14:textId="77777777" w:rsidR="008E58CA" w:rsidRDefault="002B3B1C">
      <w:pPr>
        <w:pStyle w:val="Teksttreci20"/>
        <w:numPr>
          <w:ilvl w:val="0"/>
          <w:numId w:val="27"/>
        </w:numPr>
        <w:shd w:val="clear" w:color="auto" w:fill="auto"/>
        <w:tabs>
          <w:tab w:val="left" w:pos="715"/>
        </w:tabs>
        <w:spacing w:before="0" w:line="269" w:lineRule="exact"/>
        <w:ind w:left="720" w:hanging="360"/>
      </w:pPr>
      <w:r>
        <w:t>Organizator Konkursu zastrzega sobie prawo do zmiany postanowień Regulaminu w każdym czasie w zakresie niezbędnym do prawidłowego przebiegu Konkursu. Zmiany polegające na zmianie terminów zawartych w Regulaminie nie wymagają zmiany jego treści i będą realizowane poprzez ogłoszenie na tej samej stronie, na której zamieszczony został Regulamin.</w:t>
      </w:r>
    </w:p>
    <w:p w14:paraId="4308BF2F" w14:textId="5B973B2E" w:rsidR="00CE5FAE" w:rsidRPr="00CE5FAE" w:rsidRDefault="002B3B1C" w:rsidP="00CE5FAE">
      <w:pPr>
        <w:pStyle w:val="Teksttreci20"/>
        <w:numPr>
          <w:ilvl w:val="0"/>
          <w:numId w:val="27"/>
        </w:numPr>
        <w:tabs>
          <w:tab w:val="left" w:pos="715"/>
        </w:tabs>
        <w:spacing w:line="269" w:lineRule="exact"/>
        <w:ind w:left="720" w:hanging="360"/>
      </w:pPr>
      <w:r>
        <w:t>Wszelkie pytania lub uwagi dotyczące Konkursu można kierować na adres poczty elektronicznej:</w:t>
      </w:r>
      <w:r w:rsidR="00CE5FAE">
        <w:t xml:space="preserve"> </w:t>
      </w:r>
      <w:hyperlink r:id="rId10" w:history="1">
        <w:r w:rsidR="00E24A86" w:rsidRPr="00E24A86">
          <w:rPr>
            <w:rFonts w:eastAsia="Microsoft Sans Serif"/>
            <w:color w:val="0563C1"/>
            <w:u w:val="single"/>
          </w:rPr>
          <w:t>https://www.gov.pl/web/cyfryzacja</w:t>
        </w:r>
      </w:hyperlink>
      <w:r w:rsidR="00E24A86" w:rsidRPr="00E24A86">
        <w:rPr>
          <w:rFonts w:eastAsia="Microsoft Sans Serif"/>
          <w:color w:val="1F497D"/>
        </w:rPr>
        <w:t>.</w:t>
      </w:r>
    </w:p>
    <w:p w14:paraId="4270E97E" w14:textId="419B3675" w:rsidR="008E58CA" w:rsidRDefault="008E58CA" w:rsidP="00CE5FAE">
      <w:pPr>
        <w:pStyle w:val="Teksttreci20"/>
        <w:shd w:val="clear" w:color="auto" w:fill="auto"/>
        <w:tabs>
          <w:tab w:val="left" w:pos="715"/>
        </w:tabs>
        <w:spacing w:before="0" w:line="269" w:lineRule="exact"/>
        <w:ind w:left="360" w:firstLine="0"/>
      </w:pPr>
    </w:p>
    <w:p w14:paraId="00BA55E7" w14:textId="77777777" w:rsidR="008E58CA" w:rsidRDefault="002B3B1C">
      <w:pPr>
        <w:pStyle w:val="Teksttreci20"/>
        <w:numPr>
          <w:ilvl w:val="0"/>
          <w:numId w:val="27"/>
        </w:numPr>
        <w:shd w:val="clear" w:color="auto" w:fill="auto"/>
        <w:tabs>
          <w:tab w:val="left" w:pos="715"/>
        </w:tabs>
        <w:spacing w:before="0" w:line="269" w:lineRule="exact"/>
        <w:ind w:left="720" w:hanging="360"/>
      </w:pPr>
      <w:r>
        <w:t>Odpowiedzi na pytanie dot. treści Regulaminu, jeśli Organizator Konkursu uzna, że będą miały wpływ na sytuację wszystkich Uczestników będą publikowane na tej samej stronie, na której zamieszczony został Regulamin.</w:t>
      </w:r>
    </w:p>
    <w:p w14:paraId="077E2B34" w14:textId="77777777" w:rsidR="008E58CA" w:rsidRDefault="002B3B1C">
      <w:pPr>
        <w:pStyle w:val="Teksttreci20"/>
        <w:numPr>
          <w:ilvl w:val="0"/>
          <w:numId w:val="27"/>
        </w:numPr>
        <w:shd w:val="clear" w:color="auto" w:fill="auto"/>
        <w:tabs>
          <w:tab w:val="left" w:pos="715"/>
        </w:tabs>
        <w:spacing w:before="0" w:line="269" w:lineRule="exact"/>
        <w:ind w:left="720" w:hanging="360"/>
      </w:pPr>
      <w:r>
        <w:t>Organizator Konkursu nie ponosi odpowiedzialności za zmianę adresu poczty elektronicznej lub numeru telefonu Uczestnika Konkursu lub zmianę innych danych uniemożliwiających powiadomienie o wygranej oraz za podanie przez Uczestnika Konkursu niewłaściwych lub nieprawdziwych danych.</w:t>
      </w:r>
    </w:p>
    <w:p w14:paraId="0E4C2AC8" w14:textId="77777777" w:rsidR="008E58CA" w:rsidRDefault="002B3B1C">
      <w:pPr>
        <w:pStyle w:val="Teksttreci20"/>
        <w:numPr>
          <w:ilvl w:val="0"/>
          <w:numId w:val="27"/>
        </w:numPr>
        <w:shd w:val="clear" w:color="auto" w:fill="auto"/>
        <w:tabs>
          <w:tab w:val="left" w:pos="715"/>
        </w:tabs>
        <w:spacing w:before="0" w:line="269" w:lineRule="exact"/>
        <w:ind w:left="720" w:hanging="360"/>
      </w:pPr>
      <w:r>
        <w:t>W przypadku sporu związanego z uczestnictwem w Konkursie, zostanie on poddany pod rozstrzygnięcie sądu właściwego dla siedziby Organizatora Konkursu.</w:t>
      </w:r>
    </w:p>
    <w:p w14:paraId="1B12052D" w14:textId="77777777" w:rsidR="008E58CA" w:rsidRDefault="002B3B1C">
      <w:pPr>
        <w:pStyle w:val="Teksttreci20"/>
        <w:numPr>
          <w:ilvl w:val="0"/>
          <w:numId w:val="27"/>
        </w:numPr>
        <w:shd w:val="clear" w:color="auto" w:fill="auto"/>
        <w:tabs>
          <w:tab w:val="left" w:pos="715"/>
        </w:tabs>
        <w:spacing w:before="0" w:line="269" w:lineRule="exact"/>
        <w:ind w:left="720" w:hanging="360"/>
        <w:sectPr w:rsidR="008E58CA">
          <w:pgSz w:w="11900" w:h="16840"/>
          <w:pgMar w:top="1385" w:right="1344" w:bottom="1361" w:left="1475" w:header="0" w:footer="3" w:gutter="0"/>
          <w:cols w:space="720"/>
          <w:noEndnote/>
          <w:docGrid w:linePitch="360"/>
        </w:sectPr>
      </w:pPr>
      <w:r>
        <w:t>Organizator Konkursu ma prawo odwołania Konkursu w każdym czasie.</w:t>
      </w:r>
    </w:p>
    <w:p w14:paraId="1D5D4842" w14:textId="77777777" w:rsidR="008E58CA" w:rsidRDefault="002B3B1C">
      <w:pPr>
        <w:pStyle w:val="Teksttreci20"/>
        <w:numPr>
          <w:ilvl w:val="0"/>
          <w:numId w:val="28"/>
        </w:numPr>
        <w:shd w:val="clear" w:color="auto" w:fill="auto"/>
        <w:tabs>
          <w:tab w:val="left" w:pos="766"/>
        </w:tabs>
        <w:spacing w:before="0" w:line="220" w:lineRule="exact"/>
        <w:ind w:left="420" w:firstLine="0"/>
      </w:pPr>
      <w:r>
        <w:lastRenderedPageBreak/>
        <w:t>Klauzula Informacyjna dot. przetwarzania danych osobowych w Konkursie.</w:t>
      </w:r>
    </w:p>
    <w:p w14:paraId="1EA9D0F3" w14:textId="77777777" w:rsidR="008E58CA" w:rsidRDefault="002B3B1C">
      <w:pPr>
        <w:pStyle w:val="Teksttreci20"/>
        <w:numPr>
          <w:ilvl w:val="0"/>
          <w:numId w:val="28"/>
        </w:numPr>
        <w:shd w:val="clear" w:color="auto" w:fill="auto"/>
        <w:tabs>
          <w:tab w:val="left" w:pos="766"/>
        </w:tabs>
        <w:spacing w:before="0" w:after="714" w:line="220" w:lineRule="exact"/>
        <w:ind w:left="420" w:firstLine="0"/>
      </w:pPr>
      <w:r>
        <w:t>Harmonogram Konkursu.</w:t>
      </w:r>
    </w:p>
    <w:p w14:paraId="73C1C89D" w14:textId="77777777" w:rsidR="008E58CA" w:rsidRDefault="002B3B1C">
      <w:pPr>
        <w:pStyle w:val="Teksttreci40"/>
        <w:shd w:val="clear" w:color="auto" w:fill="auto"/>
        <w:spacing w:before="0" w:after="894" w:line="220" w:lineRule="exact"/>
        <w:ind w:left="4080"/>
        <w:jc w:val="left"/>
      </w:pPr>
      <w:r>
        <w:t>Załącznik nr 1</w:t>
      </w:r>
    </w:p>
    <w:p w14:paraId="6C3A186B" w14:textId="77777777" w:rsidR="008E58CA" w:rsidRDefault="002B3B1C">
      <w:pPr>
        <w:pStyle w:val="Teksttreci40"/>
        <w:shd w:val="clear" w:color="auto" w:fill="auto"/>
        <w:spacing w:before="0" w:after="894" w:line="220" w:lineRule="exact"/>
      </w:pPr>
      <w:r>
        <w:rPr>
          <w:rStyle w:val="Teksttreci41"/>
          <w:b/>
          <w:bCs/>
        </w:rPr>
        <w:t>Klauzula informacyjna w związku z przetwarzaniem danych osobowych</w:t>
      </w:r>
    </w:p>
    <w:p w14:paraId="0BC7C054" w14:textId="77777777" w:rsidR="008E58CA" w:rsidRDefault="002B3B1C">
      <w:pPr>
        <w:pStyle w:val="Teksttreci40"/>
        <w:shd w:val="clear" w:color="auto" w:fill="auto"/>
        <w:spacing w:before="0" w:after="131" w:line="220" w:lineRule="exact"/>
        <w:jc w:val="both"/>
      </w:pPr>
      <w:r>
        <w:rPr>
          <w:rStyle w:val="Teksttreci41"/>
          <w:b/>
          <w:bCs/>
        </w:rPr>
        <w:t>Informacje i dane do kontaktów w sprawie danych osobowych</w:t>
      </w:r>
    </w:p>
    <w:p w14:paraId="092A08F2" w14:textId="4E72F792" w:rsidR="008E58CA" w:rsidRDefault="002B3B1C">
      <w:pPr>
        <w:pStyle w:val="Teksttreci20"/>
        <w:shd w:val="clear" w:color="auto" w:fill="auto"/>
        <w:spacing w:before="0" w:after="60" w:line="278" w:lineRule="exact"/>
        <w:ind w:firstLine="0"/>
        <w:rPr>
          <w:rStyle w:val="Hipercze"/>
          <w:lang w:val="en-US" w:eastAsia="en-US" w:bidi="en-US"/>
        </w:rPr>
      </w:pPr>
      <w:r>
        <w:t>Administrator Danych, Kancelaria Prezesa Rady Ministrów, Aleje Ujazdowskie 1/3, 00-583, Warszawa, e-mail:</w:t>
      </w:r>
      <w:hyperlink r:id="rId11" w:history="1">
        <w:r>
          <w:rPr>
            <w:rStyle w:val="Hipercze"/>
          </w:rPr>
          <w:t xml:space="preserve"> AD@kprm.gov.pl</w:t>
        </w:r>
        <w:r>
          <w:rPr>
            <w:rStyle w:val="Hipercze"/>
            <w:lang w:val="en-US" w:eastAsia="en-US" w:bidi="en-US"/>
          </w:rPr>
          <w:t>.</w:t>
        </w:r>
      </w:hyperlink>
    </w:p>
    <w:p w14:paraId="012B2657" w14:textId="77777777" w:rsidR="001D6F2D" w:rsidRPr="001D6F2D" w:rsidRDefault="001D6F2D" w:rsidP="0047198C">
      <w:pPr>
        <w:widowControl/>
        <w:spacing w:after="200" w:line="276" w:lineRule="auto"/>
        <w:jc w:val="both"/>
        <w:rPr>
          <w:rFonts w:asciiTheme="minorHAnsi" w:eastAsiaTheme="minorHAnsi" w:hAnsiTheme="minorHAnsi" w:cstheme="minorBidi"/>
          <w:color w:val="auto"/>
          <w:sz w:val="22"/>
          <w:szCs w:val="22"/>
          <w:lang w:eastAsia="en-US" w:bidi="ar-SA"/>
        </w:rPr>
      </w:pPr>
      <w:r w:rsidRPr="001D6F2D">
        <w:rPr>
          <w:rFonts w:ascii="Times New Roman" w:eastAsia="Times New Roman" w:hAnsi="Times New Roman" w:cs="Times New Roman"/>
          <w:color w:val="auto"/>
          <w:sz w:val="22"/>
          <w:szCs w:val="22"/>
          <w:lang w:eastAsia="en-US" w:bidi="ar-SA"/>
        </w:rPr>
        <w:t xml:space="preserve">Z Administratorem można skontaktować się korespondencyjnie na adres siedziby bądź </w:t>
      </w:r>
      <w:r w:rsidRPr="001D6F2D">
        <w:rPr>
          <w:rFonts w:asciiTheme="minorHAnsi" w:eastAsiaTheme="minorHAnsi" w:hAnsiTheme="minorHAnsi" w:cstheme="minorBidi"/>
          <w:color w:val="auto"/>
          <w:sz w:val="22"/>
          <w:szCs w:val="22"/>
          <w:lang w:eastAsia="en-US" w:bidi="ar-SA"/>
        </w:rPr>
        <w:br/>
      </w:r>
      <w:r w:rsidRPr="001D6F2D">
        <w:rPr>
          <w:rFonts w:ascii="Times New Roman" w:eastAsia="Times New Roman" w:hAnsi="Times New Roman" w:cs="Times New Roman"/>
          <w:color w:val="auto"/>
          <w:sz w:val="22"/>
          <w:szCs w:val="22"/>
          <w:lang w:eastAsia="en-US" w:bidi="ar-SA"/>
        </w:rPr>
        <w:t xml:space="preserve">za pośrednictwem poczty elektronicznej na adres e-mail: </w:t>
      </w:r>
      <w:hyperlink r:id="rId12">
        <w:r w:rsidRPr="001D6F2D">
          <w:rPr>
            <w:rFonts w:ascii="Times New Roman" w:eastAsia="Times New Roman" w:hAnsi="Times New Roman" w:cs="Times New Roman"/>
            <w:color w:val="0563C1" w:themeColor="hyperlink"/>
            <w:sz w:val="22"/>
            <w:szCs w:val="22"/>
            <w:u w:val="single"/>
            <w:lang w:eastAsia="en-US" w:bidi="ar-SA"/>
          </w:rPr>
          <w:t>AD@kprm.gov.pl</w:t>
        </w:r>
      </w:hyperlink>
      <w:r w:rsidRPr="001D6F2D">
        <w:rPr>
          <w:rFonts w:ascii="Times New Roman" w:eastAsia="Times New Roman" w:hAnsi="Times New Roman" w:cs="Times New Roman"/>
          <w:color w:val="auto"/>
          <w:sz w:val="22"/>
          <w:szCs w:val="22"/>
          <w:lang w:eastAsia="en-US" w:bidi="ar-SA"/>
        </w:rPr>
        <w:t>.</w:t>
      </w:r>
    </w:p>
    <w:p w14:paraId="2CA5E8C2" w14:textId="77777777" w:rsidR="008E58CA" w:rsidRDefault="002B3B1C">
      <w:pPr>
        <w:pStyle w:val="Teksttreci20"/>
        <w:shd w:val="clear" w:color="auto" w:fill="auto"/>
        <w:spacing w:before="0" w:after="107" w:line="278" w:lineRule="exact"/>
        <w:ind w:firstLine="0"/>
      </w:pPr>
      <w:r>
        <w:t>Inspektor Ochrony Danych, Kancelaria Prezesa Rady Ministrów, Aleje Ujazdowskie 1/3, 00-583, Warszawa, e-mail:</w:t>
      </w:r>
      <w:hyperlink r:id="rId13" w:history="1">
        <w:r>
          <w:rPr>
            <w:rStyle w:val="Hipercze"/>
          </w:rPr>
          <w:t xml:space="preserve"> IOD@kprm.gov.pl</w:t>
        </w:r>
        <w:r>
          <w:rPr>
            <w:rStyle w:val="Hipercze"/>
            <w:lang w:val="en-US" w:eastAsia="en-US" w:bidi="en-US"/>
          </w:rPr>
          <w:t>.</w:t>
        </w:r>
      </w:hyperlink>
    </w:p>
    <w:p w14:paraId="73DF20D5" w14:textId="77777777" w:rsidR="008E58CA" w:rsidRDefault="002B3B1C">
      <w:pPr>
        <w:pStyle w:val="Teksttreci40"/>
        <w:shd w:val="clear" w:color="auto" w:fill="auto"/>
        <w:spacing w:before="0" w:after="135" w:line="220" w:lineRule="exact"/>
        <w:jc w:val="both"/>
      </w:pPr>
      <w:r>
        <w:rPr>
          <w:rStyle w:val="Teksttreci41"/>
          <w:b/>
          <w:bCs/>
        </w:rPr>
        <w:t>Informacje dotyczące przetwarzanych danych osobowych</w:t>
      </w:r>
    </w:p>
    <w:p w14:paraId="145C8A7D" w14:textId="0C3AFA9E" w:rsidR="00913153" w:rsidRDefault="00913153" w:rsidP="0047198C">
      <w:pPr>
        <w:pStyle w:val="Teksttreci20"/>
        <w:shd w:val="clear" w:color="auto" w:fill="auto"/>
        <w:spacing w:before="0" w:after="103"/>
        <w:ind w:firstLine="0"/>
      </w:pPr>
      <w:r>
        <w:t>Przetwarzanie danych osobowych obywać się będzie w celu:</w:t>
      </w:r>
    </w:p>
    <w:p w14:paraId="17CBE85B" w14:textId="7E5B5C07" w:rsidR="00913153" w:rsidRDefault="002B3B1C" w:rsidP="00913153">
      <w:pPr>
        <w:pStyle w:val="Teksttreci20"/>
        <w:numPr>
          <w:ilvl w:val="0"/>
          <w:numId w:val="35"/>
        </w:numPr>
        <w:shd w:val="clear" w:color="auto" w:fill="auto"/>
        <w:spacing w:before="0" w:after="103"/>
      </w:pPr>
      <w:r>
        <w:t>wzięcia udziału w konkursie „Liderzy Cyfr</w:t>
      </w:r>
      <w:r w:rsidR="00F659A6">
        <w:t>owych Usług</w:t>
      </w:r>
      <w:r>
        <w:t>”, zwanym dalej „Konkursem”</w:t>
      </w:r>
      <w:r w:rsidR="00913153">
        <w:t>;</w:t>
      </w:r>
      <w:r>
        <w:t xml:space="preserve"> </w:t>
      </w:r>
    </w:p>
    <w:p w14:paraId="5092D8CD" w14:textId="4AD9DF07" w:rsidR="00913153" w:rsidRDefault="00913153" w:rsidP="00913153">
      <w:pPr>
        <w:pStyle w:val="Teksttreci20"/>
        <w:numPr>
          <w:ilvl w:val="0"/>
          <w:numId w:val="35"/>
        </w:numPr>
        <w:shd w:val="clear" w:color="auto" w:fill="auto"/>
        <w:spacing w:before="0" w:after="103"/>
      </w:pPr>
      <w:r>
        <w:t xml:space="preserve">umożliwienia </w:t>
      </w:r>
      <w:r w:rsidR="002B3B1C">
        <w:t xml:space="preserve">Laureatom Konkursu </w:t>
      </w:r>
      <w:r>
        <w:t xml:space="preserve">odbycia </w:t>
      </w:r>
      <w:r w:rsidR="002B3B1C">
        <w:t>Stażu będącego nagrodą w Konkursie</w:t>
      </w:r>
      <w:r>
        <w:t>;</w:t>
      </w:r>
    </w:p>
    <w:p w14:paraId="51FB7AB9" w14:textId="4EC985DD" w:rsidR="008E58CA" w:rsidRDefault="00913153" w:rsidP="00913153">
      <w:pPr>
        <w:pStyle w:val="Teksttreci20"/>
        <w:numPr>
          <w:ilvl w:val="0"/>
          <w:numId w:val="35"/>
        </w:numPr>
        <w:shd w:val="clear" w:color="auto" w:fill="auto"/>
        <w:spacing w:before="0" w:after="103"/>
      </w:pPr>
      <w:r>
        <w:t xml:space="preserve">realizacji </w:t>
      </w:r>
      <w:r w:rsidR="002B3B1C">
        <w:t xml:space="preserve"> obowiązku archiwizacji dokumentacji konkursowej</w:t>
      </w:r>
      <w:r>
        <w:t>;</w:t>
      </w:r>
    </w:p>
    <w:p w14:paraId="0B8029A0" w14:textId="3651EFB2" w:rsidR="00913153" w:rsidRDefault="00913153" w:rsidP="00913153">
      <w:pPr>
        <w:pStyle w:val="Teksttreci20"/>
        <w:numPr>
          <w:ilvl w:val="0"/>
          <w:numId w:val="35"/>
        </w:numPr>
        <w:shd w:val="clear" w:color="auto" w:fill="auto"/>
        <w:spacing w:before="0" w:after="103"/>
      </w:pPr>
      <w:r>
        <w:t>działań promocyjnych administratora.</w:t>
      </w:r>
    </w:p>
    <w:p w14:paraId="11E67839" w14:textId="77777777" w:rsidR="00913153" w:rsidRDefault="00913153">
      <w:pPr>
        <w:pStyle w:val="Teksttreci20"/>
        <w:shd w:val="clear" w:color="auto" w:fill="auto"/>
        <w:spacing w:before="0" w:after="135" w:line="220" w:lineRule="exact"/>
        <w:ind w:firstLine="0"/>
      </w:pPr>
    </w:p>
    <w:p w14:paraId="379FE20D" w14:textId="77777777" w:rsidR="008E58CA" w:rsidRDefault="002B3B1C">
      <w:pPr>
        <w:pStyle w:val="Teksttreci20"/>
        <w:shd w:val="clear" w:color="auto" w:fill="auto"/>
        <w:spacing w:before="0" w:after="135" w:line="220" w:lineRule="exact"/>
        <w:ind w:firstLine="0"/>
      </w:pPr>
      <w:r>
        <w:t>Podstawą prawną przetwarzania danych jest:</w:t>
      </w:r>
    </w:p>
    <w:p w14:paraId="0BAFD435" w14:textId="519EE9F7" w:rsidR="008E58CA" w:rsidRDefault="002B3B1C">
      <w:pPr>
        <w:pStyle w:val="Teksttreci20"/>
        <w:numPr>
          <w:ilvl w:val="0"/>
          <w:numId w:val="29"/>
        </w:numPr>
        <w:shd w:val="clear" w:color="auto" w:fill="auto"/>
        <w:tabs>
          <w:tab w:val="left" w:pos="1237"/>
        </w:tabs>
        <w:spacing w:before="0"/>
        <w:ind w:left="1260"/>
      </w:pPr>
      <w:r>
        <w:t xml:space="preserve">Art. 6 ust. 1 lit. b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4.5.2016, str. 1, z </w:t>
      </w:r>
      <w:proofErr w:type="spellStart"/>
      <w:r>
        <w:t>późn</w:t>
      </w:r>
      <w:proofErr w:type="spellEnd"/>
      <w:r>
        <w:t>. zm.), zwanego dalej „RODO” - w zakresie zbierania danych niezbędnych do zawarcia umowy przed jej zawarciem</w:t>
      </w:r>
      <w:r w:rsidR="00913153">
        <w:t xml:space="preserve"> oraz zawarcia umowy</w:t>
      </w:r>
      <w:r>
        <w:t>;</w:t>
      </w:r>
    </w:p>
    <w:p w14:paraId="736CB3AB" w14:textId="0846E942" w:rsidR="008E58CA" w:rsidRDefault="002B3B1C">
      <w:pPr>
        <w:pStyle w:val="Teksttreci20"/>
        <w:numPr>
          <w:ilvl w:val="0"/>
          <w:numId w:val="29"/>
        </w:numPr>
        <w:shd w:val="clear" w:color="auto" w:fill="auto"/>
        <w:tabs>
          <w:tab w:val="left" w:pos="1237"/>
        </w:tabs>
        <w:spacing w:before="0"/>
        <w:ind w:left="1260"/>
      </w:pPr>
      <w:r>
        <w:t xml:space="preserve">Art. 6 ust. 1 lit. c RODO </w:t>
      </w:r>
      <w:r w:rsidR="00913153">
        <w:t>–</w:t>
      </w:r>
      <w:r>
        <w:t xml:space="preserve"> </w:t>
      </w:r>
      <w:r w:rsidR="00913153">
        <w:t xml:space="preserve">w związku z realizacją obowiązku prawnego ciążącego na administratorze polegającym na obowiązku </w:t>
      </w:r>
      <w:r>
        <w:t xml:space="preserve">archiwizacji, na podstawie ustawy z dnia 14.07.1983r. o narodowym zasobie archiwalnym i archiwach (tj. Dz.U. z 2020 r. </w:t>
      </w:r>
      <w:r w:rsidR="00913153">
        <w:br/>
      </w:r>
      <w:r>
        <w:t>poz. 164);</w:t>
      </w:r>
    </w:p>
    <w:p w14:paraId="2C358CBA" w14:textId="7DC1D130" w:rsidR="008E58CA" w:rsidRDefault="002B3B1C">
      <w:pPr>
        <w:pStyle w:val="Teksttreci20"/>
        <w:numPr>
          <w:ilvl w:val="0"/>
          <w:numId w:val="29"/>
        </w:numPr>
        <w:shd w:val="clear" w:color="auto" w:fill="auto"/>
        <w:tabs>
          <w:tab w:val="left" w:pos="1237"/>
        </w:tabs>
        <w:spacing w:before="0"/>
        <w:ind w:left="1260"/>
        <w:jc w:val="left"/>
      </w:pPr>
      <w:r>
        <w:t>Art. 6 ust. 1 lit. e RODO - w zakresie zadania realizowanego w interesie publicznym polegającego na przeprowadzeniu Konkursu, realizowanego na podstawie art. 12 a ustawy z dnia 4.09.1997 o działach administracji rządowej (tj. Dz. U. z 202</w:t>
      </w:r>
      <w:r w:rsidR="00F659A6">
        <w:t>1</w:t>
      </w:r>
      <w:r>
        <w:t xml:space="preserve"> r. poz. 1</w:t>
      </w:r>
      <w:r w:rsidR="00F659A6">
        <w:t>893</w:t>
      </w:r>
      <w:r>
        <w:t>);</w:t>
      </w:r>
    </w:p>
    <w:p w14:paraId="1D647ABD" w14:textId="77777777" w:rsidR="008E58CA" w:rsidRDefault="002B3B1C">
      <w:pPr>
        <w:pStyle w:val="Teksttreci20"/>
        <w:numPr>
          <w:ilvl w:val="0"/>
          <w:numId w:val="29"/>
        </w:numPr>
        <w:shd w:val="clear" w:color="auto" w:fill="auto"/>
        <w:spacing w:before="0" w:after="53"/>
        <w:ind w:left="1260"/>
      </w:pPr>
      <w:r>
        <w:t xml:space="preserve"> Art. 6 ust. 1 lit. f RODO - w zakresie działań promocyjnych organizatora.</w:t>
      </w:r>
    </w:p>
    <w:p w14:paraId="32C55CDC" w14:textId="6BA4A145" w:rsidR="008E58CA" w:rsidRDefault="002B3B1C">
      <w:pPr>
        <w:pStyle w:val="Teksttreci20"/>
        <w:numPr>
          <w:ilvl w:val="0"/>
          <w:numId w:val="29"/>
        </w:numPr>
        <w:shd w:val="clear" w:color="auto" w:fill="auto"/>
        <w:spacing w:before="0" w:after="248" w:line="283" w:lineRule="exact"/>
        <w:ind w:left="1260"/>
      </w:pPr>
      <w:r>
        <w:t xml:space="preserve"> Art. 6 ust 1 lit. a RODO - w zakresie informowania o inicjatywach </w:t>
      </w:r>
      <w:r w:rsidR="00F659A6" w:rsidRPr="00E669E9">
        <w:rPr>
          <w:color w:val="auto"/>
        </w:rPr>
        <w:t>Portalu</w:t>
      </w:r>
      <w:r w:rsidR="00307F0C" w:rsidRPr="00E669E9">
        <w:rPr>
          <w:color w:val="auto"/>
        </w:rPr>
        <w:t xml:space="preserve"> RP</w:t>
      </w:r>
      <w:r w:rsidR="005D69CA" w:rsidRPr="00E669E9">
        <w:rPr>
          <w:color w:val="auto"/>
        </w:rPr>
        <w:t xml:space="preserve"> </w:t>
      </w:r>
      <w:r w:rsidR="009A5FD5" w:rsidRPr="00E669E9">
        <w:rPr>
          <w:color w:val="auto"/>
        </w:rPr>
        <w:t>(</w:t>
      </w:r>
      <w:r w:rsidR="005D69CA" w:rsidRPr="00E669E9">
        <w:rPr>
          <w:color w:val="auto"/>
        </w:rPr>
        <w:t>gov.pl</w:t>
      </w:r>
      <w:r w:rsidR="00E669E9" w:rsidRPr="00E669E9">
        <w:rPr>
          <w:color w:val="auto"/>
        </w:rPr>
        <w:t>)</w:t>
      </w:r>
      <w:r w:rsidRPr="00E669E9">
        <w:rPr>
          <w:color w:val="auto"/>
        </w:rPr>
        <w:t xml:space="preserve">, </w:t>
      </w:r>
      <w:r>
        <w:t>a w szczególności o kolejnych konkursach realizowanych przez KPRM.</w:t>
      </w:r>
    </w:p>
    <w:p w14:paraId="7949A677" w14:textId="6E6C794E" w:rsidR="008E58CA" w:rsidRDefault="002B3B1C" w:rsidP="00697E85">
      <w:pPr>
        <w:pStyle w:val="Teksttreci20"/>
        <w:shd w:val="clear" w:color="auto" w:fill="auto"/>
        <w:spacing w:before="0"/>
        <w:ind w:firstLine="0"/>
      </w:pPr>
      <w:r>
        <w:lastRenderedPageBreak/>
        <w:t xml:space="preserve">Dane osobowe mogą być przetwarzane przez okres pięciu lat od zakończenia ostatniego ze Staży, </w:t>
      </w:r>
      <w:r w:rsidR="0047198C">
        <w:br/>
      </w:r>
      <w:r>
        <w:t>a w przypadku danych zebranych w celach promocyjnych, do czasu istnienia podstawy prawnej do ich przetwarzania, a w przypadku danych zebranych na podstawie zgody, do czasu jej wycofania. Podanie danych osobowych jest dobrowolne, ale niezbędne</w:t>
      </w:r>
      <w:r w:rsidR="00697E85">
        <w:t xml:space="preserve"> do wzięcia udziału w </w:t>
      </w:r>
      <w:proofErr w:type="spellStart"/>
      <w:r w:rsidR="00697E85">
        <w:t>Konkursiie</w:t>
      </w:r>
      <w:proofErr w:type="spellEnd"/>
      <w:r w:rsidR="00697E85">
        <w:t>.</w:t>
      </w:r>
      <w:r w:rsidR="00A96771">
        <w:t xml:space="preserve"> </w:t>
      </w:r>
      <w:r>
        <w:t>Konsekwencją niepodania danych osobowych będzie brak możliwości udziału w Konkursie.</w:t>
      </w:r>
    </w:p>
    <w:p w14:paraId="0A69988D" w14:textId="77777777" w:rsidR="00A96771" w:rsidRDefault="00A96771" w:rsidP="00697E85">
      <w:pPr>
        <w:pStyle w:val="Teksttreci20"/>
        <w:shd w:val="clear" w:color="auto" w:fill="auto"/>
        <w:spacing w:before="0"/>
        <w:ind w:firstLine="0"/>
      </w:pPr>
    </w:p>
    <w:p w14:paraId="19840910" w14:textId="77777777" w:rsidR="008E58CA" w:rsidRDefault="002B3B1C">
      <w:pPr>
        <w:pStyle w:val="Teksttreci40"/>
        <w:shd w:val="clear" w:color="auto" w:fill="auto"/>
        <w:spacing w:before="0" w:after="135" w:line="220" w:lineRule="exact"/>
        <w:jc w:val="both"/>
      </w:pPr>
      <w:r>
        <w:rPr>
          <w:rStyle w:val="Teksttreci41"/>
          <w:b/>
          <w:bCs/>
        </w:rPr>
        <w:t>Odbiorcy danych osobowych</w:t>
      </w:r>
    </w:p>
    <w:p w14:paraId="61EB07E3" w14:textId="1030D6B7" w:rsidR="0047198C" w:rsidRDefault="002B3B1C">
      <w:pPr>
        <w:pStyle w:val="Teksttreci20"/>
        <w:shd w:val="clear" w:color="auto" w:fill="auto"/>
        <w:spacing w:before="0"/>
        <w:ind w:firstLine="0"/>
      </w:pPr>
      <w:r>
        <w:t xml:space="preserve">Dane osobowe mogą być przekazywane do organów publicznych i urzędów państwowych lub innych podmiotów upoważnionych na podstawie przepisów prawa lub wykonujących zadania realizowane </w:t>
      </w:r>
      <w:r w:rsidR="0047198C">
        <w:br/>
      </w:r>
      <w:r>
        <w:t xml:space="preserve">w interesie publicznym lub w ramach sprawowania władzy publicznej. </w:t>
      </w:r>
    </w:p>
    <w:p w14:paraId="795C5897" w14:textId="109A72C0" w:rsidR="008E58CA" w:rsidRDefault="002B3B1C">
      <w:pPr>
        <w:pStyle w:val="Teksttreci20"/>
        <w:shd w:val="clear" w:color="auto" w:fill="auto"/>
        <w:spacing w:before="0"/>
        <w:ind w:firstLine="0"/>
      </w:pPr>
      <w:r>
        <w:t>Dane osobowe mogą być przekazywane do podmiotów współpracujących z Administratorem, którym przetwarzanie danych osobowych zostało powierzone na podstawie odrębnej umowy/porozumienia o powierzeniu przetwarzania danych.</w:t>
      </w:r>
    </w:p>
    <w:p w14:paraId="66BF9862" w14:textId="77777777" w:rsidR="008E58CA" w:rsidRDefault="002B3B1C">
      <w:pPr>
        <w:pStyle w:val="Teksttreci20"/>
        <w:shd w:val="clear" w:color="auto" w:fill="auto"/>
        <w:spacing w:before="0" w:line="432" w:lineRule="exact"/>
        <w:ind w:firstLine="0"/>
      </w:pPr>
      <w:r>
        <w:t>Dane osobowe nie będą przekazane do państwa trzeciego/organizacji międzynarodowej.</w:t>
      </w:r>
    </w:p>
    <w:p w14:paraId="5F45C76F" w14:textId="77777777" w:rsidR="008E58CA" w:rsidRDefault="002B3B1C">
      <w:pPr>
        <w:pStyle w:val="Teksttreci40"/>
        <w:shd w:val="clear" w:color="auto" w:fill="auto"/>
        <w:spacing w:before="0" w:after="0" w:line="432" w:lineRule="exact"/>
        <w:ind w:right="5880"/>
        <w:jc w:val="left"/>
      </w:pPr>
      <w:r>
        <w:rPr>
          <w:rStyle w:val="Teksttreci41"/>
          <w:b/>
          <w:bCs/>
        </w:rPr>
        <w:t xml:space="preserve">Prawa osoby, której dane dotyczą </w:t>
      </w:r>
      <w:r>
        <w:rPr>
          <w:rStyle w:val="Teksttreci4Bezpogrubienia"/>
        </w:rPr>
        <w:t>Przysługuje Pani/Panu prawo do:</w:t>
      </w:r>
    </w:p>
    <w:p w14:paraId="1300D361" w14:textId="77777777" w:rsidR="008E58CA" w:rsidRDefault="002B3B1C">
      <w:pPr>
        <w:pStyle w:val="Teksttreci20"/>
        <w:numPr>
          <w:ilvl w:val="0"/>
          <w:numId w:val="30"/>
        </w:numPr>
        <w:shd w:val="clear" w:color="auto" w:fill="auto"/>
        <w:tabs>
          <w:tab w:val="left" w:pos="742"/>
        </w:tabs>
        <w:spacing w:before="0" w:line="432" w:lineRule="exact"/>
        <w:ind w:left="760" w:hanging="360"/>
      </w:pPr>
      <w:r>
        <w:t>żądania od Administratora Danych dostępu do swoich danych osobowych,</w:t>
      </w:r>
    </w:p>
    <w:p w14:paraId="21B9F2DA" w14:textId="77777777" w:rsidR="008E58CA" w:rsidRDefault="002B3B1C">
      <w:pPr>
        <w:pStyle w:val="Teksttreci20"/>
        <w:numPr>
          <w:ilvl w:val="0"/>
          <w:numId w:val="30"/>
        </w:numPr>
        <w:shd w:val="clear" w:color="auto" w:fill="auto"/>
        <w:tabs>
          <w:tab w:val="left" w:pos="742"/>
        </w:tabs>
        <w:spacing w:before="0"/>
        <w:ind w:left="760" w:hanging="360"/>
      </w:pPr>
      <w:r>
        <w:t>ich sprostowania,</w:t>
      </w:r>
    </w:p>
    <w:p w14:paraId="75A65B07" w14:textId="77777777" w:rsidR="008E58CA" w:rsidRDefault="002B3B1C">
      <w:pPr>
        <w:pStyle w:val="Teksttreci20"/>
        <w:numPr>
          <w:ilvl w:val="0"/>
          <w:numId w:val="30"/>
        </w:numPr>
        <w:shd w:val="clear" w:color="auto" w:fill="auto"/>
        <w:tabs>
          <w:tab w:val="left" w:pos="742"/>
        </w:tabs>
        <w:spacing w:before="0"/>
        <w:ind w:left="760" w:hanging="360"/>
      </w:pPr>
      <w:r>
        <w:t>usunięcia lub ograniczenia ich przetwarzania,</w:t>
      </w:r>
    </w:p>
    <w:p w14:paraId="09FF007A" w14:textId="77777777" w:rsidR="008E58CA" w:rsidRDefault="002B3B1C">
      <w:pPr>
        <w:pStyle w:val="Teksttreci20"/>
        <w:numPr>
          <w:ilvl w:val="0"/>
          <w:numId w:val="30"/>
        </w:numPr>
        <w:shd w:val="clear" w:color="auto" w:fill="auto"/>
        <w:tabs>
          <w:tab w:val="left" w:pos="742"/>
        </w:tabs>
        <w:spacing w:before="0"/>
        <w:ind w:left="760" w:hanging="360"/>
        <w:jc w:val="left"/>
      </w:pPr>
      <w:r>
        <w:t>przeniesienia danych do innego Administratora Danych (wyłącznie w zakresie danych przetwarzanych w ramach umowy i na podstawie zgody),</w:t>
      </w:r>
    </w:p>
    <w:p w14:paraId="16C1EF36" w14:textId="77777777" w:rsidR="008E58CA" w:rsidRDefault="002B3B1C">
      <w:pPr>
        <w:pStyle w:val="Teksttreci20"/>
        <w:numPr>
          <w:ilvl w:val="0"/>
          <w:numId w:val="30"/>
        </w:numPr>
        <w:shd w:val="clear" w:color="auto" w:fill="auto"/>
        <w:tabs>
          <w:tab w:val="left" w:pos="742"/>
        </w:tabs>
        <w:spacing w:before="0" w:line="293" w:lineRule="exact"/>
        <w:ind w:left="760" w:hanging="360"/>
      </w:pPr>
      <w:r>
        <w:t>wycofania w dowolnym momencie zgody na przetwarzanie danych osobowych, przy czym cofnięcie zgody nie ma wpływu na zgodność z prawem przetwarzania, którego dokonano na jej podstawie przed cofnięciem zgody (gdy dane są przetwarzane na podstawie zgody),</w:t>
      </w:r>
    </w:p>
    <w:p w14:paraId="2902A882" w14:textId="2497E57E" w:rsidR="008E58CA" w:rsidRDefault="002B3B1C">
      <w:pPr>
        <w:pStyle w:val="Teksttreci20"/>
        <w:numPr>
          <w:ilvl w:val="0"/>
          <w:numId w:val="30"/>
        </w:numPr>
        <w:shd w:val="clear" w:color="auto" w:fill="auto"/>
        <w:tabs>
          <w:tab w:val="left" w:pos="742"/>
        </w:tabs>
        <w:spacing w:before="0" w:after="136" w:line="293" w:lineRule="exact"/>
        <w:ind w:left="760" w:hanging="360"/>
      </w:pPr>
      <w:r>
        <w:t>wniesienia sprzeciwu wobec przetwarzania danych osobowych</w:t>
      </w:r>
      <w:r w:rsidR="0047198C">
        <w:t xml:space="preserve"> (w odniesieniu </w:t>
      </w:r>
      <w:r w:rsidR="0047198C">
        <w:br/>
        <w:t>do przetwarzania danych osobowych na podstawie art. 6 ust. 1 lit. e oraz art. 6 ust. 1 lit f. RODO)</w:t>
      </w:r>
      <w:r>
        <w:t>.</w:t>
      </w:r>
    </w:p>
    <w:p w14:paraId="66075E6A" w14:textId="77777777" w:rsidR="008E58CA" w:rsidRDefault="002B3B1C">
      <w:pPr>
        <w:pStyle w:val="Teksttreci20"/>
        <w:shd w:val="clear" w:color="auto" w:fill="auto"/>
        <w:spacing w:before="0"/>
        <w:ind w:firstLine="0"/>
      </w:pPr>
      <w:r>
        <w:t>Żądanie realizacji wyżej wymienionych praw proszę przesłać w formie pisemnej do Administratora Danych (adres podany na wstępie, z dopiskiem „Ochrona danych osobowych”).</w:t>
      </w:r>
    </w:p>
    <w:p w14:paraId="43BDE485" w14:textId="77777777" w:rsidR="008E58CA" w:rsidRDefault="002B3B1C">
      <w:pPr>
        <w:pStyle w:val="Teksttreci20"/>
        <w:shd w:val="clear" w:color="auto" w:fill="auto"/>
        <w:spacing w:before="0" w:line="432" w:lineRule="exact"/>
        <w:ind w:firstLine="0"/>
      </w:pPr>
      <w:r>
        <w:t>Przysługuje Pani/Panu prawo do wniesienia skargi do Prezesa Urzędu Ochrony Danych Osobowych.</w:t>
      </w:r>
    </w:p>
    <w:p w14:paraId="66F49E40" w14:textId="77777777" w:rsidR="008E58CA" w:rsidRDefault="002B3B1C">
      <w:pPr>
        <w:pStyle w:val="Teksttreci40"/>
        <w:shd w:val="clear" w:color="auto" w:fill="auto"/>
        <w:spacing w:before="0" w:after="0" w:line="432" w:lineRule="exact"/>
        <w:jc w:val="both"/>
      </w:pPr>
      <w:r>
        <w:rPr>
          <w:rStyle w:val="Teksttreci41"/>
          <w:b/>
          <w:bCs/>
        </w:rPr>
        <w:t>Informacje o zautomatyzowanym podejmowaniu decyzji, w tym profilowaniu</w:t>
      </w:r>
    </w:p>
    <w:p w14:paraId="5167F895" w14:textId="77777777" w:rsidR="008E58CA" w:rsidRDefault="002B3B1C">
      <w:pPr>
        <w:pStyle w:val="Teksttreci20"/>
        <w:shd w:val="clear" w:color="auto" w:fill="auto"/>
        <w:spacing w:before="0" w:line="432" w:lineRule="exact"/>
        <w:ind w:firstLine="0"/>
        <w:sectPr w:rsidR="008E58CA">
          <w:headerReference w:type="default" r:id="rId14"/>
          <w:headerReference w:type="first" r:id="rId15"/>
          <w:pgSz w:w="11900" w:h="16840"/>
          <w:pgMar w:top="1450" w:right="1409" w:bottom="1450" w:left="1409" w:header="0" w:footer="3" w:gutter="0"/>
          <w:cols w:space="720"/>
          <w:noEndnote/>
          <w:docGrid w:linePitch="360"/>
        </w:sectPr>
      </w:pPr>
      <w:r>
        <w:t>Dane osobowe nie będą podlegały zautomatyzowanemu podejmowaniu decyzji, w tym profilowaniu.</w:t>
      </w:r>
    </w:p>
    <w:p w14:paraId="1CB84539" w14:textId="76B4E0FC" w:rsidR="008E58CA" w:rsidRDefault="002B3B1C">
      <w:pPr>
        <w:pStyle w:val="Teksttreci40"/>
        <w:shd w:val="clear" w:color="auto" w:fill="auto"/>
        <w:spacing w:before="0" w:after="0" w:line="432" w:lineRule="exact"/>
      </w:pPr>
      <w:r>
        <w:lastRenderedPageBreak/>
        <w:t>HARMONOGRAM</w:t>
      </w:r>
      <w:r>
        <w:br/>
      </w:r>
      <w:bookmarkStart w:id="22" w:name="_GoBack"/>
      <w:r>
        <w:t xml:space="preserve">Konkursu „Liderzy </w:t>
      </w:r>
      <w:r w:rsidR="00864634">
        <w:t>Cyfrowych Usług</w:t>
      </w:r>
      <w:r>
        <w:t>”</w:t>
      </w:r>
    </w:p>
    <w:bookmarkEnd w:id="22"/>
    <w:p w14:paraId="64444E0F" w14:textId="14AA0EB3" w:rsidR="008E58CA" w:rsidRDefault="002B3B1C">
      <w:pPr>
        <w:pStyle w:val="Teksttreci20"/>
        <w:shd w:val="clear" w:color="auto" w:fill="auto"/>
        <w:spacing w:before="0" w:after="514" w:line="432" w:lineRule="exact"/>
        <w:ind w:firstLine="0"/>
        <w:jc w:val="center"/>
      </w:pPr>
      <w:r>
        <w:t>(o ile nie podano inaczej, wszystkie daty dotyczą 202</w:t>
      </w:r>
      <w:r w:rsidR="00E669E9">
        <w:t>1</w:t>
      </w:r>
      <w:r>
        <w:t xml:space="preserve"> roku)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10"/>
        <w:gridCol w:w="3005"/>
        <w:gridCol w:w="3014"/>
      </w:tblGrid>
      <w:tr w:rsidR="008E58CA" w14:paraId="79E83E88" w14:textId="77777777">
        <w:trPr>
          <w:trHeight w:hRule="exact" w:val="269"/>
          <w:jc w:val="center"/>
        </w:trPr>
        <w:tc>
          <w:tcPr>
            <w:tcW w:w="3010" w:type="dxa"/>
            <w:tcBorders>
              <w:top w:val="single" w:sz="4" w:space="0" w:color="auto"/>
              <w:left w:val="single" w:sz="4" w:space="0" w:color="auto"/>
            </w:tcBorders>
            <w:shd w:val="clear" w:color="auto" w:fill="FFFFFF"/>
          </w:tcPr>
          <w:p w14:paraId="2B7371B0" w14:textId="77777777" w:rsidR="008E58CA" w:rsidRDefault="002B3B1C">
            <w:pPr>
              <w:pStyle w:val="Teksttreci20"/>
              <w:framePr w:w="9029" w:wrap="notBeside" w:vAnchor="text" w:hAnchor="text" w:xAlign="center" w:y="1"/>
              <w:shd w:val="clear" w:color="auto" w:fill="auto"/>
              <w:spacing w:before="0" w:line="220" w:lineRule="exact"/>
              <w:ind w:firstLine="0"/>
              <w:jc w:val="center"/>
            </w:pPr>
            <w:r>
              <w:rPr>
                <w:rStyle w:val="Teksttreci2Pogrubienie"/>
              </w:rPr>
              <w:t>TERMIN</w:t>
            </w:r>
          </w:p>
        </w:tc>
        <w:tc>
          <w:tcPr>
            <w:tcW w:w="3005" w:type="dxa"/>
            <w:tcBorders>
              <w:top w:val="single" w:sz="4" w:space="0" w:color="auto"/>
              <w:left w:val="single" w:sz="4" w:space="0" w:color="auto"/>
            </w:tcBorders>
            <w:shd w:val="clear" w:color="auto" w:fill="FFFFFF"/>
          </w:tcPr>
          <w:p w14:paraId="06DD376C" w14:textId="77777777" w:rsidR="008E58CA" w:rsidRDefault="002B3B1C">
            <w:pPr>
              <w:pStyle w:val="Teksttreci20"/>
              <w:framePr w:w="9029" w:wrap="notBeside" w:vAnchor="text" w:hAnchor="text" w:xAlign="center" w:y="1"/>
              <w:shd w:val="clear" w:color="auto" w:fill="auto"/>
              <w:spacing w:before="0" w:line="220" w:lineRule="exact"/>
              <w:ind w:firstLine="0"/>
              <w:jc w:val="center"/>
            </w:pPr>
            <w:r>
              <w:rPr>
                <w:rStyle w:val="Teksttreci2Pogrubienie"/>
              </w:rPr>
              <w:t>CZYNNOŚĆ</w:t>
            </w:r>
          </w:p>
        </w:tc>
        <w:tc>
          <w:tcPr>
            <w:tcW w:w="3014" w:type="dxa"/>
            <w:tcBorders>
              <w:top w:val="single" w:sz="4" w:space="0" w:color="auto"/>
              <w:left w:val="single" w:sz="4" w:space="0" w:color="auto"/>
              <w:right w:val="single" w:sz="4" w:space="0" w:color="auto"/>
            </w:tcBorders>
            <w:shd w:val="clear" w:color="auto" w:fill="FFFFFF"/>
          </w:tcPr>
          <w:p w14:paraId="6FA3CC79" w14:textId="77777777" w:rsidR="008E58CA" w:rsidRDefault="002B3B1C">
            <w:pPr>
              <w:pStyle w:val="Teksttreci20"/>
              <w:framePr w:w="9029" w:wrap="notBeside" w:vAnchor="text" w:hAnchor="text" w:xAlign="center" w:y="1"/>
              <w:shd w:val="clear" w:color="auto" w:fill="auto"/>
              <w:spacing w:before="0" w:line="220" w:lineRule="exact"/>
              <w:ind w:firstLine="0"/>
              <w:jc w:val="center"/>
            </w:pPr>
            <w:r>
              <w:rPr>
                <w:rStyle w:val="Teksttreci2Pogrubienie"/>
              </w:rPr>
              <w:t>OPIS</w:t>
            </w:r>
          </w:p>
        </w:tc>
      </w:tr>
      <w:tr w:rsidR="008E58CA" w14:paraId="58FC2BE8" w14:textId="77777777">
        <w:trPr>
          <w:trHeight w:hRule="exact" w:val="514"/>
          <w:jc w:val="center"/>
        </w:trPr>
        <w:tc>
          <w:tcPr>
            <w:tcW w:w="3010" w:type="dxa"/>
            <w:tcBorders>
              <w:top w:val="single" w:sz="4" w:space="0" w:color="auto"/>
              <w:left w:val="single" w:sz="4" w:space="0" w:color="auto"/>
            </w:tcBorders>
            <w:shd w:val="clear" w:color="auto" w:fill="FFFFFF"/>
            <w:vAlign w:val="center"/>
          </w:tcPr>
          <w:p w14:paraId="5DB3DBEB" w14:textId="3D9C67CC" w:rsidR="008E58CA" w:rsidRPr="00E669E9" w:rsidRDefault="002D5205">
            <w:pPr>
              <w:pStyle w:val="Teksttreci20"/>
              <w:framePr w:w="9029" w:wrap="notBeside" w:vAnchor="text" w:hAnchor="text" w:xAlign="center" w:y="1"/>
              <w:shd w:val="clear" w:color="auto" w:fill="auto"/>
              <w:spacing w:before="0" w:line="220" w:lineRule="exact"/>
              <w:ind w:firstLine="0"/>
              <w:jc w:val="center"/>
              <w:rPr>
                <w:b/>
                <w:bCs/>
              </w:rPr>
            </w:pPr>
            <w:r>
              <w:rPr>
                <w:b/>
                <w:bCs/>
              </w:rPr>
              <w:t>10</w:t>
            </w:r>
            <w:r w:rsidR="00E669E9" w:rsidRPr="00E669E9">
              <w:rPr>
                <w:b/>
                <w:bCs/>
              </w:rPr>
              <w:t xml:space="preserve"> listopada</w:t>
            </w:r>
          </w:p>
        </w:tc>
        <w:tc>
          <w:tcPr>
            <w:tcW w:w="3005" w:type="dxa"/>
            <w:tcBorders>
              <w:top w:val="single" w:sz="4" w:space="0" w:color="auto"/>
              <w:left w:val="single" w:sz="4" w:space="0" w:color="auto"/>
            </w:tcBorders>
            <w:shd w:val="clear" w:color="auto" w:fill="FFFFFF"/>
            <w:vAlign w:val="center"/>
          </w:tcPr>
          <w:p w14:paraId="5808B198" w14:textId="77777777" w:rsidR="008E58CA" w:rsidRDefault="002B3B1C">
            <w:pPr>
              <w:pStyle w:val="Teksttreci20"/>
              <w:framePr w:w="9029" w:wrap="notBeside" w:vAnchor="text" w:hAnchor="text" w:xAlign="center" w:y="1"/>
              <w:shd w:val="clear" w:color="auto" w:fill="auto"/>
              <w:spacing w:before="0" w:line="220" w:lineRule="exact"/>
              <w:ind w:firstLine="0"/>
              <w:jc w:val="center"/>
            </w:pPr>
            <w:r>
              <w:rPr>
                <w:rStyle w:val="Teksttreci22"/>
              </w:rPr>
              <w:t>Ogłoszenie Konkursu</w:t>
            </w:r>
          </w:p>
        </w:tc>
        <w:tc>
          <w:tcPr>
            <w:tcW w:w="3014" w:type="dxa"/>
            <w:tcBorders>
              <w:top w:val="single" w:sz="4" w:space="0" w:color="auto"/>
              <w:left w:val="single" w:sz="4" w:space="0" w:color="auto"/>
              <w:right w:val="single" w:sz="4" w:space="0" w:color="auto"/>
            </w:tcBorders>
            <w:shd w:val="clear" w:color="auto" w:fill="FFFFFF"/>
            <w:vAlign w:val="bottom"/>
          </w:tcPr>
          <w:p w14:paraId="6091EB49" w14:textId="77777777" w:rsidR="008E58CA" w:rsidRDefault="002B3B1C">
            <w:pPr>
              <w:pStyle w:val="Teksttreci20"/>
              <w:framePr w:w="9029" w:wrap="notBeside" w:vAnchor="text" w:hAnchor="text" w:xAlign="center" w:y="1"/>
              <w:shd w:val="clear" w:color="auto" w:fill="auto"/>
              <w:spacing w:before="0" w:line="245" w:lineRule="exact"/>
              <w:ind w:firstLine="0"/>
            </w:pPr>
            <w:r>
              <w:rPr>
                <w:rStyle w:val="Teksttreci22"/>
              </w:rPr>
              <w:t>Otwarcie przyjmowania zgłoszeń</w:t>
            </w:r>
          </w:p>
        </w:tc>
      </w:tr>
      <w:tr w:rsidR="008E58CA" w14:paraId="15B2B15B" w14:textId="77777777">
        <w:trPr>
          <w:trHeight w:hRule="exact" w:val="518"/>
          <w:jc w:val="center"/>
        </w:trPr>
        <w:tc>
          <w:tcPr>
            <w:tcW w:w="3010" w:type="dxa"/>
            <w:tcBorders>
              <w:top w:val="single" w:sz="4" w:space="0" w:color="auto"/>
              <w:left w:val="single" w:sz="4" w:space="0" w:color="auto"/>
            </w:tcBorders>
            <w:shd w:val="clear" w:color="auto" w:fill="FFFFFF"/>
            <w:vAlign w:val="bottom"/>
          </w:tcPr>
          <w:p w14:paraId="7D11376E" w14:textId="63205DDE" w:rsidR="00E669E9" w:rsidRDefault="00AE13E8" w:rsidP="00AF55CE">
            <w:pPr>
              <w:pStyle w:val="Teksttreci20"/>
              <w:framePr w:w="9029" w:wrap="notBeside" w:vAnchor="text" w:hAnchor="text" w:xAlign="center" w:y="1"/>
              <w:shd w:val="clear" w:color="auto" w:fill="auto"/>
              <w:spacing w:before="0" w:line="254" w:lineRule="exact"/>
              <w:ind w:firstLine="0"/>
              <w:jc w:val="center"/>
              <w:rPr>
                <w:rStyle w:val="Teksttreci2Pogrubienie"/>
              </w:rPr>
            </w:pPr>
            <w:r>
              <w:rPr>
                <w:rStyle w:val="Teksttreci2Pogrubienie"/>
              </w:rPr>
              <w:t>6 grudnia</w:t>
            </w:r>
          </w:p>
          <w:p w14:paraId="5D2D3BB2" w14:textId="0996E664" w:rsidR="008E58CA" w:rsidRDefault="002B3B1C">
            <w:pPr>
              <w:pStyle w:val="Teksttreci20"/>
              <w:framePr w:w="9029" w:wrap="notBeside" w:vAnchor="text" w:hAnchor="text" w:xAlign="center" w:y="1"/>
              <w:shd w:val="clear" w:color="auto" w:fill="auto"/>
              <w:spacing w:before="0" w:line="254" w:lineRule="exact"/>
              <w:ind w:firstLine="0"/>
              <w:jc w:val="center"/>
            </w:pPr>
            <w:r>
              <w:rPr>
                <w:rStyle w:val="Teksttreci2Pogrubienie"/>
              </w:rPr>
              <w:t>(23:59:59)</w:t>
            </w:r>
          </w:p>
        </w:tc>
        <w:tc>
          <w:tcPr>
            <w:tcW w:w="3005" w:type="dxa"/>
            <w:tcBorders>
              <w:top w:val="single" w:sz="4" w:space="0" w:color="auto"/>
              <w:left w:val="single" w:sz="4" w:space="0" w:color="auto"/>
            </w:tcBorders>
            <w:shd w:val="clear" w:color="auto" w:fill="FFFFFF"/>
            <w:vAlign w:val="bottom"/>
          </w:tcPr>
          <w:p w14:paraId="2B580264" w14:textId="77777777" w:rsidR="008E58CA" w:rsidRDefault="002B3B1C">
            <w:pPr>
              <w:pStyle w:val="Teksttreci20"/>
              <w:framePr w:w="9029" w:wrap="notBeside" w:vAnchor="text" w:hAnchor="text" w:xAlign="center" w:y="1"/>
              <w:shd w:val="clear" w:color="auto" w:fill="auto"/>
              <w:spacing w:before="0" w:line="259" w:lineRule="exact"/>
              <w:ind w:firstLine="0"/>
              <w:jc w:val="center"/>
            </w:pPr>
            <w:r>
              <w:rPr>
                <w:rStyle w:val="Teksttreci22"/>
              </w:rPr>
              <w:t>Termin składania Formularzy Konkursowych</w:t>
            </w:r>
          </w:p>
        </w:tc>
        <w:tc>
          <w:tcPr>
            <w:tcW w:w="3014" w:type="dxa"/>
            <w:tcBorders>
              <w:top w:val="single" w:sz="4" w:space="0" w:color="auto"/>
              <w:left w:val="single" w:sz="4" w:space="0" w:color="auto"/>
              <w:right w:val="single" w:sz="4" w:space="0" w:color="auto"/>
            </w:tcBorders>
            <w:shd w:val="clear" w:color="auto" w:fill="FFFFFF"/>
            <w:vAlign w:val="bottom"/>
          </w:tcPr>
          <w:p w14:paraId="6A60914A" w14:textId="77777777" w:rsidR="008E58CA" w:rsidRDefault="002B3B1C">
            <w:pPr>
              <w:pStyle w:val="Teksttreci20"/>
              <w:framePr w:w="9029" w:wrap="notBeside" w:vAnchor="text" w:hAnchor="text" w:xAlign="center" w:y="1"/>
              <w:shd w:val="clear" w:color="auto" w:fill="auto"/>
              <w:spacing w:before="0" w:line="254" w:lineRule="exact"/>
              <w:ind w:firstLine="0"/>
            </w:pPr>
            <w:r>
              <w:rPr>
                <w:rStyle w:val="Teksttreci22"/>
              </w:rPr>
              <w:t>Po tym czasie zgłoszenia nie będą przyjmowane.</w:t>
            </w:r>
          </w:p>
        </w:tc>
      </w:tr>
      <w:tr w:rsidR="008E58CA" w14:paraId="68D90369" w14:textId="77777777">
        <w:trPr>
          <w:trHeight w:hRule="exact" w:val="821"/>
          <w:jc w:val="center"/>
        </w:trPr>
        <w:tc>
          <w:tcPr>
            <w:tcW w:w="3010" w:type="dxa"/>
            <w:tcBorders>
              <w:top w:val="single" w:sz="4" w:space="0" w:color="auto"/>
              <w:left w:val="single" w:sz="4" w:space="0" w:color="auto"/>
            </w:tcBorders>
            <w:shd w:val="clear" w:color="auto" w:fill="FFFFFF"/>
            <w:vAlign w:val="center"/>
          </w:tcPr>
          <w:p w14:paraId="10AE9B55" w14:textId="74DB793A" w:rsidR="00E669E9" w:rsidRDefault="00AE13E8">
            <w:pPr>
              <w:pStyle w:val="Teksttreci20"/>
              <w:framePr w:w="9029" w:wrap="notBeside" w:vAnchor="text" w:hAnchor="text" w:xAlign="center" w:y="1"/>
              <w:shd w:val="clear" w:color="auto" w:fill="auto"/>
              <w:spacing w:before="0" w:line="254" w:lineRule="exact"/>
              <w:ind w:firstLine="0"/>
              <w:jc w:val="center"/>
              <w:rPr>
                <w:rStyle w:val="Teksttreci2Pogrubienie"/>
              </w:rPr>
            </w:pPr>
            <w:r>
              <w:rPr>
                <w:rStyle w:val="Teksttreci2Pogrubienie"/>
              </w:rPr>
              <w:t>7 grudnia</w:t>
            </w:r>
          </w:p>
          <w:p w14:paraId="034AB200" w14:textId="05BF2301" w:rsidR="008E58CA" w:rsidRDefault="002B3B1C">
            <w:pPr>
              <w:pStyle w:val="Teksttreci20"/>
              <w:framePr w:w="9029" w:wrap="notBeside" w:vAnchor="text" w:hAnchor="text" w:xAlign="center" w:y="1"/>
              <w:shd w:val="clear" w:color="auto" w:fill="auto"/>
              <w:spacing w:before="0" w:line="254" w:lineRule="exact"/>
              <w:ind w:firstLine="0"/>
              <w:jc w:val="center"/>
            </w:pPr>
            <w:r>
              <w:rPr>
                <w:rStyle w:val="Teksttreci2Pogrubienie"/>
              </w:rPr>
              <w:t>(23:59:59)</w:t>
            </w:r>
          </w:p>
        </w:tc>
        <w:tc>
          <w:tcPr>
            <w:tcW w:w="3005" w:type="dxa"/>
            <w:tcBorders>
              <w:top w:val="single" w:sz="4" w:space="0" w:color="auto"/>
              <w:left w:val="single" w:sz="4" w:space="0" w:color="auto"/>
            </w:tcBorders>
            <w:shd w:val="clear" w:color="auto" w:fill="FFFFFF"/>
            <w:vAlign w:val="center"/>
          </w:tcPr>
          <w:p w14:paraId="639B577B" w14:textId="77777777" w:rsidR="008E58CA" w:rsidRDefault="002B3B1C">
            <w:pPr>
              <w:pStyle w:val="Teksttreci20"/>
              <w:framePr w:w="9029" w:wrap="notBeside" w:vAnchor="text" w:hAnchor="text" w:xAlign="center" w:y="1"/>
              <w:shd w:val="clear" w:color="auto" w:fill="auto"/>
              <w:spacing w:before="0" w:line="254" w:lineRule="exact"/>
              <w:ind w:firstLine="0"/>
              <w:jc w:val="center"/>
            </w:pPr>
            <w:r>
              <w:rPr>
                <w:rStyle w:val="Teksttreci22"/>
              </w:rPr>
              <w:t>Czas na ew. uzupełnienia dokumentacji</w:t>
            </w:r>
          </w:p>
        </w:tc>
        <w:tc>
          <w:tcPr>
            <w:tcW w:w="3014" w:type="dxa"/>
            <w:tcBorders>
              <w:top w:val="single" w:sz="4" w:space="0" w:color="auto"/>
              <w:left w:val="single" w:sz="4" w:space="0" w:color="auto"/>
              <w:right w:val="single" w:sz="4" w:space="0" w:color="auto"/>
            </w:tcBorders>
            <w:shd w:val="clear" w:color="auto" w:fill="FFFFFF"/>
          </w:tcPr>
          <w:p w14:paraId="5977ED57" w14:textId="77777777" w:rsidR="008E58CA" w:rsidRDefault="002B3B1C">
            <w:pPr>
              <w:pStyle w:val="Teksttreci20"/>
              <w:framePr w:w="9029" w:wrap="notBeside" w:vAnchor="text" w:hAnchor="text" w:xAlign="center" w:y="1"/>
              <w:shd w:val="clear" w:color="auto" w:fill="auto"/>
              <w:spacing w:before="0" w:line="250" w:lineRule="exact"/>
              <w:ind w:firstLine="0"/>
            </w:pPr>
            <w:r>
              <w:rPr>
                <w:rStyle w:val="Teksttreci22"/>
              </w:rPr>
              <w:t>Dotyczy wyłącznie oświadczeń (nie prac ani CV).</w:t>
            </w:r>
          </w:p>
        </w:tc>
      </w:tr>
      <w:tr w:rsidR="008E58CA" w14:paraId="66BA8328" w14:textId="77777777">
        <w:trPr>
          <w:trHeight w:hRule="exact" w:val="1022"/>
          <w:jc w:val="center"/>
        </w:trPr>
        <w:tc>
          <w:tcPr>
            <w:tcW w:w="3010" w:type="dxa"/>
            <w:tcBorders>
              <w:top w:val="single" w:sz="4" w:space="0" w:color="auto"/>
              <w:left w:val="single" w:sz="4" w:space="0" w:color="auto"/>
            </w:tcBorders>
            <w:shd w:val="clear" w:color="auto" w:fill="FFFFFF"/>
            <w:vAlign w:val="center"/>
          </w:tcPr>
          <w:p w14:paraId="6864C70E" w14:textId="38A3ABA9" w:rsidR="008E58CA" w:rsidRPr="00E64B8F" w:rsidRDefault="00AE13E8">
            <w:pPr>
              <w:pStyle w:val="Teksttreci20"/>
              <w:framePr w:w="9029" w:wrap="notBeside" w:vAnchor="text" w:hAnchor="text" w:xAlign="center" w:y="1"/>
              <w:shd w:val="clear" w:color="auto" w:fill="auto"/>
              <w:spacing w:before="0" w:line="220" w:lineRule="exact"/>
              <w:ind w:firstLine="0"/>
              <w:jc w:val="center"/>
              <w:rPr>
                <w:b/>
                <w:bCs/>
              </w:rPr>
            </w:pPr>
            <w:r>
              <w:rPr>
                <w:b/>
                <w:bCs/>
              </w:rPr>
              <w:t>8 grudnia</w:t>
            </w:r>
          </w:p>
        </w:tc>
        <w:tc>
          <w:tcPr>
            <w:tcW w:w="3005" w:type="dxa"/>
            <w:tcBorders>
              <w:top w:val="single" w:sz="4" w:space="0" w:color="auto"/>
              <w:left w:val="single" w:sz="4" w:space="0" w:color="auto"/>
            </w:tcBorders>
            <w:shd w:val="clear" w:color="auto" w:fill="FFFFFF"/>
            <w:vAlign w:val="center"/>
          </w:tcPr>
          <w:p w14:paraId="7D356436" w14:textId="77777777" w:rsidR="008E58CA" w:rsidRDefault="002B3B1C">
            <w:pPr>
              <w:pStyle w:val="Teksttreci20"/>
              <w:framePr w:w="9029" w:wrap="notBeside" w:vAnchor="text" w:hAnchor="text" w:xAlign="center" w:y="1"/>
              <w:shd w:val="clear" w:color="auto" w:fill="auto"/>
              <w:spacing w:before="0" w:line="220" w:lineRule="exact"/>
              <w:ind w:left="240" w:firstLine="0"/>
              <w:jc w:val="left"/>
            </w:pPr>
            <w:r>
              <w:rPr>
                <w:rStyle w:val="Teksttreci22"/>
              </w:rPr>
              <w:t>Ogłoszenie wyników I Etapu</w:t>
            </w:r>
          </w:p>
        </w:tc>
        <w:tc>
          <w:tcPr>
            <w:tcW w:w="3014" w:type="dxa"/>
            <w:tcBorders>
              <w:top w:val="single" w:sz="4" w:space="0" w:color="auto"/>
              <w:left w:val="single" w:sz="4" w:space="0" w:color="auto"/>
              <w:right w:val="single" w:sz="4" w:space="0" w:color="auto"/>
            </w:tcBorders>
            <w:shd w:val="clear" w:color="auto" w:fill="FFFFFF"/>
            <w:vAlign w:val="bottom"/>
          </w:tcPr>
          <w:p w14:paraId="04525CB0" w14:textId="77777777" w:rsidR="008E58CA" w:rsidRDefault="002B3B1C">
            <w:pPr>
              <w:pStyle w:val="Teksttreci20"/>
              <w:framePr w:w="9029" w:wrap="notBeside" w:vAnchor="text" w:hAnchor="text" w:xAlign="center" w:y="1"/>
              <w:shd w:val="clear" w:color="auto" w:fill="auto"/>
              <w:spacing w:before="0" w:line="254" w:lineRule="exact"/>
              <w:ind w:firstLine="0"/>
            </w:pPr>
            <w:r>
              <w:rPr>
                <w:rStyle w:val="Teksttreci22"/>
              </w:rPr>
              <w:t>Rozesłane e-mailem. W tym samym e-mailu będzie również zaproszenie na rozmowę, oraz materiał do Zadania II Etapu.</w:t>
            </w:r>
          </w:p>
        </w:tc>
      </w:tr>
      <w:tr w:rsidR="008E58CA" w14:paraId="65840AAF" w14:textId="77777777">
        <w:trPr>
          <w:trHeight w:hRule="exact" w:val="1018"/>
          <w:jc w:val="center"/>
        </w:trPr>
        <w:tc>
          <w:tcPr>
            <w:tcW w:w="3010" w:type="dxa"/>
            <w:tcBorders>
              <w:top w:val="single" w:sz="4" w:space="0" w:color="auto"/>
              <w:left w:val="single" w:sz="4" w:space="0" w:color="auto"/>
            </w:tcBorders>
            <w:shd w:val="clear" w:color="auto" w:fill="FFFFFF"/>
            <w:vAlign w:val="center"/>
          </w:tcPr>
          <w:p w14:paraId="2373E70C" w14:textId="068A7E27" w:rsidR="00E64B8F" w:rsidRDefault="00AE13E8">
            <w:pPr>
              <w:pStyle w:val="Teksttreci20"/>
              <w:framePr w:w="9029" w:wrap="notBeside" w:vAnchor="text" w:hAnchor="text" w:xAlign="center" w:y="1"/>
              <w:shd w:val="clear" w:color="auto" w:fill="auto"/>
              <w:spacing w:before="0"/>
              <w:ind w:firstLine="0"/>
              <w:jc w:val="center"/>
              <w:rPr>
                <w:rStyle w:val="Teksttreci2Pogrubienie"/>
              </w:rPr>
            </w:pPr>
            <w:r>
              <w:rPr>
                <w:rStyle w:val="Teksttreci2Pogrubienie"/>
              </w:rPr>
              <w:t>10 grudnia</w:t>
            </w:r>
          </w:p>
          <w:p w14:paraId="1C4690B7" w14:textId="48E56581" w:rsidR="008E58CA" w:rsidRDefault="002B3B1C">
            <w:pPr>
              <w:pStyle w:val="Teksttreci20"/>
              <w:framePr w:w="9029" w:wrap="notBeside" w:vAnchor="text" w:hAnchor="text" w:xAlign="center" w:y="1"/>
              <w:shd w:val="clear" w:color="auto" w:fill="auto"/>
              <w:spacing w:before="0"/>
              <w:ind w:firstLine="0"/>
              <w:jc w:val="center"/>
            </w:pPr>
            <w:r>
              <w:rPr>
                <w:rStyle w:val="Teksttreci2Pogrubienie"/>
              </w:rPr>
              <w:t xml:space="preserve"> (23:59:59)</w:t>
            </w:r>
          </w:p>
        </w:tc>
        <w:tc>
          <w:tcPr>
            <w:tcW w:w="3005" w:type="dxa"/>
            <w:tcBorders>
              <w:top w:val="single" w:sz="4" w:space="0" w:color="auto"/>
              <w:left w:val="single" w:sz="4" w:space="0" w:color="auto"/>
            </w:tcBorders>
            <w:shd w:val="clear" w:color="auto" w:fill="FFFFFF"/>
            <w:vAlign w:val="center"/>
          </w:tcPr>
          <w:p w14:paraId="5A2A87A2" w14:textId="77777777" w:rsidR="008E58CA" w:rsidRDefault="002B3B1C">
            <w:pPr>
              <w:pStyle w:val="Teksttreci20"/>
              <w:framePr w:w="9029" w:wrap="notBeside" w:vAnchor="text" w:hAnchor="text" w:xAlign="center" w:y="1"/>
              <w:shd w:val="clear" w:color="auto" w:fill="auto"/>
              <w:spacing w:before="0" w:line="250" w:lineRule="exact"/>
              <w:ind w:firstLine="0"/>
              <w:jc w:val="center"/>
            </w:pPr>
            <w:r>
              <w:rPr>
                <w:rStyle w:val="Teksttreci22"/>
              </w:rPr>
              <w:t>Ostatni termin na potwierdzenie udziału w rozmowie</w:t>
            </w:r>
          </w:p>
        </w:tc>
        <w:tc>
          <w:tcPr>
            <w:tcW w:w="3014" w:type="dxa"/>
            <w:tcBorders>
              <w:top w:val="single" w:sz="4" w:space="0" w:color="auto"/>
              <w:left w:val="single" w:sz="4" w:space="0" w:color="auto"/>
              <w:right w:val="single" w:sz="4" w:space="0" w:color="auto"/>
            </w:tcBorders>
            <w:shd w:val="clear" w:color="auto" w:fill="FFFFFF"/>
          </w:tcPr>
          <w:p w14:paraId="2CA232CF" w14:textId="77777777" w:rsidR="008E58CA" w:rsidRDefault="002B3B1C">
            <w:pPr>
              <w:pStyle w:val="Teksttreci20"/>
              <w:framePr w:w="9029" w:wrap="notBeside" w:vAnchor="text" w:hAnchor="text" w:xAlign="center" w:y="1"/>
              <w:shd w:val="clear" w:color="auto" w:fill="auto"/>
              <w:spacing w:before="0" w:line="250" w:lineRule="exact"/>
              <w:ind w:firstLine="0"/>
            </w:pPr>
            <w:r>
              <w:rPr>
                <w:rStyle w:val="Teksttreci22"/>
              </w:rPr>
              <w:t>Po upływie tego czasu zostanie przyjęte, że Uczestnik zrezygnował z udziału w Konkursie.</w:t>
            </w:r>
          </w:p>
        </w:tc>
      </w:tr>
      <w:tr w:rsidR="008E58CA" w14:paraId="48D53821" w14:textId="77777777">
        <w:trPr>
          <w:trHeight w:hRule="exact" w:val="1022"/>
          <w:jc w:val="center"/>
        </w:trPr>
        <w:tc>
          <w:tcPr>
            <w:tcW w:w="3010" w:type="dxa"/>
            <w:tcBorders>
              <w:top w:val="single" w:sz="4" w:space="0" w:color="auto"/>
              <w:left w:val="single" w:sz="4" w:space="0" w:color="auto"/>
            </w:tcBorders>
            <w:shd w:val="clear" w:color="auto" w:fill="FFFFFF"/>
            <w:vAlign w:val="center"/>
          </w:tcPr>
          <w:p w14:paraId="159AD376" w14:textId="6E22FFA4" w:rsidR="008E58CA" w:rsidRDefault="00AE13E8" w:rsidP="00AE13E8">
            <w:pPr>
              <w:pStyle w:val="Teksttreci20"/>
              <w:framePr w:w="9029" w:wrap="notBeside" w:vAnchor="text" w:hAnchor="text" w:xAlign="center" w:y="1"/>
              <w:shd w:val="clear" w:color="auto" w:fill="auto"/>
              <w:spacing w:before="0" w:line="220" w:lineRule="exact"/>
              <w:ind w:firstLine="0"/>
              <w:jc w:val="center"/>
            </w:pPr>
            <w:r>
              <w:rPr>
                <w:rStyle w:val="Teksttreci2Pogrubienie"/>
              </w:rPr>
              <w:t>13</w:t>
            </w:r>
            <w:r w:rsidR="009A74D3">
              <w:rPr>
                <w:rStyle w:val="Teksttreci2Pogrubienie"/>
              </w:rPr>
              <w:t>-</w:t>
            </w:r>
            <w:r>
              <w:rPr>
                <w:rStyle w:val="Teksttreci2Pogrubienie"/>
              </w:rPr>
              <w:t>14</w:t>
            </w:r>
            <w:r w:rsidR="009A74D3">
              <w:rPr>
                <w:rStyle w:val="Teksttreci2Pogrubienie"/>
              </w:rPr>
              <w:t xml:space="preserve"> </w:t>
            </w:r>
            <w:r>
              <w:rPr>
                <w:rStyle w:val="Teksttreci2Pogrubienie"/>
              </w:rPr>
              <w:t>grudnia</w:t>
            </w:r>
          </w:p>
        </w:tc>
        <w:tc>
          <w:tcPr>
            <w:tcW w:w="3005" w:type="dxa"/>
            <w:tcBorders>
              <w:top w:val="single" w:sz="4" w:space="0" w:color="auto"/>
              <w:left w:val="single" w:sz="4" w:space="0" w:color="auto"/>
            </w:tcBorders>
            <w:shd w:val="clear" w:color="auto" w:fill="FFFFFF"/>
            <w:vAlign w:val="center"/>
          </w:tcPr>
          <w:p w14:paraId="22422B1E" w14:textId="77777777" w:rsidR="00AE13E8" w:rsidRDefault="002B3B1C">
            <w:pPr>
              <w:pStyle w:val="Teksttreci20"/>
              <w:framePr w:w="9029" w:wrap="notBeside" w:vAnchor="text" w:hAnchor="text" w:xAlign="center" w:y="1"/>
              <w:shd w:val="clear" w:color="auto" w:fill="auto"/>
              <w:spacing w:before="0" w:line="254" w:lineRule="exact"/>
              <w:ind w:firstLine="0"/>
              <w:jc w:val="center"/>
              <w:rPr>
                <w:rStyle w:val="Teksttreci22"/>
              </w:rPr>
            </w:pPr>
            <w:r>
              <w:rPr>
                <w:rStyle w:val="Teksttreci22"/>
              </w:rPr>
              <w:t xml:space="preserve">Terminy rozmów </w:t>
            </w:r>
          </w:p>
          <w:p w14:paraId="6FAF2151" w14:textId="1B01B78C" w:rsidR="008E58CA" w:rsidRDefault="00AE13E8">
            <w:pPr>
              <w:pStyle w:val="Teksttreci20"/>
              <w:framePr w:w="9029" w:wrap="notBeside" w:vAnchor="text" w:hAnchor="text" w:xAlign="center" w:y="1"/>
              <w:shd w:val="clear" w:color="auto" w:fill="auto"/>
              <w:spacing w:before="0" w:line="254" w:lineRule="exact"/>
              <w:ind w:firstLine="0"/>
              <w:jc w:val="center"/>
            </w:pPr>
            <w:r>
              <w:rPr>
                <w:rStyle w:val="Teksttreci22"/>
              </w:rPr>
              <w:t>kwalifikacyj</w:t>
            </w:r>
            <w:r w:rsidR="002B3B1C">
              <w:rPr>
                <w:rStyle w:val="Teksttreci22"/>
              </w:rPr>
              <w:t>nych</w:t>
            </w:r>
          </w:p>
        </w:tc>
        <w:tc>
          <w:tcPr>
            <w:tcW w:w="3014" w:type="dxa"/>
            <w:tcBorders>
              <w:top w:val="single" w:sz="4" w:space="0" w:color="auto"/>
              <w:left w:val="single" w:sz="4" w:space="0" w:color="auto"/>
              <w:right w:val="single" w:sz="4" w:space="0" w:color="auto"/>
            </w:tcBorders>
            <w:shd w:val="clear" w:color="auto" w:fill="FFFFFF"/>
            <w:vAlign w:val="bottom"/>
          </w:tcPr>
          <w:p w14:paraId="2C9E1D42" w14:textId="77777777" w:rsidR="008E58CA" w:rsidRDefault="002B3B1C">
            <w:pPr>
              <w:pStyle w:val="Teksttreci20"/>
              <w:framePr w:w="9029" w:wrap="notBeside" w:vAnchor="text" w:hAnchor="text" w:xAlign="center" w:y="1"/>
              <w:shd w:val="clear" w:color="auto" w:fill="auto"/>
              <w:spacing w:before="0" w:line="250" w:lineRule="exact"/>
              <w:ind w:firstLine="0"/>
            </w:pPr>
            <w:r>
              <w:rPr>
                <w:rStyle w:val="Teksttreci22"/>
              </w:rPr>
              <w:t>W tym czasie odbywać się będą rozmowy online. Dokładne terminy będą przydzielane indywidualnie.</w:t>
            </w:r>
          </w:p>
        </w:tc>
      </w:tr>
      <w:tr w:rsidR="008E58CA" w14:paraId="2D6C5201" w14:textId="77777777">
        <w:trPr>
          <w:trHeight w:hRule="exact" w:val="1277"/>
          <w:jc w:val="center"/>
        </w:trPr>
        <w:tc>
          <w:tcPr>
            <w:tcW w:w="3010" w:type="dxa"/>
            <w:tcBorders>
              <w:top w:val="single" w:sz="4" w:space="0" w:color="auto"/>
              <w:left w:val="single" w:sz="4" w:space="0" w:color="auto"/>
            </w:tcBorders>
            <w:shd w:val="clear" w:color="auto" w:fill="FFFFFF"/>
            <w:vAlign w:val="center"/>
          </w:tcPr>
          <w:p w14:paraId="36D72AF2" w14:textId="35C44FA6" w:rsidR="008E58CA" w:rsidRPr="009A74D3" w:rsidRDefault="000C0714">
            <w:pPr>
              <w:pStyle w:val="Teksttreci20"/>
              <w:framePr w:w="9029" w:wrap="notBeside" w:vAnchor="text" w:hAnchor="text" w:xAlign="center" w:y="1"/>
              <w:shd w:val="clear" w:color="auto" w:fill="auto"/>
              <w:spacing w:before="0" w:line="220" w:lineRule="exact"/>
              <w:ind w:firstLine="0"/>
              <w:jc w:val="center"/>
              <w:rPr>
                <w:b/>
                <w:bCs/>
              </w:rPr>
            </w:pPr>
            <w:r>
              <w:rPr>
                <w:b/>
                <w:bCs/>
              </w:rPr>
              <w:t>1</w:t>
            </w:r>
            <w:r w:rsidR="00AE13E8">
              <w:rPr>
                <w:b/>
                <w:bCs/>
              </w:rPr>
              <w:t>5</w:t>
            </w:r>
            <w:r w:rsidR="009A74D3" w:rsidRPr="009A74D3">
              <w:rPr>
                <w:b/>
                <w:bCs/>
              </w:rPr>
              <w:t>-</w:t>
            </w:r>
            <w:r w:rsidR="00AE13E8">
              <w:rPr>
                <w:b/>
                <w:bCs/>
              </w:rPr>
              <w:t>16</w:t>
            </w:r>
            <w:r w:rsidR="00421D54">
              <w:rPr>
                <w:b/>
                <w:bCs/>
              </w:rPr>
              <w:t xml:space="preserve"> </w:t>
            </w:r>
            <w:r>
              <w:rPr>
                <w:b/>
                <w:bCs/>
              </w:rPr>
              <w:t>grudnia</w:t>
            </w:r>
          </w:p>
        </w:tc>
        <w:tc>
          <w:tcPr>
            <w:tcW w:w="3005" w:type="dxa"/>
            <w:tcBorders>
              <w:top w:val="single" w:sz="4" w:space="0" w:color="auto"/>
              <w:left w:val="single" w:sz="4" w:space="0" w:color="auto"/>
            </w:tcBorders>
            <w:shd w:val="clear" w:color="auto" w:fill="FFFFFF"/>
            <w:vAlign w:val="center"/>
          </w:tcPr>
          <w:p w14:paraId="77976166" w14:textId="77777777" w:rsidR="008E58CA" w:rsidRDefault="002B3B1C">
            <w:pPr>
              <w:pStyle w:val="Teksttreci20"/>
              <w:framePr w:w="9029" w:wrap="notBeside" w:vAnchor="text" w:hAnchor="text" w:xAlign="center" w:y="1"/>
              <w:shd w:val="clear" w:color="auto" w:fill="auto"/>
              <w:spacing w:before="0" w:line="254" w:lineRule="exact"/>
              <w:ind w:firstLine="0"/>
              <w:jc w:val="center"/>
            </w:pPr>
            <w:r>
              <w:rPr>
                <w:rStyle w:val="Teksttreci22"/>
              </w:rPr>
              <w:t>„Awaryjne” terminy rozmów kwalifikacyjnych</w:t>
            </w:r>
          </w:p>
        </w:tc>
        <w:tc>
          <w:tcPr>
            <w:tcW w:w="3014" w:type="dxa"/>
            <w:tcBorders>
              <w:top w:val="single" w:sz="4" w:space="0" w:color="auto"/>
              <w:left w:val="single" w:sz="4" w:space="0" w:color="auto"/>
              <w:right w:val="single" w:sz="4" w:space="0" w:color="auto"/>
            </w:tcBorders>
            <w:shd w:val="clear" w:color="auto" w:fill="FFFFFF"/>
            <w:vAlign w:val="bottom"/>
          </w:tcPr>
          <w:p w14:paraId="05807DF2" w14:textId="77777777" w:rsidR="008E58CA" w:rsidRDefault="002B3B1C">
            <w:pPr>
              <w:pStyle w:val="Teksttreci20"/>
              <w:framePr w:w="9029" w:wrap="notBeside" w:vAnchor="text" w:hAnchor="text" w:xAlign="center" w:y="1"/>
              <w:shd w:val="clear" w:color="auto" w:fill="auto"/>
              <w:spacing w:before="0" w:line="254" w:lineRule="exact"/>
              <w:ind w:firstLine="0"/>
            </w:pPr>
            <w:r>
              <w:rPr>
                <w:rStyle w:val="Teksttreci22"/>
              </w:rPr>
              <w:t>Wyznaczenie rozmowy na ten termin odbywa się tylko za zgodą Komisji, która udziela jej tylko w szczególnych przypadkach.</w:t>
            </w:r>
          </w:p>
        </w:tc>
      </w:tr>
      <w:tr w:rsidR="008E58CA" w14:paraId="7675B57D" w14:textId="77777777">
        <w:trPr>
          <w:trHeight w:hRule="exact" w:val="1022"/>
          <w:jc w:val="center"/>
        </w:trPr>
        <w:tc>
          <w:tcPr>
            <w:tcW w:w="3010" w:type="dxa"/>
            <w:tcBorders>
              <w:top w:val="single" w:sz="4" w:space="0" w:color="auto"/>
              <w:left w:val="single" w:sz="4" w:space="0" w:color="auto"/>
            </w:tcBorders>
            <w:shd w:val="clear" w:color="auto" w:fill="FFFFFF"/>
            <w:vAlign w:val="center"/>
          </w:tcPr>
          <w:p w14:paraId="2F92C6D5" w14:textId="27313D9E" w:rsidR="008E58CA" w:rsidRPr="009A74D3" w:rsidRDefault="00AE13E8">
            <w:pPr>
              <w:pStyle w:val="Teksttreci20"/>
              <w:framePr w:w="9029" w:wrap="notBeside" w:vAnchor="text" w:hAnchor="text" w:xAlign="center" w:y="1"/>
              <w:shd w:val="clear" w:color="auto" w:fill="auto"/>
              <w:spacing w:before="0" w:line="220" w:lineRule="exact"/>
              <w:ind w:firstLine="0"/>
              <w:jc w:val="center"/>
              <w:rPr>
                <w:b/>
                <w:bCs/>
              </w:rPr>
            </w:pPr>
            <w:r>
              <w:rPr>
                <w:b/>
                <w:bCs/>
              </w:rPr>
              <w:t>17</w:t>
            </w:r>
            <w:r w:rsidR="009A74D3" w:rsidRPr="009A74D3">
              <w:rPr>
                <w:b/>
                <w:bCs/>
              </w:rPr>
              <w:t xml:space="preserve"> </w:t>
            </w:r>
            <w:r w:rsidR="000C0714">
              <w:rPr>
                <w:b/>
                <w:bCs/>
              </w:rPr>
              <w:t>grudnia</w:t>
            </w:r>
          </w:p>
        </w:tc>
        <w:tc>
          <w:tcPr>
            <w:tcW w:w="3005" w:type="dxa"/>
            <w:tcBorders>
              <w:top w:val="single" w:sz="4" w:space="0" w:color="auto"/>
              <w:left w:val="single" w:sz="4" w:space="0" w:color="auto"/>
            </w:tcBorders>
            <w:shd w:val="clear" w:color="auto" w:fill="FFFFFF"/>
            <w:vAlign w:val="center"/>
          </w:tcPr>
          <w:p w14:paraId="2CE2A462" w14:textId="77777777" w:rsidR="008E58CA" w:rsidRDefault="002B3B1C">
            <w:pPr>
              <w:pStyle w:val="Teksttreci20"/>
              <w:framePr w:w="9029" w:wrap="notBeside" w:vAnchor="text" w:hAnchor="text" w:xAlign="center" w:y="1"/>
              <w:shd w:val="clear" w:color="auto" w:fill="auto"/>
              <w:spacing w:before="0" w:line="259" w:lineRule="exact"/>
              <w:ind w:firstLine="0"/>
              <w:jc w:val="center"/>
            </w:pPr>
            <w:r>
              <w:rPr>
                <w:rStyle w:val="Teksttreci22"/>
              </w:rPr>
              <w:t>Informacja o wynikach II Etapu</w:t>
            </w:r>
          </w:p>
        </w:tc>
        <w:tc>
          <w:tcPr>
            <w:tcW w:w="3014" w:type="dxa"/>
            <w:tcBorders>
              <w:top w:val="single" w:sz="4" w:space="0" w:color="auto"/>
              <w:left w:val="single" w:sz="4" w:space="0" w:color="auto"/>
              <w:right w:val="single" w:sz="4" w:space="0" w:color="auto"/>
            </w:tcBorders>
            <w:shd w:val="clear" w:color="auto" w:fill="FFFFFF"/>
            <w:vAlign w:val="bottom"/>
          </w:tcPr>
          <w:p w14:paraId="0DC916A0" w14:textId="77777777" w:rsidR="008E58CA" w:rsidRDefault="002B3B1C">
            <w:pPr>
              <w:pStyle w:val="Teksttreci20"/>
              <w:framePr w:w="9029" w:wrap="notBeside" w:vAnchor="text" w:hAnchor="text" w:xAlign="center" w:y="1"/>
              <w:shd w:val="clear" w:color="auto" w:fill="auto"/>
              <w:spacing w:before="0" w:line="250" w:lineRule="exact"/>
              <w:ind w:firstLine="0"/>
            </w:pPr>
            <w:r>
              <w:rPr>
                <w:rStyle w:val="Teksttreci22"/>
              </w:rPr>
              <w:t>Wszyscy uczestnicy II Etapu otrzymają e-maile. Laureaci zostaną dodatkowo zaproszeni na Finał Konkursu.</w:t>
            </w:r>
          </w:p>
        </w:tc>
      </w:tr>
      <w:tr w:rsidR="008E58CA" w14:paraId="262C3DEA" w14:textId="77777777">
        <w:trPr>
          <w:trHeight w:hRule="exact" w:val="514"/>
          <w:jc w:val="center"/>
        </w:trPr>
        <w:tc>
          <w:tcPr>
            <w:tcW w:w="3010" w:type="dxa"/>
            <w:tcBorders>
              <w:top w:val="single" w:sz="4" w:space="0" w:color="auto"/>
              <w:left w:val="single" w:sz="4" w:space="0" w:color="auto"/>
            </w:tcBorders>
            <w:shd w:val="clear" w:color="auto" w:fill="FFFFFF"/>
            <w:vAlign w:val="bottom"/>
          </w:tcPr>
          <w:p w14:paraId="1CC0738C" w14:textId="1AB3ED4B" w:rsidR="008E58CA" w:rsidRPr="009A74D3" w:rsidRDefault="00AF3265">
            <w:pPr>
              <w:pStyle w:val="Teksttreci20"/>
              <w:framePr w:w="9029" w:wrap="notBeside" w:vAnchor="text" w:hAnchor="text" w:xAlign="center" w:y="1"/>
              <w:shd w:val="clear" w:color="auto" w:fill="auto"/>
              <w:spacing w:before="0" w:line="220" w:lineRule="exact"/>
              <w:ind w:firstLine="0"/>
              <w:jc w:val="center"/>
              <w:rPr>
                <w:b/>
                <w:bCs/>
              </w:rPr>
            </w:pPr>
            <w:r>
              <w:rPr>
                <w:b/>
                <w:bCs/>
              </w:rPr>
              <w:t>23</w:t>
            </w:r>
            <w:r w:rsidR="000C0714">
              <w:rPr>
                <w:b/>
                <w:bCs/>
              </w:rPr>
              <w:t xml:space="preserve"> grudnia</w:t>
            </w:r>
          </w:p>
        </w:tc>
        <w:tc>
          <w:tcPr>
            <w:tcW w:w="3005" w:type="dxa"/>
            <w:tcBorders>
              <w:top w:val="single" w:sz="4" w:space="0" w:color="auto"/>
              <w:left w:val="single" w:sz="4" w:space="0" w:color="auto"/>
            </w:tcBorders>
            <w:shd w:val="clear" w:color="auto" w:fill="FFFFFF"/>
          </w:tcPr>
          <w:p w14:paraId="1E1D9482" w14:textId="77777777" w:rsidR="008E58CA" w:rsidRDefault="002B3B1C">
            <w:pPr>
              <w:pStyle w:val="Teksttreci20"/>
              <w:framePr w:w="9029" w:wrap="notBeside" w:vAnchor="text" w:hAnchor="text" w:xAlign="center" w:y="1"/>
              <w:shd w:val="clear" w:color="auto" w:fill="auto"/>
              <w:spacing w:before="0" w:line="254" w:lineRule="exact"/>
              <w:ind w:firstLine="0"/>
              <w:jc w:val="center"/>
            </w:pPr>
            <w:r>
              <w:rPr>
                <w:rStyle w:val="Teksttreci22"/>
              </w:rPr>
              <w:t>Finał - ogłoszenie wyników Konkursu</w:t>
            </w:r>
          </w:p>
        </w:tc>
        <w:tc>
          <w:tcPr>
            <w:tcW w:w="3014" w:type="dxa"/>
            <w:tcBorders>
              <w:top w:val="single" w:sz="4" w:space="0" w:color="auto"/>
              <w:left w:val="single" w:sz="4" w:space="0" w:color="auto"/>
              <w:right w:val="single" w:sz="4" w:space="0" w:color="auto"/>
            </w:tcBorders>
            <w:shd w:val="clear" w:color="auto" w:fill="FFFFFF"/>
          </w:tcPr>
          <w:p w14:paraId="6FD7001D" w14:textId="77777777" w:rsidR="008E58CA" w:rsidRDefault="002B3B1C">
            <w:pPr>
              <w:pStyle w:val="Teksttreci20"/>
              <w:framePr w:w="9029" w:wrap="notBeside" w:vAnchor="text" w:hAnchor="text" w:xAlign="center" w:y="1"/>
              <w:shd w:val="clear" w:color="auto" w:fill="auto"/>
              <w:spacing w:before="0" w:line="250" w:lineRule="exact"/>
              <w:ind w:firstLine="0"/>
            </w:pPr>
            <w:r>
              <w:rPr>
                <w:rStyle w:val="Teksttreci22"/>
              </w:rPr>
              <w:t>Dokładna data zostanie przesłana Laureatom e-mailem.</w:t>
            </w:r>
          </w:p>
        </w:tc>
      </w:tr>
      <w:tr w:rsidR="008E58CA" w14:paraId="0EBBEE1B" w14:textId="77777777">
        <w:trPr>
          <w:trHeight w:hRule="exact" w:val="1032"/>
          <w:jc w:val="center"/>
        </w:trPr>
        <w:tc>
          <w:tcPr>
            <w:tcW w:w="3010" w:type="dxa"/>
            <w:tcBorders>
              <w:top w:val="single" w:sz="4" w:space="0" w:color="auto"/>
              <w:left w:val="single" w:sz="4" w:space="0" w:color="auto"/>
              <w:bottom w:val="single" w:sz="4" w:space="0" w:color="auto"/>
            </w:tcBorders>
            <w:shd w:val="clear" w:color="auto" w:fill="FFFFFF"/>
            <w:vAlign w:val="center"/>
          </w:tcPr>
          <w:p w14:paraId="0A500AB6" w14:textId="3FED3A93" w:rsidR="008E58CA" w:rsidRPr="009A74D3" w:rsidRDefault="00AF3265" w:rsidP="00AE13E8">
            <w:pPr>
              <w:pStyle w:val="Teksttreci20"/>
              <w:framePr w:w="9029" w:wrap="notBeside" w:vAnchor="text" w:hAnchor="text" w:xAlign="center" w:y="1"/>
              <w:shd w:val="clear" w:color="auto" w:fill="auto"/>
              <w:spacing w:before="0"/>
              <w:ind w:firstLine="0"/>
              <w:jc w:val="center"/>
              <w:rPr>
                <w:b/>
                <w:bCs/>
              </w:rPr>
            </w:pPr>
            <w:r>
              <w:rPr>
                <w:b/>
                <w:bCs/>
              </w:rPr>
              <w:t>syczeń/luty 2022</w:t>
            </w:r>
            <w:r w:rsidR="00B71E16">
              <w:rPr>
                <w:b/>
                <w:bCs/>
              </w:rPr>
              <w:t xml:space="preserve"> </w:t>
            </w:r>
          </w:p>
        </w:tc>
        <w:tc>
          <w:tcPr>
            <w:tcW w:w="3005" w:type="dxa"/>
            <w:tcBorders>
              <w:top w:val="single" w:sz="4" w:space="0" w:color="auto"/>
              <w:left w:val="single" w:sz="4" w:space="0" w:color="auto"/>
              <w:bottom w:val="single" w:sz="4" w:space="0" w:color="auto"/>
            </w:tcBorders>
            <w:shd w:val="clear" w:color="auto" w:fill="FFFFFF"/>
            <w:vAlign w:val="center"/>
          </w:tcPr>
          <w:p w14:paraId="3BB78D48" w14:textId="16A69A76" w:rsidR="008E58CA" w:rsidRDefault="00A20FB0">
            <w:pPr>
              <w:pStyle w:val="Teksttreci20"/>
              <w:framePr w:w="9029" w:wrap="notBeside" w:vAnchor="text" w:hAnchor="text" w:xAlign="center" w:y="1"/>
              <w:shd w:val="clear" w:color="auto" w:fill="auto"/>
              <w:spacing w:before="0" w:line="220" w:lineRule="exact"/>
              <w:ind w:firstLine="0"/>
              <w:jc w:val="center"/>
            </w:pPr>
            <w:r>
              <w:rPr>
                <w:rStyle w:val="Teksttreci22"/>
              </w:rPr>
              <w:t>Rozpoczęcie r</w:t>
            </w:r>
            <w:r w:rsidR="002B3B1C">
              <w:rPr>
                <w:rStyle w:val="Teksttreci22"/>
              </w:rPr>
              <w:t>ealizacja Staży</w:t>
            </w:r>
          </w:p>
        </w:tc>
        <w:tc>
          <w:tcPr>
            <w:tcW w:w="3014" w:type="dxa"/>
            <w:tcBorders>
              <w:top w:val="single" w:sz="4" w:space="0" w:color="auto"/>
              <w:left w:val="single" w:sz="4" w:space="0" w:color="auto"/>
              <w:bottom w:val="single" w:sz="4" w:space="0" w:color="auto"/>
              <w:right w:val="single" w:sz="4" w:space="0" w:color="auto"/>
            </w:tcBorders>
            <w:shd w:val="clear" w:color="auto" w:fill="FFFFFF"/>
            <w:vAlign w:val="bottom"/>
          </w:tcPr>
          <w:p w14:paraId="0BB3E098" w14:textId="3779F938" w:rsidR="008E58CA" w:rsidRDefault="002B3B1C">
            <w:pPr>
              <w:pStyle w:val="Teksttreci20"/>
              <w:framePr w:w="9029" w:wrap="notBeside" w:vAnchor="text" w:hAnchor="text" w:xAlign="center" w:y="1"/>
              <w:shd w:val="clear" w:color="auto" w:fill="auto"/>
              <w:spacing w:before="0" w:line="254" w:lineRule="exact"/>
              <w:ind w:firstLine="0"/>
            </w:pPr>
            <w:r>
              <w:rPr>
                <w:rStyle w:val="Teksttreci22"/>
              </w:rPr>
              <w:t xml:space="preserve">Dokładny termin będzie szczegółowo uzgadniany z Laureatami. Staż trwa </w:t>
            </w:r>
            <w:r w:rsidR="00C0292F" w:rsidRPr="00E64B8F">
              <w:rPr>
                <w:rStyle w:val="Teksttreci22"/>
                <w:color w:val="auto"/>
              </w:rPr>
              <w:t xml:space="preserve">od jednego miesiąca do </w:t>
            </w:r>
            <w:r w:rsidR="00526A26">
              <w:rPr>
                <w:rStyle w:val="Teksttreci22"/>
                <w:color w:val="auto"/>
              </w:rPr>
              <w:t xml:space="preserve">trzech </w:t>
            </w:r>
            <w:r w:rsidR="00C0292F" w:rsidRPr="00E64B8F">
              <w:rPr>
                <w:rStyle w:val="Teksttreci22"/>
                <w:color w:val="auto"/>
              </w:rPr>
              <w:t>miesięcy</w:t>
            </w:r>
            <w:r w:rsidR="00E64B8F">
              <w:rPr>
                <w:rStyle w:val="Teksttreci22"/>
                <w:color w:val="auto"/>
              </w:rPr>
              <w:t>.</w:t>
            </w:r>
          </w:p>
        </w:tc>
      </w:tr>
    </w:tbl>
    <w:p w14:paraId="5AAA2ED7" w14:textId="77777777" w:rsidR="008E58CA" w:rsidRDefault="008E58CA">
      <w:pPr>
        <w:framePr w:w="9029" w:wrap="notBeside" w:vAnchor="text" w:hAnchor="text" w:xAlign="center" w:y="1"/>
        <w:rPr>
          <w:sz w:val="2"/>
          <w:szCs w:val="2"/>
        </w:rPr>
      </w:pPr>
    </w:p>
    <w:p w14:paraId="4DD3CE50" w14:textId="77777777" w:rsidR="008E58CA" w:rsidRDefault="008E58CA">
      <w:pPr>
        <w:rPr>
          <w:sz w:val="2"/>
          <w:szCs w:val="2"/>
        </w:rPr>
      </w:pPr>
    </w:p>
    <w:p w14:paraId="519EB598" w14:textId="77777777" w:rsidR="008E58CA" w:rsidRDefault="008E58CA">
      <w:pPr>
        <w:rPr>
          <w:sz w:val="2"/>
          <w:szCs w:val="2"/>
        </w:rPr>
      </w:pPr>
    </w:p>
    <w:sectPr w:rsidR="008E58CA">
      <w:pgSz w:w="11900" w:h="16840"/>
      <w:pgMar w:top="1842" w:right="1433" w:bottom="1842" w:left="143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D5896" w14:textId="77777777" w:rsidR="00F14CF6" w:rsidRDefault="00F14CF6">
      <w:r>
        <w:separator/>
      </w:r>
    </w:p>
  </w:endnote>
  <w:endnote w:type="continuationSeparator" w:id="0">
    <w:p w14:paraId="270783D4" w14:textId="77777777" w:rsidR="00F14CF6" w:rsidRDefault="00F1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6CE66" w14:textId="77777777" w:rsidR="00F14CF6" w:rsidRDefault="00F14CF6"/>
  </w:footnote>
  <w:footnote w:type="continuationSeparator" w:id="0">
    <w:p w14:paraId="5CE07E2B" w14:textId="77777777" w:rsidR="00F14CF6" w:rsidRDefault="00F14C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DFA81" w14:textId="77777777" w:rsidR="008E58CA" w:rsidRDefault="006F3143">
    <w:pPr>
      <w:rPr>
        <w:sz w:val="2"/>
        <w:szCs w:val="2"/>
      </w:rPr>
    </w:pPr>
    <w:r>
      <w:rPr>
        <w:noProof/>
        <w:lang w:bidi="ar-SA"/>
      </w:rPr>
      <mc:AlternateContent>
        <mc:Choice Requires="wps">
          <w:drawing>
            <wp:anchor distT="0" distB="0" distL="63500" distR="63500" simplePos="0" relativeHeight="314572416" behindDoc="1" locked="0" layoutInCell="1" allowOverlap="1" wp14:anchorId="167FB2B7" wp14:editId="3BF7E4EE">
              <wp:simplePos x="0" y="0"/>
              <wp:positionH relativeFrom="page">
                <wp:posOffset>5741035</wp:posOffset>
              </wp:positionH>
              <wp:positionV relativeFrom="page">
                <wp:posOffset>948690</wp:posOffset>
              </wp:positionV>
              <wp:extent cx="904240" cy="1606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B5E62" w14:textId="5C7EE023" w:rsidR="008E58CA" w:rsidRDefault="008E58CA">
                          <w:pPr>
                            <w:pStyle w:val="Nagweklubstopka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7FB2B7" id="_x0000_t202" coordsize="21600,21600" o:spt="202" path="m,l,21600r21600,l21600,xe">
              <v:stroke joinstyle="miter"/>
              <v:path gradientshapeok="t" o:connecttype="rect"/>
            </v:shapetype>
            <v:shape id="Text Box 2" o:spid="_x0000_s1026" type="#_x0000_t202" style="position:absolute;margin-left:452.05pt;margin-top:74.7pt;width:71.2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" filled="f" stroked="f">
              <v:textbox style="mso-fit-shape-to-text:t" inset="0,0,0,0">
                <w:txbxContent>
                  <w:p w14:paraId="2C0B5E62" w14:textId="5C7EE023" w:rsidR="008E58CA" w:rsidRDefault="008E58CA">
                    <w:pPr>
                      <w:pStyle w:val="Nagweklubstopka0"/>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53610" w14:textId="77777777" w:rsidR="008E58CA" w:rsidRDefault="006F3143">
    <w:pPr>
      <w:rPr>
        <w:sz w:val="2"/>
        <w:szCs w:val="2"/>
      </w:rPr>
    </w:pPr>
    <w:r>
      <w:rPr>
        <w:noProof/>
        <w:lang w:bidi="ar-SA"/>
      </w:rPr>
      <mc:AlternateContent>
        <mc:Choice Requires="wps">
          <w:drawing>
            <wp:anchor distT="0" distB="0" distL="63500" distR="63500" simplePos="0" relativeHeight="314572417" behindDoc="1" locked="0" layoutInCell="1" allowOverlap="1" wp14:anchorId="30165F1F" wp14:editId="654BE7E0">
              <wp:simplePos x="0" y="0"/>
              <wp:positionH relativeFrom="page">
                <wp:posOffset>913130</wp:posOffset>
              </wp:positionH>
              <wp:positionV relativeFrom="page">
                <wp:posOffset>945515</wp:posOffset>
              </wp:positionV>
              <wp:extent cx="628650" cy="160655"/>
              <wp:effectExtent l="0" t="254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EF24" w14:textId="77777777" w:rsidR="008E58CA" w:rsidRDefault="002B3B1C">
                          <w:pPr>
                            <w:pStyle w:val="Nagweklubstopka0"/>
                            <w:shd w:val="clear" w:color="auto" w:fill="auto"/>
                            <w:spacing w:line="240" w:lineRule="auto"/>
                          </w:pPr>
                          <w:r>
                            <w:rPr>
                              <w:rStyle w:val="NagweklubstopkaBezpogrubienia"/>
                            </w:rPr>
                            <w:t>Załączniki: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165F1F" id="_x0000_t202" coordsize="21600,21600" o:spt="202" path="m,l,21600r21600,l21600,xe">
              <v:stroke joinstyle="miter"/>
              <v:path gradientshapeok="t" o:connecttype="rect"/>
            </v:shapetype>
            <v:shape id="Text Box 3" o:spid="_x0000_s1027" type="#_x0000_t202" style="position:absolute;margin-left:71.9pt;margin-top:74.45pt;width:49.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" filled="f" stroked="f">
              <v:textbox style="mso-fit-shape-to-text:t" inset="0,0,0,0">
                <w:txbxContent>
                  <w:p w14:paraId="2365EF24" w14:textId="77777777" w:rsidR="008E58CA" w:rsidRDefault="002B3B1C">
                    <w:pPr>
                      <w:pStyle w:val="Nagweklubstopka0"/>
                      <w:shd w:val="clear" w:color="auto" w:fill="auto"/>
                      <w:spacing w:line="240" w:lineRule="auto"/>
                    </w:pPr>
                    <w:r>
                      <w:rPr>
                        <w:rStyle w:val="NagweklubstopkaBezpogrubienia"/>
                      </w:rPr>
                      <w:t>Załączniki:</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E6951"/>
    <w:multiLevelType w:val="multilevel"/>
    <w:tmpl w:val="2EC6B68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44586"/>
    <w:multiLevelType w:val="multilevel"/>
    <w:tmpl w:val="EDCE80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FC3C6F"/>
    <w:multiLevelType w:val="hybridMultilevel"/>
    <w:tmpl w:val="4342BE9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EAC7FB4"/>
    <w:multiLevelType w:val="multilevel"/>
    <w:tmpl w:val="BFAE14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D9373D"/>
    <w:multiLevelType w:val="multilevel"/>
    <w:tmpl w:val="D83C3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837EB6"/>
    <w:multiLevelType w:val="multilevel"/>
    <w:tmpl w:val="D5281F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8B4306"/>
    <w:multiLevelType w:val="multilevel"/>
    <w:tmpl w:val="E47AD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D067CE"/>
    <w:multiLevelType w:val="multilevel"/>
    <w:tmpl w:val="5172F9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256E73"/>
    <w:multiLevelType w:val="multilevel"/>
    <w:tmpl w:val="DD3CE74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B73443"/>
    <w:multiLevelType w:val="multilevel"/>
    <w:tmpl w:val="70EA5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BD5D33"/>
    <w:multiLevelType w:val="multilevel"/>
    <w:tmpl w:val="83527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6C084F"/>
    <w:multiLevelType w:val="multilevel"/>
    <w:tmpl w:val="BAFE22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293230"/>
    <w:multiLevelType w:val="multilevel"/>
    <w:tmpl w:val="43B60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D51C67"/>
    <w:multiLevelType w:val="multilevel"/>
    <w:tmpl w:val="C3F4E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3F34E1"/>
    <w:multiLevelType w:val="multilevel"/>
    <w:tmpl w:val="9C0AAFE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D36405"/>
    <w:multiLevelType w:val="multilevel"/>
    <w:tmpl w:val="D7F089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8C389E"/>
    <w:multiLevelType w:val="multilevel"/>
    <w:tmpl w:val="6FC8AC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4F2DA4"/>
    <w:multiLevelType w:val="multilevel"/>
    <w:tmpl w:val="2B443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6452F3"/>
    <w:multiLevelType w:val="hybridMultilevel"/>
    <w:tmpl w:val="E28EDF1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517A7253"/>
    <w:multiLevelType w:val="multilevel"/>
    <w:tmpl w:val="6DC23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AC439E"/>
    <w:multiLevelType w:val="multilevel"/>
    <w:tmpl w:val="6BC283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E36EF5"/>
    <w:multiLevelType w:val="multilevel"/>
    <w:tmpl w:val="F48C2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52004D"/>
    <w:multiLevelType w:val="hybridMultilevel"/>
    <w:tmpl w:val="805CEED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15:restartNumberingAfterBreak="0">
    <w:nsid w:val="6457357D"/>
    <w:multiLevelType w:val="multilevel"/>
    <w:tmpl w:val="6152F0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CE4C86"/>
    <w:multiLevelType w:val="multilevel"/>
    <w:tmpl w:val="D756C1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BD6793"/>
    <w:multiLevelType w:val="multilevel"/>
    <w:tmpl w:val="8E4A21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41952"/>
    <w:multiLevelType w:val="hybridMultilevel"/>
    <w:tmpl w:val="E26E1834"/>
    <w:lvl w:ilvl="0" w:tplc="FDC4FCA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BAA15FE"/>
    <w:multiLevelType w:val="multilevel"/>
    <w:tmpl w:val="E732EE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5C3EEE"/>
    <w:multiLevelType w:val="hybridMultilevel"/>
    <w:tmpl w:val="03182D0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6FD464BB"/>
    <w:multiLevelType w:val="multilevel"/>
    <w:tmpl w:val="3F343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A623A4"/>
    <w:multiLevelType w:val="multilevel"/>
    <w:tmpl w:val="26BECE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CF6A3C"/>
    <w:multiLevelType w:val="multilevel"/>
    <w:tmpl w:val="8A0EC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8E6697"/>
    <w:multiLevelType w:val="multilevel"/>
    <w:tmpl w:val="E21C0D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873E53"/>
    <w:multiLevelType w:val="multilevel"/>
    <w:tmpl w:val="7304C5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AF23FF"/>
    <w:multiLevelType w:val="multilevel"/>
    <w:tmpl w:val="390E5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5"/>
  </w:num>
  <w:num w:numId="3">
    <w:abstractNumId w:val="33"/>
  </w:num>
  <w:num w:numId="4">
    <w:abstractNumId w:val="19"/>
  </w:num>
  <w:num w:numId="5">
    <w:abstractNumId w:val="4"/>
  </w:num>
  <w:num w:numId="6">
    <w:abstractNumId w:val="25"/>
  </w:num>
  <w:num w:numId="7">
    <w:abstractNumId w:val="1"/>
  </w:num>
  <w:num w:numId="8">
    <w:abstractNumId w:val="13"/>
  </w:num>
  <w:num w:numId="9">
    <w:abstractNumId w:val="17"/>
  </w:num>
  <w:num w:numId="10">
    <w:abstractNumId w:val="31"/>
  </w:num>
  <w:num w:numId="11">
    <w:abstractNumId w:val="20"/>
  </w:num>
  <w:num w:numId="12">
    <w:abstractNumId w:val="7"/>
  </w:num>
  <w:num w:numId="13">
    <w:abstractNumId w:val="9"/>
  </w:num>
  <w:num w:numId="14">
    <w:abstractNumId w:val="32"/>
  </w:num>
  <w:num w:numId="15">
    <w:abstractNumId w:val="24"/>
  </w:num>
  <w:num w:numId="16">
    <w:abstractNumId w:val="14"/>
  </w:num>
  <w:num w:numId="17">
    <w:abstractNumId w:val="23"/>
  </w:num>
  <w:num w:numId="18">
    <w:abstractNumId w:val="8"/>
  </w:num>
  <w:num w:numId="19">
    <w:abstractNumId w:val="16"/>
  </w:num>
  <w:num w:numId="20">
    <w:abstractNumId w:val="0"/>
  </w:num>
  <w:num w:numId="21">
    <w:abstractNumId w:val="34"/>
  </w:num>
  <w:num w:numId="22">
    <w:abstractNumId w:val="6"/>
  </w:num>
  <w:num w:numId="23">
    <w:abstractNumId w:val="11"/>
  </w:num>
  <w:num w:numId="24">
    <w:abstractNumId w:val="3"/>
  </w:num>
  <w:num w:numId="25">
    <w:abstractNumId w:val="10"/>
  </w:num>
  <w:num w:numId="26">
    <w:abstractNumId w:val="5"/>
  </w:num>
  <w:num w:numId="27">
    <w:abstractNumId w:val="29"/>
  </w:num>
  <w:num w:numId="28">
    <w:abstractNumId w:val="21"/>
  </w:num>
  <w:num w:numId="29">
    <w:abstractNumId w:val="27"/>
  </w:num>
  <w:num w:numId="30">
    <w:abstractNumId w:val="30"/>
  </w:num>
  <w:num w:numId="31">
    <w:abstractNumId w:val="26"/>
  </w:num>
  <w:num w:numId="32">
    <w:abstractNumId w:val="28"/>
  </w:num>
  <w:num w:numId="33">
    <w:abstractNumId w:val="18"/>
  </w:num>
  <w:num w:numId="34">
    <w:abstractNumId w:val="2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8CA"/>
    <w:rsid w:val="00000F7C"/>
    <w:rsid w:val="000B14C4"/>
    <w:rsid w:val="000B3D39"/>
    <w:rsid w:val="000C0714"/>
    <w:rsid w:val="000C3475"/>
    <w:rsid w:val="000D4070"/>
    <w:rsid w:val="000E61A5"/>
    <w:rsid w:val="00114FF3"/>
    <w:rsid w:val="00164A51"/>
    <w:rsid w:val="001D6F2D"/>
    <w:rsid w:val="00211407"/>
    <w:rsid w:val="002966F9"/>
    <w:rsid w:val="002B3B1C"/>
    <w:rsid w:val="002D5205"/>
    <w:rsid w:val="002F4AD3"/>
    <w:rsid w:val="00307F0C"/>
    <w:rsid w:val="003C2BF5"/>
    <w:rsid w:val="00421D54"/>
    <w:rsid w:val="00465252"/>
    <w:rsid w:val="0047198C"/>
    <w:rsid w:val="004831A8"/>
    <w:rsid w:val="004C2A18"/>
    <w:rsid w:val="004D7706"/>
    <w:rsid w:val="004E6B8D"/>
    <w:rsid w:val="00505352"/>
    <w:rsid w:val="0051252F"/>
    <w:rsid w:val="00526A26"/>
    <w:rsid w:val="005436B4"/>
    <w:rsid w:val="00552EAE"/>
    <w:rsid w:val="00596FBB"/>
    <w:rsid w:val="005B54D1"/>
    <w:rsid w:val="005B61FD"/>
    <w:rsid w:val="005C31B2"/>
    <w:rsid w:val="005D69CA"/>
    <w:rsid w:val="005F7054"/>
    <w:rsid w:val="00617E41"/>
    <w:rsid w:val="00651626"/>
    <w:rsid w:val="00660B01"/>
    <w:rsid w:val="006927DC"/>
    <w:rsid w:val="00697E85"/>
    <w:rsid w:val="006F3143"/>
    <w:rsid w:val="00743FDF"/>
    <w:rsid w:val="0075304C"/>
    <w:rsid w:val="00755403"/>
    <w:rsid w:val="00773FD7"/>
    <w:rsid w:val="00785A52"/>
    <w:rsid w:val="007869B2"/>
    <w:rsid w:val="007A5251"/>
    <w:rsid w:val="007A761B"/>
    <w:rsid w:val="007A7B7E"/>
    <w:rsid w:val="007C0F38"/>
    <w:rsid w:val="00801BA1"/>
    <w:rsid w:val="00864634"/>
    <w:rsid w:val="008E3D20"/>
    <w:rsid w:val="008E58CA"/>
    <w:rsid w:val="008E6A84"/>
    <w:rsid w:val="00902BC7"/>
    <w:rsid w:val="00913153"/>
    <w:rsid w:val="00963FA9"/>
    <w:rsid w:val="009711E4"/>
    <w:rsid w:val="009A5FD5"/>
    <w:rsid w:val="009A74D3"/>
    <w:rsid w:val="009B0DDA"/>
    <w:rsid w:val="009B30CB"/>
    <w:rsid w:val="009C4E2A"/>
    <w:rsid w:val="009E173C"/>
    <w:rsid w:val="00A20FB0"/>
    <w:rsid w:val="00A252D9"/>
    <w:rsid w:val="00A43A76"/>
    <w:rsid w:val="00A55291"/>
    <w:rsid w:val="00A96771"/>
    <w:rsid w:val="00AE13E8"/>
    <w:rsid w:val="00AF3265"/>
    <w:rsid w:val="00AF55CE"/>
    <w:rsid w:val="00B02346"/>
    <w:rsid w:val="00B71E16"/>
    <w:rsid w:val="00BA61B2"/>
    <w:rsid w:val="00BB0951"/>
    <w:rsid w:val="00BD1A09"/>
    <w:rsid w:val="00BD67B0"/>
    <w:rsid w:val="00BE504D"/>
    <w:rsid w:val="00C0292F"/>
    <w:rsid w:val="00C13549"/>
    <w:rsid w:val="00CA572B"/>
    <w:rsid w:val="00CA6101"/>
    <w:rsid w:val="00CE5FAE"/>
    <w:rsid w:val="00E24A86"/>
    <w:rsid w:val="00E258A1"/>
    <w:rsid w:val="00E61BAD"/>
    <w:rsid w:val="00E64B8F"/>
    <w:rsid w:val="00E669E9"/>
    <w:rsid w:val="00EB4D1D"/>
    <w:rsid w:val="00EB6C7B"/>
    <w:rsid w:val="00ED7113"/>
    <w:rsid w:val="00F14CF6"/>
    <w:rsid w:val="00F553D3"/>
    <w:rsid w:val="00F61951"/>
    <w:rsid w:val="00F659A6"/>
    <w:rsid w:val="00F7044D"/>
    <w:rsid w:val="00FB12D9"/>
    <w:rsid w:val="00FB2649"/>
    <w:rsid w:val="00FD6A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3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2"/>
      <w:szCs w:val="22"/>
      <w:u w:val="none"/>
    </w:rPr>
  </w:style>
  <w:style w:type="character" w:customStyle="1" w:styleId="Teksttreci3">
    <w:name w:val="Tekst treści (3)"/>
    <w:basedOn w:val="Domylnaczcionkaakapitu"/>
    <w:rPr>
      <w:rFonts w:ascii="Times New Roman" w:eastAsia="Times New Roman" w:hAnsi="Times New Roman" w:cs="Times New Roman"/>
      <w:b/>
      <w:bCs/>
      <w:i/>
      <w:iCs/>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PogrubienieKursywa">
    <w:name w:val="Tekst treści (2) + Pogrubienie;Kursywa"/>
    <w:basedOn w:val="Teksttreci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2"/>
      <w:szCs w:val="22"/>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bCs/>
      <w:i w:val="0"/>
      <w:iCs w:val="0"/>
      <w:smallCaps w:val="0"/>
      <w:strike w:val="0"/>
      <w:sz w:val="22"/>
      <w:szCs w:val="22"/>
      <w:u w:val="none"/>
    </w:rPr>
  </w:style>
  <w:style w:type="character" w:customStyle="1" w:styleId="NagweklubstopkaBezpogrubienia">
    <w:name w:val="Nagłówek lub stopka + Bez pogrubienia"/>
    <w:basedOn w:val="Nagweklubstopk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4Bezpogrubienia">
    <w:name w:val="Tekst treści (4) + Bez pogrubienia"/>
    <w:basedOn w:val="Teksttreci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1">
    <w:name w:val="Nagłówek lub stopka"/>
    <w:basedOn w:val="Nagweklubstopk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paragraph" w:customStyle="1" w:styleId="Nagwek10">
    <w:name w:val="Nagłówek #1"/>
    <w:basedOn w:val="Normalny"/>
    <w:link w:val="Nagwek1"/>
    <w:pPr>
      <w:shd w:val="clear" w:color="auto" w:fill="FFFFFF"/>
      <w:spacing w:after="180" w:line="0" w:lineRule="atLeast"/>
      <w:jc w:val="center"/>
      <w:outlineLvl w:val="0"/>
    </w:pPr>
    <w:rPr>
      <w:rFonts w:ascii="Times New Roman" w:eastAsia="Times New Roman" w:hAnsi="Times New Roman" w:cs="Times New Roman"/>
      <w:b/>
      <w:bCs/>
      <w:sz w:val="22"/>
      <w:szCs w:val="22"/>
    </w:rPr>
  </w:style>
  <w:style w:type="paragraph" w:customStyle="1" w:styleId="Teksttreci20">
    <w:name w:val="Tekst treści (2)"/>
    <w:basedOn w:val="Normalny"/>
    <w:link w:val="Teksttreci2"/>
    <w:pPr>
      <w:shd w:val="clear" w:color="auto" w:fill="FFFFFF"/>
      <w:spacing w:before="180" w:line="274" w:lineRule="exact"/>
      <w:ind w:hanging="380"/>
      <w:jc w:val="both"/>
    </w:pPr>
    <w:rPr>
      <w:rFonts w:ascii="Times New Roman" w:eastAsia="Times New Roman" w:hAnsi="Times New Roman" w:cs="Times New Roman"/>
      <w:sz w:val="22"/>
      <w:szCs w:val="22"/>
    </w:rPr>
  </w:style>
  <w:style w:type="paragraph" w:customStyle="1" w:styleId="Podpistabeli0">
    <w:name w:val="Podpis tabeli"/>
    <w:basedOn w:val="Normalny"/>
    <w:link w:val="Podpistabeli"/>
    <w:pPr>
      <w:shd w:val="clear" w:color="auto" w:fill="FFFFFF"/>
      <w:spacing w:line="0" w:lineRule="atLeast"/>
    </w:pPr>
    <w:rPr>
      <w:rFonts w:ascii="Times New Roman" w:eastAsia="Times New Roman" w:hAnsi="Times New Roman" w:cs="Times New Roman"/>
      <w:sz w:val="22"/>
      <w:szCs w:val="22"/>
    </w:rPr>
  </w:style>
  <w:style w:type="paragraph" w:customStyle="1" w:styleId="Teksttreci40">
    <w:name w:val="Tekst treści (4)"/>
    <w:basedOn w:val="Normalny"/>
    <w:link w:val="Teksttreci4"/>
    <w:pPr>
      <w:shd w:val="clear" w:color="auto" w:fill="FFFFFF"/>
      <w:spacing w:before="540" w:after="240" w:line="0" w:lineRule="atLeast"/>
      <w:jc w:val="center"/>
    </w:pPr>
    <w:rPr>
      <w:rFonts w:ascii="Times New Roman" w:eastAsia="Times New Roman" w:hAnsi="Times New Roman" w:cs="Times New Roman"/>
      <w:b/>
      <w:bCs/>
      <w:sz w:val="22"/>
      <w:szCs w:val="22"/>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b/>
      <w:bCs/>
      <w:sz w:val="22"/>
      <w:szCs w:val="22"/>
    </w:rPr>
  </w:style>
  <w:style w:type="character" w:customStyle="1" w:styleId="Nierozpoznanawzmianka1">
    <w:name w:val="Nierozpoznana wzmianka1"/>
    <w:basedOn w:val="Domylnaczcionkaakapitu"/>
    <w:uiPriority w:val="99"/>
    <w:semiHidden/>
    <w:unhideWhenUsed/>
    <w:rsid w:val="00CA6101"/>
    <w:rPr>
      <w:color w:val="605E5C"/>
      <w:shd w:val="clear" w:color="auto" w:fill="E1DFDD"/>
    </w:rPr>
  </w:style>
  <w:style w:type="paragraph" w:styleId="Nagwek">
    <w:name w:val="header"/>
    <w:basedOn w:val="Normalny"/>
    <w:link w:val="NagwekZnak"/>
    <w:uiPriority w:val="99"/>
    <w:unhideWhenUsed/>
    <w:rsid w:val="00A96771"/>
    <w:pPr>
      <w:tabs>
        <w:tab w:val="center" w:pos="4536"/>
        <w:tab w:val="right" w:pos="9072"/>
      </w:tabs>
    </w:pPr>
  </w:style>
  <w:style w:type="character" w:customStyle="1" w:styleId="NagwekZnak">
    <w:name w:val="Nagłówek Znak"/>
    <w:basedOn w:val="Domylnaczcionkaakapitu"/>
    <w:link w:val="Nagwek"/>
    <w:uiPriority w:val="99"/>
    <w:rsid w:val="00A96771"/>
    <w:rPr>
      <w:color w:val="000000"/>
    </w:rPr>
  </w:style>
  <w:style w:type="paragraph" w:styleId="Stopka">
    <w:name w:val="footer"/>
    <w:basedOn w:val="Normalny"/>
    <w:link w:val="StopkaZnak"/>
    <w:uiPriority w:val="99"/>
    <w:unhideWhenUsed/>
    <w:rsid w:val="00A96771"/>
    <w:pPr>
      <w:tabs>
        <w:tab w:val="center" w:pos="4536"/>
        <w:tab w:val="right" w:pos="9072"/>
      </w:tabs>
    </w:pPr>
  </w:style>
  <w:style w:type="character" w:customStyle="1" w:styleId="StopkaZnak">
    <w:name w:val="Stopka Znak"/>
    <w:basedOn w:val="Domylnaczcionkaakapitu"/>
    <w:link w:val="Stopka"/>
    <w:uiPriority w:val="99"/>
    <w:rsid w:val="00A9677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21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cyfryzacja" TargetMode="External"/><Relationship Id="rId13" Type="http://schemas.openxmlformats.org/officeDocument/2006/relationships/hyperlink" Target="mailto:IOD@kprm.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kprm.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kprm.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pl/web/cyfryzacja" TargetMode="External"/><Relationship Id="rId4" Type="http://schemas.openxmlformats.org/officeDocument/2006/relationships/settings" Target="settings.xml"/><Relationship Id="rId9" Type="http://schemas.openxmlformats.org/officeDocument/2006/relationships/hyperlink" Target="https://www.gov.pl/web/cyfryzacja"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121D9-9824-4B4A-B118-2B493F7D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3620</Words>
  <Characters>21726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2022-01-13T08:11:00Z</dcterms:created>
  <dcterms:modified xsi:type="dcterms:W3CDTF">2022-01-13T08:11:00Z</dcterms:modified>
</cp:coreProperties>
</file>