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65" w:rsidRDefault="00701B6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701B65" w:rsidRDefault="00A856E3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621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B65" w:rsidRDefault="00701B65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701B65" w:rsidRDefault="00701B65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:rsidR="00701B65" w:rsidRPr="006153D8" w:rsidRDefault="00701B65" w:rsidP="00BE04CA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>Aukcja odbywa się na zasadach określonych Regulaminem postępowań na sprzedaż nieruchomości Poczty Polskiej S.A. dostępnym na stronie internetowej: nieruchomosci.poczta-polska.pl, w siedzibie Sprzedawcy oraz Prowadzącego aukcję – informacje pod nr telefonu 71/360-39-71. Oferent zobowiązany jest do pisemnej akceptacji treści ww. Regulaminu.</w:t>
      </w:r>
    </w:p>
    <w:p w:rsidR="00701B65" w:rsidRDefault="00701B65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:rsidR="00701B65" w:rsidRPr="007A680B" w:rsidRDefault="00701B65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701B65" w:rsidRPr="00D42429" w:rsidRDefault="00701B65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>
        <w:rPr>
          <w:rFonts w:ascii="Arial" w:hAnsi="Arial" w:cs="Arial"/>
          <w:sz w:val="16"/>
          <w:szCs w:val="16"/>
        </w:rPr>
        <w:t xml:space="preserve">Region </w:t>
      </w:r>
      <w:r w:rsidRPr="005B44B6">
        <w:rPr>
          <w:rFonts w:ascii="Arial" w:hAnsi="Arial" w:cs="Arial"/>
          <w:sz w:val="16"/>
          <w:szCs w:val="16"/>
        </w:rPr>
        <w:t>Pion</w:t>
      </w:r>
      <w:r>
        <w:rPr>
          <w:rFonts w:ascii="Arial" w:hAnsi="Arial" w:cs="Arial"/>
          <w:sz w:val="16"/>
          <w:szCs w:val="16"/>
        </w:rPr>
        <w:t>u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:rsidR="00701B65" w:rsidRPr="001E583B" w:rsidRDefault="00701B65" w:rsidP="001E583B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Prawo </w:t>
      </w:r>
      <w:r>
        <w:rPr>
          <w:rFonts w:ascii="Arial" w:hAnsi="Arial" w:cs="Arial"/>
          <w:sz w:val="16"/>
          <w:szCs w:val="16"/>
        </w:rPr>
        <w:t>użytkowania wieczystego</w:t>
      </w:r>
      <w:r w:rsidRPr="00B30F77">
        <w:rPr>
          <w:rFonts w:ascii="Arial" w:hAnsi="Arial" w:cs="Arial"/>
          <w:sz w:val="16"/>
          <w:szCs w:val="16"/>
        </w:rPr>
        <w:t xml:space="preserve"> nieruchomości</w:t>
      </w:r>
      <w:r>
        <w:rPr>
          <w:rFonts w:ascii="Arial" w:hAnsi="Arial" w:cs="Arial"/>
          <w:sz w:val="16"/>
          <w:szCs w:val="16"/>
        </w:rPr>
        <w:t>,</w:t>
      </w:r>
      <w:r w:rsidRPr="00B30F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oznaczonej w ewidencji gruntów jako działka nr 264 </w:t>
      </w:r>
      <w:r w:rsidRPr="00B30F77">
        <w:rPr>
          <w:rFonts w:ascii="Arial" w:hAnsi="Arial" w:cs="Arial"/>
          <w:sz w:val="16"/>
          <w:szCs w:val="16"/>
        </w:rPr>
        <w:t xml:space="preserve">o powierzchni </w:t>
      </w:r>
      <w:smartTag w:uri="urn:schemas-microsoft-com:office:smarttags" w:element="metricconverter">
        <w:smartTagPr>
          <w:attr w:name="ProductID" w:val="0,2065 ha"/>
        </w:smartTagPr>
        <w:r w:rsidRPr="00B30F77"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,2065</w:t>
        </w:r>
        <w:r w:rsidRPr="00B30F77">
          <w:rPr>
            <w:rFonts w:ascii="Arial" w:hAnsi="Arial" w:cs="Arial"/>
            <w:sz w:val="16"/>
            <w:szCs w:val="16"/>
          </w:rPr>
          <w:t xml:space="preserve"> ha</w:t>
        </w:r>
      </w:smartTag>
      <w:r w:rsidRPr="00B30F77">
        <w:rPr>
          <w:rFonts w:ascii="Arial" w:hAnsi="Arial" w:cs="Arial"/>
          <w:sz w:val="16"/>
          <w:szCs w:val="16"/>
        </w:rPr>
        <w:t xml:space="preserve"> wraz z</w:t>
      </w:r>
      <w:r>
        <w:rPr>
          <w:rFonts w:ascii="Arial" w:hAnsi="Arial" w:cs="Arial"/>
          <w:sz w:val="16"/>
          <w:szCs w:val="16"/>
        </w:rPr>
        <w:t> </w:t>
      </w:r>
      <w:r w:rsidRPr="00B30F77">
        <w:rPr>
          <w:rFonts w:ascii="Arial" w:hAnsi="Arial" w:cs="Arial"/>
          <w:sz w:val="16"/>
          <w:szCs w:val="16"/>
        </w:rPr>
        <w:t>posadowionym</w:t>
      </w:r>
      <w:r>
        <w:rPr>
          <w:rFonts w:ascii="Arial" w:hAnsi="Arial" w:cs="Arial"/>
          <w:sz w:val="16"/>
          <w:szCs w:val="16"/>
        </w:rPr>
        <w:t>i</w:t>
      </w:r>
      <w:r w:rsidRPr="00B30F77">
        <w:rPr>
          <w:rFonts w:ascii="Arial" w:hAnsi="Arial" w:cs="Arial"/>
          <w:sz w:val="16"/>
          <w:szCs w:val="16"/>
        </w:rPr>
        <w:t xml:space="preserve"> na niej</w:t>
      </w:r>
      <w:r>
        <w:rPr>
          <w:rFonts w:ascii="Arial" w:hAnsi="Arial" w:cs="Arial"/>
          <w:sz w:val="16"/>
          <w:szCs w:val="16"/>
        </w:rPr>
        <w:t xml:space="preserve"> stanowiącymi odrębną nieruchomość</w:t>
      </w:r>
      <w:r w:rsidRPr="00B30F77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budynkiem biurowym o powierzchni zabudowy </w:t>
      </w:r>
      <w:smartTag w:uri="urn:schemas-microsoft-com:office:smarttags" w:element="metricconverter">
        <w:smartTagPr>
          <w:attr w:name="ProductID" w:val="120 m²"/>
        </w:smartTagPr>
        <w:r>
          <w:rPr>
            <w:rFonts w:ascii="Arial" w:hAnsi="Arial" w:cs="Arial"/>
            <w:sz w:val="16"/>
            <w:szCs w:val="16"/>
          </w:rPr>
          <w:t>120 m²</w:t>
        </w:r>
      </w:smartTag>
      <w:r>
        <w:rPr>
          <w:rFonts w:ascii="Arial" w:hAnsi="Arial" w:cs="Arial"/>
          <w:sz w:val="16"/>
          <w:szCs w:val="16"/>
        </w:rPr>
        <w:t xml:space="preserve"> oraz dwoma pozostałymi budynkami niemieszkalnymi o łącznej powierzchni zabudowy </w:t>
      </w:r>
      <w:smartTag w:uri="urn:schemas-microsoft-com:office:smarttags" w:element="metricconverter">
        <w:smartTagPr>
          <w:attr w:name="ProductID" w:val="30 m²"/>
        </w:smartTagPr>
        <w:r>
          <w:rPr>
            <w:rFonts w:ascii="Arial" w:hAnsi="Arial" w:cs="Arial"/>
            <w:sz w:val="16"/>
            <w:szCs w:val="16"/>
          </w:rPr>
          <w:t>30 m</w:t>
        </w:r>
        <w:r w:rsidRPr="00B30F77">
          <w:rPr>
            <w:rFonts w:ascii="Arial" w:hAnsi="Arial" w:cs="Arial"/>
            <w:sz w:val="16"/>
            <w:szCs w:val="16"/>
          </w:rPr>
          <w:t>²</w:t>
        </w:r>
      </w:smartTag>
      <w:r w:rsidRPr="00B30F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położonej w miejscowości Czarny Bór przy ul. Parkowej 5 w gminie Czarny Bór,</w:t>
      </w:r>
      <w:r w:rsidRPr="00B30F77">
        <w:rPr>
          <w:rFonts w:ascii="Arial" w:hAnsi="Arial" w:cs="Arial"/>
          <w:sz w:val="16"/>
          <w:szCs w:val="16"/>
        </w:rPr>
        <w:t xml:space="preserve"> powiecie </w:t>
      </w:r>
      <w:r>
        <w:rPr>
          <w:rFonts w:ascii="Arial" w:hAnsi="Arial" w:cs="Arial"/>
          <w:sz w:val="16"/>
          <w:szCs w:val="16"/>
        </w:rPr>
        <w:t>wałbrzyskim</w:t>
      </w:r>
      <w:r w:rsidRPr="00B30F77">
        <w:rPr>
          <w:rFonts w:ascii="Arial" w:hAnsi="Arial" w:cs="Arial"/>
          <w:sz w:val="16"/>
          <w:szCs w:val="16"/>
        </w:rPr>
        <w:t xml:space="preserve">, województwie dolnośląskim objętej księgą wieczystą KW Nr </w:t>
      </w:r>
      <w:r>
        <w:rPr>
          <w:rFonts w:ascii="Arial" w:hAnsi="Arial" w:cs="Arial"/>
          <w:sz w:val="16"/>
          <w:szCs w:val="16"/>
        </w:rPr>
        <w:t>SW1W00002414/8</w:t>
      </w:r>
      <w:r w:rsidRPr="00B30F77">
        <w:rPr>
          <w:rFonts w:ascii="Arial" w:hAnsi="Arial" w:cs="Arial"/>
          <w:sz w:val="16"/>
          <w:szCs w:val="16"/>
        </w:rPr>
        <w:t xml:space="preserve"> prowadzoną przez Sąd Rejonowy w </w:t>
      </w:r>
      <w:r>
        <w:rPr>
          <w:rFonts w:ascii="Arial" w:hAnsi="Arial" w:cs="Arial"/>
          <w:sz w:val="16"/>
          <w:szCs w:val="16"/>
        </w:rPr>
        <w:t xml:space="preserve">Wałbrzychu </w:t>
      </w:r>
      <w:r w:rsidRPr="00B30F77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II</w:t>
      </w:r>
      <w:r w:rsidRPr="00B30F77">
        <w:rPr>
          <w:rFonts w:ascii="Arial" w:hAnsi="Arial" w:cs="Arial"/>
          <w:sz w:val="16"/>
          <w:szCs w:val="16"/>
        </w:rPr>
        <w:t xml:space="preserve"> Wydział Ksiąg Wieczystych. </w:t>
      </w:r>
    </w:p>
    <w:p w:rsidR="00701B65" w:rsidRDefault="00701B65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701B65" w:rsidRPr="00B04F36" w:rsidRDefault="00701B65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Czarny Bór ul. Parkowa 5</w:t>
      </w:r>
      <w:r w:rsidRPr="00B04F36">
        <w:rPr>
          <w:rFonts w:ascii="Arial" w:hAnsi="Arial" w:cs="Arial"/>
          <w:sz w:val="16"/>
          <w:szCs w:val="16"/>
        </w:rPr>
        <w:t xml:space="preserve"> </w:t>
      </w:r>
    </w:p>
    <w:p w:rsidR="00701B65" w:rsidRDefault="00701B65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701B65" w:rsidRPr="00261D67" w:rsidRDefault="00701B65" w:rsidP="00BB516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D1B74">
        <w:rPr>
          <w:rFonts w:ascii="Arial" w:hAnsi="Arial" w:cs="Arial"/>
          <w:sz w:val="16"/>
          <w:szCs w:val="16"/>
        </w:rPr>
        <w:t>Zgodnie Uchwałą nr X/</w:t>
      </w:r>
      <w:r>
        <w:rPr>
          <w:rFonts w:ascii="Arial" w:hAnsi="Arial" w:cs="Arial"/>
          <w:sz w:val="16"/>
          <w:szCs w:val="16"/>
        </w:rPr>
        <w:t>44</w:t>
      </w:r>
      <w:r w:rsidRPr="00CD1B74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2011</w:t>
      </w:r>
      <w:r w:rsidRPr="00CD1B74">
        <w:rPr>
          <w:rFonts w:ascii="Arial" w:hAnsi="Arial" w:cs="Arial"/>
          <w:sz w:val="16"/>
          <w:szCs w:val="16"/>
        </w:rPr>
        <w:t xml:space="preserve"> Rady </w:t>
      </w:r>
      <w:r>
        <w:rPr>
          <w:rFonts w:ascii="Arial" w:hAnsi="Arial" w:cs="Arial"/>
          <w:sz w:val="16"/>
          <w:szCs w:val="16"/>
        </w:rPr>
        <w:t>Gminy w Czarnym Borze</w:t>
      </w:r>
      <w:r w:rsidRPr="00CD1B74">
        <w:rPr>
          <w:rFonts w:ascii="Arial" w:hAnsi="Arial" w:cs="Arial"/>
          <w:sz w:val="16"/>
          <w:szCs w:val="16"/>
        </w:rPr>
        <w:t xml:space="preserve"> z dnia </w:t>
      </w:r>
      <w:r>
        <w:rPr>
          <w:rFonts w:ascii="Arial" w:hAnsi="Arial" w:cs="Arial"/>
          <w:sz w:val="16"/>
          <w:szCs w:val="16"/>
        </w:rPr>
        <w:t>17 października 2011</w:t>
      </w:r>
      <w:r w:rsidRPr="00CD1B74">
        <w:rPr>
          <w:rFonts w:ascii="Arial" w:hAnsi="Arial" w:cs="Arial"/>
          <w:sz w:val="16"/>
          <w:szCs w:val="16"/>
        </w:rPr>
        <w:t xml:space="preserve">, teren został oznaczony symbolem </w:t>
      </w:r>
      <w:r>
        <w:rPr>
          <w:rFonts w:ascii="Arial" w:hAnsi="Arial" w:cs="Arial"/>
          <w:sz w:val="16"/>
          <w:szCs w:val="16"/>
        </w:rPr>
        <w:t>7</w:t>
      </w:r>
      <w:r w:rsidRPr="00CD1B74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U/RZ</w:t>
      </w:r>
      <w:r w:rsidRPr="00CD1B74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261D67">
        <w:rPr>
          <w:rFonts w:ascii="Arial" w:hAnsi="Arial" w:cs="Arial"/>
          <w:sz w:val="16"/>
          <w:szCs w:val="16"/>
        </w:rPr>
        <w:t>tereny zabudowy mieszanej – mieszkaniowej i usługowej/tereny rolnicze</w:t>
      </w:r>
      <w:r w:rsidR="0039623A">
        <w:rPr>
          <w:rFonts w:ascii="Arial" w:hAnsi="Arial" w:cs="Arial"/>
          <w:sz w:val="16"/>
          <w:szCs w:val="16"/>
        </w:rPr>
        <w:t xml:space="preserve"> </w:t>
      </w:r>
      <w:r w:rsidRPr="00261D67">
        <w:rPr>
          <w:rFonts w:ascii="Arial" w:hAnsi="Arial" w:cs="Arial"/>
          <w:sz w:val="16"/>
          <w:szCs w:val="16"/>
        </w:rPr>
        <w:t>- łąk i pastwisk/część działki znajduje się w obszarze wymagającym ochrony przed zalaniem dla doliny potoku Lesk.</w:t>
      </w:r>
    </w:p>
    <w:p w:rsidR="00701B65" w:rsidRPr="00CD1B74" w:rsidRDefault="00701B65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D1B74">
        <w:rPr>
          <w:rFonts w:ascii="Arial" w:hAnsi="Arial" w:cs="Arial"/>
          <w:sz w:val="16"/>
          <w:szCs w:val="16"/>
        </w:rPr>
        <w:t xml:space="preserve">budynek nie posiada świadectwa charakterystyki energetycznej </w:t>
      </w:r>
    </w:p>
    <w:p w:rsidR="00701B65" w:rsidRPr="001E583B" w:rsidRDefault="00701B6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701B65" w:rsidRPr="000C28E7" w:rsidRDefault="00701B6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195 000,00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C28E7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2 0</w:t>
      </w:r>
      <w:r w:rsidRPr="000C28E7">
        <w:rPr>
          <w:rFonts w:ascii="Arial" w:hAnsi="Arial" w:cs="Arial"/>
          <w:b/>
          <w:sz w:val="16"/>
          <w:szCs w:val="16"/>
        </w:rPr>
        <w:t>00,00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>: 19 500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701B65" w:rsidRPr="000C28E7" w:rsidRDefault="00701B6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701B65" w:rsidRDefault="00701B65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701B65" w:rsidRDefault="00701B65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701B65" w:rsidRDefault="00701B65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</w:t>
      </w:r>
      <w:r w:rsidRPr="0039623A">
        <w:rPr>
          <w:rFonts w:ascii="Arial" w:hAnsi="Arial" w:cs="Arial"/>
          <w:sz w:val="16"/>
          <w:szCs w:val="16"/>
        </w:rPr>
        <w:t>w dniu</w:t>
      </w:r>
      <w:r w:rsidRPr="0039623A">
        <w:rPr>
          <w:rFonts w:ascii="Arial" w:hAnsi="Arial" w:cs="Arial"/>
          <w:b/>
          <w:bCs/>
          <w:sz w:val="16"/>
          <w:szCs w:val="16"/>
        </w:rPr>
        <w:t xml:space="preserve"> 09 września 2020 roku</w:t>
      </w:r>
    </w:p>
    <w:p w:rsidR="00701B65" w:rsidRDefault="00701B65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Pr="0039623A">
        <w:rPr>
          <w:rFonts w:ascii="Arial" w:hAnsi="Arial" w:cs="Arial"/>
          <w:b/>
          <w:bCs/>
          <w:sz w:val="16"/>
          <w:szCs w:val="16"/>
        </w:rPr>
        <w:t>9:40</w:t>
      </w:r>
      <w:r>
        <w:rPr>
          <w:rFonts w:ascii="Arial" w:hAnsi="Arial" w:cs="Arial"/>
          <w:sz w:val="16"/>
          <w:szCs w:val="16"/>
        </w:rPr>
        <w:t xml:space="preserve">,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9623A">
        <w:rPr>
          <w:rFonts w:ascii="Arial" w:hAnsi="Arial" w:cs="Arial"/>
          <w:b/>
          <w:bCs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</w:t>
      </w:r>
      <w:r w:rsidRPr="0039623A">
        <w:rPr>
          <w:rFonts w:ascii="Arial" w:hAnsi="Arial" w:cs="Arial"/>
          <w:b/>
          <w:bCs/>
          <w:sz w:val="16"/>
          <w:szCs w:val="16"/>
        </w:rPr>
        <w:t>nr 02.B</w:t>
      </w:r>
    </w:p>
    <w:p w:rsidR="00701B65" w:rsidRDefault="00701B65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Pr="0039623A">
        <w:rPr>
          <w:rFonts w:ascii="Arial" w:hAnsi="Arial" w:cs="Arial"/>
          <w:b/>
          <w:bCs/>
          <w:sz w:val="16"/>
          <w:szCs w:val="16"/>
        </w:rPr>
        <w:t>07 września 2020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39623A" w:rsidRPr="0039623A">
        <w:rPr>
          <w:rFonts w:ascii="Arial" w:hAnsi="Arial" w:cs="Arial"/>
          <w:b/>
          <w:bCs/>
          <w:sz w:val="16"/>
          <w:szCs w:val="16"/>
        </w:rPr>
        <w:t>roku</w:t>
      </w:r>
      <w:r w:rsidR="0039623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701B65" w:rsidRDefault="00701B65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701B65" w:rsidRDefault="00701B65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Czarny Bór” </w:t>
      </w:r>
    </w:p>
    <w:p w:rsidR="00701B65" w:rsidRDefault="00701B6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701B65" w:rsidRDefault="00701B6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701B65" w:rsidRDefault="00701B65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701B65" w:rsidRDefault="00701B65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</w:t>
      </w:r>
      <w:r w:rsidRPr="0039623A">
        <w:rPr>
          <w:rStyle w:val="Numerstrony"/>
          <w:rFonts w:ascii="Arial" w:hAnsi="Arial" w:cs="Arial"/>
          <w:b/>
          <w:bCs/>
          <w:sz w:val="16"/>
          <w:szCs w:val="16"/>
        </w:rPr>
        <w:t>kontakt 74/842-58-86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Pr="0039623A">
        <w:rPr>
          <w:rStyle w:val="Numerstrony"/>
          <w:rFonts w:ascii="Arial" w:hAnsi="Arial" w:cs="Arial"/>
          <w:b/>
          <w:bCs/>
          <w:sz w:val="16"/>
          <w:szCs w:val="16"/>
        </w:rPr>
        <w:t>04 września 2020 roku</w:t>
      </w:r>
      <w:r>
        <w:rPr>
          <w:rStyle w:val="Numerstrony"/>
          <w:rFonts w:ascii="Arial" w:hAnsi="Arial" w:cs="Arial"/>
          <w:sz w:val="16"/>
          <w:szCs w:val="16"/>
        </w:rPr>
        <w:t>.</w:t>
      </w:r>
    </w:p>
    <w:p w:rsidR="00701B65" w:rsidRDefault="00701B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701B65" w:rsidRDefault="00701B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701B65" w:rsidRDefault="00701B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701B65" w:rsidRDefault="00701B6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701B65" w:rsidRDefault="00701B6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701B65" w:rsidRDefault="00701B6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701B65" w:rsidRDefault="00701B65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numerami telefonów: 71/360-39-71. oraz 502-018-069</w:t>
      </w:r>
    </w:p>
    <w:p w:rsidR="00701B65" w:rsidRDefault="00701B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701B65" w:rsidRDefault="00701B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701B65" w:rsidRDefault="00701B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701B65" w:rsidRDefault="00701B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701B65" w:rsidRDefault="00701B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701B65" w:rsidRDefault="00701B6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701B65" w:rsidRDefault="00701B6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701B65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CC" w:rsidRDefault="00E806CC">
      <w:r>
        <w:separator/>
      </w:r>
    </w:p>
  </w:endnote>
  <w:endnote w:type="continuationSeparator" w:id="0">
    <w:p w:rsidR="00E806CC" w:rsidRDefault="00E8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B65" w:rsidRDefault="00E806C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A856E3">
      <w:rPr>
        <w:noProof/>
      </w:rPr>
      <w:t>2</w:t>
    </w:r>
    <w:r>
      <w:rPr>
        <w:noProof/>
      </w:rPr>
      <w:fldChar w:fldCharType="end"/>
    </w:r>
  </w:p>
  <w:p w:rsidR="00701B65" w:rsidRDefault="00701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CC" w:rsidRDefault="00E806CC">
      <w:r>
        <w:separator/>
      </w:r>
    </w:p>
  </w:footnote>
  <w:footnote w:type="continuationSeparator" w:id="0">
    <w:p w:rsidR="00E806CC" w:rsidRDefault="00E8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0269"/>
    <w:rsid w:val="00030B2B"/>
    <w:rsid w:val="00032EE2"/>
    <w:rsid w:val="000416DB"/>
    <w:rsid w:val="00045839"/>
    <w:rsid w:val="000709A0"/>
    <w:rsid w:val="000870AD"/>
    <w:rsid w:val="000A71BA"/>
    <w:rsid w:val="000A7B2A"/>
    <w:rsid w:val="000C28E7"/>
    <w:rsid w:val="000C6F49"/>
    <w:rsid w:val="000E53B1"/>
    <w:rsid w:val="000E5CEB"/>
    <w:rsid w:val="000F0558"/>
    <w:rsid w:val="0012689F"/>
    <w:rsid w:val="00131B9D"/>
    <w:rsid w:val="00144804"/>
    <w:rsid w:val="00157D64"/>
    <w:rsid w:val="0019203B"/>
    <w:rsid w:val="00192450"/>
    <w:rsid w:val="001B6A1E"/>
    <w:rsid w:val="001C41C7"/>
    <w:rsid w:val="001C7811"/>
    <w:rsid w:val="001D7F1E"/>
    <w:rsid w:val="001E583B"/>
    <w:rsid w:val="001F5206"/>
    <w:rsid w:val="00261D67"/>
    <w:rsid w:val="002A77BC"/>
    <w:rsid w:val="002B2931"/>
    <w:rsid w:val="002C658B"/>
    <w:rsid w:val="00395410"/>
    <w:rsid w:val="0039623A"/>
    <w:rsid w:val="003E49A8"/>
    <w:rsid w:val="005005C9"/>
    <w:rsid w:val="005518AE"/>
    <w:rsid w:val="005B44B6"/>
    <w:rsid w:val="005F52F5"/>
    <w:rsid w:val="00603E99"/>
    <w:rsid w:val="006153D8"/>
    <w:rsid w:val="00627C14"/>
    <w:rsid w:val="00640987"/>
    <w:rsid w:val="006B0AFB"/>
    <w:rsid w:val="00701B65"/>
    <w:rsid w:val="00785254"/>
    <w:rsid w:val="007A680B"/>
    <w:rsid w:val="008D5502"/>
    <w:rsid w:val="00905322"/>
    <w:rsid w:val="00926AA1"/>
    <w:rsid w:val="009D37C2"/>
    <w:rsid w:val="009F5E78"/>
    <w:rsid w:val="00A26AC7"/>
    <w:rsid w:val="00A856E3"/>
    <w:rsid w:val="00AA6C2C"/>
    <w:rsid w:val="00B04F36"/>
    <w:rsid w:val="00B05302"/>
    <w:rsid w:val="00B21E77"/>
    <w:rsid w:val="00B27FF8"/>
    <w:rsid w:val="00B30F77"/>
    <w:rsid w:val="00B67E0B"/>
    <w:rsid w:val="00BB5164"/>
    <w:rsid w:val="00BB7D49"/>
    <w:rsid w:val="00BC7EE6"/>
    <w:rsid w:val="00BE04CA"/>
    <w:rsid w:val="00C17CEB"/>
    <w:rsid w:val="00C34FC3"/>
    <w:rsid w:val="00C3628E"/>
    <w:rsid w:val="00C51488"/>
    <w:rsid w:val="00C73CFF"/>
    <w:rsid w:val="00C8704C"/>
    <w:rsid w:val="00CA2085"/>
    <w:rsid w:val="00CA6F7C"/>
    <w:rsid w:val="00CA7E35"/>
    <w:rsid w:val="00CC3736"/>
    <w:rsid w:val="00CD1B74"/>
    <w:rsid w:val="00D01C84"/>
    <w:rsid w:val="00D42429"/>
    <w:rsid w:val="00D52368"/>
    <w:rsid w:val="00D53238"/>
    <w:rsid w:val="00D90C75"/>
    <w:rsid w:val="00DA0D15"/>
    <w:rsid w:val="00DC139C"/>
    <w:rsid w:val="00DF10F2"/>
    <w:rsid w:val="00E06CB1"/>
    <w:rsid w:val="00E5624F"/>
    <w:rsid w:val="00E806CC"/>
    <w:rsid w:val="00EB5536"/>
    <w:rsid w:val="00EC3283"/>
    <w:rsid w:val="00EE3F5E"/>
    <w:rsid w:val="00EF26A4"/>
    <w:rsid w:val="00F20674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9AB3735-F61B-4062-A204-88BF1889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50"/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Wrzesień</dc:creator>
  <cp:keywords/>
  <dc:description/>
  <cp:lastModifiedBy>Gajda Joanna</cp:lastModifiedBy>
  <cp:revision>2</cp:revision>
  <cp:lastPrinted>2020-05-12T11:31:00Z</cp:lastPrinted>
  <dcterms:created xsi:type="dcterms:W3CDTF">2020-08-12T06:33:00Z</dcterms:created>
  <dcterms:modified xsi:type="dcterms:W3CDTF">2020-08-12T06:33:00Z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