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5" w:rsidRDefault="00701B6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701B65" w:rsidRDefault="00A856E3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65" w:rsidRDefault="00701B65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701B65" w:rsidRDefault="00701B65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701B65" w:rsidRPr="006153D8" w:rsidRDefault="00701B65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:rsidR="00701B65" w:rsidRDefault="00701B65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701B65" w:rsidRPr="007A680B" w:rsidRDefault="00701B65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701B65" w:rsidRPr="00D42429" w:rsidRDefault="00701B65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701B65" w:rsidRPr="001E583B" w:rsidRDefault="00701B65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użytkowania wieczystego</w:t>
      </w:r>
      <w:r w:rsidRPr="00B30F77">
        <w:rPr>
          <w:rFonts w:ascii="Arial" w:hAnsi="Arial" w:cs="Arial"/>
          <w:sz w:val="16"/>
          <w:szCs w:val="16"/>
        </w:rPr>
        <w:t xml:space="preserve"> nieruchomości</w:t>
      </w:r>
      <w:r>
        <w:rPr>
          <w:rFonts w:ascii="Arial" w:hAnsi="Arial" w:cs="Arial"/>
          <w:sz w:val="16"/>
          <w:szCs w:val="16"/>
        </w:rPr>
        <w:t>,</w:t>
      </w:r>
      <w:r w:rsidRPr="00B30F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oznaczonej w ewidencji gruntów jako działka nr 264 </w:t>
      </w:r>
      <w:r w:rsidRPr="00B30F77">
        <w:rPr>
          <w:rFonts w:ascii="Arial" w:hAnsi="Arial" w:cs="Arial"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2065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,2065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posadowionym</w:t>
      </w:r>
      <w:r>
        <w:rPr>
          <w:rFonts w:ascii="Arial" w:hAnsi="Arial" w:cs="Arial"/>
          <w:sz w:val="16"/>
          <w:szCs w:val="16"/>
        </w:rPr>
        <w:t>i</w:t>
      </w:r>
      <w:r w:rsidRPr="00B30F77">
        <w:rPr>
          <w:rFonts w:ascii="Arial" w:hAnsi="Arial" w:cs="Arial"/>
          <w:sz w:val="16"/>
          <w:szCs w:val="16"/>
        </w:rPr>
        <w:t xml:space="preserve"> na niej</w:t>
      </w:r>
      <w:r>
        <w:rPr>
          <w:rFonts w:ascii="Arial" w:hAnsi="Arial" w:cs="Arial"/>
          <w:sz w:val="16"/>
          <w:szCs w:val="16"/>
        </w:rPr>
        <w:t xml:space="preserve"> stanowiącymi odrębną nieruchomość</w:t>
      </w:r>
      <w:r w:rsidRPr="00B30F7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budynkiem biurowym o powierzchni zabudowy </w:t>
      </w:r>
      <w:smartTag w:uri="urn:schemas-microsoft-com:office:smarttags" w:element="metricconverter">
        <w:smartTagPr>
          <w:attr w:name="ProductID" w:val="120 m²"/>
        </w:smartTagPr>
        <w:r>
          <w:rPr>
            <w:rFonts w:ascii="Arial" w:hAnsi="Arial" w:cs="Arial"/>
            <w:sz w:val="16"/>
            <w:szCs w:val="16"/>
          </w:rPr>
          <w:t>120 m²</w:t>
        </w:r>
      </w:smartTag>
      <w:r>
        <w:rPr>
          <w:rFonts w:ascii="Arial" w:hAnsi="Arial" w:cs="Arial"/>
          <w:sz w:val="16"/>
          <w:szCs w:val="16"/>
        </w:rPr>
        <w:t xml:space="preserve"> oraz dwoma pozostałymi budynkami niemieszkalnymi o łącznej powierzchni zabudowy </w:t>
      </w:r>
      <w:smartTag w:uri="urn:schemas-microsoft-com:office:smarttags" w:element="metricconverter">
        <w:smartTagPr>
          <w:attr w:name="ProductID" w:val="30 m²"/>
        </w:smartTagPr>
        <w:r>
          <w:rPr>
            <w:rFonts w:ascii="Arial" w:hAnsi="Arial" w:cs="Arial"/>
            <w:sz w:val="16"/>
            <w:szCs w:val="16"/>
          </w:rPr>
          <w:t>30 m</w:t>
        </w:r>
        <w:r w:rsidRPr="00B30F77">
          <w:rPr>
            <w:rFonts w:ascii="Arial" w:hAnsi="Arial" w:cs="Arial"/>
            <w:sz w:val="16"/>
            <w:szCs w:val="16"/>
          </w:rPr>
          <w:t>²</w:t>
        </w:r>
      </w:smartTag>
      <w:r w:rsidRPr="00B30F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położonej w miejscowości Czarny Bór przy ul. Parkowej 5 w gminie Czarny Bór,</w:t>
      </w:r>
      <w:r w:rsidRPr="00B30F77">
        <w:rPr>
          <w:rFonts w:ascii="Arial" w:hAnsi="Arial" w:cs="Arial"/>
          <w:sz w:val="16"/>
          <w:szCs w:val="16"/>
        </w:rPr>
        <w:t xml:space="preserve"> powiecie </w:t>
      </w:r>
      <w:r>
        <w:rPr>
          <w:rFonts w:ascii="Arial" w:hAnsi="Arial" w:cs="Arial"/>
          <w:sz w:val="16"/>
          <w:szCs w:val="16"/>
        </w:rPr>
        <w:t>wałbrzyskim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>
        <w:rPr>
          <w:rFonts w:ascii="Arial" w:hAnsi="Arial" w:cs="Arial"/>
          <w:sz w:val="16"/>
          <w:szCs w:val="16"/>
        </w:rPr>
        <w:t>SW1W00002414/8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Wałbrzychu </w:t>
      </w:r>
      <w:r w:rsidRPr="00B30F77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II</w:t>
      </w:r>
      <w:r w:rsidRPr="00B30F77">
        <w:rPr>
          <w:rFonts w:ascii="Arial" w:hAnsi="Arial" w:cs="Arial"/>
          <w:sz w:val="16"/>
          <w:szCs w:val="16"/>
        </w:rPr>
        <w:t xml:space="preserve"> Wydział Ksiąg Wieczystych. </w:t>
      </w:r>
    </w:p>
    <w:p w:rsidR="00701B65" w:rsidRDefault="00701B65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701B65" w:rsidRPr="00B04F36" w:rsidRDefault="00701B6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Czarny Bór ul. Parkowa 5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701B65" w:rsidRDefault="00701B6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701B65" w:rsidRPr="00261D67" w:rsidRDefault="00701B65" w:rsidP="00BB51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X/</w:t>
      </w:r>
      <w:r>
        <w:rPr>
          <w:rFonts w:ascii="Arial" w:hAnsi="Arial" w:cs="Arial"/>
          <w:sz w:val="16"/>
          <w:szCs w:val="16"/>
        </w:rPr>
        <w:t>44</w:t>
      </w:r>
      <w:r w:rsidRPr="00CD1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2011</w:t>
      </w:r>
      <w:r w:rsidRPr="00CD1B74">
        <w:rPr>
          <w:rFonts w:ascii="Arial" w:hAnsi="Arial" w:cs="Arial"/>
          <w:sz w:val="16"/>
          <w:szCs w:val="16"/>
        </w:rPr>
        <w:t xml:space="preserve"> Rady </w:t>
      </w:r>
      <w:r>
        <w:rPr>
          <w:rFonts w:ascii="Arial" w:hAnsi="Arial" w:cs="Arial"/>
          <w:sz w:val="16"/>
          <w:szCs w:val="16"/>
        </w:rPr>
        <w:t>Gminy w Czarnym Borze</w:t>
      </w:r>
      <w:r w:rsidRPr="00CD1B74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17 października 2011</w:t>
      </w:r>
      <w:r w:rsidRPr="00CD1B74">
        <w:rPr>
          <w:rFonts w:ascii="Arial" w:hAnsi="Arial" w:cs="Arial"/>
          <w:sz w:val="16"/>
          <w:szCs w:val="16"/>
        </w:rPr>
        <w:t xml:space="preserve">, teren został oznaczony symbolem </w:t>
      </w:r>
      <w:r>
        <w:rPr>
          <w:rFonts w:ascii="Arial" w:hAnsi="Arial" w:cs="Arial"/>
          <w:sz w:val="16"/>
          <w:szCs w:val="16"/>
        </w:rPr>
        <w:t>7</w:t>
      </w:r>
      <w:r w:rsidRPr="00CD1B74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U/RZ</w:t>
      </w:r>
      <w:r w:rsidRPr="00CD1B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261D67">
        <w:rPr>
          <w:rFonts w:ascii="Arial" w:hAnsi="Arial" w:cs="Arial"/>
          <w:sz w:val="16"/>
          <w:szCs w:val="16"/>
        </w:rPr>
        <w:t>tereny zabudowy mieszanej – mieszkaniowej i usługowej/tereny rolnicze</w:t>
      </w:r>
      <w:r w:rsidR="0039623A">
        <w:rPr>
          <w:rFonts w:ascii="Arial" w:hAnsi="Arial" w:cs="Arial"/>
          <w:sz w:val="16"/>
          <w:szCs w:val="16"/>
        </w:rPr>
        <w:t xml:space="preserve"> </w:t>
      </w:r>
      <w:r w:rsidRPr="00261D67">
        <w:rPr>
          <w:rFonts w:ascii="Arial" w:hAnsi="Arial" w:cs="Arial"/>
          <w:sz w:val="16"/>
          <w:szCs w:val="16"/>
        </w:rPr>
        <w:t>- łąk i pastwisk/część działki znajduje się w obszarze wymagającym ochrony przed zalaniem dla doliny potoku Lesk.</w:t>
      </w:r>
    </w:p>
    <w:p w:rsidR="00701B65" w:rsidRPr="00CD1B74" w:rsidRDefault="00701B65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:rsidR="00701B65" w:rsidRPr="001E583B" w:rsidRDefault="00701B6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701B65" w:rsidRPr="000C28E7" w:rsidRDefault="00701B6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195 000,00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2 0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19 500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701B65" w:rsidRPr="000C28E7" w:rsidRDefault="00701B6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701B65" w:rsidRDefault="00701B6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701B65" w:rsidRDefault="00701B6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701B65" w:rsidRDefault="00701B65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</w:t>
      </w:r>
      <w:r w:rsidRPr="0039623A">
        <w:rPr>
          <w:rFonts w:ascii="Arial" w:hAnsi="Arial" w:cs="Arial"/>
          <w:sz w:val="16"/>
          <w:szCs w:val="16"/>
        </w:rPr>
        <w:t>w dniu</w:t>
      </w:r>
      <w:r w:rsidRPr="0039623A">
        <w:rPr>
          <w:rFonts w:ascii="Arial" w:hAnsi="Arial" w:cs="Arial"/>
          <w:b/>
          <w:bCs/>
          <w:sz w:val="16"/>
          <w:szCs w:val="16"/>
        </w:rPr>
        <w:t xml:space="preserve"> 09 września 2020 roku</w:t>
      </w:r>
    </w:p>
    <w:p w:rsidR="00701B65" w:rsidRDefault="00701B65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39623A">
        <w:rPr>
          <w:rFonts w:ascii="Arial" w:hAnsi="Arial" w:cs="Arial"/>
          <w:b/>
          <w:bCs/>
          <w:sz w:val="16"/>
          <w:szCs w:val="16"/>
        </w:rPr>
        <w:t>9:40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9623A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</w:t>
      </w:r>
      <w:r w:rsidRPr="0039623A">
        <w:rPr>
          <w:rFonts w:ascii="Arial" w:hAnsi="Arial" w:cs="Arial"/>
          <w:b/>
          <w:bCs/>
          <w:sz w:val="16"/>
          <w:szCs w:val="16"/>
        </w:rPr>
        <w:t>nr 02.B</w:t>
      </w:r>
    </w:p>
    <w:p w:rsidR="00701B65" w:rsidRDefault="00701B6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39623A">
        <w:rPr>
          <w:rFonts w:ascii="Arial" w:hAnsi="Arial" w:cs="Arial"/>
          <w:b/>
          <w:bCs/>
          <w:sz w:val="16"/>
          <w:szCs w:val="16"/>
        </w:rPr>
        <w:t>07 września 2020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9623A" w:rsidRPr="0039623A">
        <w:rPr>
          <w:rFonts w:ascii="Arial" w:hAnsi="Arial" w:cs="Arial"/>
          <w:b/>
          <w:bCs/>
          <w:sz w:val="16"/>
          <w:szCs w:val="16"/>
        </w:rPr>
        <w:t>roku</w:t>
      </w:r>
      <w:r w:rsidR="003962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701B65" w:rsidRDefault="00701B6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701B65" w:rsidRDefault="00701B65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Czarny Bór” </w:t>
      </w:r>
    </w:p>
    <w:p w:rsidR="00701B65" w:rsidRDefault="00701B6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701B65" w:rsidRDefault="00701B6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701B65" w:rsidRDefault="00701B65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701B65" w:rsidRDefault="00701B65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</w:t>
      </w:r>
      <w:r w:rsidRPr="0039623A">
        <w:rPr>
          <w:rStyle w:val="Numerstrony"/>
          <w:rFonts w:ascii="Arial" w:hAnsi="Arial" w:cs="Arial"/>
          <w:b/>
          <w:bCs/>
          <w:sz w:val="16"/>
          <w:szCs w:val="16"/>
        </w:rPr>
        <w:t>kontakt 74/842-58-86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Pr="0039623A">
        <w:rPr>
          <w:rStyle w:val="Numerstrony"/>
          <w:rFonts w:ascii="Arial" w:hAnsi="Arial" w:cs="Arial"/>
          <w:b/>
          <w:bCs/>
          <w:sz w:val="16"/>
          <w:szCs w:val="16"/>
        </w:rPr>
        <w:t>04 września 2020 roku</w:t>
      </w:r>
      <w:r>
        <w:rPr>
          <w:rStyle w:val="Numerstrony"/>
          <w:rFonts w:ascii="Arial" w:hAnsi="Arial" w:cs="Arial"/>
          <w:sz w:val="16"/>
          <w:szCs w:val="16"/>
        </w:rPr>
        <w:t>.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701B65" w:rsidRDefault="00701B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701B65" w:rsidRDefault="00701B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701B65" w:rsidRDefault="00701B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701B65" w:rsidRDefault="00701B65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 71/360-39-71. oraz 502-018-069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701B65" w:rsidRDefault="00701B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701B65" w:rsidRDefault="00701B6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01B65" w:rsidRDefault="00701B6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1B65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CC" w:rsidRDefault="00E806CC">
      <w:r>
        <w:separator/>
      </w:r>
    </w:p>
  </w:endnote>
  <w:endnote w:type="continuationSeparator" w:id="0">
    <w:p w:rsidR="00E806CC" w:rsidRDefault="00E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65" w:rsidRDefault="00E806C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856E3">
      <w:rPr>
        <w:noProof/>
      </w:rPr>
      <w:t>2</w:t>
    </w:r>
    <w:r>
      <w:rPr>
        <w:noProof/>
      </w:rPr>
      <w:fldChar w:fldCharType="end"/>
    </w:r>
  </w:p>
  <w:p w:rsidR="00701B65" w:rsidRDefault="00701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CC" w:rsidRDefault="00E806CC">
      <w:r>
        <w:separator/>
      </w:r>
    </w:p>
  </w:footnote>
  <w:footnote w:type="continuationSeparator" w:id="0">
    <w:p w:rsidR="00E806CC" w:rsidRDefault="00E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53B1"/>
    <w:rsid w:val="000E5CEB"/>
    <w:rsid w:val="000F0558"/>
    <w:rsid w:val="0012689F"/>
    <w:rsid w:val="00131B9D"/>
    <w:rsid w:val="00144804"/>
    <w:rsid w:val="00157D64"/>
    <w:rsid w:val="0019203B"/>
    <w:rsid w:val="00192450"/>
    <w:rsid w:val="001B6A1E"/>
    <w:rsid w:val="001C41C7"/>
    <w:rsid w:val="001C7811"/>
    <w:rsid w:val="001D7F1E"/>
    <w:rsid w:val="001E583B"/>
    <w:rsid w:val="001F5206"/>
    <w:rsid w:val="00261D67"/>
    <w:rsid w:val="002A77BC"/>
    <w:rsid w:val="002B2931"/>
    <w:rsid w:val="002C658B"/>
    <w:rsid w:val="00395410"/>
    <w:rsid w:val="0039623A"/>
    <w:rsid w:val="003E49A8"/>
    <w:rsid w:val="005005C9"/>
    <w:rsid w:val="005518AE"/>
    <w:rsid w:val="005B44B6"/>
    <w:rsid w:val="005F52F5"/>
    <w:rsid w:val="00603E99"/>
    <w:rsid w:val="006153D8"/>
    <w:rsid w:val="00627C14"/>
    <w:rsid w:val="00640987"/>
    <w:rsid w:val="006B0AFB"/>
    <w:rsid w:val="00701B65"/>
    <w:rsid w:val="00785254"/>
    <w:rsid w:val="007A680B"/>
    <w:rsid w:val="008D5502"/>
    <w:rsid w:val="00905322"/>
    <w:rsid w:val="00926AA1"/>
    <w:rsid w:val="009D37C2"/>
    <w:rsid w:val="009F5E78"/>
    <w:rsid w:val="00A26AC7"/>
    <w:rsid w:val="00A856E3"/>
    <w:rsid w:val="00AA6C2C"/>
    <w:rsid w:val="00B04F36"/>
    <w:rsid w:val="00B05302"/>
    <w:rsid w:val="00B21E77"/>
    <w:rsid w:val="00B27FF8"/>
    <w:rsid w:val="00B30F77"/>
    <w:rsid w:val="00B67E0B"/>
    <w:rsid w:val="00BB5164"/>
    <w:rsid w:val="00BB7D49"/>
    <w:rsid w:val="00BC7EE6"/>
    <w:rsid w:val="00BE04CA"/>
    <w:rsid w:val="00C17CEB"/>
    <w:rsid w:val="00C34FC3"/>
    <w:rsid w:val="00C3628E"/>
    <w:rsid w:val="00C51488"/>
    <w:rsid w:val="00C73CFF"/>
    <w:rsid w:val="00C8704C"/>
    <w:rsid w:val="00CA2085"/>
    <w:rsid w:val="00CA6F7C"/>
    <w:rsid w:val="00CA7E35"/>
    <w:rsid w:val="00CC3736"/>
    <w:rsid w:val="00CD1B74"/>
    <w:rsid w:val="00D01C84"/>
    <w:rsid w:val="00D42429"/>
    <w:rsid w:val="00D52368"/>
    <w:rsid w:val="00D53238"/>
    <w:rsid w:val="00D90C75"/>
    <w:rsid w:val="00DA0D15"/>
    <w:rsid w:val="00DC139C"/>
    <w:rsid w:val="00DF10F2"/>
    <w:rsid w:val="00E06CB1"/>
    <w:rsid w:val="00E5624F"/>
    <w:rsid w:val="00E806CC"/>
    <w:rsid w:val="00EB5536"/>
    <w:rsid w:val="00EC3283"/>
    <w:rsid w:val="00EE3F5E"/>
    <w:rsid w:val="00EF26A4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9AB3735-F61B-4062-A204-88BF188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2020-08-12T06:33:00Z</dcterms:created>
  <dcterms:modified xsi:type="dcterms:W3CDTF">2020-08-12T06:33:00Z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