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E23864" w14:textId="0C570E0A" w:rsidR="0055759F" w:rsidRPr="004D42B3" w:rsidRDefault="0055759F" w:rsidP="004D42B3">
      <w:pPr>
        <w:spacing w:line="276" w:lineRule="auto"/>
        <w:jc w:val="both"/>
        <w:rPr>
          <w:rFonts w:ascii="Times New Roman" w:hAnsi="Times New Roman" w:cs="Times New Roman"/>
          <w:b/>
          <w:sz w:val="24"/>
          <w:szCs w:val="24"/>
        </w:rPr>
      </w:pPr>
      <w:bookmarkStart w:id="0" w:name="_GoBack"/>
      <w:bookmarkEnd w:id="0"/>
      <w:r w:rsidRPr="004D42B3">
        <w:rPr>
          <w:rFonts w:ascii="Times New Roman" w:hAnsi="Times New Roman" w:cs="Times New Roman"/>
          <w:b/>
          <w:sz w:val="24"/>
          <w:szCs w:val="24"/>
        </w:rPr>
        <w:t>Załącznik 1</w:t>
      </w:r>
      <w:r w:rsidR="00C87252" w:rsidRPr="004D42B3">
        <w:rPr>
          <w:rFonts w:ascii="Times New Roman" w:hAnsi="Times New Roman" w:cs="Times New Roman"/>
          <w:b/>
          <w:sz w:val="24"/>
          <w:szCs w:val="24"/>
        </w:rPr>
        <w:t xml:space="preserve"> do ro</w:t>
      </w:r>
      <w:r w:rsidR="00BA6823">
        <w:rPr>
          <w:rFonts w:ascii="Times New Roman" w:hAnsi="Times New Roman" w:cs="Times New Roman"/>
          <w:b/>
          <w:sz w:val="24"/>
          <w:szCs w:val="24"/>
        </w:rPr>
        <w:t>zeznania</w:t>
      </w:r>
      <w:r w:rsidR="00C87252" w:rsidRPr="004D42B3">
        <w:rPr>
          <w:rFonts w:ascii="Times New Roman" w:hAnsi="Times New Roman" w:cs="Times New Roman"/>
          <w:b/>
          <w:sz w:val="24"/>
          <w:szCs w:val="24"/>
        </w:rPr>
        <w:t xml:space="preserve"> rynku</w:t>
      </w:r>
    </w:p>
    <w:p w14:paraId="7FCFC4DF" w14:textId="77777777" w:rsidR="009558FC" w:rsidRDefault="009558FC" w:rsidP="004D42B3">
      <w:pPr>
        <w:pStyle w:val="Akapitzlist"/>
        <w:spacing w:line="276" w:lineRule="auto"/>
        <w:ind w:left="0"/>
        <w:jc w:val="both"/>
        <w:rPr>
          <w:rFonts w:cs="Times New Roman"/>
          <w:b/>
          <w:sz w:val="24"/>
          <w:szCs w:val="24"/>
        </w:rPr>
      </w:pPr>
    </w:p>
    <w:p w14:paraId="16D3F075" w14:textId="77777777" w:rsidR="00502C88" w:rsidRPr="004D42B3" w:rsidRDefault="00502C88" w:rsidP="004D42B3">
      <w:pPr>
        <w:pStyle w:val="Akapitzlist"/>
        <w:spacing w:line="276" w:lineRule="auto"/>
        <w:ind w:left="0"/>
        <w:jc w:val="both"/>
        <w:rPr>
          <w:rFonts w:cs="Times New Roman"/>
          <w:b/>
          <w:sz w:val="24"/>
          <w:szCs w:val="24"/>
        </w:rPr>
      </w:pPr>
      <w:r w:rsidRPr="004D42B3">
        <w:rPr>
          <w:rFonts w:cs="Times New Roman"/>
          <w:b/>
          <w:sz w:val="24"/>
          <w:szCs w:val="24"/>
        </w:rPr>
        <w:t>Podstawowy zakres obowiązków wykonawcy i założenia realizacji umowy</w:t>
      </w:r>
    </w:p>
    <w:p w14:paraId="5BBC6BFA" w14:textId="77777777" w:rsidR="00502C88" w:rsidRPr="004D42B3" w:rsidRDefault="00502C88" w:rsidP="004D42B3">
      <w:pPr>
        <w:spacing w:line="276" w:lineRule="auto"/>
        <w:ind w:firstLine="851"/>
        <w:jc w:val="both"/>
        <w:rPr>
          <w:rFonts w:ascii="Times New Roman" w:hAnsi="Times New Roman" w:cs="Times New Roman"/>
          <w:sz w:val="24"/>
          <w:szCs w:val="24"/>
        </w:rPr>
      </w:pPr>
    </w:p>
    <w:p w14:paraId="66874DDA" w14:textId="6CD1217A" w:rsidR="00502C88" w:rsidRPr="004D42B3" w:rsidRDefault="00502C88" w:rsidP="004D42B3">
      <w:pPr>
        <w:spacing w:line="276" w:lineRule="auto"/>
        <w:ind w:firstLine="851"/>
        <w:jc w:val="both"/>
        <w:rPr>
          <w:rFonts w:ascii="Times New Roman" w:hAnsi="Times New Roman" w:cs="Times New Roman"/>
          <w:sz w:val="24"/>
          <w:szCs w:val="24"/>
        </w:rPr>
      </w:pPr>
      <w:r w:rsidRPr="004D42B3">
        <w:rPr>
          <w:rFonts w:ascii="Times New Roman" w:hAnsi="Times New Roman" w:cs="Times New Roman"/>
          <w:sz w:val="24"/>
          <w:szCs w:val="24"/>
        </w:rPr>
        <w:t xml:space="preserve">Prokuratura Krajowa </w:t>
      </w:r>
      <w:r w:rsidR="002B7A1B" w:rsidRPr="002B7A1B">
        <w:rPr>
          <w:rFonts w:ascii="Times New Roman" w:hAnsi="Times New Roman" w:cs="Times New Roman"/>
          <w:sz w:val="24"/>
          <w:szCs w:val="24"/>
        </w:rPr>
        <w:t xml:space="preserve">zamierza zrealizować </w:t>
      </w:r>
      <w:r w:rsidRPr="002B7A1B">
        <w:rPr>
          <w:rFonts w:ascii="Times New Roman" w:hAnsi="Times New Roman" w:cs="Times New Roman"/>
          <w:sz w:val="24"/>
          <w:szCs w:val="24"/>
        </w:rPr>
        <w:t>projekt</w:t>
      </w:r>
      <w:r w:rsidRPr="004D42B3">
        <w:rPr>
          <w:rFonts w:ascii="Times New Roman" w:hAnsi="Times New Roman" w:cs="Times New Roman"/>
          <w:sz w:val="24"/>
          <w:szCs w:val="24"/>
        </w:rPr>
        <w:t xml:space="preserve"> „Rozwój Systemu Digitalizacji Akt Postępowań Przygotowawczych </w:t>
      </w:r>
      <w:r w:rsidR="00725691" w:rsidRPr="004D42B3">
        <w:rPr>
          <w:rFonts w:ascii="Times New Roman" w:hAnsi="Times New Roman" w:cs="Times New Roman"/>
          <w:sz w:val="24"/>
          <w:szCs w:val="24"/>
        </w:rPr>
        <w:t xml:space="preserve">w Sprawach Karnych </w:t>
      </w:r>
      <w:r w:rsidRPr="004D42B3">
        <w:rPr>
          <w:rFonts w:ascii="Times New Roman" w:hAnsi="Times New Roman" w:cs="Times New Roman"/>
          <w:sz w:val="24"/>
          <w:szCs w:val="24"/>
        </w:rPr>
        <w:t>(</w:t>
      </w:r>
      <w:proofErr w:type="spellStart"/>
      <w:r w:rsidRPr="004D42B3">
        <w:rPr>
          <w:rFonts w:ascii="Times New Roman" w:hAnsi="Times New Roman" w:cs="Times New Roman"/>
          <w:sz w:val="24"/>
          <w:szCs w:val="24"/>
        </w:rPr>
        <w:t>iSDA</w:t>
      </w:r>
      <w:proofErr w:type="spellEnd"/>
      <w:r w:rsidR="00725691" w:rsidRPr="004D42B3">
        <w:rPr>
          <w:rFonts w:ascii="Times New Roman" w:hAnsi="Times New Roman" w:cs="Times New Roman"/>
          <w:sz w:val="24"/>
          <w:szCs w:val="24"/>
        </w:rPr>
        <w:t xml:space="preserve"> </w:t>
      </w:r>
      <w:r w:rsidRPr="004D42B3">
        <w:rPr>
          <w:rFonts w:ascii="Times New Roman" w:hAnsi="Times New Roman" w:cs="Times New Roman"/>
          <w:sz w:val="24"/>
          <w:szCs w:val="24"/>
        </w:rPr>
        <w:t xml:space="preserve">2.0)”, w ramach Programu Operacyjnego Polska Cyfrowa, Oś priorytetowa nr 2 „E-Administracja i otwarty rząd”, Działanie 2.1, w ramach którego wykonawca </w:t>
      </w:r>
      <w:r w:rsidR="00725691" w:rsidRPr="004D42B3">
        <w:rPr>
          <w:rFonts w:ascii="Times New Roman" w:hAnsi="Times New Roman" w:cs="Times New Roman"/>
          <w:sz w:val="24"/>
          <w:szCs w:val="24"/>
        </w:rPr>
        <w:t xml:space="preserve">zbuduje i </w:t>
      </w:r>
      <w:r w:rsidRPr="004D42B3">
        <w:rPr>
          <w:rFonts w:ascii="Times New Roman" w:hAnsi="Times New Roman" w:cs="Times New Roman"/>
          <w:sz w:val="24"/>
          <w:szCs w:val="24"/>
        </w:rPr>
        <w:t>wdroży system informatyczny, objęty niniejszym zapytaniem.</w:t>
      </w:r>
    </w:p>
    <w:p w14:paraId="6FC2A3F2" w14:textId="6C4376CC" w:rsidR="00502C88" w:rsidRPr="004D42B3" w:rsidRDefault="00502C88" w:rsidP="004D42B3">
      <w:pPr>
        <w:spacing w:line="276" w:lineRule="auto"/>
        <w:ind w:firstLine="851"/>
        <w:jc w:val="both"/>
        <w:rPr>
          <w:rFonts w:ascii="Times New Roman" w:hAnsi="Times New Roman" w:cs="Times New Roman"/>
          <w:sz w:val="24"/>
          <w:szCs w:val="24"/>
        </w:rPr>
      </w:pPr>
      <w:r w:rsidRPr="004D42B3">
        <w:rPr>
          <w:rFonts w:ascii="Times New Roman" w:hAnsi="Times New Roman" w:cs="Times New Roman"/>
          <w:sz w:val="24"/>
          <w:szCs w:val="24"/>
        </w:rPr>
        <w:t xml:space="preserve">Wykonawca zrealizuje zamówienie w terminie do </w:t>
      </w:r>
      <w:r w:rsidRPr="002B7A1B">
        <w:rPr>
          <w:rFonts w:ascii="Times New Roman" w:hAnsi="Times New Roman" w:cs="Times New Roman"/>
          <w:sz w:val="24"/>
          <w:szCs w:val="24"/>
        </w:rPr>
        <w:t>6</w:t>
      </w:r>
      <w:r w:rsidR="00725691" w:rsidRPr="002B7A1B">
        <w:rPr>
          <w:rFonts w:ascii="Times New Roman" w:hAnsi="Times New Roman" w:cs="Times New Roman"/>
          <w:sz w:val="24"/>
          <w:szCs w:val="24"/>
        </w:rPr>
        <w:t>1</w:t>
      </w:r>
      <w:r w:rsidRPr="002B7A1B">
        <w:rPr>
          <w:rFonts w:ascii="Times New Roman" w:hAnsi="Times New Roman" w:cs="Times New Roman"/>
          <w:sz w:val="24"/>
          <w:szCs w:val="24"/>
        </w:rPr>
        <w:t xml:space="preserve">0 dni od zawarcia umowy, nie później niż do dnia </w:t>
      </w:r>
      <w:r w:rsidR="00725691" w:rsidRPr="002B7A1B">
        <w:rPr>
          <w:rFonts w:ascii="Times New Roman" w:hAnsi="Times New Roman" w:cs="Times New Roman"/>
          <w:sz w:val="24"/>
          <w:szCs w:val="24"/>
        </w:rPr>
        <w:t>15 lutego 2021</w:t>
      </w:r>
      <w:r w:rsidRPr="002B7A1B">
        <w:rPr>
          <w:rFonts w:ascii="Times New Roman" w:hAnsi="Times New Roman" w:cs="Times New Roman"/>
          <w:sz w:val="24"/>
          <w:szCs w:val="24"/>
        </w:rPr>
        <w:t xml:space="preserve"> r.</w:t>
      </w:r>
    </w:p>
    <w:p w14:paraId="19186F81" w14:textId="77777777" w:rsidR="00502C88" w:rsidRPr="004D42B3" w:rsidRDefault="00502C88" w:rsidP="004D42B3">
      <w:pPr>
        <w:spacing w:line="276" w:lineRule="auto"/>
        <w:ind w:firstLine="851"/>
        <w:jc w:val="both"/>
        <w:rPr>
          <w:rFonts w:ascii="Times New Roman" w:hAnsi="Times New Roman" w:cs="Times New Roman"/>
          <w:sz w:val="24"/>
          <w:szCs w:val="24"/>
        </w:rPr>
      </w:pPr>
      <w:r w:rsidRPr="004D42B3">
        <w:rPr>
          <w:rFonts w:ascii="Times New Roman" w:hAnsi="Times New Roman" w:cs="Times New Roman"/>
          <w:sz w:val="24"/>
          <w:szCs w:val="24"/>
        </w:rPr>
        <w:t>Do podstawowych zadań wykonawcy należeć będzie:</w:t>
      </w:r>
    </w:p>
    <w:p w14:paraId="0CF760A5" w14:textId="04668998" w:rsidR="00502C88" w:rsidRPr="004D42B3" w:rsidRDefault="002B7A1B" w:rsidP="004D42B3">
      <w:pPr>
        <w:pStyle w:val="Akapitzlist"/>
        <w:numPr>
          <w:ilvl w:val="0"/>
          <w:numId w:val="43"/>
        </w:numPr>
        <w:spacing w:line="276" w:lineRule="auto"/>
        <w:jc w:val="both"/>
        <w:rPr>
          <w:rFonts w:cs="Times New Roman"/>
          <w:sz w:val="24"/>
          <w:szCs w:val="24"/>
        </w:rPr>
      </w:pPr>
      <w:r w:rsidRPr="002B7A1B">
        <w:rPr>
          <w:sz w:val="24"/>
          <w:szCs w:val="24"/>
        </w:rPr>
        <w:t>weryfikacja przygotowanego projektu,</w:t>
      </w:r>
      <w:r w:rsidR="00502C88" w:rsidRPr="002B7A1B">
        <w:rPr>
          <w:rFonts w:cs="Times New Roman"/>
          <w:sz w:val="24"/>
          <w:szCs w:val="24"/>
        </w:rPr>
        <w:t xml:space="preserve"> przygotowanie i wdrożenie centralnego systemu odpowiadającego funkcjonalności dotychczas eksploatowanych systemów</w:t>
      </w:r>
      <w:r w:rsidR="00502C88" w:rsidRPr="004D42B3">
        <w:rPr>
          <w:rFonts w:cs="Times New Roman"/>
          <w:sz w:val="24"/>
          <w:szCs w:val="24"/>
        </w:rPr>
        <w:t>:</w:t>
      </w:r>
    </w:p>
    <w:p w14:paraId="597A739D" w14:textId="09434388" w:rsidR="00502C88" w:rsidRPr="004D42B3" w:rsidRDefault="00502C88" w:rsidP="004D42B3">
      <w:pPr>
        <w:pStyle w:val="Akapitzlist"/>
        <w:numPr>
          <w:ilvl w:val="0"/>
          <w:numId w:val="45"/>
        </w:numPr>
        <w:spacing w:line="276" w:lineRule="auto"/>
        <w:jc w:val="both"/>
        <w:rPr>
          <w:rFonts w:cs="Times New Roman"/>
          <w:sz w:val="24"/>
          <w:szCs w:val="24"/>
        </w:rPr>
      </w:pPr>
      <w:r w:rsidRPr="004D42B3">
        <w:rPr>
          <w:rFonts w:cs="Times New Roman"/>
          <w:sz w:val="24"/>
          <w:szCs w:val="24"/>
        </w:rPr>
        <w:t>modernizacja podsystemu Systemu Digitalizacji Akt Postępowań Przygotowawczych (SDA) i jego integracja z innymi podsystemami, objętymi zamówieniem,</w:t>
      </w:r>
    </w:p>
    <w:p w14:paraId="49B24060" w14:textId="77777777" w:rsidR="00502C88" w:rsidRPr="004D42B3" w:rsidRDefault="00502C88" w:rsidP="004D42B3">
      <w:pPr>
        <w:pStyle w:val="Akapitzlist"/>
        <w:numPr>
          <w:ilvl w:val="0"/>
          <w:numId w:val="45"/>
        </w:numPr>
        <w:spacing w:line="276" w:lineRule="auto"/>
        <w:jc w:val="both"/>
        <w:rPr>
          <w:rFonts w:cs="Times New Roman"/>
          <w:sz w:val="24"/>
          <w:szCs w:val="24"/>
        </w:rPr>
      </w:pPr>
      <w:r w:rsidRPr="004D42B3">
        <w:rPr>
          <w:rFonts w:cs="Times New Roman"/>
          <w:sz w:val="24"/>
          <w:szCs w:val="24"/>
        </w:rPr>
        <w:t>modernizacja podsystemu Libra 2 i jego integracja z innymi podsystemami objętymi zamówieniem,</w:t>
      </w:r>
    </w:p>
    <w:p w14:paraId="565C83C2" w14:textId="77777777" w:rsidR="00502C88" w:rsidRPr="004D42B3" w:rsidRDefault="00502C88" w:rsidP="004D42B3">
      <w:pPr>
        <w:pStyle w:val="Akapitzlist"/>
        <w:numPr>
          <w:ilvl w:val="0"/>
          <w:numId w:val="45"/>
        </w:numPr>
        <w:spacing w:line="276" w:lineRule="auto"/>
        <w:jc w:val="both"/>
        <w:rPr>
          <w:rFonts w:cs="Times New Roman"/>
          <w:sz w:val="24"/>
          <w:szCs w:val="24"/>
        </w:rPr>
      </w:pPr>
      <w:r w:rsidRPr="004D42B3">
        <w:rPr>
          <w:rFonts w:cs="Times New Roman"/>
          <w:sz w:val="24"/>
          <w:szCs w:val="24"/>
        </w:rPr>
        <w:t>modernizacja podsystemu CBD-SIP i jego integracja z innymi podsystemami objętymi zamówieniem,</w:t>
      </w:r>
    </w:p>
    <w:p w14:paraId="36377DFF" w14:textId="51050924" w:rsidR="00502C88" w:rsidRPr="004D42B3" w:rsidRDefault="002B7A1B" w:rsidP="004D42B3">
      <w:pPr>
        <w:pStyle w:val="Akapitzlist"/>
        <w:numPr>
          <w:ilvl w:val="0"/>
          <w:numId w:val="43"/>
        </w:numPr>
        <w:spacing w:line="276" w:lineRule="auto"/>
        <w:jc w:val="both"/>
        <w:rPr>
          <w:rFonts w:cs="Times New Roman"/>
          <w:sz w:val="24"/>
          <w:szCs w:val="24"/>
        </w:rPr>
      </w:pPr>
      <w:r w:rsidRPr="002B7A1B">
        <w:rPr>
          <w:sz w:val="24"/>
          <w:szCs w:val="24"/>
        </w:rPr>
        <w:t>weryfikacja przygotowanego projektu</w:t>
      </w:r>
      <w:r>
        <w:t>,</w:t>
      </w:r>
      <w:r w:rsidR="00502C88" w:rsidRPr="004D42B3">
        <w:rPr>
          <w:rFonts w:cs="Times New Roman"/>
          <w:sz w:val="24"/>
          <w:szCs w:val="24"/>
        </w:rPr>
        <w:t xml:space="preserve"> przygotowanie i wdrożenie portalu zewnętrznego umożliwiającego użytkownikom zewnętrznym dostęp poprzez Internet do udostępnianych </w:t>
      </w:r>
      <w:proofErr w:type="spellStart"/>
      <w:r w:rsidR="00502C88" w:rsidRPr="004D42B3">
        <w:rPr>
          <w:rFonts w:cs="Times New Roman"/>
          <w:sz w:val="24"/>
          <w:szCs w:val="24"/>
        </w:rPr>
        <w:t>zdigitalizowanych</w:t>
      </w:r>
      <w:proofErr w:type="spellEnd"/>
      <w:r w:rsidR="00502C88" w:rsidRPr="004D42B3">
        <w:rPr>
          <w:rFonts w:cs="Times New Roman"/>
          <w:sz w:val="24"/>
          <w:szCs w:val="24"/>
        </w:rPr>
        <w:t xml:space="preserve"> akt sprawy, </w:t>
      </w:r>
    </w:p>
    <w:p w14:paraId="09E97549" w14:textId="4F0978D4" w:rsidR="00502C88" w:rsidRPr="004D42B3" w:rsidRDefault="002B7A1B" w:rsidP="004D42B3">
      <w:pPr>
        <w:pStyle w:val="Akapitzlist"/>
        <w:numPr>
          <w:ilvl w:val="0"/>
          <w:numId w:val="43"/>
        </w:numPr>
        <w:spacing w:line="276" w:lineRule="auto"/>
        <w:jc w:val="both"/>
        <w:rPr>
          <w:rFonts w:cs="Times New Roman"/>
          <w:sz w:val="24"/>
          <w:szCs w:val="24"/>
        </w:rPr>
      </w:pPr>
      <w:r w:rsidRPr="002B7A1B">
        <w:rPr>
          <w:sz w:val="24"/>
          <w:szCs w:val="24"/>
        </w:rPr>
        <w:t>weryfikacja przygotowanego projektu</w:t>
      </w:r>
      <w:r w:rsidR="00502C88" w:rsidRPr="004D42B3">
        <w:rPr>
          <w:rFonts w:cs="Times New Roman"/>
          <w:sz w:val="24"/>
          <w:szCs w:val="24"/>
        </w:rPr>
        <w:t xml:space="preserve">, przygotowanie i wdrożenie podsystemów zapewniających możliwość przekazywania </w:t>
      </w:r>
      <w:proofErr w:type="spellStart"/>
      <w:r w:rsidR="00502C88" w:rsidRPr="004D42B3">
        <w:rPr>
          <w:rFonts w:cs="Times New Roman"/>
          <w:sz w:val="24"/>
          <w:szCs w:val="24"/>
        </w:rPr>
        <w:t>zdigitalizowanych</w:t>
      </w:r>
      <w:proofErr w:type="spellEnd"/>
      <w:r w:rsidR="00502C88" w:rsidRPr="004D42B3">
        <w:rPr>
          <w:rFonts w:cs="Times New Roman"/>
          <w:sz w:val="24"/>
          <w:szCs w:val="24"/>
        </w:rPr>
        <w:t xml:space="preserve"> akt sprawy organom wykonującym czynności związane z prowadzeniem postępowań przygotowawczych w sprawach karnych (przede wszystkim sądy i Policja),</w:t>
      </w:r>
    </w:p>
    <w:p w14:paraId="6172D5C9" w14:textId="459EA1AD" w:rsidR="00502C88" w:rsidRPr="004D42B3" w:rsidRDefault="002B7A1B" w:rsidP="004D42B3">
      <w:pPr>
        <w:pStyle w:val="Akapitzlist"/>
        <w:numPr>
          <w:ilvl w:val="0"/>
          <w:numId w:val="43"/>
        </w:numPr>
        <w:spacing w:line="276" w:lineRule="auto"/>
        <w:jc w:val="both"/>
        <w:rPr>
          <w:rFonts w:cs="Times New Roman"/>
          <w:sz w:val="24"/>
          <w:szCs w:val="24"/>
        </w:rPr>
      </w:pPr>
      <w:r w:rsidRPr="002B7A1B">
        <w:rPr>
          <w:sz w:val="24"/>
          <w:szCs w:val="24"/>
        </w:rPr>
        <w:t>weryfikacja przygotowanego projektu</w:t>
      </w:r>
      <w:r w:rsidR="00502C88" w:rsidRPr="004D42B3">
        <w:rPr>
          <w:rFonts w:cs="Times New Roman"/>
          <w:sz w:val="24"/>
          <w:szCs w:val="24"/>
        </w:rPr>
        <w:t xml:space="preserve">, przygotowanie i wdrożenie centralnego archiwum </w:t>
      </w:r>
      <w:proofErr w:type="spellStart"/>
      <w:r w:rsidR="00502C88" w:rsidRPr="004D42B3">
        <w:rPr>
          <w:rFonts w:cs="Times New Roman"/>
          <w:sz w:val="24"/>
          <w:szCs w:val="24"/>
        </w:rPr>
        <w:t>zdigitalizowanych</w:t>
      </w:r>
      <w:proofErr w:type="spellEnd"/>
      <w:r w:rsidR="00502C88" w:rsidRPr="004D42B3">
        <w:rPr>
          <w:rFonts w:cs="Times New Roman"/>
          <w:sz w:val="24"/>
          <w:szCs w:val="24"/>
        </w:rPr>
        <w:t xml:space="preserve"> akt dostępnego dla wszystkich powszechnych jednostek organizacyjnych prokuratury,</w:t>
      </w:r>
    </w:p>
    <w:p w14:paraId="0D805FA2" w14:textId="0E9B3EC9" w:rsidR="00502C88" w:rsidRPr="004D42B3" w:rsidRDefault="002B7A1B" w:rsidP="004D42B3">
      <w:pPr>
        <w:pStyle w:val="Akapitzlist"/>
        <w:numPr>
          <w:ilvl w:val="0"/>
          <w:numId w:val="43"/>
        </w:numPr>
        <w:spacing w:line="276" w:lineRule="auto"/>
        <w:jc w:val="both"/>
        <w:rPr>
          <w:rFonts w:cs="Times New Roman"/>
          <w:sz w:val="24"/>
          <w:szCs w:val="24"/>
        </w:rPr>
      </w:pPr>
      <w:r w:rsidRPr="002B7A1B">
        <w:rPr>
          <w:sz w:val="24"/>
          <w:szCs w:val="24"/>
        </w:rPr>
        <w:t>weryfikacja przygotowanego projektu</w:t>
      </w:r>
      <w:r w:rsidR="00502C88" w:rsidRPr="004D42B3">
        <w:rPr>
          <w:rFonts w:cs="Times New Roman"/>
          <w:sz w:val="24"/>
          <w:szCs w:val="24"/>
        </w:rPr>
        <w:t>, przygotowanie i wdrożenie portalu wewnętrznego umożliwiającego dostęp ze wszystkich jednostek prokuraturom i pracownikom prokuratury do usług Systemu świadczonych z poziomu centralnego poprzez sieć WAN</w:t>
      </w:r>
      <w:r w:rsidR="009C4005" w:rsidRPr="004D42B3">
        <w:rPr>
          <w:rFonts w:cs="Times New Roman"/>
          <w:sz w:val="24"/>
          <w:szCs w:val="24"/>
        </w:rPr>
        <w:t>-PROK</w:t>
      </w:r>
      <w:r w:rsidR="00502C88" w:rsidRPr="004D42B3">
        <w:rPr>
          <w:rFonts w:cs="Times New Roman"/>
          <w:sz w:val="24"/>
          <w:szCs w:val="24"/>
        </w:rPr>
        <w:t>,</w:t>
      </w:r>
    </w:p>
    <w:p w14:paraId="10E174A4" w14:textId="2E48E6A3" w:rsidR="00502C88" w:rsidRPr="004D42B3" w:rsidRDefault="002B7A1B" w:rsidP="004D42B3">
      <w:pPr>
        <w:pStyle w:val="Akapitzlist"/>
        <w:numPr>
          <w:ilvl w:val="0"/>
          <w:numId w:val="43"/>
        </w:numPr>
        <w:spacing w:line="276" w:lineRule="auto"/>
        <w:jc w:val="both"/>
        <w:rPr>
          <w:rFonts w:cs="Times New Roman"/>
          <w:sz w:val="24"/>
          <w:szCs w:val="24"/>
        </w:rPr>
      </w:pPr>
      <w:r w:rsidRPr="002B7A1B">
        <w:rPr>
          <w:sz w:val="24"/>
          <w:szCs w:val="24"/>
        </w:rPr>
        <w:t>weryfikacja przygotowanego projektu</w:t>
      </w:r>
      <w:r>
        <w:rPr>
          <w:sz w:val="24"/>
          <w:szCs w:val="24"/>
        </w:rPr>
        <w:t>,</w:t>
      </w:r>
      <w:r w:rsidR="00502C88" w:rsidRPr="004D42B3">
        <w:rPr>
          <w:rFonts w:cs="Times New Roman"/>
          <w:sz w:val="24"/>
          <w:szCs w:val="24"/>
        </w:rPr>
        <w:t xml:space="preserve"> przygotowanie i wdrożenie szyny usług, zapewniającej integrację wszystkich elementów systemu oraz zapewniającej wymianę danych z systemami wewnętrznymi i zewnętrznymi ( z wyłączeniem Internetu),</w:t>
      </w:r>
    </w:p>
    <w:p w14:paraId="206AF1CE" w14:textId="3E8AF813" w:rsidR="009C4005" w:rsidRPr="004D42B3" w:rsidRDefault="002B7A1B" w:rsidP="004D42B3">
      <w:pPr>
        <w:pStyle w:val="Akapitzlist"/>
        <w:numPr>
          <w:ilvl w:val="0"/>
          <w:numId w:val="43"/>
        </w:numPr>
        <w:spacing w:line="276" w:lineRule="auto"/>
        <w:jc w:val="both"/>
        <w:rPr>
          <w:rFonts w:cs="Times New Roman"/>
          <w:sz w:val="24"/>
          <w:szCs w:val="24"/>
        </w:rPr>
      </w:pPr>
      <w:r w:rsidRPr="002B7A1B">
        <w:rPr>
          <w:sz w:val="24"/>
          <w:szCs w:val="24"/>
        </w:rPr>
        <w:t>weryfikacja przygotowanego projektu</w:t>
      </w:r>
      <w:r w:rsidR="00502C88" w:rsidRPr="004D42B3">
        <w:rPr>
          <w:rFonts w:cs="Times New Roman"/>
          <w:sz w:val="24"/>
          <w:szCs w:val="24"/>
        </w:rPr>
        <w:t xml:space="preserve"> Infrastruktury Techniczno-Systemowej, integ</w:t>
      </w:r>
      <w:r w:rsidR="00F04E17">
        <w:rPr>
          <w:rFonts w:cs="Times New Roman"/>
          <w:sz w:val="24"/>
          <w:szCs w:val="24"/>
        </w:rPr>
        <w:t xml:space="preserve">racja Infrastruktury </w:t>
      </w:r>
      <w:proofErr w:type="spellStart"/>
      <w:r w:rsidR="00F04E17">
        <w:rPr>
          <w:rFonts w:cs="Times New Roman"/>
          <w:sz w:val="24"/>
          <w:szCs w:val="24"/>
        </w:rPr>
        <w:t>Techniczo</w:t>
      </w:r>
      <w:proofErr w:type="spellEnd"/>
      <w:r w:rsidR="00F04E17">
        <w:rPr>
          <w:rFonts w:cs="Times New Roman"/>
          <w:sz w:val="24"/>
          <w:szCs w:val="24"/>
        </w:rPr>
        <w:t>-</w:t>
      </w:r>
      <w:r w:rsidR="00502C88" w:rsidRPr="004D42B3">
        <w:rPr>
          <w:rFonts w:cs="Times New Roman"/>
          <w:sz w:val="24"/>
          <w:szCs w:val="24"/>
        </w:rPr>
        <w:t xml:space="preserve">Systemowej z pozostałymi komponentami systemu. Wskazana infrastruktura zostanie dostarczona przez podmiot trzeci w odrębnym postępowaniu o udzielenie zamówienia, które zostanie wszczęte po </w:t>
      </w:r>
      <w:r w:rsidR="00502C88" w:rsidRPr="004D42B3">
        <w:rPr>
          <w:rFonts w:cs="Times New Roman"/>
          <w:sz w:val="24"/>
          <w:szCs w:val="24"/>
        </w:rPr>
        <w:lastRenderedPageBreak/>
        <w:t xml:space="preserve">zakończeniu prac projektowych przez wykonawcę. Wykonawca zaprojektuje Infrastrukturę Techniczno- Systemową systemu przy uwzględnieniu  elementów infrastruktury posiadanych przez zamawiającego oraz przy uwzględnieniu infrastruktury zakupywanej w ramach odrębnego postępowania o udzielenie zamówienia (toczącego się równolegle z postępowaniem, którego dotyczy zapytanie), którego przedmiotem jest dostawa i wdrożenie komputerów stacjonarnych, drukarek, dostawa licencji oprogramowania podsystemów technicznych (usługi katalogowe, poczta elektroniczna, zarządzanie tożsamością, centrum certyfikacji, zarządzanie infrastrukturą stacji roboczych, wsparcie eksploatacji) oraz usługi zaprojektowania i wdrożenia podsystemów technicznych. </w:t>
      </w:r>
    </w:p>
    <w:p w14:paraId="104CEFC5" w14:textId="77777777" w:rsidR="00502C88" w:rsidRPr="004D42B3" w:rsidRDefault="00502C88" w:rsidP="004D42B3">
      <w:pPr>
        <w:pStyle w:val="Akapitzlist"/>
        <w:numPr>
          <w:ilvl w:val="0"/>
          <w:numId w:val="44"/>
        </w:numPr>
        <w:spacing w:line="276" w:lineRule="auto"/>
        <w:jc w:val="both"/>
        <w:rPr>
          <w:rFonts w:cs="Times New Roman"/>
          <w:sz w:val="24"/>
          <w:szCs w:val="24"/>
        </w:rPr>
      </w:pPr>
      <w:r w:rsidRPr="004D42B3">
        <w:rPr>
          <w:rFonts w:cs="Times New Roman"/>
          <w:sz w:val="24"/>
          <w:szCs w:val="24"/>
        </w:rPr>
        <w:t>szkolenia dla użytkowników systemu (357 uczestników szkoleń, 1524 godzin szkoleniowych, 180 dni szkoleniowych) wraz z zapewnieniem noclegów i wyżywienia dla uczestników szkoleń,</w:t>
      </w:r>
    </w:p>
    <w:p w14:paraId="729713D5" w14:textId="77777777" w:rsidR="00502C88" w:rsidRPr="004D42B3" w:rsidRDefault="00502C88" w:rsidP="004D42B3">
      <w:pPr>
        <w:pStyle w:val="Akapitzlist"/>
        <w:numPr>
          <w:ilvl w:val="0"/>
          <w:numId w:val="44"/>
        </w:numPr>
        <w:spacing w:line="276" w:lineRule="auto"/>
        <w:jc w:val="both"/>
        <w:rPr>
          <w:rFonts w:cs="Times New Roman"/>
          <w:sz w:val="24"/>
          <w:szCs w:val="24"/>
        </w:rPr>
      </w:pPr>
      <w:r w:rsidRPr="004D42B3">
        <w:rPr>
          <w:rFonts w:cs="Times New Roman"/>
          <w:sz w:val="24"/>
          <w:szCs w:val="24"/>
        </w:rPr>
        <w:t>świadczenie usług wynikających z gwarancji jakości, przede wszystkim usuwanie błędów zidentyfikowanych na etapie eksploatacji systemu, przez okres 3 lat od dnia odbioru systemu,</w:t>
      </w:r>
    </w:p>
    <w:p w14:paraId="28E0C638" w14:textId="77777777" w:rsidR="00502C88" w:rsidRPr="004D42B3" w:rsidRDefault="00502C88" w:rsidP="004D42B3">
      <w:pPr>
        <w:pStyle w:val="Akapitzlist"/>
        <w:numPr>
          <w:ilvl w:val="0"/>
          <w:numId w:val="44"/>
        </w:numPr>
        <w:spacing w:line="276" w:lineRule="auto"/>
        <w:jc w:val="both"/>
        <w:rPr>
          <w:rFonts w:cs="Times New Roman"/>
          <w:sz w:val="24"/>
          <w:szCs w:val="24"/>
        </w:rPr>
      </w:pPr>
      <w:r w:rsidRPr="004D42B3">
        <w:rPr>
          <w:rFonts w:cs="Times New Roman"/>
          <w:sz w:val="24"/>
          <w:szCs w:val="24"/>
        </w:rPr>
        <w:t xml:space="preserve">wykonanie usług związanych z rozwojem systemu, jako prawo opcji Zamawiającego, o wartości do 40 % wartości zamówienia podstawowego. Usługi związane z rozwojem systemu będą mogły być zamawiane w okresie obowiązywania gwarancji. </w:t>
      </w:r>
    </w:p>
    <w:p w14:paraId="56CF2FC1" w14:textId="77777777" w:rsidR="00502C88" w:rsidRPr="004D42B3" w:rsidRDefault="00502C88" w:rsidP="004D42B3">
      <w:pPr>
        <w:spacing w:line="276" w:lineRule="auto"/>
        <w:ind w:firstLine="708"/>
        <w:jc w:val="both"/>
        <w:rPr>
          <w:rFonts w:ascii="Times New Roman" w:hAnsi="Times New Roman" w:cs="Times New Roman"/>
          <w:sz w:val="24"/>
          <w:szCs w:val="24"/>
        </w:rPr>
      </w:pPr>
      <w:r w:rsidRPr="004D42B3">
        <w:rPr>
          <w:rFonts w:ascii="Times New Roman" w:hAnsi="Times New Roman" w:cs="Times New Roman"/>
          <w:sz w:val="24"/>
          <w:szCs w:val="24"/>
        </w:rPr>
        <w:t xml:space="preserve">W ramach realizacji zamówienia wykonawca przekaże zamawiającemu prawa autorskie do produktów wytworzonych. Zamawiający dopuszcza wykorzystanie produktów (oprogramowania) gotowych w odniesieniu do których wykonawca przekaże zamawiającemu licencje lub inne prawa pozwalające na ich wykorzystanie do prawidłowej eksploatacji systemu. </w:t>
      </w:r>
    </w:p>
    <w:p w14:paraId="5CE96F94" w14:textId="5E07C76A" w:rsidR="00502C88" w:rsidRPr="004D42B3" w:rsidRDefault="00502C88" w:rsidP="004D42B3">
      <w:pPr>
        <w:spacing w:line="276" w:lineRule="auto"/>
        <w:ind w:firstLine="708"/>
        <w:jc w:val="both"/>
        <w:rPr>
          <w:rFonts w:ascii="Times New Roman" w:hAnsi="Times New Roman" w:cs="Times New Roman"/>
          <w:sz w:val="24"/>
          <w:szCs w:val="24"/>
        </w:rPr>
      </w:pPr>
      <w:r w:rsidRPr="004D42B3">
        <w:rPr>
          <w:rFonts w:ascii="Times New Roman" w:hAnsi="Times New Roman" w:cs="Times New Roman"/>
          <w:sz w:val="24"/>
          <w:szCs w:val="24"/>
        </w:rPr>
        <w:t>Zamawiający zakłada, że wykonawca deleguje do realizacji zamówienia zespół projektowy w skład którego wchodzić będzie co najmniej 30 specjalistów (kierownik projektu, architekci systemowi, specjaliści ds. bezpieczeństwa, analitycy, projektanci aplikacji, projektanci ITS, specjaliści ds. konfiguracji ITS, deweloperzy, specjaliści ds. integracji, testerzy, specjaliści ds. wdrożeń</w:t>
      </w:r>
      <w:r w:rsidR="002B7A1B">
        <w:rPr>
          <w:rFonts w:ascii="Times New Roman" w:hAnsi="Times New Roman" w:cs="Times New Roman"/>
          <w:sz w:val="24"/>
          <w:szCs w:val="24"/>
        </w:rPr>
        <w:t>, specjalistę ds. UX</w:t>
      </w:r>
      <w:r w:rsidRPr="004D42B3">
        <w:rPr>
          <w:rFonts w:ascii="Times New Roman" w:hAnsi="Times New Roman" w:cs="Times New Roman"/>
          <w:sz w:val="24"/>
          <w:szCs w:val="24"/>
        </w:rPr>
        <w:t>).</w:t>
      </w:r>
    </w:p>
    <w:p w14:paraId="458D1932" w14:textId="77777777" w:rsidR="00502C88" w:rsidRPr="004D42B3" w:rsidRDefault="00502C88" w:rsidP="004D42B3">
      <w:pPr>
        <w:spacing w:line="276" w:lineRule="auto"/>
        <w:ind w:firstLine="708"/>
        <w:jc w:val="both"/>
        <w:rPr>
          <w:rFonts w:ascii="Times New Roman" w:hAnsi="Times New Roman" w:cs="Times New Roman"/>
          <w:sz w:val="24"/>
          <w:szCs w:val="24"/>
        </w:rPr>
      </w:pPr>
      <w:r w:rsidRPr="004D42B3">
        <w:rPr>
          <w:rFonts w:ascii="Times New Roman" w:hAnsi="Times New Roman" w:cs="Times New Roman"/>
          <w:sz w:val="24"/>
          <w:szCs w:val="24"/>
        </w:rPr>
        <w:t xml:space="preserve">Zamówienie będzie realizowane przy uwzględnieniu założeń zawartych w studium wykonalności projektu, których wyciąg stanowi dalszą część niniejszego zapytania. </w:t>
      </w:r>
    </w:p>
    <w:p w14:paraId="510C6D87" w14:textId="77777777" w:rsidR="00502C88" w:rsidRPr="004D42B3" w:rsidRDefault="00502C88" w:rsidP="004D42B3">
      <w:pPr>
        <w:spacing w:line="276" w:lineRule="auto"/>
        <w:ind w:firstLine="708"/>
        <w:jc w:val="both"/>
        <w:rPr>
          <w:rFonts w:ascii="Times New Roman" w:hAnsi="Times New Roman" w:cs="Times New Roman"/>
          <w:sz w:val="24"/>
          <w:szCs w:val="24"/>
        </w:rPr>
      </w:pPr>
    </w:p>
    <w:p w14:paraId="33F2A445" w14:textId="77777777" w:rsidR="00923C7A" w:rsidRPr="004D42B3" w:rsidRDefault="00923C7A" w:rsidP="004D42B3">
      <w:pPr>
        <w:pStyle w:val="Nagwek1"/>
        <w:numPr>
          <w:ilvl w:val="0"/>
          <w:numId w:val="1"/>
        </w:num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Kontekst zamówienia</w:t>
      </w:r>
    </w:p>
    <w:p w14:paraId="7E94C667" w14:textId="77777777" w:rsidR="00923C7A" w:rsidRPr="004D42B3" w:rsidRDefault="00923C7A" w:rsidP="004D42B3">
      <w:pPr>
        <w:spacing w:line="276" w:lineRule="auto"/>
        <w:jc w:val="both"/>
        <w:rPr>
          <w:rFonts w:ascii="Times New Roman" w:hAnsi="Times New Roman" w:cs="Times New Roman"/>
          <w:sz w:val="24"/>
          <w:szCs w:val="24"/>
        </w:rPr>
      </w:pPr>
    </w:p>
    <w:p w14:paraId="2C8C52DF" w14:textId="312B16FA" w:rsidR="00923C7A" w:rsidRPr="004D42B3" w:rsidRDefault="00923C7A"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 xml:space="preserve">Prokuratura Krajowa </w:t>
      </w:r>
      <w:r w:rsidR="002B7A1B">
        <w:rPr>
          <w:rFonts w:ascii="Times New Roman" w:hAnsi="Times New Roman" w:cs="Times New Roman"/>
          <w:sz w:val="24"/>
          <w:szCs w:val="24"/>
        </w:rPr>
        <w:t>zamierza zrealizować</w:t>
      </w:r>
      <w:r w:rsidR="002B7A1B" w:rsidRPr="004D42B3">
        <w:rPr>
          <w:rFonts w:ascii="Times New Roman" w:hAnsi="Times New Roman" w:cs="Times New Roman"/>
          <w:sz w:val="24"/>
          <w:szCs w:val="24"/>
        </w:rPr>
        <w:t xml:space="preserve"> </w:t>
      </w:r>
      <w:r w:rsidRPr="004D42B3">
        <w:rPr>
          <w:rFonts w:ascii="Times New Roman" w:hAnsi="Times New Roman" w:cs="Times New Roman"/>
          <w:sz w:val="24"/>
          <w:szCs w:val="24"/>
        </w:rPr>
        <w:t xml:space="preserve">projekt „Rozwój Systemu Digitalizacji Akt Postępowań Przygotowawczych </w:t>
      </w:r>
      <w:r w:rsidR="00436752">
        <w:rPr>
          <w:rFonts w:ascii="Times New Roman" w:hAnsi="Times New Roman" w:cs="Times New Roman"/>
          <w:sz w:val="24"/>
          <w:szCs w:val="24"/>
        </w:rPr>
        <w:t xml:space="preserve">w Sprawach Karnych </w:t>
      </w:r>
      <w:r w:rsidRPr="004D42B3">
        <w:rPr>
          <w:rFonts w:ascii="Times New Roman" w:hAnsi="Times New Roman" w:cs="Times New Roman"/>
          <w:sz w:val="24"/>
          <w:szCs w:val="24"/>
        </w:rPr>
        <w:t>(</w:t>
      </w:r>
      <w:proofErr w:type="spellStart"/>
      <w:r w:rsidRPr="004D42B3">
        <w:rPr>
          <w:rFonts w:ascii="Times New Roman" w:hAnsi="Times New Roman" w:cs="Times New Roman"/>
          <w:sz w:val="24"/>
          <w:szCs w:val="24"/>
        </w:rPr>
        <w:t>iSDA</w:t>
      </w:r>
      <w:proofErr w:type="spellEnd"/>
      <w:r w:rsidR="00436752">
        <w:rPr>
          <w:rFonts w:ascii="Times New Roman" w:hAnsi="Times New Roman" w:cs="Times New Roman"/>
          <w:sz w:val="24"/>
          <w:szCs w:val="24"/>
        </w:rPr>
        <w:t xml:space="preserve"> </w:t>
      </w:r>
      <w:r w:rsidR="003362E3" w:rsidRPr="004D42B3">
        <w:rPr>
          <w:rFonts w:ascii="Times New Roman" w:hAnsi="Times New Roman" w:cs="Times New Roman"/>
          <w:sz w:val="24"/>
          <w:szCs w:val="24"/>
        </w:rPr>
        <w:t>2.0</w:t>
      </w:r>
      <w:r w:rsidRPr="004D42B3">
        <w:rPr>
          <w:rFonts w:ascii="Times New Roman" w:hAnsi="Times New Roman" w:cs="Times New Roman"/>
          <w:sz w:val="24"/>
          <w:szCs w:val="24"/>
        </w:rPr>
        <w:t xml:space="preserve">)” w ramach Programu Operacyjnego Polska Cyfrowa, Oś priorytetowa nr 2 „E-Administracja i otwarty rząd”, Działanie 2.1. </w:t>
      </w:r>
    </w:p>
    <w:p w14:paraId="1E53F108" w14:textId="77777777" w:rsidR="00923C7A" w:rsidRPr="004D42B3" w:rsidRDefault="00923C7A"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W ramach Projektu iSDA-2.0 będą wykonane następujące produkty:</w:t>
      </w:r>
    </w:p>
    <w:p w14:paraId="15528657" w14:textId="24DD16AD" w:rsidR="00923C7A" w:rsidRPr="004D42B3" w:rsidRDefault="00923C7A" w:rsidP="004D42B3">
      <w:pPr>
        <w:pStyle w:val="Akapitzlist"/>
        <w:numPr>
          <w:ilvl w:val="0"/>
          <w:numId w:val="2"/>
        </w:numPr>
        <w:spacing w:after="160" w:line="276" w:lineRule="auto"/>
        <w:ind w:hanging="294"/>
        <w:jc w:val="both"/>
        <w:rPr>
          <w:rFonts w:cs="Times New Roman"/>
          <w:sz w:val="24"/>
          <w:szCs w:val="24"/>
        </w:rPr>
      </w:pPr>
      <w:r w:rsidRPr="004D42B3">
        <w:rPr>
          <w:rFonts w:cs="Times New Roman"/>
          <w:sz w:val="24"/>
          <w:szCs w:val="24"/>
        </w:rPr>
        <w:t xml:space="preserve">System PROK-SYS </w:t>
      </w:r>
      <w:r w:rsidR="00CA04D0" w:rsidRPr="004D42B3">
        <w:rPr>
          <w:rFonts w:cs="Times New Roman"/>
          <w:sz w:val="24"/>
          <w:szCs w:val="24"/>
        </w:rPr>
        <w:t>–</w:t>
      </w:r>
      <w:r w:rsidRPr="004D42B3">
        <w:rPr>
          <w:rFonts w:cs="Times New Roman"/>
          <w:sz w:val="24"/>
          <w:szCs w:val="24"/>
        </w:rPr>
        <w:t xml:space="preserve"> </w:t>
      </w:r>
      <w:r w:rsidR="00CA04D0" w:rsidRPr="004D42B3">
        <w:rPr>
          <w:rFonts w:cs="Times New Roman"/>
          <w:sz w:val="24"/>
          <w:szCs w:val="24"/>
        </w:rPr>
        <w:t xml:space="preserve">system </w:t>
      </w:r>
      <w:r w:rsidRPr="004D42B3">
        <w:rPr>
          <w:rFonts w:cs="Times New Roman"/>
          <w:sz w:val="24"/>
          <w:szCs w:val="24"/>
        </w:rPr>
        <w:t>realizujący wymagane funkcjonalności określone przez potrzeby  prokuratury.</w:t>
      </w:r>
    </w:p>
    <w:p w14:paraId="19F8878E" w14:textId="77777777" w:rsidR="00923C7A" w:rsidRPr="004D42B3" w:rsidRDefault="00923C7A" w:rsidP="004D42B3">
      <w:pPr>
        <w:pStyle w:val="Akapitzlist"/>
        <w:numPr>
          <w:ilvl w:val="0"/>
          <w:numId w:val="2"/>
        </w:numPr>
        <w:spacing w:after="160" w:line="276" w:lineRule="auto"/>
        <w:ind w:hanging="294"/>
        <w:jc w:val="both"/>
        <w:rPr>
          <w:rFonts w:cs="Times New Roman"/>
          <w:sz w:val="24"/>
          <w:szCs w:val="24"/>
        </w:rPr>
      </w:pPr>
      <w:r w:rsidRPr="004D42B3">
        <w:rPr>
          <w:rFonts w:cs="Times New Roman"/>
          <w:sz w:val="24"/>
          <w:szCs w:val="24"/>
        </w:rPr>
        <w:lastRenderedPageBreak/>
        <w:t xml:space="preserve">Centralne Usługi Infrastrukturalne – będą realizowały wymaganie w zakresie zarządzania tożsamością, usług katalogowych, </w:t>
      </w:r>
      <w:r w:rsidR="00CA04D0" w:rsidRPr="004D42B3">
        <w:rPr>
          <w:rFonts w:cs="Times New Roman"/>
          <w:sz w:val="24"/>
          <w:szCs w:val="24"/>
        </w:rPr>
        <w:t xml:space="preserve">centrum certyfikacji, </w:t>
      </w:r>
      <w:r w:rsidRPr="004D42B3">
        <w:rPr>
          <w:rFonts w:cs="Times New Roman"/>
          <w:sz w:val="24"/>
          <w:szCs w:val="24"/>
        </w:rPr>
        <w:t xml:space="preserve">poczty elektronicznej, </w:t>
      </w:r>
      <w:r w:rsidR="00CA04D0" w:rsidRPr="004D42B3">
        <w:rPr>
          <w:rFonts w:cs="Times New Roman"/>
          <w:sz w:val="24"/>
          <w:szCs w:val="24"/>
        </w:rPr>
        <w:t xml:space="preserve">podsystem telekonferencji, </w:t>
      </w:r>
      <w:r w:rsidRPr="004D42B3">
        <w:rPr>
          <w:rFonts w:cs="Times New Roman"/>
          <w:sz w:val="24"/>
          <w:szCs w:val="24"/>
        </w:rPr>
        <w:t>zarzadzania farmą stacji roboczych oraz wsparcia eksploatacji systemu.</w:t>
      </w:r>
    </w:p>
    <w:p w14:paraId="6E752528" w14:textId="77777777" w:rsidR="00923C7A" w:rsidRPr="004D42B3" w:rsidRDefault="00923C7A" w:rsidP="004D42B3">
      <w:pPr>
        <w:pStyle w:val="Akapitzlist"/>
        <w:numPr>
          <w:ilvl w:val="0"/>
          <w:numId w:val="2"/>
        </w:numPr>
        <w:spacing w:after="160" w:line="276" w:lineRule="auto"/>
        <w:ind w:hanging="294"/>
        <w:jc w:val="both"/>
        <w:rPr>
          <w:rFonts w:cs="Times New Roman"/>
          <w:sz w:val="24"/>
          <w:szCs w:val="24"/>
        </w:rPr>
      </w:pPr>
      <w:r w:rsidRPr="004D42B3">
        <w:rPr>
          <w:rFonts w:cs="Times New Roman"/>
          <w:sz w:val="24"/>
          <w:szCs w:val="24"/>
        </w:rPr>
        <w:t xml:space="preserve">Platforma ITS POPD – będzie stanowiła centralną bazę infrastruktury techniczno-systemowej dla budowy </w:t>
      </w:r>
      <w:r w:rsidR="00CA04D0" w:rsidRPr="004D42B3">
        <w:rPr>
          <w:rFonts w:cs="Times New Roman"/>
          <w:sz w:val="24"/>
          <w:szCs w:val="24"/>
        </w:rPr>
        <w:t>systemu PROK-SYS i Centralnych Usług Infrastrukturalnych</w:t>
      </w:r>
      <w:r w:rsidRPr="004D42B3">
        <w:rPr>
          <w:rFonts w:cs="Times New Roman"/>
          <w:sz w:val="24"/>
          <w:szCs w:val="24"/>
        </w:rPr>
        <w:t>.</w:t>
      </w:r>
    </w:p>
    <w:p w14:paraId="1F1F4FD1" w14:textId="77777777" w:rsidR="00923C7A" w:rsidRPr="004D42B3" w:rsidRDefault="00923C7A" w:rsidP="004D42B3">
      <w:pPr>
        <w:pStyle w:val="Akapitzlist"/>
        <w:numPr>
          <w:ilvl w:val="0"/>
          <w:numId w:val="2"/>
        </w:numPr>
        <w:spacing w:after="160" w:line="276" w:lineRule="auto"/>
        <w:ind w:hanging="294"/>
        <w:jc w:val="both"/>
        <w:rPr>
          <w:rFonts w:cs="Times New Roman"/>
          <w:sz w:val="24"/>
          <w:szCs w:val="24"/>
        </w:rPr>
      </w:pPr>
      <w:r w:rsidRPr="004D42B3">
        <w:rPr>
          <w:rFonts w:cs="Times New Roman"/>
          <w:sz w:val="24"/>
          <w:szCs w:val="24"/>
        </w:rPr>
        <w:t>Farma Stacji Roboczych – będzie tworzyła jednolite środowisko dla stacji roboczych (komputery PC i laptopy) umożliwiające centralne zarządzanie, monitorowanie pracy oraz jednolity system bezpieczeństwa dla stacji roboczych.</w:t>
      </w:r>
    </w:p>
    <w:p w14:paraId="0F45C824" w14:textId="6931D521" w:rsidR="00923C7A" w:rsidRPr="004D42B3" w:rsidRDefault="00F932E2"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 xml:space="preserve">Produkty Projektu iSDA-2.0 przedstawione są na </w:t>
      </w:r>
      <w:r w:rsidRPr="004D42B3">
        <w:rPr>
          <w:rFonts w:ascii="Times New Roman" w:hAnsi="Times New Roman" w:cs="Times New Roman"/>
          <w:sz w:val="24"/>
          <w:szCs w:val="24"/>
        </w:rPr>
        <w:fldChar w:fldCharType="begin"/>
      </w:r>
      <w:r w:rsidRPr="004D42B3">
        <w:rPr>
          <w:rFonts w:ascii="Times New Roman" w:hAnsi="Times New Roman" w:cs="Times New Roman"/>
          <w:sz w:val="24"/>
          <w:szCs w:val="24"/>
        </w:rPr>
        <w:instrText xml:space="preserve"> REF _Ref526708651 \h  \* MERGEFORMAT </w:instrText>
      </w:r>
      <w:r w:rsidRPr="004D42B3">
        <w:rPr>
          <w:rFonts w:ascii="Times New Roman" w:hAnsi="Times New Roman" w:cs="Times New Roman"/>
          <w:sz w:val="24"/>
          <w:szCs w:val="24"/>
        </w:rPr>
      </w:r>
      <w:r w:rsidRPr="004D42B3">
        <w:rPr>
          <w:rFonts w:ascii="Times New Roman" w:hAnsi="Times New Roman" w:cs="Times New Roman"/>
          <w:sz w:val="24"/>
          <w:szCs w:val="24"/>
        </w:rPr>
        <w:fldChar w:fldCharType="separate"/>
      </w:r>
      <w:r w:rsidR="00014778" w:rsidRPr="004D42B3">
        <w:rPr>
          <w:rFonts w:ascii="Times New Roman" w:hAnsi="Times New Roman" w:cs="Times New Roman"/>
          <w:sz w:val="24"/>
          <w:szCs w:val="24"/>
        </w:rPr>
        <w:t xml:space="preserve">Rysunek </w:t>
      </w:r>
      <w:r w:rsidR="00014778">
        <w:rPr>
          <w:rFonts w:ascii="Times New Roman" w:hAnsi="Times New Roman" w:cs="Times New Roman"/>
          <w:noProof/>
          <w:sz w:val="24"/>
          <w:szCs w:val="24"/>
        </w:rPr>
        <w:t>1</w:t>
      </w:r>
      <w:r w:rsidRPr="004D42B3">
        <w:rPr>
          <w:rFonts w:ascii="Times New Roman" w:hAnsi="Times New Roman" w:cs="Times New Roman"/>
          <w:sz w:val="24"/>
          <w:szCs w:val="24"/>
        </w:rPr>
        <w:fldChar w:fldCharType="end"/>
      </w:r>
    </w:p>
    <w:p w14:paraId="031BBDEF" w14:textId="77777777" w:rsidR="00923C7A" w:rsidRPr="004D42B3" w:rsidRDefault="003362E3" w:rsidP="004D42B3">
      <w:pPr>
        <w:spacing w:line="276" w:lineRule="auto"/>
        <w:jc w:val="both"/>
        <w:rPr>
          <w:rFonts w:ascii="Times New Roman" w:hAnsi="Times New Roman" w:cs="Times New Roman"/>
          <w:sz w:val="24"/>
          <w:szCs w:val="24"/>
        </w:rPr>
      </w:pPr>
      <w:r w:rsidRPr="004D42B3">
        <w:rPr>
          <w:rFonts w:ascii="Times New Roman" w:hAnsi="Times New Roman" w:cs="Times New Roman"/>
          <w:noProof/>
          <w:sz w:val="24"/>
          <w:szCs w:val="24"/>
          <w:lang w:eastAsia="pl-PL"/>
        </w:rPr>
        <w:drawing>
          <wp:inline distT="0" distB="0" distL="0" distR="0" wp14:anchorId="66759668" wp14:editId="48180F56">
            <wp:extent cx="4895850" cy="53340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95850" cy="5334000"/>
                    </a:xfrm>
                    <a:prstGeom prst="rect">
                      <a:avLst/>
                    </a:prstGeom>
                    <a:noFill/>
                    <a:ln>
                      <a:noFill/>
                    </a:ln>
                  </pic:spPr>
                </pic:pic>
              </a:graphicData>
            </a:graphic>
          </wp:inline>
        </w:drawing>
      </w:r>
    </w:p>
    <w:p w14:paraId="4CE8B775" w14:textId="56F35DC4" w:rsidR="00F932E2" w:rsidRPr="004D42B3" w:rsidRDefault="00F932E2" w:rsidP="004D42B3">
      <w:pPr>
        <w:pStyle w:val="Legenda"/>
        <w:spacing w:line="276" w:lineRule="auto"/>
        <w:jc w:val="both"/>
        <w:rPr>
          <w:rFonts w:ascii="Times New Roman" w:hAnsi="Times New Roman" w:cs="Times New Roman"/>
          <w:color w:val="auto"/>
          <w:sz w:val="24"/>
          <w:szCs w:val="24"/>
        </w:rPr>
      </w:pPr>
      <w:bookmarkStart w:id="1" w:name="_Ref526708651"/>
      <w:r w:rsidRPr="004D42B3">
        <w:rPr>
          <w:rFonts w:ascii="Times New Roman" w:hAnsi="Times New Roman" w:cs="Times New Roman"/>
          <w:color w:val="auto"/>
          <w:sz w:val="24"/>
          <w:szCs w:val="24"/>
        </w:rPr>
        <w:t xml:space="preserve">Rysunek </w:t>
      </w:r>
      <w:r w:rsidRPr="004D42B3">
        <w:rPr>
          <w:rFonts w:ascii="Times New Roman" w:hAnsi="Times New Roman" w:cs="Times New Roman"/>
          <w:color w:val="auto"/>
          <w:sz w:val="24"/>
          <w:szCs w:val="24"/>
        </w:rPr>
        <w:fldChar w:fldCharType="begin"/>
      </w:r>
      <w:r w:rsidRPr="004D42B3">
        <w:rPr>
          <w:rFonts w:ascii="Times New Roman" w:hAnsi="Times New Roman" w:cs="Times New Roman"/>
          <w:color w:val="auto"/>
          <w:sz w:val="24"/>
          <w:szCs w:val="24"/>
        </w:rPr>
        <w:instrText xml:space="preserve"> SEQ Rysunek \* ARABIC </w:instrText>
      </w:r>
      <w:r w:rsidRPr="004D42B3">
        <w:rPr>
          <w:rFonts w:ascii="Times New Roman" w:hAnsi="Times New Roman" w:cs="Times New Roman"/>
          <w:color w:val="auto"/>
          <w:sz w:val="24"/>
          <w:szCs w:val="24"/>
        </w:rPr>
        <w:fldChar w:fldCharType="separate"/>
      </w:r>
      <w:r w:rsidR="00014778">
        <w:rPr>
          <w:rFonts w:ascii="Times New Roman" w:hAnsi="Times New Roman" w:cs="Times New Roman"/>
          <w:noProof/>
          <w:color w:val="auto"/>
          <w:sz w:val="24"/>
          <w:szCs w:val="24"/>
        </w:rPr>
        <w:t>1</w:t>
      </w:r>
      <w:r w:rsidRPr="004D42B3">
        <w:rPr>
          <w:rFonts w:ascii="Times New Roman" w:hAnsi="Times New Roman" w:cs="Times New Roman"/>
          <w:color w:val="auto"/>
          <w:sz w:val="24"/>
          <w:szCs w:val="24"/>
        </w:rPr>
        <w:fldChar w:fldCharType="end"/>
      </w:r>
      <w:bookmarkEnd w:id="1"/>
      <w:r w:rsidRPr="004D42B3">
        <w:rPr>
          <w:rFonts w:ascii="Times New Roman" w:hAnsi="Times New Roman" w:cs="Times New Roman"/>
          <w:color w:val="auto"/>
          <w:sz w:val="24"/>
          <w:szCs w:val="24"/>
        </w:rPr>
        <w:t xml:space="preserve"> Produkty Projektu iSDA-2.0</w:t>
      </w:r>
    </w:p>
    <w:p w14:paraId="5A523DC8" w14:textId="77777777" w:rsidR="00923C7A" w:rsidRPr="004D42B3" w:rsidRDefault="00923C7A" w:rsidP="004D42B3">
      <w:pPr>
        <w:spacing w:line="276" w:lineRule="auto"/>
        <w:jc w:val="both"/>
        <w:rPr>
          <w:rFonts w:ascii="Times New Roman" w:hAnsi="Times New Roman" w:cs="Times New Roman"/>
          <w:sz w:val="24"/>
          <w:szCs w:val="24"/>
        </w:rPr>
      </w:pPr>
    </w:p>
    <w:p w14:paraId="20191833" w14:textId="77777777" w:rsidR="00923C7A" w:rsidRPr="004D42B3" w:rsidRDefault="00CA04D0"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Projekt iSDA-2.0 będzie realizowany w następujących postepowaniach przetargowych:</w:t>
      </w:r>
    </w:p>
    <w:tbl>
      <w:tblPr>
        <w:tblStyle w:val="Tabelasiatki3akcent5"/>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6526"/>
      </w:tblGrid>
      <w:tr w:rsidR="00CA04D0" w:rsidRPr="004D42B3" w14:paraId="666F573F" w14:textId="77777777" w:rsidTr="00CA04D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66" w:type="dxa"/>
            <w:tcBorders>
              <w:top w:val="single" w:sz="4" w:space="0" w:color="auto"/>
              <w:left w:val="single" w:sz="4" w:space="0" w:color="auto"/>
              <w:bottom w:val="single" w:sz="4" w:space="0" w:color="auto"/>
              <w:right w:val="single" w:sz="4" w:space="0" w:color="auto"/>
            </w:tcBorders>
            <w:shd w:val="clear" w:color="auto" w:fill="auto"/>
          </w:tcPr>
          <w:p w14:paraId="7DC20E47" w14:textId="77777777" w:rsidR="00CA04D0" w:rsidRPr="004D42B3" w:rsidRDefault="00CA04D0" w:rsidP="004D42B3">
            <w:pPr>
              <w:spacing w:line="276" w:lineRule="auto"/>
              <w:jc w:val="both"/>
              <w:rPr>
                <w:rFonts w:ascii="Times New Roman" w:hAnsi="Times New Roman" w:cs="Times New Roman"/>
                <w:i w:val="0"/>
                <w:sz w:val="24"/>
                <w:szCs w:val="24"/>
              </w:rPr>
            </w:pPr>
            <w:r w:rsidRPr="004D42B3">
              <w:rPr>
                <w:rFonts w:ascii="Times New Roman" w:hAnsi="Times New Roman" w:cs="Times New Roman"/>
                <w:i w:val="0"/>
                <w:sz w:val="24"/>
                <w:szCs w:val="24"/>
              </w:rPr>
              <w:t>Postepowanie</w:t>
            </w:r>
          </w:p>
        </w:tc>
        <w:tc>
          <w:tcPr>
            <w:tcW w:w="6526" w:type="dxa"/>
            <w:tcBorders>
              <w:top w:val="single" w:sz="4" w:space="0" w:color="auto"/>
              <w:left w:val="single" w:sz="4" w:space="0" w:color="auto"/>
              <w:bottom w:val="single" w:sz="4" w:space="0" w:color="auto"/>
              <w:right w:val="single" w:sz="4" w:space="0" w:color="auto"/>
            </w:tcBorders>
            <w:shd w:val="clear" w:color="auto" w:fill="auto"/>
          </w:tcPr>
          <w:p w14:paraId="18AAAB03" w14:textId="77777777" w:rsidR="00CA04D0" w:rsidRPr="004D42B3" w:rsidRDefault="00CA04D0" w:rsidP="004D42B3">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D42B3">
              <w:rPr>
                <w:rFonts w:ascii="Times New Roman" w:hAnsi="Times New Roman" w:cs="Times New Roman"/>
                <w:sz w:val="24"/>
                <w:szCs w:val="24"/>
              </w:rPr>
              <w:t>Opis postępowania</w:t>
            </w:r>
          </w:p>
        </w:tc>
      </w:tr>
      <w:tr w:rsidR="00923C7A" w:rsidRPr="004D42B3" w14:paraId="718FCF48" w14:textId="77777777" w:rsidTr="00CA0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6" w:type="dxa"/>
            <w:tcBorders>
              <w:top w:val="single" w:sz="4" w:space="0" w:color="auto"/>
              <w:left w:val="none" w:sz="0" w:space="0" w:color="auto"/>
              <w:bottom w:val="none" w:sz="0" w:space="0" w:color="auto"/>
            </w:tcBorders>
            <w:shd w:val="clear" w:color="auto" w:fill="auto"/>
          </w:tcPr>
          <w:p w14:paraId="5872FED3" w14:textId="77777777" w:rsidR="00923C7A" w:rsidRPr="004D42B3" w:rsidRDefault="00923C7A" w:rsidP="004D42B3">
            <w:pPr>
              <w:spacing w:line="276" w:lineRule="auto"/>
              <w:jc w:val="both"/>
              <w:rPr>
                <w:rFonts w:ascii="Times New Roman" w:hAnsi="Times New Roman" w:cs="Times New Roman"/>
                <w:i w:val="0"/>
                <w:sz w:val="24"/>
                <w:szCs w:val="24"/>
              </w:rPr>
            </w:pPr>
            <w:r w:rsidRPr="004D42B3">
              <w:rPr>
                <w:rFonts w:ascii="Times New Roman" w:hAnsi="Times New Roman" w:cs="Times New Roman"/>
                <w:i w:val="0"/>
                <w:sz w:val="24"/>
                <w:szCs w:val="24"/>
              </w:rPr>
              <w:lastRenderedPageBreak/>
              <w:t>POS-04</w:t>
            </w:r>
          </w:p>
        </w:tc>
        <w:tc>
          <w:tcPr>
            <w:tcW w:w="6526" w:type="dxa"/>
            <w:tcBorders>
              <w:top w:val="single" w:sz="4" w:space="0" w:color="auto"/>
            </w:tcBorders>
            <w:shd w:val="clear" w:color="auto" w:fill="auto"/>
          </w:tcPr>
          <w:p w14:paraId="4EA6D6EB" w14:textId="4AF97EA7" w:rsidR="00923C7A" w:rsidRPr="004D42B3" w:rsidRDefault="00923C7A" w:rsidP="004D42B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D42B3">
              <w:rPr>
                <w:rFonts w:ascii="Times New Roman" w:hAnsi="Times New Roman" w:cs="Times New Roman"/>
                <w:sz w:val="24"/>
                <w:szCs w:val="24"/>
              </w:rPr>
              <w:t>Budowa i wdrożenie PROK-SYS</w:t>
            </w:r>
            <w:r w:rsidR="003362E3" w:rsidRPr="004D42B3">
              <w:rPr>
                <w:rFonts w:ascii="Times New Roman" w:hAnsi="Times New Roman" w:cs="Times New Roman"/>
                <w:sz w:val="24"/>
                <w:szCs w:val="24"/>
              </w:rPr>
              <w:t>. Projekt i budowa warstwy logicznej Platformy ITS POPD</w:t>
            </w:r>
            <w:r w:rsidR="00F932E2" w:rsidRPr="004D42B3">
              <w:rPr>
                <w:rFonts w:ascii="Times New Roman" w:hAnsi="Times New Roman" w:cs="Times New Roman"/>
                <w:sz w:val="24"/>
                <w:szCs w:val="24"/>
              </w:rPr>
              <w:t xml:space="preserve"> – niniejsze postępowanie.</w:t>
            </w:r>
          </w:p>
        </w:tc>
      </w:tr>
      <w:tr w:rsidR="00923C7A" w:rsidRPr="004D42B3" w14:paraId="3CAFA7BB" w14:textId="77777777" w:rsidTr="00923C7A">
        <w:tc>
          <w:tcPr>
            <w:cnfStyle w:val="001000000000" w:firstRow="0" w:lastRow="0" w:firstColumn="1" w:lastColumn="0" w:oddVBand="0" w:evenVBand="0" w:oddHBand="0" w:evenHBand="0" w:firstRowFirstColumn="0" w:firstRowLastColumn="0" w:lastRowFirstColumn="0" w:lastRowLastColumn="0"/>
            <w:tcW w:w="1266" w:type="dxa"/>
            <w:tcBorders>
              <w:top w:val="none" w:sz="0" w:space="0" w:color="auto"/>
              <w:left w:val="none" w:sz="0" w:space="0" w:color="auto"/>
              <w:bottom w:val="none" w:sz="0" w:space="0" w:color="auto"/>
            </w:tcBorders>
            <w:shd w:val="clear" w:color="auto" w:fill="auto"/>
          </w:tcPr>
          <w:p w14:paraId="350FFC29" w14:textId="77777777" w:rsidR="00923C7A" w:rsidRPr="004D42B3" w:rsidRDefault="00923C7A" w:rsidP="004D42B3">
            <w:pPr>
              <w:spacing w:line="276" w:lineRule="auto"/>
              <w:jc w:val="both"/>
              <w:rPr>
                <w:rFonts w:ascii="Times New Roman" w:hAnsi="Times New Roman" w:cs="Times New Roman"/>
                <w:i w:val="0"/>
                <w:sz w:val="24"/>
                <w:szCs w:val="24"/>
              </w:rPr>
            </w:pPr>
            <w:r w:rsidRPr="004D42B3">
              <w:rPr>
                <w:rFonts w:ascii="Times New Roman" w:hAnsi="Times New Roman" w:cs="Times New Roman"/>
                <w:i w:val="0"/>
                <w:sz w:val="24"/>
                <w:szCs w:val="24"/>
              </w:rPr>
              <w:t>POS-2.1.</w:t>
            </w:r>
          </w:p>
        </w:tc>
        <w:tc>
          <w:tcPr>
            <w:tcW w:w="6526" w:type="dxa"/>
            <w:shd w:val="clear" w:color="auto" w:fill="auto"/>
          </w:tcPr>
          <w:p w14:paraId="4149863D" w14:textId="607CA648" w:rsidR="00923C7A" w:rsidRPr="004D42B3" w:rsidRDefault="00923C7A" w:rsidP="004D42B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D42B3">
              <w:rPr>
                <w:rFonts w:ascii="Times New Roman" w:hAnsi="Times New Roman" w:cs="Times New Roman"/>
                <w:sz w:val="24"/>
                <w:szCs w:val="24"/>
              </w:rPr>
              <w:t>Dostawa komputerów i monitorów</w:t>
            </w:r>
            <w:r w:rsidR="00F932E2" w:rsidRPr="004D42B3">
              <w:rPr>
                <w:rFonts w:ascii="Times New Roman" w:hAnsi="Times New Roman" w:cs="Times New Roman"/>
                <w:sz w:val="24"/>
                <w:szCs w:val="24"/>
              </w:rPr>
              <w:t>.</w:t>
            </w:r>
          </w:p>
        </w:tc>
      </w:tr>
      <w:tr w:rsidR="00923C7A" w:rsidRPr="004D42B3" w14:paraId="4BFDBC0B" w14:textId="77777777" w:rsidTr="0092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6" w:type="dxa"/>
            <w:tcBorders>
              <w:top w:val="none" w:sz="0" w:space="0" w:color="auto"/>
              <w:left w:val="none" w:sz="0" w:space="0" w:color="auto"/>
              <w:bottom w:val="none" w:sz="0" w:space="0" w:color="auto"/>
            </w:tcBorders>
            <w:shd w:val="clear" w:color="auto" w:fill="auto"/>
          </w:tcPr>
          <w:p w14:paraId="39C2750B" w14:textId="77777777" w:rsidR="00923C7A" w:rsidRPr="004D42B3" w:rsidRDefault="00923C7A" w:rsidP="004D42B3">
            <w:pPr>
              <w:spacing w:line="276" w:lineRule="auto"/>
              <w:jc w:val="both"/>
              <w:rPr>
                <w:rFonts w:ascii="Times New Roman" w:hAnsi="Times New Roman" w:cs="Times New Roman"/>
                <w:i w:val="0"/>
                <w:sz w:val="24"/>
                <w:szCs w:val="24"/>
              </w:rPr>
            </w:pPr>
            <w:r w:rsidRPr="004D42B3">
              <w:rPr>
                <w:rFonts w:ascii="Times New Roman" w:hAnsi="Times New Roman" w:cs="Times New Roman"/>
                <w:i w:val="0"/>
                <w:sz w:val="24"/>
                <w:szCs w:val="24"/>
              </w:rPr>
              <w:t>POS-05</w:t>
            </w:r>
          </w:p>
        </w:tc>
        <w:tc>
          <w:tcPr>
            <w:tcW w:w="6526" w:type="dxa"/>
            <w:shd w:val="clear" w:color="auto" w:fill="auto"/>
          </w:tcPr>
          <w:p w14:paraId="7411051A" w14:textId="2904124B" w:rsidR="00923C7A" w:rsidRPr="004D42B3" w:rsidRDefault="00923C7A" w:rsidP="004D42B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D42B3">
              <w:rPr>
                <w:rFonts w:ascii="Times New Roman" w:hAnsi="Times New Roman" w:cs="Times New Roman"/>
                <w:sz w:val="24"/>
                <w:szCs w:val="24"/>
              </w:rPr>
              <w:t>Dostawa produktów, zaprojektowanie i wdrożenie Centralnych Usług Infrastrukturalnych </w:t>
            </w:r>
            <w:r w:rsidR="00F932E2" w:rsidRPr="004D42B3">
              <w:rPr>
                <w:rFonts w:ascii="Times New Roman" w:hAnsi="Times New Roman" w:cs="Times New Roman"/>
                <w:sz w:val="24"/>
                <w:szCs w:val="24"/>
              </w:rPr>
              <w:t>.</w:t>
            </w:r>
          </w:p>
        </w:tc>
      </w:tr>
      <w:tr w:rsidR="00923C7A" w:rsidRPr="004D42B3" w14:paraId="37627555" w14:textId="77777777" w:rsidTr="00923C7A">
        <w:tc>
          <w:tcPr>
            <w:cnfStyle w:val="001000000000" w:firstRow="0" w:lastRow="0" w:firstColumn="1" w:lastColumn="0" w:oddVBand="0" w:evenVBand="0" w:oddHBand="0" w:evenHBand="0" w:firstRowFirstColumn="0" w:firstRowLastColumn="0" w:lastRowFirstColumn="0" w:lastRowLastColumn="0"/>
            <w:tcW w:w="1266" w:type="dxa"/>
            <w:tcBorders>
              <w:top w:val="none" w:sz="0" w:space="0" w:color="auto"/>
              <w:left w:val="none" w:sz="0" w:space="0" w:color="auto"/>
              <w:bottom w:val="none" w:sz="0" w:space="0" w:color="auto"/>
            </w:tcBorders>
            <w:shd w:val="clear" w:color="auto" w:fill="auto"/>
          </w:tcPr>
          <w:p w14:paraId="6023C6BD" w14:textId="77777777" w:rsidR="00923C7A" w:rsidRPr="004D42B3" w:rsidRDefault="00923C7A" w:rsidP="004D42B3">
            <w:pPr>
              <w:spacing w:line="276" w:lineRule="auto"/>
              <w:jc w:val="both"/>
              <w:rPr>
                <w:rFonts w:ascii="Times New Roman" w:hAnsi="Times New Roman" w:cs="Times New Roman"/>
                <w:i w:val="0"/>
                <w:sz w:val="24"/>
                <w:szCs w:val="24"/>
              </w:rPr>
            </w:pPr>
            <w:r w:rsidRPr="004D42B3">
              <w:rPr>
                <w:rFonts w:ascii="Times New Roman" w:hAnsi="Times New Roman" w:cs="Times New Roman"/>
                <w:i w:val="0"/>
                <w:sz w:val="24"/>
                <w:szCs w:val="24"/>
              </w:rPr>
              <w:t>POS 06</w:t>
            </w:r>
          </w:p>
        </w:tc>
        <w:tc>
          <w:tcPr>
            <w:tcW w:w="6526" w:type="dxa"/>
            <w:shd w:val="clear" w:color="auto" w:fill="auto"/>
          </w:tcPr>
          <w:p w14:paraId="578C2B35" w14:textId="77777777" w:rsidR="00923C7A" w:rsidRPr="004D42B3" w:rsidRDefault="00923C7A" w:rsidP="004D42B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D42B3">
              <w:rPr>
                <w:rFonts w:ascii="Times New Roman" w:hAnsi="Times New Roman" w:cs="Times New Roman"/>
                <w:sz w:val="24"/>
                <w:szCs w:val="24"/>
              </w:rPr>
              <w:t xml:space="preserve">Dostawa sprzętu i oprogramowania </w:t>
            </w:r>
            <w:r w:rsidR="00CA04D0" w:rsidRPr="004D42B3">
              <w:rPr>
                <w:rFonts w:ascii="Times New Roman" w:hAnsi="Times New Roman" w:cs="Times New Roman"/>
                <w:sz w:val="24"/>
                <w:szCs w:val="24"/>
              </w:rPr>
              <w:t xml:space="preserve">gotowego </w:t>
            </w:r>
            <w:r w:rsidRPr="004D42B3">
              <w:rPr>
                <w:rFonts w:ascii="Times New Roman" w:hAnsi="Times New Roman" w:cs="Times New Roman"/>
                <w:sz w:val="24"/>
                <w:szCs w:val="24"/>
              </w:rPr>
              <w:t>oraz wdrożenie infrastruktury techniczno- systemowej dla POPD</w:t>
            </w:r>
            <w:r w:rsidR="003362E3" w:rsidRPr="004D42B3">
              <w:rPr>
                <w:rFonts w:ascii="Times New Roman" w:hAnsi="Times New Roman" w:cs="Times New Roman"/>
                <w:sz w:val="24"/>
                <w:szCs w:val="24"/>
              </w:rPr>
              <w:t>.</w:t>
            </w:r>
          </w:p>
        </w:tc>
      </w:tr>
      <w:tr w:rsidR="00923C7A" w:rsidRPr="004D42B3" w14:paraId="4E7B0C7C" w14:textId="77777777" w:rsidTr="0092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6" w:type="dxa"/>
            <w:tcBorders>
              <w:top w:val="none" w:sz="0" w:space="0" w:color="auto"/>
              <w:left w:val="none" w:sz="0" w:space="0" w:color="auto"/>
              <w:bottom w:val="none" w:sz="0" w:space="0" w:color="auto"/>
            </w:tcBorders>
            <w:shd w:val="clear" w:color="auto" w:fill="auto"/>
          </w:tcPr>
          <w:p w14:paraId="573C18FE" w14:textId="77777777" w:rsidR="00923C7A" w:rsidRPr="004D42B3" w:rsidRDefault="00923C7A" w:rsidP="004D42B3">
            <w:pPr>
              <w:spacing w:line="276" w:lineRule="auto"/>
              <w:jc w:val="both"/>
              <w:rPr>
                <w:rFonts w:ascii="Times New Roman" w:hAnsi="Times New Roman" w:cs="Times New Roman"/>
                <w:i w:val="0"/>
                <w:sz w:val="24"/>
                <w:szCs w:val="24"/>
              </w:rPr>
            </w:pPr>
            <w:r w:rsidRPr="004D42B3">
              <w:rPr>
                <w:rFonts w:ascii="Times New Roman" w:hAnsi="Times New Roman" w:cs="Times New Roman"/>
                <w:i w:val="0"/>
                <w:sz w:val="24"/>
                <w:szCs w:val="24"/>
              </w:rPr>
              <w:t>POS 07</w:t>
            </w:r>
          </w:p>
        </w:tc>
        <w:tc>
          <w:tcPr>
            <w:tcW w:w="6526" w:type="dxa"/>
            <w:shd w:val="clear" w:color="auto" w:fill="auto"/>
          </w:tcPr>
          <w:p w14:paraId="37979D51" w14:textId="1C3E7D92" w:rsidR="00923C7A" w:rsidRPr="004D42B3" w:rsidRDefault="00923C7A" w:rsidP="004D42B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D42B3">
              <w:rPr>
                <w:rFonts w:ascii="Times New Roman" w:hAnsi="Times New Roman" w:cs="Times New Roman"/>
                <w:sz w:val="24"/>
                <w:szCs w:val="24"/>
              </w:rPr>
              <w:t>Dostawa i montaż urządzeń sieciowych dla POPD</w:t>
            </w:r>
            <w:r w:rsidR="00F932E2" w:rsidRPr="004D42B3">
              <w:rPr>
                <w:rFonts w:ascii="Times New Roman" w:hAnsi="Times New Roman" w:cs="Times New Roman"/>
                <w:sz w:val="24"/>
                <w:szCs w:val="24"/>
              </w:rPr>
              <w:t>.</w:t>
            </w:r>
          </w:p>
        </w:tc>
      </w:tr>
      <w:tr w:rsidR="00923C7A" w:rsidRPr="004D42B3" w14:paraId="67437BC1" w14:textId="77777777" w:rsidTr="00923C7A">
        <w:tc>
          <w:tcPr>
            <w:cnfStyle w:val="001000000000" w:firstRow="0" w:lastRow="0" w:firstColumn="1" w:lastColumn="0" w:oddVBand="0" w:evenVBand="0" w:oddHBand="0" w:evenHBand="0" w:firstRowFirstColumn="0" w:firstRowLastColumn="0" w:lastRowFirstColumn="0" w:lastRowLastColumn="0"/>
            <w:tcW w:w="1266" w:type="dxa"/>
            <w:tcBorders>
              <w:top w:val="none" w:sz="0" w:space="0" w:color="auto"/>
              <w:left w:val="none" w:sz="0" w:space="0" w:color="auto"/>
              <w:bottom w:val="none" w:sz="0" w:space="0" w:color="auto"/>
            </w:tcBorders>
            <w:shd w:val="clear" w:color="auto" w:fill="auto"/>
          </w:tcPr>
          <w:p w14:paraId="619AC5A4" w14:textId="77777777" w:rsidR="00923C7A" w:rsidRPr="004D42B3" w:rsidRDefault="00923C7A" w:rsidP="004D42B3">
            <w:pPr>
              <w:spacing w:line="276" w:lineRule="auto"/>
              <w:jc w:val="both"/>
              <w:rPr>
                <w:rFonts w:ascii="Times New Roman" w:hAnsi="Times New Roman" w:cs="Times New Roman"/>
                <w:i w:val="0"/>
                <w:sz w:val="24"/>
                <w:szCs w:val="24"/>
              </w:rPr>
            </w:pPr>
            <w:r w:rsidRPr="004D42B3">
              <w:rPr>
                <w:rFonts w:ascii="Times New Roman" w:hAnsi="Times New Roman" w:cs="Times New Roman"/>
                <w:i w:val="0"/>
                <w:sz w:val="24"/>
                <w:szCs w:val="24"/>
              </w:rPr>
              <w:t>POS 08</w:t>
            </w:r>
          </w:p>
        </w:tc>
        <w:tc>
          <w:tcPr>
            <w:tcW w:w="6526" w:type="dxa"/>
            <w:shd w:val="clear" w:color="auto" w:fill="auto"/>
          </w:tcPr>
          <w:p w14:paraId="099D0131" w14:textId="246417F7" w:rsidR="00923C7A" w:rsidRPr="004D42B3" w:rsidRDefault="00923C7A" w:rsidP="004D42B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D42B3">
              <w:rPr>
                <w:rFonts w:ascii="Times New Roman" w:hAnsi="Times New Roman" w:cs="Times New Roman"/>
                <w:sz w:val="24"/>
                <w:szCs w:val="24"/>
              </w:rPr>
              <w:t>Dostawa drukarek, skanerów i urządzeń wielofunkcyjnych</w:t>
            </w:r>
            <w:r w:rsidR="00F932E2" w:rsidRPr="004D42B3">
              <w:rPr>
                <w:rFonts w:ascii="Times New Roman" w:hAnsi="Times New Roman" w:cs="Times New Roman"/>
                <w:sz w:val="24"/>
                <w:szCs w:val="24"/>
              </w:rPr>
              <w:t>.</w:t>
            </w:r>
          </w:p>
        </w:tc>
      </w:tr>
      <w:tr w:rsidR="00923C7A" w:rsidRPr="004D42B3" w14:paraId="23FC31B5" w14:textId="77777777" w:rsidTr="0092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6" w:type="dxa"/>
            <w:tcBorders>
              <w:top w:val="none" w:sz="0" w:space="0" w:color="auto"/>
              <w:left w:val="none" w:sz="0" w:space="0" w:color="auto"/>
              <w:bottom w:val="none" w:sz="0" w:space="0" w:color="auto"/>
            </w:tcBorders>
            <w:shd w:val="clear" w:color="auto" w:fill="auto"/>
          </w:tcPr>
          <w:p w14:paraId="22EF9BD8" w14:textId="77777777" w:rsidR="00923C7A" w:rsidRPr="004D42B3" w:rsidRDefault="00923C7A" w:rsidP="004D42B3">
            <w:pPr>
              <w:spacing w:line="276" w:lineRule="auto"/>
              <w:jc w:val="both"/>
              <w:rPr>
                <w:rFonts w:ascii="Times New Roman" w:hAnsi="Times New Roman" w:cs="Times New Roman"/>
                <w:i w:val="0"/>
                <w:sz w:val="24"/>
                <w:szCs w:val="24"/>
              </w:rPr>
            </w:pPr>
            <w:r w:rsidRPr="004D42B3">
              <w:rPr>
                <w:rFonts w:ascii="Times New Roman" w:hAnsi="Times New Roman" w:cs="Times New Roman"/>
                <w:i w:val="0"/>
                <w:sz w:val="24"/>
                <w:szCs w:val="24"/>
              </w:rPr>
              <w:t>POS 09</w:t>
            </w:r>
          </w:p>
        </w:tc>
        <w:tc>
          <w:tcPr>
            <w:tcW w:w="6526" w:type="dxa"/>
            <w:shd w:val="clear" w:color="auto" w:fill="auto"/>
          </w:tcPr>
          <w:p w14:paraId="5D3A6331" w14:textId="19F3F87D" w:rsidR="00923C7A" w:rsidRPr="004D42B3" w:rsidRDefault="00923C7A" w:rsidP="004D42B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D42B3">
              <w:rPr>
                <w:rFonts w:ascii="Times New Roman" w:hAnsi="Times New Roman" w:cs="Times New Roman"/>
                <w:sz w:val="24"/>
                <w:szCs w:val="24"/>
              </w:rPr>
              <w:t>Dostawa licencji oprogramowania Mic</w:t>
            </w:r>
            <w:r w:rsidR="00E30F28" w:rsidRPr="004D42B3">
              <w:rPr>
                <w:rFonts w:ascii="Times New Roman" w:hAnsi="Times New Roman" w:cs="Times New Roman"/>
                <w:sz w:val="24"/>
                <w:szCs w:val="24"/>
              </w:rPr>
              <w:t>r</w:t>
            </w:r>
            <w:r w:rsidRPr="004D42B3">
              <w:rPr>
                <w:rFonts w:ascii="Times New Roman" w:hAnsi="Times New Roman" w:cs="Times New Roman"/>
                <w:sz w:val="24"/>
                <w:szCs w:val="24"/>
              </w:rPr>
              <w:t>osoft w ramach podpisanej umowy ramowej</w:t>
            </w:r>
            <w:r w:rsidR="003362E3" w:rsidRPr="004D42B3">
              <w:rPr>
                <w:rFonts w:ascii="Times New Roman" w:hAnsi="Times New Roman" w:cs="Times New Roman"/>
                <w:sz w:val="24"/>
                <w:szCs w:val="24"/>
              </w:rPr>
              <w:t>.</w:t>
            </w:r>
          </w:p>
        </w:tc>
      </w:tr>
    </w:tbl>
    <w:p w14:paraId="1D0BBD9B" w14:textId="77777777" w:rsidR="00923C7A" w:rsidRPr="004D42B3" w:rsidRDefault="00923C7A" w:rsidP="004D42B3">
      <w:pPr>
        <w:spacing w:line="276" w:lineRule="auto"/>
        <w:jc w:val="both"/>
        <w:rPr>
          <w:rFonts w:ascii="Times New Roman" w:hAnsi="Times New Roman" w:cs="Times New Roman"/>
          <w:sz w:val="24"/>
          <w:szCs w:val="24"/>
        </w:rPr>
      </w:pPr>
    </w:p>
    <w:p w14:paraId="30E8F51A" w14:textId="6EB99E87" w:rsidR="009D7EF7" w:rsidRPr="004D42B3" w:rsidRDefault="009D7EF7"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Niniejsze opracowanie dotyczy postępowania POS-04 w ramach Projektu iSDA-2.0.</w:t>
      </w:r>
    </w:p>
    <w:p w14:paraId="3F9094E6" w14:textId="77777777" w:rsidR="00E30F28" w:rsidRPr="004D42B3" w:rsidRDefault="00E30F28" w:rsidP="004D42B3">
      <w:pPr>
        <w:spacing w:line="276" w:lineRule="auto"/>
        <w:jc w:val="both"/>
        <w:rPr>
          <w:rFonts w:ascii="Times New Roman" w:hAnsi="Times New Roman" w:cs="Times New Roman"/>
          <w:sz w:val="24"/>
          <w:szCs w:val="24"/>
        </w:rPr>
      </w:pPr>
    </w:p>
    <w:p w14:paraId="28AD0BF4" w14:textId="2EA0014C" w:rsidR="00E30F28" w:rsidRPr="004D42B3" w:rsidRDefault="00E30F28" w:rsidP="004D42B3">
      <w:pPr>
        <w:pStyle w:val="Nagwek1"/>
        <w:numPr>
          <w:ilvl w:val="0"/>
          <w:numId w:val="1"/>
        </w:num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Opis stanu aktualnego</w:t>
      </w:r>
    </w:p>
    <w:p w14:paraId="4B5E9BA6" w14:textId="7003C820" w:rsidR="00E30F28" w:rsidRPr="004D42B3" w:rsidRDefault="00F932E2" w:rsidP="004D42B3">
      <w:pPr>
        <w:pStyle w:val="Nagwek2"/>
        <w:numPr>
          <w:ilvl w:val="1"/>
          <w:numId w:val="1"/>
        </w:num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Struktura organizacyjna prokuratury</w:t>
      </w:r>
    </w:p>
    <w:p w14:paraId="5C21691C" w14:textId="77777777" w:rsidR="00F932E2" w:rsidRPr="004D42B3" w:rsidRDefault="00F932E2" w:rsidP="004D42B3">
      <w:pPr>
        <w:spacing w:line="276" w:lineRule="auto"/>
        <w:jc w:val="both"/>
        <w:rPr>
          <w:rFonts w:ascii="Times New Roman" w:hAnsi="Times New Roman" w:cs="Times New Roman"/>
          <w:sz w:val="24"/>
          <w:szCs w:val="24"/>
        </w:rPr>
      </w:pPr>
    </w:p>
    <w:p w14:paraId="7362AD92" w14:textId="77777777" w:rsidR="00E30F28" w:rsidRPr="004D42B3" w:rsidRDefault="00E30F28"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Prokuratura ma organizację hierarchiczną i zbudowana jest z czterech szczebli, które tworzą powszechne jednostki organizacyjne prokuratury:</w:t>
      </w:r>
    </w:p>
    <w:p w14:paraId="2BA9B8F8" w14:textId="77777777" w:rsidR="00E30F28" w:rsidRPr="004D42B3" w:rsidRDefault="00E30F28" w:rsidP="004D42B3">
      <w:pPr>
        <w:pStyle w:val="Akapitzlist"/>
        <w:numPr>
          <w:ilvl w:val="0"/>
          <w:numId w:val="3"/>
        </w:numPr>
        <w:spacing w:line="276" w:lineRule="auto"/>
        <w:jc w:val="both"/>
        <w:rPr>
          <w:rFonts w:cs="Times New Roman"/>
          <w:sz w:val="24"/>
          <w:szCs w:val="24"/>
        </w:rPr>
      </w:pPr>
      <w:r w:rsidRPr="004D42B3">
        <w:rPr>
          <w:rFonts w:cs="Times New Roman"/>
          <w:sz w:val="24"/>
          <w:szCs w:val="24"/>
        </w:rPr>
        <w:t>Prokuratura Krajowa (PK) – 1 jednostka.</w:t>
      </w:r>
    </w:p>
    <w:p w14:paraId="2929D08C" w14:textId="77777777" w:rsidR="00E30F28" w:rsidRPr="004D42B3" w:rsidRDefault="00E30F28" w:rsidP="004D42B3">
      <w:pPr>
        <w:pStyle w:val="Akapitzlist"/>
        <w:numPr>
          <w:ilvl w:val="0"/>
          <w:numId w:val="3"/>
        </w:numPr>
        <w:spacing w:line="276" w:lineRule="auto"/>
        <w:jc w:val="both"/>
        <w:rPr>
          <w:rFonts w:cs="Times New Roman"/>
          <w:sz w:val="24"/>
          <w:szCs w:val="24"/>
        </w:rPr>
      </w:pPr>
      <w:r w:rsidRPr="004D42B3">
        <w:rPr>
          <w:rFonts w:cs="Times New Roman"/>
          <w:sz w:val="24"/>
          <w:szCs w:val="24"/>
        </w:rPr>
        <w:t>Prokuratury Regionalne (RP) – 11 jednostek.</w:t>
      </w:r>
    </w:p>
    <w:p w14:paraId="44324527" w14:textId="77777777" w:rsidR="00E30F28" w:rsidRPr="004D42B3" w:rsidRDefault="00E30F28" w:rsidP="004D42B3">
      <w:pPr>
        <w:pStyle w:val="Akapitzlist"/>
        <w:numPr>
          <w:ilvl w:val="0"/>
          <w:numId w:val="3"/>
        </w:numPr>
        <w:spacing w:line="276" w:lineRule="auto"/>
        <w:jc w:val="both"/>
        <w:rPr>
          <w:rFonts w:cs="Times New Roman"/>
          <w:sz w:val="24"/>
          <w:szCs w:val="24"/>
        </w:rPr>
      </w:pPr>
      <w:r w:rsidRPr="004D42B3">
        <w:rPr>
          <w:rFonts w:cs="Times New Roman"/>
          <w:sz w:val="24"/>
          <w:szCs w:val="24"/>
        </w:rPr>
        <w:t>Prokuratury Okręgowe (PO) – 45 jednostek.</w:t>
      </w:r>
    </w:p>
    <w:p w14:paraId="5793CF25" w14:textId="77777777" w:rsidR="00E30F28" w:rsidRPr="004D42B3" w:rsidRDefault="00E30F28" w:rsidP="004D42B3">
      <w:pPr>
        <w:pStyle w:val="Akapitzlist"/>
        <w:numPr>
          <w:ilvl w:val="0"/>
          <w:numId w:val="3"/>
        </w:numPr>
        <w:spacing w:line="276" w:lineRule="auto"/>
        <w:jc w:val="both"/>
        <w:rPr>
          <w:rFonts w:cs="Times New Roman"/>
          <w:sz w:val="24"/>
          <w:szCs w:val="24"/>
        </w:rPr>
      </w:pPr>
      <w:r w:rsidRPr="004D42B3">
        <w:rPr>
          <w:rFonts w:cs="Times New Roman"/>
          <w:sz w:val="24"/>
          <w:szCs w:val="24"/>
        </w:rPr>
        <w:t>Prokuratury Rejonowe (PR) – 357 jednostek.</w:t>
      </w:r>
    </w:p>
    <w:p w14:paraId="5C7EA072" w14:textId="77777777" w:rsidR="00E30F28" w:rsidRPr="004D42B3" w:rsidRDefault="00E30F28" w:rsidP="004D42B3">
      <w:pPr>
        <w:spacing w:line="276" w:lineRule="auto"/>
        <w:jc w:val="both"/>
        <w:rPr>
          <w:rFonts w:ascii="Times New Roman" w:hAnsi="Times New Roman" w:cs="Times New Roman"/>
          <w:sz w:val="24"/>
          <w:szCs w:val="24"/>
        </w:rPr>
      </w:pPr>
    </w:p>
    <w:p w14:paraId="00DE25BC" w14:textId="335DFD46" w:rsidR="00E30F28" w:rsidRPr="004D42B3" w:rsidRDefault="00E30F28"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Schemat organizacyjny Prokuratury przedstawiony jest na</w:t>
      </w:r>
      <w:r w:rsidR="00F932E2" w:rsidRPr="004D42B3">
        <w:rPr>
          <w:rFonts w:ascii="Times New Roman" w:hAnsi="Times New Roman" w:cs="Times New Roman"/>
          <w:sz w:val="24"/>
          <w:szCs w:val="24"/>
        </w:rPr>
        <w:t xml:space="preserve"> </w:t>
      </w:r>
      <w:r w:rsidR="00F932E2" w:rsidRPr="004D42B3">
        <w:rPr>
          <w:rFonts w:ascii="Times New Roman" w:hAnsi="Times New Roman" w:cs="Times New Roman"/>
          <w:sz w:val="24"/>
          <w:szCs w:val="24"/>
        </w:rPr>
        <w:fldChar w:fldCharType="begin"/>
      </w:r>
      <w:r w:rsidR="00F932E2" w:rsidRPr="004D42B3">
        <w:rPr>
          <w:rFonts w:ascii="Times New Roman" w:hAnsi="Times New Roman" w:cs="Times New Roman"/>
          <w:sz w:val="24"/>
          <w:szCs w:val="24"/>
        </w:rPr>
        <w:instrText xml:space="preserve"> REF _Ref526708860 \h </w:instrText>
      </w:r>
      <w:r w:rsidR="004D42B3" w:rsidRPr="004D42B3">
        <w:rPr>
          <w:rFonts w:ascii="Times New Roman" w:hAnsi="Times New Roman" w:cs="Times New Roman"/>
          <w:sz w:val="24"/>
          <w:szCs w:val="24"/>
        </w:rPr>
        <w:instrText xml:space="preserve"> \* MERGEFORMAT </w:instrText>
      </w:r>
      <w:r w:rsidR="00F932E2" w:rsidRPr="004D42B3">
        <w:rPr>
          <w:rFonts w:ascii="Times New Roman" w:hAnsi="Times New Roman" w:cs="Times New Roman"/>
          <w:sz w:val="24"/>
          <w:szCs w:val="24"/>
        </w:rPr>
      </w:r>
      <w:r w:rsidR="00F932E2" w:rsidRPr="004D42B3">
        <w:rPr>
          <w:rFonts w:ascii="Times New Roman" w:hAnsi="Times New Roman" w:cs="Times New Roman"/>
          <w:sz w:val="24"/>
          <w:szCs w:val="24"/>
        </w:rPr>
        <w:fldChar w:fldCharType="separate"/>
      </w:r>
      <w:r w:rsidR="00474D8B">
        <w:rPr>
          <w:rFonts w:ascii="Times New Roman" w:hAnsi="Times New Roman" w:cs="Times New Roman"/>
          <w:sz w:val="24"/>
          <w:szCs w:val="24"/>
        </w:rPr>
        <w:pict w14:anchorId="7C606B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15pt;height:262.95pt">
            <v:imagedata r:id="rId9" o:title=""/>
          </v:shape>
        </w:pict>
      </w:r>
      <w:r w:rsidR="00014778" w:rsidRPr="004D42B3">
        <w:rPr>
          <w:rFonts w:ascii="Times New Roman" w:hAnsi="Times New Roman" w:cs="Times New Roman"/>
          <w:sz w:val="24"/>
          <w:szCs w:val="24"/>
        </w:rPr>
        <w:lastRenderedPageBreak/>
        <w:t>Rysunek</w:t>
      </w:r>
      <w:r w:rsidR="00014778" w:rsidRPr="004D42B3">
        <w:rPr>
          <w:rFonts w:ascii="Times New Roman" w:hAnsi="Times New Roman" w:cs="Times New Roman"/>
          <w:noProof/>
          <w:sz w:val="24"/>
          <w:szCs w:val="24"/>
        </w:rPr>
        <w:t xml:space="preserve"> </w:t>
      </w:r>
      <w:r w:rsidR="00014778">
        <w:rPr>
          <w:rFonts w:ascii="Times New Roman" w:hAnsi="Times New Roman" w:cs="Times New Roman"/>
          <w:noProof/>
          <w:sz w:val="24"/>
          <w:szCs w:val="24"/>
        </w:rPr>
        <w:t>2</w:t>
      </w:r>
      <w:r w:rsidR="00F932E2" w:rsidRPr="004D42B3">
        <w:rPr>
          <w:rFonts w:ascii="Times New Roman" w:hAnsi="Times New Roman" w:cs="Times New Roman"/>
          <w:sz w:val="24"/>
          <w:szCs w:val="24"/>
        </w:rPr>
        <w:fldChar w:fldCharType="end"/>
      </w:r>
      <w:r w:rsidRPr="004D42B3">
        <w:rPr>
          <w:rFonts w:ascii="Times New Roman" w:hAnsi="Times New Roman" w:cs="Times New Roman"/>
          <w:sz w:val="24"/>
          <w:szCs w:val="24"/>
        </w:rPr>
        <w:t xml:space="preserve">. Na rysunku podano dla każdego szczebla ilość jednostek oraz ilość zatrudnionych pracowników.  </w:t>
      </w:r>
    </w:p>
    <w:p w14:paraId="655A5B7C" w14:textId="77777777" w:rsidR="00E30F28" w:rsidRPr="004D42B3" w:rsidRDefault="00E30F28" w:rsidP="004D42B3">
      <w:pPr>
        <w:spacing w:line="276" w:lineRule="auto"/>
        <w:jc w:val="both"/>
        <w:rPr>
          <w:rFonts w:ascii="Times New Roman" w:hAnsi="Times New Roman" w:cs="Times New Roman"/>
          <w:sz w:val="24"/>
          <w:szCs w:val="24"/>
        </w:rPr>
      </w:pPr>
    </w:p>
    <w:bookmarkStart w:id="2" w:name="_Ref526708860"/>
    <w:p w14:paraId="56749B1C" w14:textId="221AB83C" w:rsidR="00E30F28" w:rsidRPr="004D42B3" w:rsidRDefault="00F932E2" w:rsidP="004D42B3">
      <w:pPr>
        <w:pStyle w:val="Legenda"/>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object w:dxaOrig="12225" w:dyaOrig="7125" w14:anchorId="513B84CE">
          <v:shape id="_x0000_i1026" type="#_x0000_t75" style="width:455.15pt;height:262.95pt" o:ole="">
            <v:imagedata r:id="rId9" o:title=""/>
          </v:shape>
          <o:OLEObject Type="Embed" ProgID="Visio.Drawing.15" ShapeID="_x0000_i1026" DrawAspect="Content" ObjectID="_1600518233" r:id="rId10"/>
        </w:object>
      </w:r>
      <w:r w:rsidRPr="004D42B3">
        <w:rPr>
          <w:rFonts w:ascii="Times New Roman" w:hAnsi="Times New Roman" w:cs="Times New Roman"/>
          <w:color w:val="auto"/>
          <w:sz w:val="24"/>
          <w:szCs w:val="24"/>
        </w:rPr>
        <w:t xml:space="preserve">Rysunek </w:t>
      </w:r>
      <w:r w:rsidRPr="004D42B3">
        <w:rPr>
          <w:rFonts w:ascii="Times New Roman" w:hAnsi="Times New Roman" w:cs="Times New Roman"/>
          <w:color w:val="auto"/>
          <w:sz w:val="24"/>
          <w:szCs w:val="24"/>
        </w:rPr>
        <w:fldChar w:fldCharType="begin"/>
      </w:r>
      <w:r w:rsidRPr="004D42B3">
        <w:rPr>
          <w:rFonts w:ascii="Times New Roman" w:hAnsi="Times New Roman" w:cs="Times New Roman"/>
          <w:color w:val="auto"/>
          <w:sz w:val="24"/>
          <w:szCs w:val="24"/>
        </w:rPr>
        <w:instrText xml:space="preserve"> SEQ Rysunek \* ARABIC </w:instrText>
      </w:r>
      <w:r w:rsidRPr="004D42B3">
        <w:rPr>
          <w:rFonts w:ascii="Times New Roman" w:hAnsi="Times New Roman" w:cs="Times New Roman"/>
          <w:color w:val="auto"/>
          <w:sz w:val="24"/>
          <w:szCs w:val="24"/>
        </w:rPr>
        <w:fldChar w:fldCharType="separate"/>
      </w:r>
      <w:r w:rsidR="00014778">
        <w:rPr>
          <w:rFonts w:ascii="Times New Roman" w:hAnsi="Times New Roman" w:cs="Times New Roman"/>
          <w:noProof/>
          <w:color w:val="auto"/>
          <w:sz w:val="24"/>
          <w:szCs w:val="24"/>
        </w:rPr>
        <w:t>2</w:t>
      </w:r>
      <w:r w:rsidRPr="004D42B3">
        <w:rPr>
          <w:rFonts w:ascii="Times New Roman" w:hAnsi="Times New Roman" w:cs="Times New Roman"/>
          <w:color w:val="auto"/>
          <w:sz w:val="24"/>
          <w:szCs w:val="24"/>
        </w:rPr>
        <w:fldChar w:fldCharType="end"/>
      </w:r>
      <w:bookmarkEnd w:id="2"/>
      <w:r w:rsidRPr="004D42B3">
        <w:rPr>
          <w:rFonts w:ascii="Times New Roman" w:hAnsi="Times New Roman" w:cs="Times New Roman"/>
          <w:color w:val="auto"/>
          <w:sz w:val="24"/>
          <w:szCs w:val="24"/>
        </w:rPr>
        <w:t xml:space="preserve"> Struktura organizacyjna prokuratury</w:t>
      </w:r>
    </w:p>
    <w:p w14:paraId="0785FD62" w14:textId="77777777" w:rsidR="00E30F28" w:rsidRPr="004D42B3" w:rsidRDefault="00E30F28" w:rsidP="004D42B3">
      <w:pPr>
        <w:spacing w:line="276" w:lineRule="auto"/>
        <w:jc w:val="both"/>
        <w:rPr>
          <w:rFonts w:ascii="Times New Roman" w:hAnsi="Times New Roman" w:cs="Times New Roman"/>
          <w:sz w:val="24"/>
          <w:szCs w:val="24"/>
        </w:rPr>
      </w:pPr>
    </w:p>
    <w:p w14:paraId="565C80A6" w14:textId="28FC41D0" w:rsidR="00F932E2" w:rsidRPr="004D42B3" w:rsidRDefault="00F932E2" w:rsidP="004D42B3">
      <w:pPr>
        <w:pStyle w:val="Nagwek2"/>
        <w:numPr>
          <w:ilvl w:val="1"/>
          <w:numId w:val="1"/>
        </w:num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 xml:space="preserve">Aktualnie eksploatowane </w:t>
      </w:r>
      <w:r w:rsidR="0024438A" w:rsidRPr="004D42B3">
        <w:rPr>
          <w:rFonts w:ascii="Times New Roman" w:hAnsi="Times New Roman" w:cs="Times New Roman"/>
          <w:sz w:val="24"/>
          <w:szCs w:val="24"/>
        </w:rPr>
        <w:t xml:space="preserve">systemy </w:t>
      </w:r>
      <w:r w:rsidRPr="004D42B3">
        <w:rPr>
          <w:rFonts w:ascii="Times New Roman" w:hAnsi="Times New Roman" w:cs="Times New Roman"/>
          <w:sz w:val="24"/>
          <w:szCs w:val="24"/>
        </w:rPr>
        <w:t>w prokuraturze</w:t>
      </w:r>
    </w:p>
    <w:p w14:paraId="2BAB81CB" w14:textId="77777777" w:rsidR="00F932E2" w:rsidRPr="004D42B3" w:rsidRDefault="00F932E2" w:rsidP="004D42B3">
      <w:pPr>
        <w:spacing w:line="276" w:lineRule="auto"/>
        <w:jc w:val="both"/>
        <w:rPr>
          <w:rFonts w:ascii="Times New Roman" w:hAnsi="Times New Roman" w:cs="Times New Roman"/>
          <w:sz w:val="24"/>
          <w:szCs w:val="24"/>
        </w:rPr>
      </w:pPr>
    </w:p>
    <w:p w14:paraId="03D18066" w14:textId="537F50FC" w:rsidR="00E30F28" w:rsidRPr="004D42B3" w:rsidRDefault="00F932E2"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W prokuraturze aktualnie eksploatowane są trzy systemy:</w:t>
      </w:r>
    </w:p>
    <w:p w14:paraId="0C8E8B36" w14:textId="3407B984" w:rsidR="00F932E2" w:rsidRPr="004D42B3" w:rsidRDefault="00F932E2" w:rsidP="004D42B3">
      <w:pPr>
        <w:pStyle w:val="Akapitzlist"/>
        <w:numPr>
          <w:ilvl w:val="0"/>
          <w:numId w:val="4"/>
        </w:numPr>
        <w:spacing w:line="276" w:lineRule="auto"/>
        <w:jc w:val="both"/>
        <w:rPr>
          <w:rFonts w:cs="Times New Roman"/>
          <w:sz w:val="24"/>
          <w:szCs w:val="24"/>
        </w:rPr>
      </w:pPr>
      <w:r w:rsidRPr="004D42B3">
        <w:rPr>
          <w:rFonts w:cs="Times New Roman"/>
          <w:sz w:val="24"/>
          <w:szCs w:val="24"/>
        </w:rPr>
        <w:t>Centralny system CBD-SIP-PK.</w:t>
      </w:r>
    </w:p>
    <w:p w14:paraId="799A6AFF" w14:textId="3C6741DE" w:rsidR="00F932E2" w:rsidRPr="004D42B3" w:rsidRDefault="00F932E2" w:rsidP="004D42B3">
      <w:pPr>
        <w:pStyle w:val="Akapitzlist"/>
        <w:numPr>
          <w:ilvl w:val="0"/>
          <w:numId w:val="4"/>
        </w:numPr>
        <w:spacing w:line="276" w:lineRule="auto"/>
        <w:jc w:val="both"/>
        <w:rPr>
          <w:rFonts w:cs="Times New Roman"/>
          <w:sz w:val="24"/>
          <w:szCs w:val="24"/>
        </w:rPr>
      </w:pPr>
      <w:r w:rsidRPr="004D42B3">
        <w:rPr>
          <w:rFonts w:cs="Times New Roman"/>
          <w:sz w:val="24"/>
          <w:szCs w:val="24"/>
        </w:rPr>
        <w:t>System SIP Libra-2.5 eksploatowany w Prokuraturze Krajowej, prokuraturach regionalnych obsługujący wszystkie podległe jednostki.</w:t>
      </w:r>
    </w:p>
    <w:p w14:paraId="51E43F8F" w14:textId="1A88A144" w:rsidR="00F932E2" w:rsidRPr="004D42B3" w:rsidRDefault="00F932E2" w:rsidP="004D42B3">
      <w:pPr>
        <w:pStyle w:val="Akapitzlist"/>
        <w:numPr>
          <w:ilvl w:val="0"/>
          <w:numId w:val="4"/>
        </w:numPr>
        <w:spacing w:line="276" w:lineRule="auto"/>
        <w:jc w:val="both"/>
        <w:rPr>
          <w:rFonts w:cs="Times New Roman"/>
          <w:sz w:val="24"/>
          <w:szCs w:val="24"/>
        </w:rPr>
      </w:pPr>
      <w:r w:rsidRPr="004D42B3">
        <w:rPr>
          <w:rFonts w:cs="Times New Roman"/>
          <w:sz w:val="24"/>
          <w:szCs w:val="24"/>
        </w:rPr>
        <w:t>System SDA eksploatowany w Prokuraturze Krajowej, prokuraturach regionalnych i okręgowych.</w:t>
      </w:r>
    </w:p>
    <w:p w14:paraId="069F6933" w14:textId="77777777" w:rsidR="00F932E2" w:rsidRPr="004D42B3" w:rsidRDefault="00F932E2" w:rsidP="004D42B3">
      <w:pPr>
        <w:spacing w:line="276" w:lineRule="auto"/>
        <w:jc w:val="both"/>
        <w:rPr>
          <w:rFonts w:ascii="Times New Roman" w:hAnsi="Times New Roman" w:cs="Times New Roman"/>
          <w:sz w:val="24"/>
          <w:szCs w:val="24"/>
        </w:rPr>
      </w:pPr>
    </w:p>
    <w:p w14:paraId="66EB3656" w14:textId="261C88B7" w:rsidR="00F932E2" w:rsidRPr="004D42B3" w:rsidRDefault="00F932E2"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 xml:space="preserve">Lokalizację systemów oraz powiązania pomiędzy systemami przedstawiono na </w:t>
      </w:r>
      <w:r w:rsidRPr="004D42B3">
        <w:rPr>
          <w:rFonts w:ascii="Times New Roman" w:hAnsi="Times New Roman" w:cs="Times New Roman"/>
          <w:sz w:val="24"/>
          <w:szCs w:val="24"/>
        </w:rPr>
        <w:fldChar w:fldCharType="begin"/>
      </w:r>
      <w:r w:rsidRPr="004D42B3">
        <w:rPr>
          <w:rFonts w:ascii="Times New Roman" w:hAnsi="Times New Roman" w:cs="Times New Roman"/>
          <w:sz w:val="24"/>
          <w:szCs w:val="24"/>
        </w:rPr>
        <w:instrText xml:space="preserve"> REF _Ref526709401 \h  \* MERGEFORMAT </w:instrText>
      </w:r>
      <w:r w:rsidRPr="004D42B3">
        <w:rPr>
          <w:rFonts w:ascii="Times New Roman" w:hAnsi="Times New Roman" w:cs="Times New Roman"/>
          <w:sz w:val="24"/>
          <w:szCs w:val="24"/>
        </w:rPr>
      </w:r>
      <w:r w:rsidRPr="004D42B3">
        <w:rPr>
          <w:rFonts w:ascii="Times New Roman" w:hAnsi="Times New Roman" w:cs="Times New Roman"/>
          <w:sz w:val="24"/>
          <w:szCs w:val="24"/>
        </w:rPr>
        <w:fldChar w:fldCharType="separate"/>
      </w:r>
      <w:r w:rsidR="00014778" w:rsidRPr="004D42B3">
        <w:rPr>
          <w:rFonts w:ascii="Times New Roman" w:hAnsi="Times New Roman" w:cs="Times New Roman"/>
          <w:sz w:val="24"/>
          <w:szCs w:val="24"/>
        </w:rPr>
        <w:t xml:space="preserve">Rysunek </w:t>
      </w:r>
      <w:r w:rsidR="00014778">
        <w:rPr>
          <w:rFonts w:ascii="Times New Roman" w:hAnsi="Times New Roman" w:cs="Times New Roman"/>
          <w:noProof/>
          <w:sz w:val="24"/>
          <w:szCs w:val="24"/>
        </w:rPr>
        <w:t>3</w:t>
      </w:r>
      <w:r w:rsidRPr="004D42B3">
        <w:rPr>
          <w:rFonts w:ascii="Times New Roman" w:hAnsi="Times New Roman" w:cs="Times New Roman"/>
          <w:sz w:val="24"/>
          <w:szCs w:val="24"/>
        </w:rPr>
        <w:fldChar w:fldCharType="end"/>
      </w:r>
      <w:r w:rsidRPr="004D42B3">
        <w:rPr>
          <w:rFonts w:ascii="Times New Roman" w:hAnsi="Times New Roman" w:cs="Times New Roman"/>
          <w:sz w:val="24"/>
          <w:szCs w:val="24"/>
        </w:rPr>
        <w:t>.</w:t>
      </w:r>
    </w:p>
    <w:p w14:paraId="17378DD7" w14:textId="49494134" w:rsidR="00E30F28" w:rsidRPr="004D42B3" w:rsidRDefault="00E30F28" w:rsidP="004D42B3">
      <w:pPr>
        <w:spacing w:line="276" w:lineRule="auto"/>
        <w:jc w:val="both"/>
        <w:rPr>
          <w:rFonts w:ascii="Times New Roman" w:hAnsi="Times New Roman" w:cs="Times New Roman"/>
          <w:sz w:val="24"/>
          <w:szCs w:val="24"/>
        </w:rPr>
      </w:pPr>
      <w:r w:rsidRPr="004D42B3">
        <w:rPr>
          <w:rFonts w:ascii="Times New Roman" w:hAnsi="Times New Roman" w:cs="Times New Roman"/>
          <w:noProof/>
          <w:sz w:val="24"/>
          <w:szCs w:val="24"/>
          <w:lang w:eastAsia="pl-PL"/>
        </w:rPr>
        <w:lastRenderedPageBreak/>
        <w:drawing>
          <wp:inline distT="0" distB="0" distL="0" distR="0" wp14:anchorId="1A574867" wp14:editId="281345AC">
            <wp:extent cx="5760720" cy="692258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6922580"/>
                    </a:xfrm>
                    <a:prstGeom prst="rect">
                      <a:avLst/>
                    </a:prstGeom>
                    <a:noFill/>
                    <a:ln>
                      <a:noFill/>
                    </a:ln>
                  </pic:spPr>
                </pic:pic>
              </a:graphicData>
            </a:graphic>
          </wp:inline>
        </w:drawing>
      </w:r>
    </w:p>
    <w:p w14:paraId="67696336" w14:textId="21D8E1CD" w:rsidR="00E30F28" w:rsidRPr="004D42B3" w:rsidRDefault="00F932E2" w:rsidP="004D42B3">
      <w:pPr>
        <w:pStyle w:val="Legenda"/>
        <w:spacing w:line="276" w:lineRule="auto"/>
        <w:jc w:val="both"/>
        <w:rPr>
          <w:rFonts w:ascii="Times New Roman" w:hAnsi="Times New Roman" w:cs="Times New Roman"/>
          <w:color w:val="auto"/>
          <w:sz w:val="24"/>
          <w:szCs w:val="24"/>
        </w:rPr>
      </w:pPr>
      <w:bookmarkStart w:id="3" w:name="_Ref526709401"/>
      <w:r w:rsidRPr="004D42B3">
        <w:rPr>
          <w:rFonts w:ascii="Times New Roman" w:hAnsi="Times New Roman" w:cs="Times New Roman"/>
          <w:color w:val="auto"/>
          <w:sz w:val="24"/>
          <w:szCs w:val="24"/>
        </w:rPr>
        <w:t xml:space="preserve">Rysunek </w:t>
      </w:r>
      <w:r w:rsidRPr="004D42B3">
        <w:rPr>
          <w:rFonts w:ascii="Times New Roman" w:hAnsi="Times New Roman" w:cs="Times New Roman"/>
          <w:color w:val="auto"/>
          <w:sz w:val="24"/>
          <w:szCs w:val="24"/>
        </w:rPr>
        <w:fldChar w:fldCharType="begin"/>
      </w:r>
      <w:r w:rsidRPr="004D42B3">
        <w:rPr>
          <w:rFonts w:ascii="Times New Roman" w:hAnsi="Times New Roman" w:cs="Times New Roman"/>
          <w:color w:val="auto"/>
          <w:sz w:val="24"/>
          <w:szCs w:val="24"/>
        </w:rPr>
        <w:instrText xml:space="preserve"> SEQ Rysunek \* ARABIC </w:instrText>
      </w:r>
      <w:r w:rsidRPr="004D42B3">
        <w:rPr>
          <w:rFonts w:ascii="Times New Roman" w:hAnsi="Times New Roman" w:cs="Times New Roman"/>
          <w:color w:val="auto"/>
          <w:sz w:val="24"/>
          <w:szCs w:val="24"/>
        </w:rPr>
        <w:fldChar w:fldCharType="separate"/>
      </w:r>
      <w:r w:rsidR="00014778">
        <w:rPr>
          <w:rFonts w:ascii="Times New Roman" w:hAnsi="Times New Roman" w:cs="Times New Roman"/>
          <w:noProof/>
          <w:color w:val="auto"/>
          <w:sz w:val="24"/>
          <w:szCs w:val="24"/>
        </w:rPr>
        <w:t>3</w:t>
      </w:r>
      <w:r w:rsidRPr="004D42B3">
        <w:rPr>
          <w:rFonts w:ascii="Times New Roman" w:hAnsi="Times New Roman" w:cs="Times New Roman"/>
          <w:color w:val="auto"/>
          <w:sz w:val="24"/>
          <w:szCs w:val="24"/>
        </w:rPr>
        <w:fldChar w:fldCharType="end"/>
      </w:r>
      <w:bookmarkEnd w:id="3"/>
      <w:r w:rsidRPr="004D42B3">
        <w:rPr>
          <w:rFonts w:ascii="Times New Roman" w:hAnsi="Times New Roman" w:cs="Times New Roman"/>
          <w:color w:val="auto"/>
          <w:sz w:val="24"/>
          <w:szCs w:val="24"/>
        </w:rPr>
        <w:t xml:space="preserve"> Schemat eksploatowanych systemów w prokuraturze</w:t>
      </w:r>
    </w:p>
    <w:p w14:paraId="27528777" w14:textId="63166933" w:rsidR="00E30F28" w:rsidRPr="004D42B3" w:rsidRDefault="00F932E2"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Poniżej przedstawiono krótki opis eksploatowanych systemów.</w:t>
      </w:r>
    </w:p>
    <w:p w14:paraId="2423AD7C" w14:textId="77777777" w:rsidR="00E30F28" w:rsidRPr="004D42B3" w:rsidRDefault="00E30F28" w:rsidP="004D42B3">
      <w:pPr>
        <w:spacing w:line="276" w:lineRule="auto"/>
        <w:jc w:val="both"/>
        <w:rPr>
          <w:rFonts w:ascii="Times New Roman" w:hAnsi="Times New Roman" w:cs="Times New Roman"/>
          <w:b/>
          <w:sz w:val="24"/>
          <w:szCs w:val="24"/>
        </w:rPr>
      </w:pPr>
    </w:p>
    <w:p w14:paraId="07C32BF1" w14:textId="77777777" w:rsidR="00E30F28" w:rsidRPr="004D42B3" w:rsidRDefault="00E30F28" w:rsidP="004D42B3">
      <w:pPr>
        <w:spacing w:line="276" w:lineRule="auto"/>
        <w:jc w:val="both"/>
        <w:rPr>
          <w:rFonts w:ascii="Times New Roman" w:hAnsi="Times New Roman" w:cs="Times New Roman"/>
          <w:b/>
          <w:sz w:val="24"/>
          <w:szCs w:val="24"/>
        </w:rPr>
      </w:pPr>
      <w:r w:rsidRPr="004D42B3">
        <w:rPr>
          <w:rFonts w:ascii="Times New Roman" w:hAnsi="Times New Roman" w:cs="Times New Roman"/>
          <w:b/>
          <w:sz w:val="24"/>
          <w:szCs w:val="24"/>
        </w:rPr>
        <w:t>CBD-SIP-PK</w:t>
      </w:r>
    </w:p>
    <w:p w14:paraId="7EFF4BE2" w14:textId="77777777" w:rsidR="00E30F28" w:rsidRPr="004D42B3" w:rsidRDefault="00E30F28" w:rsidP="004D42B3">
      <w:pPr>
        <w:pStyle w:val="Notes"/>
        <w:spacing w:line="276" w:lineRule="auto"/>
        <w:jc w:val="both"/>
        <w:rPr>
          <w:rFonts w:eastAsia="Times New Roman"/>
          <w:sz w:val="24"/>
          <w:szCs w:val="24"/>
        </w:rPr>
      </w:pPr>
      <w:r w:rsidRPr="004D42B3">
        <w:rPr>
          <w:rFonts w:eastAsia="Times New Roman"/>
          <w:sz w:val="24"/>
          <w:szCs w:val="24"/>
        </w:rPr>
        <w:t>CBD-SIP-PK - system centralny aktualnie eksploatowany w Prokuraturze Krajowej. Realizuje dwie podstawowe funkcje:</w:t>
      </w:r>
    </w:p>
    <w:p w14:paraId="230F1F67" w14:textId="77777777" w:rsidR="00E30F28" w:rsidRPr="004D42B3" w:rsidRDefault="00E30F28" w:rsidP="004D42B3">
      <w:pPr>
        <w:pStyle w:val="Notes"/>
        <w:spacing w:line="276" w:lineRule="auto"/>
        <w:jc w:val="both"/>
        <w:rPr>
          <w:rFonts w:eastAsia="Times New Roman"/>
          <w:sz w:val="24"/>
          <w:szCs w:val="24"/>
        </w:rPr>
      </w:pPr>
      <w:r w:rsidRPr="004D42B3">
        <w:rPr>
          <w:rFonts w:eastAsia="Times New Roman"/>
          <w:sz w:val="24"/>
          <w:szCs w:val="24"/>
        </w:rPr>
        <w:t xml:space="preserve">1. Gromadzi dane z systemów SIP Libra-2.5 eksploatowanych w prokuraturach regionalnych tworząc centralną bazę danych. System umożliwia uprawnionym prokuratorom i pracownikom </w:t>
      </w:r>
      <w:r w:rsidRPr="004D42B3">
        <w:rPr>
          <w:rFonts w:eastAsia="Times New Roman"/>
          <w:sz w:val="24"/>
          <w:szCs w:val="24"/>
        </w:rPr>
        <w:lastRenderedPageBreak/>
        <w:t>prokuratury wyszukiwanie danych oraz wytwarzanie raportów ze zgromadzonych danych w centralnej bazie danych.</w:t>
      </w:r>
    </w:p>
    <w:p w14:paraId="16348777" w14:textId="77777777" w:rsidR="00E30F28" w:rsidRPr="004D42B3" w:rsidRDefault="00E30F28" w:rsidP="004D42B3">
      <w:pPr>
        <w:pStyle w:val="Notes"/>
        <w:spacing w:line="276" w:lineRule="auto"/>
        <w:jc w:val="both"/>
        <w:rPr>
          <w:rFonts w:eastAsia="Times New Roman"/>
          <w:sz w:val="24"/>
          <w:szCs w:val="24"/>
        </w:rPr>
      </w:pPr>
      <w:r w:rsidRPr="004D42B3">
        <w:rPr>
          <w:rFonts w:eastAsia="Times New Roman"/>
          <w:sz w:val="24"/>
          <w:szCs w:val="24"/>
        </w:rPr>
        <w:t>2. System CBD-SIP-PK umożliwia dostęp uprawnionym prokuratorom i pracownikom prokuratury w jednostkach prokuratury do rejestrów zewnętrznych.</w:t>
      </w:r>
    </w:p>
    <w:p w14:paraId="783D99EC" w14:textId="77777777" w:rsidR="00E30F28" w:rsidRPr="004D42B3" w:rsidRDefault="00E30F28" w:rsidP="004D42B3">
      <w:pPr>
        <w:pStyle w:val="Notes"/>
        <w:spacing w:line="276" w:lineRule="auto"/>
        <w:jc w:val="both"/>
        <w:rPr>
          <w:rFonts w:eastAsia="Times New Roman"/>
          <w:sz w:val="24"/>
          <w:szCs w:val="24"/>
        </w:rPr>
      </w:pPr>
      <w:r w:rsidRPr="004D42B3">
        <w:rPr>
          <w:rFonts w:eastAsia="Times New Roman"/>
          <w:sz w:val="24"/>
          <w:szCs w:val="24"/>
        </w:rPr>
        <w:t>System CBD-SIP-PK po uruchomieniu systemu PROK-SYS zostanie wyłączony z eksploatacji.</w:t>
      </w:r>
    </w:p>
    <w:p w14:paraId="6E46EDB0" w14:textId="77777777" w:rsidR="00E30F28" w:rsidRPr="004D42B3" w:rsidRDefault="00E30F28" w:rsidP="004D42B3">
      <w:pPr>
        <w:spacing w:line="276" w:lineRule="auto"/>
        <w:jc w:val="both"/>
        <w:rPr>
          <w:rFonts w:ascii="Times New Roman" w:hAnsi="Times New Roman" w:cs="Times New Roman"/>
          <w:b/>
          <w:sz w:val="24"/>
          <w:szCs w:val="24"/>
        </w:rPr>
      </w:pPr>
      <w:bookmarkStart w:id="4" w:name="BKM_9936F1A1_B551_4E82_939A_A4DF87D4D05E"/>
    </w:p>
    <w:p w14:paraId="32197BFD" w14:textId="77777777" w:rsidR="00E30F28" w:rsidRPr="004D42B3" w:rsidRDefault="00E30F28" w:rsidP="004D42B3">
      <w:pPr>
        <w:spacing w:line="276" w:lineRule="auto"/>
        <w:jc w:val="both"/>
        <w:rPr>
          <w:rFonts w:ascii="Times New Roman" w:hAnsi="Times New Roman" w:cs="Times New Roman"/>
          <w:b/>
          <w:sz w:val="24"/>
          <w:szCs w:val="24"/>
        </w:rPr>
      </w:pPr>
      <w:r w:rsidRPr="004D42B3">
        <w:rPr>
          <w:rFonts w:ascii="Times New Roman" w:hAnsi="Times New Roman" w:cs="Times New Roman"/>
          <w:b/>
          <w:sz w:val="24"/>
          <w:szCs w:val="24"/>
        </w:rPr>
        <w:t>SIP Libra-2.5</w:t>
      </w:r>
    </w:p>
    <w:p w14:paraId="6E96D5DA" w14:textId="77777777" w:rsidR="00E30F28" w:rsidRPr="004D42B3" w:rsidRDefault="00E30F28" w:rsidP="004D42B3">
      <w:pPr>
        <w:pStyle w:val="Notes"/>
        <w:spacing w:line="276" w:lineRule="auto"/>
        <w:jc w:val="both"/>
        <w:rPr>
          <w:rFonts w:eastAsia="Times New Roman"/>
          <w:sz w:val="24"/>
          <w:szCs w:val="24"/>
        </w:rPr>
      </w:pPr>
      <w:r w:rsidRPr="004D42B3">
        <w:rPr>
          <w:rFonts w:eastAsia="Times New Roman"/>
          <w:sz w:val="24"/>
          <w:szCs w:val="24"/>
        </w:rPr>
        <w:t>SIP Libra-2.5 - system zainstalowany jest w Prokuraturze Krajowej i 11 Prokuraturach Regionalnych. Jest to podstawowy system wspomagający pracę prokuratora i sekretariatów.</w:t>
      </w:r>
    </w:p>
    <w:p w14:paraId="2B970AE7" w14:textId="77777777" w:rsidR="00E30F28" w:rsidRPr="004D42B3" w:rsidRDefault="00E30F28" w:rsidP="004D42B3">
      <w:pPr>
        <w:pStyle w:val="Notes"/>
        <w:spacing w:line="276" w:lineRule="auto"/>
        <w:jc w:val="both"/>
        <w:rPr>
          <w:rFonts w:eastAsia="Times New Roman"/>
          <w:sz w:val="24"/>
          <w:szCs w:val="24"/>
        </w:rPr>
      </w:pPr>
      <w:r w:rsidRPr="004D42B3">
        <w:rPr>
          <w:rFonts w:eastAsia="Times New Roman"/>
          <w:sz w:val="24"/>
          <w:szCs w:val="24"/>
        </w:rPr>
        <w:t>Po uruchomieniu systemu PROK-SYS system SIP Libra-2.5 zostanie wyłączony z eksploatacji.</w:t>
      </w:r>
    </w:p>
    <w:p w14:paraId="5C89F963" w14:textId="77777777" w:rsidR="00E30F28" w:rsidRPr="004D42B3" w:rsidRDefault="00E30F28" w:rsidP="004D42B3">
      <w:pPr>
        <w:spacing w:line="276" w:lineRule="auto"/>
        <w:jc w:val="both"/>
        <w:rPr>
          <w:rFonts w:ascii="Times New Roman" w:hAnsi="Times New Roman" w:cs="Times New Roman"/>
          <w:sz w:val="24"/>
          <w:szCs w:val="24"/>
        </w:rPr>
      </w:pPr>
    </w:p>
    <w:p w14:paraId="34313105" w14:textId="77777777" w:rsidR="00E30F28" w:rsidRPr="004D42B3" w:rsidRDefault="00E30F28" w:rsidP="004D42B3">
      <w:pPr>
        <w:spacing w:line="276" w:lineRule="auto"/>
        <w:jc w:val="both"/>
        <w:rPr>
          <w:rFonts w:ascii="Times New Roman" w:hAnsi="Times New Roman" w:cs="Times New Roman"/>
          <w:b/>
          <w:sz w:val="24"/>
          <w:szCs w:val="24"/>
        </w:rPr>
      </w:pPr>
      <w:bookmarkStart w:id="5" w:name="BKM_ACB5A5D7_016C_4439_B15B_6BCD8DC3F9E0"/>
      <w:bookmarkEnd w:id="4"/>
      <w:r w:rsidRPr="004D42B3">
        <w:rPr>
          <w:rFonts w:ascii="Times New Roman" w:hAnsi="Times New Roman" w:cs="Times New Roman"/>
          <w:b/>
          <w:sz w:val="24"/>
          <w:szCs w:val="24"/>
        </w:rPr>
        <w:t>SDA</w:t>
      </w:r>
    </w:p>
    <w:p w14:paraId="4B1DF4CB" w14:textId="77777777" w:rsidR="00E30F28" w:rsidRPr="004D42B3" w:rsidRDefault="00E30F28" w:rsidP="004D42B3">
      <w:pPr>
        <w:pStyle w:val="Notes"/>
        <w:spacing w:line="276" w:lineRule="auto"/>
        <w:jc w:val="both"/>
        <w:rPr>
          <w:rFonts w:eastAsia="Times New Roman"/>
          <w:sz w:val="24"/>
          <w:szCs w:val="24"/>
        </w:rPr>
      </w:pPr>
      <w:r w:rsidRPr="004D42B3">
        <w:rPr>
          <w:rFonts w:eastAsia="Times New Roman"/>
          <w:sz w:val="24"/>
          <w:szCs w:val="24"/>
        </w:rPr>
        <w:t>SDA - system SDA przeznaczony jest do skanowania akt, przeprowadzenie procesu OCR zeskanowanych dokumentów, przechowywania zeskanowanych akt oraz udostępniania zeskanowanych akt do pracy prokuratora.</w:t>
      </w:r>
    </w:p>
    <w:p w14:paraId="5744F4AC" w14:textId="77777777" w:rsidR="00E30F28" w:rsidRPr="004D42B3" w:rsidRDefault="00E30F28" w:rsidP="004D42B3">
      <w:pPr>
        <w:pStyle w:val="Notes"/>
        <w:spacing w:line="276" w:lineRule="auto"/>
        <w:jc w:val="both"/>
        <w:rPr>
          <w:rFonts w:eastAsia="Times New Roman"/>
          <w:sz w:val="24"/>
          <w:szCs w:val="24"/>
        </w:rPr>
      </w:pPr>
      <w:r w:rsidRPr="004D42B3">
        <w:rPr>
          <w:rFonts w:eastAsia="Times New Roman"/>
          <w:sz w:val="24"/>
          <w:szCs w:val="24"/>
        </w:rPr>
        <w:t>System zainstalowany jest w Prokuraturze Krajowej, 11 prokuraturach regionalnych oraz 45 prokuraturach okręgowych.</w:t>
      </w:r>
    </w:p>
    <w:p w14:paraId="0B6B5E07" w14:textId="77777777" w:rsidR="00E30F28" w:rsidRPr="004D42B3" w:rsidRDefault="00E30F28" w:rsidP="004D42B3">
      <w:pPr>
        <w:pStyle w:val="Notes"/>
        <w:spacing w:line="276" w:lineRule="auto"/>
        <w:jc w:val="both"/>
        <w:rPr>
          <w:rFonts w:eastAsia="Times New Roman"/>
          <w:sz w:val="24"/>
          <w:szCs w:val="24"/>
        </w:rPr>
      </w:pPr>
      <w:r w:rsidRPr="004D42B3">
        <w:rPr>
          <w:rFonts w:eastAsia="Times New Roman"/>
          <w:sz w:val="24"/>
          <w:szCs w:val="24"/>
        </w:rPr>
        <w:t>Po uruchomieniu systemu PROK-SYS systemy SDA zostaną wycofane z eksploatacji.</w:t>
      </w:r>
    </w:p>
    <w:p w14:paraId="3102E977" w14:textId="77777777" w:rsidR="00E30F28" w:rsidRPr="004D42B3" w:rsidRDefault="00E30F28" w:rsidP="004D42B3">
      <w:pPr>
        <w:spacing w:line="276" w:lineRule="auto"/>
        <w:jc w:val="both"/>
        <w:rPr>
          <w:rFonts w:ascii="Times New Roman" w:hAnsi="Times New Roman" w:cs="Times New Roman"/>
          <w:sz w:val="24"/>
          <w:szCs w:val="24"/>
        </w:rPr>
      </w:pPr>
    </w:p>
    <w:bookmarkEnd w:id="5"/>
    <w:p w14:paraId="4487C30C" w14:textId="3E3AAD44" w:rsidR="00E30F28" w:rsidRPr="004D42B3" w:rsidRDefault="00B14211" w:rsidP="004D42B3">
      <w:pPr>
        <w:pStyle w:val="Nagwek1"/>
        <w:numPr>
          <w:ilvl w:val="0"/>
          <w:numId w:val="1"/>
        </w:num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Przedmiot postepowania POS-04</w:t>
      </w:r>
    </w:p>
    <w:p w14:paraId="0FFBF620" w14:textId="77777777" w:rsidR="00B14211" w:rsidRPr="004D42B3" w:rsidRDefault="00B14211" w:rsidP="004D42B3">
      <w:pPr>
        <w:spacing w:line="276" w:lineRule="auto"/>
        <w:jc w:val="both"/>
        <w:rPr>
          <w:rFonts w:ascii="Times New Roman" w:hAnsi="Times New Roman" w:cs="Times New Roman"/>
          <w:sz w:val="24"/>
          <w:szCs w:val="24"/>
        </w:rPr>
      </w:pPr>
    </w:p>
    <w:p w14:paraId="20D80560" w14:textId="1C3BD1B7" w:rsidR="00B14211" w:rsidRPr="004D42B3" w:rsidRDefault="00B14211"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 xml:space="preserve">Przedmiotem postępowania przetargowego POS-04 (niniejsze postępowanie) jest </w:t>
      </w:r>
      <w:r w:rsidR="002B7A1B" w:rsidRPr="002B7A1B">
        <w:rPr>
          <w:rFonts w:ascii="Times New Roman" w:hAnsi="Times New Roman" w:cs="Times New Roman"/>
          <w:sz w:val="24"/>
          <w:szCs w:val="24"/>
        </w:rPr>
        <w:t>weryfikacja przygotowanego projektu</w:t>
      </w:r>
      <w:r w:rsidRPr="004D42B3">
        <w:rPr>
          <w:rFonts w:ascii="Times New Roman" w:hAnsi="Times New Roman" w:cs="Times New Roman"/>
          <w:sz w:val="24"/>
          <w:szCs w:val="24"/>
        </w:rPr>
        <w:t>, wykonanie, integracja komponentów i wdrożenie systemu PROK-SYS poprzez wykonanie następujących usług:</w:t>
      </w:r>
    </w:p>
    <w:p w14:paraId="1A52F00C" w14:textId="1769E47C" w:rsidR="00B14211" w:rsidRPr="004D42B3" w:rsidRDefault="00B14211" w:rsidP="004D42B3">
      <w:pPr>
        <w:pStyle w:val="Akapitzlist"/>
        <w:numPr>
          <w:ilvl w:val="0"/>
          <w:numId w:val="5"/>
        </w:numPr>
        <w:spacing w:after="160" w:line="276" w:lineRule="auto"/>
        <w:jc w:val="both"/>
        <w:rPr>
          <w:rFonts w:cs="Times New Roman"/>
          <w:sz w:val="24"/>
          <w:szCs w:val="24"/>
        </w:rPr>
      </w:pPr>
      <w:r w:rsidRPr="004D42B3">
        <w:rPr>
          <w:rFonts w:cs="Times New Roman"/>
          <w:sz w:val="24"/>
          <w:szCs w:val="24"/>
        </w:rPr>
        <w:t>Zaprojektowanie, wykonanie nowych komponentów systemu PROK-SYS na szczeblu centralnym, a w szczególności :</w:t>
      </w:r>
    </w:p>
    <w:p w14:paraId="2ED94E69" w14:textId="6D9E360C" w:rsidR="00B14211" w:rsidRPr="004D42B3" w:rsidRDefault="002B7A1B" w:rsidP="004D42B3">
      <w:pPr>
        <w:pStyle w:val="Akapitzlist"/>
        <w:numPr>
          <w:ilvl w:val="1"/>
          <w:numId w:val="5"/>
        </w:numPr>
        <w:spacing w:after="160" w:line="276" w:lineRule="auto"/>
        <w:jc w:val="both"/>
        <w:rPr>
          <w:rFonts w:cs="Times New Roman"/>
          <w:sz w:val="24"/>
          <w:szCs w:val="24"/>
        </w:rPr>
      </w:pPr>
      <w:r w:rsidRPr="002B7A1B">
        <w:rPr>
          <w:rFonts w:cs="Times New Roman"/>
          <w:sz w:val="24"/>
          <w:szCs w:val="24"/>
        </w:rPr>
        <w:t>weryfikacja przygotowanego projektu</w:t>
      </w:r>
      <w:r>
        <w:rPr>
          <w:rFonts w:cs="Times New Roman"/>
          <w:sz w:val="24"/>
          <w:szCs w:val="24"/>
        </w:rPr>
        <w:t>,</w:t>
      </w:r>
      <w:r w:rsidR="00B14211" w:rsidRPr="004D42B3">
        <w:rPr>
          <w:rFonts w:cs="Times New Roman"/>
          <w:sz w:val="24"/>
          <w:szCs w:val="24"/>
        </w:rPr>
        <w:t xml:space="preserve"> wykonanie centralnego systemu odpowiadającemu funkcjonalności aktualnie eksploatowanym systemom takich jak:</w:t>
      </w:r>
    </w:p>
    <w:p w14:paraId="61A1E7A3" w14:textId="77777777" w:rsidR="00B14211" w:rsidRPr="004D42B3" w:rsidRDefault="00B14211" w:rsidP="004D42B3">
      <w:pPr>
        <w:pStyle w:val="Akapitzlist"/>
        <w:numPr>
          <w:ilvl w:val="0"/>
          <w:numId w:val="7"/>
        </w:numPr>
        <w:spacing w:after="160" w:line="276" w:lineRule="auto"/>
        <w:jc w:val="both"/>
        <w:rPr>
          <w:rFonts w:cs="Times New Roman"/>
          <w:sz w:val="24"/>
          <w:szCs w:val="24"/>
        </w:rPr>
      </w:pPr>
      <w:r w:rsidRPr="004D42B3">
        <w:rPr>
          <w:rFonts w:cs="Times New Roman"/>
          <w:sz w:val="24"/>
          <w:szCs w:val="24"/>
        </w:rPr>
        <w:t>CBD-SIP-PK - system centralnej bazy danych i dostępu do rejestrów zewnętrznych, eksploatowany w POPD,</w:t>
      </w:r>
    </w:p>
    <w:p w14:paraId="1B403BB9" w14:textId="77777777" w:rsidR="00B14211" w:rsidRPr="004D42B3" w:rsidRDefault="00B14211" w:rsidP="004D42B3">
      <w:pPr>
        <w:pStyle w:val="Akapitzlist"/>
        <w:numPr>
          <w:ilvl w:val="0"/>
          <w:numId w:val="7"/>
        </w:numPr>
        <w:spacing w:after="160" w:line="276" w:lineRule="auto"/>
        <w:jc w:val="both"/>
        <w:rPr>
          <w:rFonts w:cs="Times New Roman"/>
          <w:sz w:val="24"/>
          <w:szCs w:val="24"/>
        </w:rPr>
      </w:pPr>
      <w:r w:rsidRPr="004D42B3">
        <w:rPr>
          <w:rFonts w:cs="Times New Roman"/>
          <w:sz w:val="24"/>
          <w:szCs w:val="24"/>
        </w:rPr>
        <w:t>SIP Libra-2 - system ewidencyjny, eksploatowany w powszechnych jednostkach organizacyjnych prokuratury,</w:t>
      </w:r>
    </w:p>
    <w:p w14:paraId="7084B9D0" w14:textId="217058B1" w:rsidR="00B14211" w:rsidRPr="004D42B3" w:rsidRDefault="00B14211" w:rsidP="004D42B3">
      <w:pPr>
        <w:pStyle w:val="Akapitzlist"/>
        <w:numPr>
          <w:ilvl w:val="0"/>
          <w:numId w:val="7"/>
        </w:numPr>
        <w:spacing w:after="160" w:line="276" w:lineRule="auto"/>
        <w:jc w:val="both"/>
        <w:rPr>
          <w:rFonts w:cs="Times New Roman"/>
          <w:sz w:val="24"/>
          <w:szCs w:val="24"/>
        </w:rPr>
      </w:pPr>
      <w:r w:rsidRPr="004D42B3">
        <w:rPr>
          <w:rFonts w:cs="Times New Roman"/>
          <w:sz w:val="24"/>
          <w:szCs w:val="24"/>
        </w:rPr>
        <w:t>SDA – system digitalizacji eksploatowany w Prokuraturze Krajowej, oraz w jedenastu prokuraturach regionalnych i czterdziestu pięciu prokuraturach okręgowych.</w:t>
      </w:r>
    </w:p>
    <w:p w14:paraId="7ACFAA5D" w14:textId="77777777" w:rsidR="00B14211" w:rsidRPr="004D42B3" w:rsidRDefault="00B14211" w:rsidP="004D42B3">
      <w:pPr>
        <w:pStyle w:val="Akapitzlist"/>
        <w:numPr>
          <w:ilvl w:val="1"/>
          <w:numId w:val="5"/>
        </w:numPr>
        <w:spacing w:after="160" w:line="276" w:lineRule="auto"/>
        <w:jc w:val="both"/>
        <w:rPr>
          <w:rFonts w:cs="Times New Roman"/>
          <w:sz w:val="24"/>
          <w:szCs w:val="24"/>
        </w:rPr>
      </w:pPr>
      <w:r w:rsidRPr="004D42B3">
        <w:rPr>
          <w:rFonts w:cs="Times New Roman"/>
          <w:sz w:val="24"/>
          <w:szCs w:val="24"/>
        </w:rPr>
        <w:t xml:space="preserve">portalu zewnętrznego umożliwiającego użytkownikom zewnętrznym (m.in. obrońcy, pokrzywdzonemu, oskarżonemu) dostęp poprzez Internet do udostępnianych </w:t>
      </w:r>
      <w:proofErr w:type="spellStart"/>
      <w:r w:rsidRPr="004D42B3">
        <w:rPr>
          <w:rFonts w:cs="Times New Roman"/>
          <w:sz w:val="24"/>
          <w:szCs w:val="24"/>
        </w:rPr>
        <w:t>zdigitalizowanych</w:t>
      </w:r>
      <w:proofErr w:type="spellEnd"/>
      <w:r w:rsidRPr="004D42B3">
        <w:rPr>
          <w:rFonts w:cs="Times New Roman"/>
          <w:sz w:val="24"/>
          <w:szCs w:val="24"/>
        </w:rPr>
        <w:t xml:space="preserve"> akt sprawy. Akta sprawy może udostępniać prokurator z każdej powszechnej jednostki organizacyjnej prokuratury,</w:t>
      </w:r>
    </w:p>
    <w:p w14:paraId="0BC79FDC" w14:textId="77777777" w:rsidR="00B14211" w:rsidRPr="004D42B3" w:rsidRDefault="00B14211" w:rsidP="004D42B3">
      <w:pPr>
        <w:pStyle w:val="Akapitzlist"/>
        <w:numPr>
          <w:ilvl w:val="1"/>
          <w:numId w:val="5"/>
        </w:numPr>
        <w:spacing w:after="160" w:line="276" w:lineRule="auto"/>
        <w:jc w:val="both"/>
        <w:rPr>
          <w:rFonts w:cs="Times New Roman"/>
          <w:sz w:val="24"/>
          <w:szCs w:val="24"/>
        </w:rPr>
      </w:pPr>
      <w:r w:rsidRPr="004D42B3">
        <w:rPr>
          <w:rFonts w:cs="Times New Roman"/>
          <w:sz w:val="24"/>
          <w:szCs w:val="24"/>
        </w:rPr>
        <w:lastRenderedPageBreak/>
        <w:t xml:space="preserve">podsystemu umożliwiającego przekazywanie </w:t>
      </w:r>
      <w:proofErr w:type="spellStart"/>
      <w:r w:rsidRPr="004D42B3">
        <w:rPr>
          <w:rFonts w:cs="Times New Roman"/>
          <w:sz w:val="24"/>
          <w:szCs w:val="24"/>
        </w:rPr>
        <w:t>zdigitalizowanych</w:t>
      </w:r>
      <w:proofErr w:type="spellEnd"/>
      <w:r w:rsidRPr="004D42B3">
        <w:rPr>
          <w:rFonts w:cs="Times New Roman"/>
          <w:sz w:val="24"/>
          <w:szCs w:val="24"/>
        </w:rPr>
        <w:t xml:space="preserve"> akt sprawy, danych o sprawach oraz innych dokumentów organom współpracującym z prokuraturą w prowadzeniu postępowań np. policja, sądy,</w:t>
      </w:r>
    </w:p>
    <w:p w14:paraId="023CDBDA" w14:textId="367AEE01" w:rsidR="00B14211" w:rsidRPr="004D42B3" w:rsidRDefault="00B14211" w:rsidP="004D42B3">
      <w:pPr>
        <w:pStyle w:val="Akapitzlist"/>
        <w:numPr>
          <w:ilvl w:val="1"/>
          <w:numId w:val="5"/>
        </w:numPr>
        <w:spacing w:after="160" w:line="276" w:lineRule="auto"/>
        <w:jc w:val="both"/>
        <w:rPr>
          <w:rFonts w:cs="Times New Roman"/>
          <w:sz w:val="24"/>
          <w:szCs w:val="24"/>
        </w:rPr>
      </w:pPr>
      <w:r w:rsidRPr="004D42B3">
        <w:rPr>
          <w:rFonts w:cs="Times New Roman"/>
          <w:sz w:val="24"/>
          <w:szCs w:val="24"/>
        </w:rPr>
        <w:t>centralnego archiwum akt dostępnego dla wszystkich powszechnych jednostek organizacyjnych prokuratury,</w:t>
      </w:r>
    </w:p>
    <w:p w14:paraId="73CAF65C" w14:textId="77777777" w:rsidR="00B14211" w:rsidRPr="004D42B3" w:rsidRDefault="00B14211" w:rsidP="004D42B3">
      <w:pPr>
        <w:pStyle w:val="Akapitzlist"/>
        <w:numPr>
          <w:ilvl w:val="1"/>
          <w:numId w:val="5"/>
        </w:numPr>
        <w:spacing w:after="160" w:line="276" w:lineRule="auto"/>
        <w:jc w:val="both"/>
        <w:rPr>
          <w:rFonts w:cs="Times New Roman"/>
          <w:sz w:val="24"/>
          <w:szCs w:val="24"/>
        </w:rPr>
      </w:pPr>
      <w:r w:rsidRPr="004D42B3">
        <w:rPr>
          <w:rFonts w:cs="Times New Roman"/>
          <w:sz w:val="24"/>
          <w:szCs w:val="24"/>
        </w:rPr>
        <w:t>portalu wewnętrznego umożliwiającego dostęp ze wszystkich jednostek prokuraturom i pracownikom prokuratury do usług Systemu świadczonych z poziomu centralnego poprzez sieć WAN-PROK.</w:t>
      </w:r>
    </w:p>
    <w:p w14:paraId="70E4500C" w14:textId="05511ACD" w:rsidR="00D736AA" w:rsidRPr="004D42B3" w:rsidRDefault="00D736AA" w:rsidP="004D42B3">
      <w:pPr>
        <w:pStyle w:val="Akapitzlist"/>
        <w:numPr>
          <w:ilvl w:val="0"/>
          <w:numId w:val="5"/>
        </w:numPr>
        <w:spacing w:after="160" w:line="276" w:lineRule="auto"/>
        <w:jc w:val="both"/>
        <w:rPr>
          <w:rFonts w:cs="Times New Roman"/>
          <w:sz w:val="24"/>
          <w:szCs w:val="24"/>
        </w:rPr>
      </w:pPr>
      <w:r w:rsidRPr="004D42B3">
        <w:rPr>
          <w:rFonts w:cs="Times New Roman"/>
          <w:sz w:val="24"/>
          <w:szCs w:val="24"/>
        </w:rPr>
        <w:t>Dostarczenie oprogramowania OCR dla skanowanych akt. Oprogramowanie będzie zainstalowane centralnie i będzie obsługiwało wszystkie jednostki prokuratury.</w:t>
      </w:r>
    </w:p>
    <w:p w14:paraId="13D31CD7" w14:textId="5645AD24" w:rsidR="00B14211" w:rsidRPr="004D42B3" w:rsidRDefault="00B14211" w:rsidP="004D42B3">
      <w:pPr>
        <w:pStyle w:val="Akapitzlist"/>
        <w:numPr>
          <w:ilvl w:val="0"/>
          <w:numId w:val="5"/>
        </w:numPr>
        <w:spacing w:after="160" w:line="276" w:lineRule="auto"/>
        <w:jc w:val="both"/>
        <w:rPr>
          <w:rFonts w:cs="Times New Roman"/>
          <w:sz w:val="24"/>
          <w:szCs w:val="24"/>
        </w:rPr>
      </w:pPr>
      <w:r w:rsidRPr="004D42B3">
        <w:rPr>
          <w:rFonts w:cs="Times New Roman"/>
          <w:sz w:val="24"/>
          <w:szCs w:val="24"/>
        </w:rPr>
        <w:t xml:space="preserve">Integrację wykonanych </w:t>
      </w:r>
      <w:r w:rsidR="00D736AA" w:rsidRPr="004D42B3">
        <w:rPr>
          <w:rFonts w:cs="Times New Roman"/>
          <w:sz w:val="24"/>
          <w:szCs w:val="24"/>
        </w:rPr>
        <w:t>Centralnych Usług I</w:t>
      </w:r>
      <w:r w:rsidRPr="004D42B3">
        <w:rPr>
          <w:rFonts w:cs="Times New Roman"/>
          <w:sz w:val="24"/>
          <w:szCs w:val="24"/>
        </w:rPr>
        <w:t>nfrastrukturalnych w ramach postępowania POS-</w:t>
      </w:r>
      <w:r w:rsidR="00D736AA" w:rsidRPr="004D42B3">
        <w:rPr>
          <w:rFonts w:cs="Times New Roman"/>
          <w:sz w:val="24"/>
          <w:szCs w:val="24"/>
        </w:rPr>
        <w:t>5</w:t>
      </w:r>
      <w:r w:rsidRPr="004D42B3">
        <w:rPr>
          <w:rFonts w:cs="Times New Roman"/>
          <w:sz w:val="24"/>
          <w:szCs w:val="24"/>
        </w:rPr>
        <w:t xml:space="preserve"> z komponentami PROK-SYS.</w:t>
      </w:r>
    </w:p>
    <w:p w14:paraId="25062D9D" w14:textId="6694E27D" w:rsidR="00B14211" w:rsidRPr="004D42B3" w:rsidRDefault="00B14211" w:rsidP="004D42B3">
      <w:pPr>
        <w:pStyle w:val="Akapitzlist"/>
        <w:numPr>
          <w:ilvl w:val="0"/>
          <w:numId w:val="5"/>
        </w:numPr>
        <w:spacing w:after="160" w:line="276" w:lineRule="auto"/>
        <w:jc w:val="both"/>
        <w:rPr>
          <w:rFonts w:cs="Times New Roman"/>
          <w:sz w:val="24"/>
          <w:szCs w:val="24"/>
        </w:rPr>
      </w:pPr>
      <w:r w:rsidRPr="004D42B3">
        <w:rPr>
          <w:rFonts w:cs="Times New Roman"/>
          <w:sz w:val="24"/>
          <w:szCs w:val="24"/>
        </w:rPr>
        <w:t xml:space="preserve">Skonfigurowanie i zintegrowanie na poziomie warstwy logicznej elementów </w:t>
      </w:r>
      <w:r w:rsidR="00D736AA" w:rsidRPr="004D42B3">
        <w:rPr>
          <w:rFonts w:cs="Times New Roman"/>
          <w:sz w:val="24"/>
          <w:szCs w:val="24"/>
        </w:rPr>
        <w:t xml:space="preserve">Platformy </w:t>
      </w:r>
      <w:r w:rsidRPr="004D42B3">
        <w:rPr>
          <w:rFonts w:cs="Times New Roman"/>
          <w:sz w:val="24"/>
          <w:szCs w:val="24"/>
        </w:rPr>
        <w:t xml:space="preserve">Infrastruktury Techniczno-Systemowej </w:t>
      </w:r>
      <w:r w:rsidR="00D736AA" w:rsidRPr="004D42B3">
        <w:rPr>
          <w:rFonts w:cs="Times New Roman"/>
          <w:sz w:val="24"/>
          <w:szCs w:val="24"/>
        </w:rPr>
        <w:t xml:space="preserve">dla POPD </w:t>
      </w:r>
      <w:r w:rsidRPr="004D42B3">
        <w:rPr>
          <w:rFonts w:cs="Times New Roman"/>
          <w:sz w:val="24"/>
          <w:szCs w:val="24"/>
        </w:rPr>
        <w:t>posiadanej lub będącej w planach zakupów Zamawiającego dla potrzeb budowy Systemu. Pracami konfigurowania i integracji będą objęte:</w:t>
      </w:r>
    </w:p>
    <w:p w14:paraId="79109AC7" w14:textId="3D720DA0" w:rsidR="00B14211" w:rsidRPr="004D42B3" w:rsidRDefault="00B14211" w:rsidP="004D42B3">
      <w:pPr>
        <w:pStyle w:val="Akapitzlist"/>
        <w:numPr>
          <w:ilvl w:val="1"/>
          <w:numId w:val="6"/>
        </w:numPr>
        <w:spacing w:after="160" w:line="276" w:lineRule="auto"/>
        <w:jc w:val="both"/>
        <w:rPr>
          <w:rFonts w:cs="Times New Roman"/>
          <w:sz w:val="24"/>
          <w:szCs w:val="24"/>
        </w:rPr>
      </w:pPr>
      <w:r w:rsidRPr="004D42B3">
        <w:rPr>
          <w:rFonts w:cs="Times New Roman"/>
          <w:sz w:val="24"/>
          <w:szCs w:val="24"/>
        </w:rPr>
        <w:t>elementy Infrastruktury Techniczno-Systemowej dostarczonej w ramach postępowania POS-</w:t>
      </w:r>
      <w:r w:rsidR="00D736AA" w:rsidRPr="004D42B3">
        <w:rPr>
          <w:rFonts w:cs="Times New Roman"/>
          <w:sz w:val="24"/>
          <w:szCs w:val="24"/>
        </w:rPr>
        <w:t>6 i POS-7</w:t>
      </w:r>
      <w:r w:rsidRPr="004D42B3">
        <w:rPr>
          <w:rFonts w:cs="Times New Roman"/>
          <w:sz w:val="24"/>
          <w:szCs w:val="24"/>
        </w:rPr>
        <w:t>,</w:t>
      </w:r>
    </w:p>
    <w:p w14:paraId="0D0EADB8" w14:textId="1157D072" w:rsidR="00B14211" w:rsidRPr="004D42B3" w:rsidRDefault="00B14211" w:rsidP="004D42B3">
      <w:pPr>
        <w:pStyle w:val="Akapitzlist"/>
        <w:numPr>
          <w:ilvl w:val="1"/>
          <w:numId w:val="6"/>
        </w:numPr>
        <w:spacing w:after="160" w:line="276" w:lineRule="auto"/>
        <w:jc w:val="both"/>
        <w:rPr>
          <w:rFonts w:cs="Times New Roman"/>
          <w:sz w:val="24"/>
          <w:szCs w:val="24"/>
        </w:rPr>
      </w:pPr>
      <w:r w:rsidRPr="004D42B3">
        <w:rPr>
          <w:rFonts w:cs="Times New Roman"/>
          <w:sz w:val="24"/>
          <w:szCs w:val="24"/>
        </w:rPr>
        <w:t>stacje robocze i drukarki dostarczane i skonfigurowane w ramach postępowania POS-2</w:t>
      </w:r>
      <w:r w:rsidR="00D736AA" w:rsidRPr="004D42B3">
        <w:rPr>
          <w:rFonts w:cs="Times New Roman"/>
          <w:sz w:val="24"/>
          <w:szCs w:val="24"/>
        </w:rPr>
        <w:t>.1 oraz POS-09</w:t>
      </w:r>
      <w:r w:rsidRPr="004D42B3">
        <w:rPr>
          <w:rFonts w:cs="Times New Roman"/>
          <w:sz w:val="24"/>
          <w:szCs w:val="24"/>
        </w:rPr>
        <w:t xml:space="preserve"> w tym już posiadane przez Zamawiającego,</w:t>
      </w:r>
    </w:p>
    <w:p w14:paraId="1FA4B8B3" w14:textId="77777777" w:rsidR="00B14211" w:rsidRPr="004D42B3" w:rsidRDefault="00B14211" w:rsidP="004D42B3">
      <w:pPr>
        <w:pStyle w:val="Akapitzlist"/>
        <w:numPr>
          <w:ilvl w:val="0"/>
          <w:numId w:val="5"/>
        </w:numPr>
        <w:spacing w:after="160" w:line="276" w:lineRule="auto"/>
        <w:jc w:val="both"/>
        <w:rPr>
          <w:rFonts w:cs="Times New Roman"/>
          <w:sz w:val="24"/>
          <w:szCs w:val="24"/>
        </w:rPr>
      </w:pPr>
      <w:r w:rsidRPr="004D42B3">
        <w:rPr>
          <w:rFonts w:cs="Times New Roman"/>
          <w:sz w:val="24"/>
          <w:szCs w:val="24"/>
        </w:rPr>
        <w:t>Przeprowadzenie szkoleń.</w:t>
      </w:r>
    </w:p>
    <w:p w14:paraId="0D4E7655" w14:textId="77777777" w:rsidR="00B14211" w:rsidRPr="004D42B3" w:rsidRDefault="00B14211" w:rsidP="004D42B3">
      <w:pPr>
        <w:pStyle w:val="Akapitzlist"/>
        <w:numPr>
          <w:ilvl w:val="0"/>
          <w:numId w:val="5"/>
        </w:numPr>
        <w:spacing w:after="160" w:line="276" w:lineRule="auto"/>
        <w:jc w:val="both"/>
        <w:rPr>
          <w:rFonts w:cs="Times New Roman"/>
          <w:sz w:val="24"/>
          <w:szCs w:val="24"/>
        </w:rPr>
      </w:pPr>
      <w:r w:rsidRPr="004D42B3">
        <w:rPr>
          <w:rFonts w:cs="Times New Roman"/>
          <w:sz w:val="24"/>
          <w:szCs w:val="24"/>
        </w:rPr>
        <w:t>Świadczenie usług wynikających z gwarancji jakości.</w:t>
      </w:r>
    </w:p>
    <w:p w14:paraId="6C15F154" w14:textId="0FDEB0CD" w:rsidR="00B14211" w:rsidRPr="004D42B3" w:rsidRDefault="00AA0E7D" w:rsidP="004D42B3">
      <w:pPr>
        <w:pStyle w:val="Nagwek1"/>
        <w:numPr>
          <w:ilvl w:val="0"/>
          <w:numId w:val="1"/>
        </w:num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Środowiska Projektu iSDA-2.0</w:t>
      </w:r>
    </w:p>
    <w:p w14:paraId="5C49A228" w14:textId="77777777" w:rsidR="00AA0E7D" w:rsidRPr="004D42B3" w:rsidRDefault="00AA0E7D" w:rsidP="004D42B3">
      <w:pPr>
        <w:spacing w:line="276" w:lineRule="auto"/>
        <w:jc w:val="both"/>
        <w:rPr>
          <w:rFonts w:ascii="Times New Roman" w:hAnsi="Times New Roman" w:cs="Times New Roman"/>
          <w:sz w:val="24"/>
          <w:szCs w:val="24"/>
        </w:rPr>
      </w:pPr>
    </w:p>
    <w:p w14:paraId="29E59689" w14:textId="77777777" w:rsidR="004376C1" w:rsidRPr="004D42B3" w:rsidRDefault="004376C1" w:rsidP="004D42B3">
      <w:pPr>
        <w:spacing w:line="276" w:lineRule="auto"/>
        <w:ind w:firstLine="851"/>
        <w:jc w:val="both"/>
        <w:rPr>
          <w:rFonts w:ascii="Times New Roman" w:hAnsi="Times New Roman" w:cs="Times New Roman"/>
          <w:sz w:val="24"/>
          <w:szCs w:val="24"/>
        </w:rPr>
      </w:pPr>
      <w:r w:rsidRPr="004D42B3">
        <w:rPr>
          <w:rFonts w:ascii="Times New Roman" w:hAnsi="Times New Roman" w:cs="Times New Roman"/>
          <w:sz w:val="24"/>
          <w:szCs w:val="24"/>
        </w:rPr>
        <w:t>W ramach Projektu iSDA-2.0 przeprowadzona zostanie gruntowna modernizacja dotychczas eksploatowanych systemów CBD-SIP-PK, SIP Libra-2.5 i SDA do stworzenia centralnego systemu zlokalizowanego w Podstawowym Ośrodku Przetwarzania Danych (POPD) Prokuratury Krajowej oraz w przyszłości w Zapasowym Ośrodku Przetwarzania Danych (ZOPD).</w:t>
      </w:r>
    </w:p>
    <w:p w14:paraId="67CCCCB9" w14:textId="37CA3BB3" w:rsidR="004376C1" w:rsidRPr="004D42B3" w:rsidRDefault="004376C1" w:rsidP="004D42B3">
      <w:pPr>
        <w:spacing w:line="276" w:lineRule="auto"/>
        <w:ind w:firstLine="851"/>
        <w:jc w:val="both"/>
        <w:rPr>
          <w:rFonts w:ascii="Times New Roman" w:hAnsi="Times New Roman" w:cs="Times New Roman"/>
          <w:sz w:val="24"/>
          <w:szCs w:val="24"/>
        </w:rPr>
      </w:pPr>
      <w:r w:rsidRPr="004D42B3">
        <w:rPr>
          <w:rFonts w:ascii="Times New Roman" w:hAnsi="Times New Roman" w:cs="Times New Roman"/>
          <w:sz w:val="24"/>
          <w:szCs w:val="24"/>
        </w:rPr>
        <w:t>W projekcie iSDA-2.0 wyróżniono następujące komponenty (</w:t>
      </w:r>
      <w:r w:rsidRPr="004D42B3">
        <w:rPr>
          <w:rFonts w:ascii="Times New Roman" w:hAnsi="Times New Roman" w:cs="Times New Roman"/>
          <w:sz w:val="24"/>
          <w:szCs w:val="24"/>
        </w:rPr>
        <w:fldChar w:fldCharType="begin"/>
      </w:r>
      <w:r w:rsidRPr="004D42B3">
        <w:rPr>
          <w:rFonts w:ascii="Times New Roman" w:hAnsi="Times New Roman" w:cs="Times New Roman"/>
          <w:sz w:val="24"/>
          <w:szCs w:val="24"/>
        </w:rPr>
        <w:instrText xml:space="preserve"> REF _Ref526712709 \h </w:instrText>
      </w:r>
      <w:r w:rsidR="004D42B3" w:rsidRPr="004D42B3">
        <w:rPr>
          <w:rFonts w:ascii="Times New Roman" w:hAnsi="Times New Roman" w:cs="Times New Roman"/>
          <w:sz w:val="24"/>
          <w:szCs w:val="24"/>
        </w:rPr>
        <w:instrText xml:space="preserve"> \* MERGEFORMAT </w:instrText>
      </w:r>
      <w:r w:rsidRPr="004D42B3">
        <w:rPr>
          <w:rFonts w:ascii="Times New Roman" w:hAnsi="Times New Roman" w:cs="Times New Roman"/>
          <w:sz w:val="24"/>
          <w:szCs w:val="24"/>
        </w:rPr>
      </w:r>
      <w:r w:rsidRPr="004D42B3">
        <w:rPr>
          <w:rFonts w:ascii="Times New Roman" w:hAnsi="Times New Roman" w:cs="Times New Roman"/>
          <w:sz w:val="24"/>
          <w:szCs w:val="24"/>
        </w:rPr>
        <w:fldChar w:fldCharType="separate"/>
      </w:r>
      <w:r w:rsidR="00014778" w:rsidRPr="004D42B3">
        <w:rPr>
          <w:rFonts w:ascii="Times New Roman" w:hAnsi="Times New Roman" w:cs="Times New Roman"/>
          <w:sz w:val="24"/>
          <w:szCs w:val="24"/>
        </w:rPr>
        <w:t xml:space="preserve">Rysunek </w:t>
      </w:r>
      <w:r w:rsidR="00014778">
        <w:rPr>
          <w:rFonts w:ascii="Times New Roman" w:hAnsi="Times New Roman" w:cs="Times New Roman"/>
          <w:noProof/>
          <w:sz w:val="24"/>
          <w:szCs w:val="24"/>
        </w:rPr>
        <w:t>4</w:t>
      </w:r>
      <w:r w:rsidRPr="004D42B3">
        <w:rPr>
          <w:rFonts w:ascii="Times New Roman" w:hAnsi="Times New Roman" w:cs="Times New Roman"/>
          <w:sz w:val="24"/>
          <w:szCs w:val="24"/>
        </w:rPr>
        <w:fldChar w:fldCharType="end"/>
      </w:r>
      <w:r w:rsidRPr="004D42B3">
        <w:rPr>
          <w:rFonts w:ascii="Times New Roman" w:hAnsi="Times New Roman" w:cs="Times New Roman"/>
          <w:sz w:val="24"/>
          <w:szCs w:val="24"/>
        </w:rPr>
        <w:t>):</w:t>
      </w:r>
    </w:p>
    <w:p w14:paraId="36D6D5EF" w14:textId="77777777" w:rsidR="004376C1" w:rsidRPr="004D42B3" w:rsidRDefault="004376C1" w:rsidP="004D42B3">
      <w:pPr>
        <w:pStyle w:val="Akapitzlist"/>
        <w:numPr>
          <w:ilvl w:val="0"/>
          <w:numId w:val="8"/>
        </w:numPr>
        <w:spacing w:after="160" w:line="276" w:lineRule="auto"/>
        <w:ind w:hanging="229"/>
        <w:jc w:val="both"/>
        <w:rPr>
          <w:rFonts w:cs="Times New Roman"/>
          <w:sz w:val="24"/>
          <w:szCs w:val="24"/>
        </w:rPr>
      </w:pPr>
      <w:r w:rsidRPr="004D42B3">
        <w:rPr>
          <w:rFonts w:cs="Times New Roman"/>
          <w:sz w:val="24"/>
          <w:szCs w:val="24"/>
        </w:rPr>
        <w:t>System PROK-SYS.</w:t>
      </w:r>
    </w:p>
    <w:p w14:paraId="6ADA0DE9" w14:textId="77777777" w:rsidR="004376C1" w:rsidRPr="004D42B3" w:rsidRDefault="004376C1" w:rsidP="004D42B3">
      <w:pPr>
        <w:pStyle w:val="Akapitzlist"/>
        <w:numPr>
          <w:ilvl w:val="0"/>
          <w:numId w:val="8"/>
        </w:numPr>
        <w:spacing w:after="160" w:line="276" w:lineRule="auto"/>
        <w:ind w:hanging="229"/>
        <w:jc w:val="both"/>
        <w:rPr>
          <w:rFonts w:cs="Times New Roman"/>
          <w:sz w:val="24"/>
          <w:szCs w:val="24"/>
        </w:rPr>
      </w:pPr>
      <w:r w:rsidRPr="004D42B3">
        <w:rPr>
          <w:rFonts w:cs="Times New Roman"/>
          <w:sz w:val="24"/>
          <w:szCs w:val="24"/>
        </w:rPr>
        <w:t>Centralne Usługi Infrastrukturalne.</w:t>
      </w:r>
    </w:p>
    <w:p w14:paraId="4A54868D" w14:textId="77777777" w:rsidR="004376C1" w:rsidRPr="004D42B3" w:rsidRDefault="004376C1" w:rsidP="004D42B3">
      <w:pPr>
        <w:pStyle w:val="Akapitzlist"/>
        <w:numPr>
          <w:ilvl w:val="0"/>
          <w:numId w:val="8"/>
        </w:numPr>
        <w:spacing w:after="160" w:line="276" w:lineRule="auto"/>
        <w:ind w:hanging="229"/>
        <w:jc w:val="both"/>
        <w:rPr>
          <w:rFonts w:cs="Times New Roman"/>
          <w:sz w:val="24"/>
          <w:szCs w:val="24"/>
        </w:rPr>
      </w:pPr>
      <w:r w:rsidRPr="004D42B3">
        <w:rPr>
          <w:rFonts w:cs="Times New Roman"/>
          <w:sz w:val="24"/>
          <w:szCs w:val="24"/>
        </w:rPr>
        <w:t>Platformę ITS POPD.</w:t>
      </w:r>
    </w:p>
    <w:p w14:paraId="27BAA012" w14:textId="77777777" w:rsidR="004376C1" w:rsidRPr="004D42B3" w:rsidRDefault="004376C1" w:rsidP="004D42B3">
      <w:pPr>
        <w:pStyle w:val="Akapitzlist"/>
        <w:numPr>
          <w:ilvl w:val="0"/>
          <w:numId w:val="8"/>
        </w:numPr>
        <w:spacing w:after="160" w:line="276" w:lineRule="auto"/>
        <w:ind w:hanging="229"/>
        <w:jc w:val="both"/>
        <w:rPr>
          <w:rFonts w:cs="Times New Roman"/>
          <w:sz w:val="24"/>
          <w:szCs w:val="24"/>
        </w:rPr>
      </w:pPr>
      <w:r w:rsidRPr="004D42B3">
        <w:rPr>
          <w:rFonts w:cs="Times New Roman"/>
          <w:sz w:val="24"/>
          <w:szCs w:val="24"/>
        </w:rPr>
        <w:t>Farmę Stacji Roboczych.</w:t>
      </w:r>
    </w:p>
    <w:p w14:paraId="3D9BAC01" w14:textId="77777777" w:rsidR="004376C1" w:rsidRPr="004D42B3" w:rsidRDefault="004376C1" w:rsidP="004D42B3">
      <w:pPr>
        <w:spacing w:line="276" w:lineRule="auto"/>
        <w:ind w:firstLine="851"/>
        <w:jc w:val="both"/>
        <w:rPr>
          <w:rFonts w:ascii="Times New Roman" w:hAnsi="Times New Roman" w:cs="Times New Roman"/>
          <w:sz w:val="24"/>
          <w:szCs w:val="24"/>
        </w:rPr>
      </w:pPr>
      <w:r w:rsidRPr="004D42B3">
        <w:rPr>
          <w:rFonts w:ascii="Times New Roman" w:hAnsi="Times New Roman" w:cs="Times New Roman"/>
          <w:sz w:val="24"/>
          <w:szCs w:val="24"/>
        </w:rPr>
        <w:t>Wszystkie powyżej wymienione komponenty będą korzystać z usług telekomunikacyjnych dzierżawionych od operatorów, usługi telekomunikacyjne zostały podzielone na:</w:t>
      </w:r>
    </w:p>
    <w:p w14:paraId="1822778F" w14:textId="77777777" w:rsidR="004376C1" w:rsidRPr="004D42B3" w:rsidRDefault="004376C1" w:rsidP="004D42B3">
      <w:pPr>
        <w:pStyle w:val="Akapitzlist"/>
        <w:numPr>
          <w:ilvl w:val="0"/>
          <w:numId w:val="9"/>
        </w:numPr>
        <w:spacing w:after="160" w:line="276" w:lineRule="auto"/>
        <w:ind w:hanging="217"/>
        <w:jc w:val="both"/>
        <w:rPr>
          <w:rFonts w:cs="Times New Roman"/>
          <w:sz w:val="24"/>
          <w:szCs w:val="24"/>
        </w:rPr>
      </w:pPr>
      <w:r w:rsidRPr="004D42B3">
        <w:rPr>
          <w:rFonts w:cs="Times New Roman"/>
          <w:sz w:val="24"/>
          <w:szCs w:val="24"/>
        </w:rPr>
        <w:t>Sieć WAN-PROK.</w:t>
      </w:r>
    </w:p>
    <w:p w14:paraId="7D517094" w14:textId="77777777" w:rsidR="004376C1" w:rsidRPr="004D42B3" w:rsidRDefault="004376C1" w:rsidP="004D42B3">
      <w:pPr>
        <w:pStyle w:val="Akapitzlist"/>
        <w:numPr>
          <w:ilvl w:val="0"/>
          <w:numId w:val="9"/>
        </w:numPr>
        <w:spacing w:after="160" w:line="276" w:lineRule="auto"/>
        <w:ind w:hanging="217"/>
        <w:jc w:val="both"/>
        <w:rPr>
          <w:rFonts w:cs="Times New Roman"/>
          <w:sz w:val="24"/>
          <w:szCs w:val="24"/>
        </w:rPr>
      </w:pPr>
      <w:r w:rsidRPr="004D42B3">
        <w:rPr>
          <w:rFonts w:cs="Times New Roman"/>
          <w:sz w:val="24"/>
          <w:szCs w:val="24"/>
        </w:rPr>
        <w:t>Sieć APN-PROK.</w:t>
      </w:r>
    </w:p>
    <w:p w14:paraId="3858D07B" w14:textId="77777777" w:rsidR="004376C1" w:rsidRPr="004D42B3" w:rsidRDefault="004376C1" w:rsidP="004D42B3">
      <w:pPr>
        <w:pStyle w:val="Akapitzlist"/>
        <w:numPr>
          <w:ilvl w:val="0"/>
          <w:numId w:val="9"/>
        </w:numPr>
        <w:spacing w:after="160" w:line="276" w:lineRule="auto"/>
        <w:ind w:hanging="217"/>
        <w:jc w:val="both"/>
        <w:rPr>
          <w:rFonts w:cs="Times New Roman"/>
          <w:sz w:val="24"/>
          <w:szCs w:val="24"/>
        </w:rPr>
      </w:pPr>
      <w:r w:rsidRPr="004D42B3">
        <w:rPr>
          <w:rFonts w:cs="Times New Roman"/>
          <w:sz w:val="24"/>
          <w:szCs w:val="24"/>
        </w:rPr>
        <w:t>Internet.</w:t>
      </w:r>
    </w:p>
    <w:p w14:paraId="4242DC1F" w14:textId="77777777" w:rsidR="004376C1" w:rsidRPr="004D42B3" w:rsidRDefault="004376C1" w:rsidP="004D42B3">
      <w:pPr>
        <w:pStyle w:val="Akapitzlist"/>
        <w:numPr>
          <w:ilvl w:val="0"/>
          <w:numId w:val="9"/>
        </w:numPr>
        <w:spacing w:after="160" w:line="276" w:lineRule="auto"/>
        <w:ind w:hanging="217"/>
        <w:jc w:val="both"/>
        <w:rPr>
          <w:rFonts w:cs="Times New Roman"/>
          <w:sz w:val="24"/>
          <w:szCs w:val="24"/>
        </w:rPr>
      </w:pPr>
      <w:r w:rsidRPr="004D42B3">
        <w:rPr>
          <w:rFonts w:cs="Times New Roman"/>
          <w:sz w:val="24"/>
          <w:szCs w:val="24"/>
        </w:rPr>
        <w:t>Sieci i łącza dedykowane.</w:t>
      </w:r>
    </w:p>
    <w:p w14:paraId="1A035826" w14:textId="77777777" w:rsidR="004376C1" w:rsidRPr="004D42B3" w:rsidRDefault="004376C1" w:rsidP="004D42B3">
      <w:pPr>
        <w:spacing w:line="276" w:lineRule="auto"/>
        <w:ind w:firstLine="851"/>
        <w:jc w:val="both"/>
        <w:rPr>
          <w:rFonts w:ascii="Times New Roman" w:hAnsi="Times New Roman" w:cs="Times New Roman"/>
          <w:sz w:val="24"/>
          <w:szCs w:val="24"/>
        </w:rPr>
      </w:pPr>
      <w:r w:rsidRPr="004D42B3">
        <w:rPr>
          <w:rFonts w:ascii="Times New Roman" w:hAnsi="Times New Roman" w:cs="Times New Roman"/>
          <w:sz w:val="24"/>
          <w:szCs w:val="24"/>
          <w:u w:val="single"/>
        </w:rPr>
        <w:lastRenderedPageBreak/>
        <w:t>Platforma ITS POPD</w:t>
      </w:r>
      <w:r w:rsidRPr="004D42B3">
        <w:rPr>
          <w:rFonts w:ascii="Times New Roman" w:hAnsi="Times New Roman" w:cs="Times New Roman"/>
          <w:sz w:val="24"/>
          <w:szCs w:val="24"/>
        </w:rPr>
        <w:t xml:space="preserve"> – zbudowana będzie na bazie sprzętu i oprogramowania posiadanego przez prokuraturę oraz kupowanego sprzętu i oprogramowania w ramach Projektu iSDA-2.0 postępowania POS-06 i POS-07. Schemat Platformy przedstawiony jest na rysunku poniżej.</w:t>
      </w:r>
    </w:p>
    <w:p w14:paraId="0D5956D7" w14:textId="77777777" w:rsidR="004376C1" w:rsidRPr="004D42B3" w:rsidRDefault="004376C1" w:rsidP="004D42B3">
      <w:pPr>
        <w:spacing w:line="276" w:lineRule="auto"/>
        <w:jc w:val="both"/>
        <w:rPr>
          <w:rFonts w:ascii="Times New Roman" w:hAnsi="Times New Roman" w:cs="Times New Roman"/>
          <w:sz w:val="24"/>
          <w:szCs w:val="24"/>
        </w:rPr>
      </w:pPr>
      <w:r w:rsidRPr="004D42B3">
        <w:rPr>
          <w:rFonts w:ascii="Times New Roman" w:hAnsi="Times New Roman" w:cs="Times New Roman"/>
          <w:noProof/>
          <w:sz w:val="24"/>
          <w:szCs w:val="24"/>
          <w:lang w:eastAsia="pl-PL"/>
        </w:rPr>
        <w:drawing>
          <wp:inline distT="0" distB="0" distL="0" distR="0" wp14:anchorId="61278837" wp14:editId="44A1939A">
            <wp:extent cx="5760720" cy="4157241"/>
            <wp:effectExtent l="0" t="0" r="0" b="0"/>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4157241"/>
                    </a:xfrm>
                    <a:prstGeom prst="rect">
                      <a:avLst/>
                    </a:prstGeom>
                    <a:noFill/>
                    <a:ln>
                      <a:noFill/>
                    </a:ln>
                  </pic:spPr>
                </pic:pic>
              </a:graphicData>
            </a:graphic>
          </wp:inline>
        </w:drawing>
      </w:r>
    </w:p>
    <w:p w14:paraId="37652FF3" w14:textId="6A49DE68" w:rsidR="004376C1" w:rsidRPr="004D42B3" w:rsidRDefault="004376C1" w:rsidP="004D42B3">
      <w:pPr>
        <w:pStyle w:val="Legenda"/>
        <w:spacing w:line="276" w:lineRule="auto"/>
        <w:jc w:val="both"/>
        <w:rPr>
          <w:rFonts w:ascii="Times New Roman" w:hAnsi="Times New Roman" w:cs="Times New Roman"/>
          <w:color w:val="auto"/>
          <w:sz w:val="24"/>
          <w:szCs w:val="24"/>
        </w:rPr>
      </w:pPr>
      <w:bookmarkStart w:id="6" w:name="_Ref526712709"/>
      <w:r w:rsidRPr="004D42B3">
        <w:rPr>
          <w:rFonts w:ascii="Times New Roman" w:hAnsi="Times New Roman" w:cs="Times New Roman"/>
          <w:color w:val="auto"/>
          <w:sz w:val="24"/>
          <w:szCs w:val="24"/>
        </w:rPr>
        <w:t xml:space="preserve">Rysunek </w:t>
      </w:r>
      <w:r w:rsidRPr="004D42B3">
        <w:rPr>
          <w:rFonts w:ascii="Times New Roman" w:hAnsi="Times New Roman" w:cs="Times New Roman"/>
          <w:color w:val="auto"/>
          <w:sz w:val="24"/>
          <w:szCs w:val="24"/>
        </w:rPr>
        <w:fldChar w:fldCharType="begin"/>
      </w:r>
      <w:r w:rsidRPr="004D42B3">
        <w:rPr>
          <w:rFonts w:ascii="Times New Roman" w:hAnsi="Times New Roman" w:cs="Times New Roman"/>
          <w:color w:val="auto"/>
          <w:sz w:val="24"/>
          <w:szCs w:val="24"/>
        </w:rPr>
        <w:instrText xml:space="preserve"> SEQ Rysunek \* ARABIC </w:instrText>
      </w:r>
      <w:r w:rsidRPr="004D42B3">
        <w:rPr>
          <w:rFonts w:ascii="Times New Roman" w:hAnsi="Times New Roman" w:cs="Times New Roman"/>
          <w:color w:val="auto"/>
          <w:sz w:val="24"/>
          <w:szCs w:val="24"/>
        </w:rPr>
        <w:fldChar w:fldCharType="separate"/>
      </w:r>
      <w:r w:rsidR="00014778">
        <w:rPr>
          <w:rFonts w:ascii="Times New Roman" w:hAnsi="Times New Roman" w:cs="Times New Roman"/>
          <w:noProof/>
          <w:color w:val="auto"/>
          <w:sz w:val="24"/>
          <w:szCs w:val="24"/>
        </w:rPr>
        <w:t>4</w:t>
      </w:r>
      <w:r w:rsidRPr="004D42B3">
        <w:rPr>
          <w:rFonts w:ascii="Times New Roman" w:hAnsi="Times New Roman" w:cs="Times New Roman"/>
          <w:color w:val="auto"/>
          <w:sz w:val="24"/>
          <w:szCs w:val="24"/>
        </w:rPr>
        <w:fldChar w:fldCharType="end"/>
      </w:r>
      <w:bookmarkEnd w:id="6"/>
      <w:r w:rsidRPr="004D42B3">
        <w:rPr>
          <w:rFonts w:ascii="Times New Roman" w:hAnsi="Times New Roman" w:cs="Times New Roman"/>
          <w:color w:val="auto"/>
          <w:sz w:val="24"/>
          <w:szCs w:val="24"/>
        </w:rPr>
        <w:t xml:space="preserve"> Schemat Platformy ITS POPD</w:t>
      </w:r>
    </w:p>
    <w:p w14:paraId="3FED5FCF" w14:textId="77777777" w:rsidR="004376C1" w:rsidRPr="004D42B3" w:rsidRDefault="004376C1" w:rsidP="004D42B3">
      <w:pPr>
        <w:spacing w:line="276" w:lineRule="auto"/>
        <w:jc w:val="both"/>
        <w:rPr>
          <w:rFonts w:ascii="Times New Roman" w:hAnsi="Times New Roman" w:cs="Times New Roman"/>
          <w:sz w:val="24"/>
          <w:szCs w:val="24"/>
        </w:rPr>
      </w:pPr>
    </w:p>
    <w:p w14:paraId="10815C92" w14:textId="77777777" w:rsidR="004376C1" w:rsidRPr="004D42B3" w:rsidRDefault="004376C1" w:rsidP="004D42B3">
      <w:pPr>
        <w:spacing w:line="276" w:lineRule="auto"/>
        <w:ind w:firstLine="851"/>
        <w:jc w:val="both"/>
        <w:rPr>
          <w:rFonts w:ascii="Times New Roman" w:hAnsi="Times New Roman" w:cs="Times New Roman"/>
          <w:sz w:val="24"/>
          <w:szCs w:val="24"/>
        </w:rPr>
      </w:pPr>
      <w:r w:rsidRPr="004D42B3">
        <w:rPr>
          <w:rFonts w:ascii="Times New Roman" w:hAnsi="Times New Roman" w:cs="Times New Roman"/>
          <w:sz w:val="24"/>
          <w:szCs w:val="24"/>
        </w:rPr>
        <w:t>Platforma ITS POPD dla aplikacji systemu PROK-SYS udostępnia zdefiniowane maszyny wirtualne, sieci VLAN oraz obszary dyskowe.</w:t>
      </w:r>
    </w:p>
    <w:p w14:paraId="4DC914BF" w14:textId="77777777" w:rsidR="004376C1" w:rsidRPr="004D42B3" w:rsidRDefault="004376C1" w:rsidP="004D42B3">
      <w:pPr>
        <w:spacing w:line="276" w:lineRule="auto"/>
        <w:ind w:firstLine="851"/>
        <w:jc w:val="both"/>
        <w:rPr>
          <w:rFonts w:ascii="Times New Roman" w:hAnsi="Times New Roman" w:cs="Times New Roman"/>
          <w:sz w:val="24"/>
          <w:szCs w:val="24"/>
        </w:rPr>
      </w:pPr>
      <w:r w:rsidRPr="004D42B3">
        <w:rPr>
          <w:rFonts w:ascii="Times New Roman" w:hAnsi="Times New Roman" w:cs="Times New Roman"/>
          <w:sz w:val="24"/>
          <w:szCs w:val="24"/>
        </w:rPr>
        <w:t>Ze względu na bezpieczeństwo podzielono wirtualizację serwerów na następujące segmenty:</w:t>
      </w:r>
    </w:p>
    <w:p w14:paraId="362DB6B5" w14:textId="77777777" w:rsidR="004376C1" w:rsidRPr="004D42B3" w:rsidRDefault="004376C1" w:rsidP="004D42B3">
      <w:pPr>
        <w:pStyle w:val="Akapitzlist"/>
        <w:numPr>
          <w:ilvl w:val="0"/>
          <w:numId w:val="10"/>
        </w:numPr>
        <w:spacing w:after="160" w:line="276" w:lineRule="auto"/>
        <w:jc w:val="both"/>
        <w:rPr>
          <w:rFonts w:cs="Times New Roman"/>
          <w:sz w:val="24"/>
          <w:szCs w:val="24"/>
        </w:rPr>
      </w:pPr>
      <w:r w:rsidRPr="004D42B3">
        <w:rPr>
          <w:rFonts w:cs="Times New Roman"/>
          <w:sz w:val="24"/>
          <w:szCs w:val="24"/>
        </w:rPr>
        <w:t>Dla Środowiska Produkcyjnego w POPD</w:t>
      </w:r>
    </w:p>
    <w:p w14:paraId="12C716FF" w14:textId="77777777" w:rsidR="004376C1" w:rsidRPr="004D42B3" w:rsidRDefault="004376C1" w:rsidP="004D42B3">
      <w:pPr>
        <w:pStyle w:val="Akapitzlist"/>
        <w:numPr>
          <w:ilvl w:val="1"/>
          <w:numId w:val="10"/>
        </w:numPr>
        <w:spacing w:after="160" w:line="276" w:lineRule="auto"/>
        <w:jc w:val="both"/>
        <w:rPr>
          <w:rFonts w:cs="Times New Roman"/>
          <w:sz w:val="24"/>
          <w:szCs w:val="24"/>
        </w:rPr>
      </w:pPr>
      <w:r w:rsidRPr="004D42B3">
        <w:rPr>
          <w:rFonts w:cs="Times New Roman"/>
          <w:sz w:val="24"/>
          <w:szCs w:val="24"/>
        </w:rPr>
        <w:t>Segment wirtualizacji serwerów dla Strefy Wewnętrznej,</w:t>
      </w:r>
    </w:p>
    <w:p w14:paraId="7AC9F4EC" w14:textId="77777777" w:rsidR="004376C1" w:rsidRPr="004D42B3" w:rsidRDefault="004376C1" w:rsidP="004D42B3">
      <w:pPr>
        <w:pStyle w:val="Akapitzlist"/>
        <w:numPr>
          <w:ilvl w:val="1"/>
          <w:numId w:val="10"/>
        </w:numPr>
        <w:spacing w:after="160" w:line="276" w:lineRule="auto"/>
        <w:jc w:val="both"/>
        <w:rPr>
          <w:rFonts w:cs="Times New Roman"/>
          <w:sz w:val="24"/>
          <w:szCs w:val="24"/>
        </w:rPr>
      </w:pPr>
      <w:r w:rsidRPr="004D42B3">
        <w:rPr>
          <w:rFonts w:cs="Times New Roman"/>
          <w:sz w:val="24"/>
          <w:szCs w:val="24"/>
        </w:rPr>
        <w:t>Segment wirtualizacji serwerów dla Strefy Zewnętrznej,</w:t>
      </w:r>
    </w:p>
    <w:p w14:paraId="30C5FC18" w14:textId="77777777" w:rsidR="004376C1" w:rsidRPr="004D42B3" w:rsidRDefault="004376C1" w:rsidP="004D42B3">
      <w:pPr>
        <w:pStyle w:val="Akapitzlist"/>
        <w:numPr>
          <w:ilvl w:val="0"/>
          <w:numId w:val="10"/>
        </w:numPr>
        <w:spacing w:after="160" w:line="276" w:lineRule="auto"/>
        <w:jc w:val="both"/>
        <w:rPr>
          <w:rFonts w:cs="Times New Roman"/>
          <w:sz w:val="24"/>
          <w:szCs w:val="24"/>
        </w:rPr>
      </w:pPr>
      <w:r w:rsidRPr="004D42B3">
        <w:rPr>
          <w:rFonts w:cs="Times New Roman"/>
          <w:sz w:val="24"/>
          <w:szCs w:val="24"/>
        </w:rPr>
        <w:t>Dla Środowiska Produkcyjnego w ZOPD</w:t>
      </w:r>
    </w:p>
    <w:p w14:paraId="3664F006" w14:textId="77777777" w:rsidR="004376C1" w:rsidRPr="004D42B3" w:rsidRDefault="004376C1" w:rsidP="004D42B3">
      <w:pPr>
        <w:pStyle w:val="Akapitzlist"/>
        <w:numPr>
          <w:ilvl w:val="1"/>
          <w:numId w:val="10"/>
        </w:numPr>
        <w:spacing w:after="160" w:line="276" w:lineRule="auto"/>
        <w:jc w:val="both"/>
        <w:rPr>
          <w:rFonts w:cs="Times New Roman"/>
          <w:sz w:val="24"/>
          <w:szCs w:val="24"/>
        </w:rPr>
      </w:pPr>
      <w:r w:rsidRPr="004D42B3">
        <w:rPr>
          <w:rFonts w:cs="Times New Roman"/>
          <w:sz w:val="24"/>
          <w:szCs w:val="24"/>
        </w:rPr>
        <w:t>Segment wirtualizacji serwerów dla Strefy Wewnętrznej,</w:t>
      </w:r>
    </w:p>
    <w:p w14:paraId="5958DEB6" w14:textId="77777777" w:rsidR="004376C1" w:rsidRPr="004D42B3" w:rsidRDefault="004376C1" w:rsidP="004D42B3">
      <w:pPr>
        <w:pStyle w:val="Akapitzlist"/>
        <w:numPr>
          <w:ilvl w:val="1"/>
          <w:numId w:val="10"/>
        </w:numPr>
        <w:spacing w:after="160" w:line="276" w:lineRule="auto"/>
        <w:jc w:val="both"/>
        <w:rPr>
          <w:rFonts w:cs="Times New Roman"/>
          <w:sz w:val="24"/>
          <w:szCs w:val="24"/>
        </w:rPr>
      </w:pPr>
      <w:r w:rsidRPr="004D42B3">
        <w:rPr>
          <w:rFonts w:cs="Times New Roman"/>
          <w:sz w:val="24"/>
          <w:szCs w:val="24"/>
        </w:rPr>
        <w:t>Segment wirtualizacji serwerów dla Strefy Zewnętrznej,</w:t>
      </w:r>
    </w:p>
    <w:p w14:paraId="4164BF5D" w14:textId="77777777" w:rsidR="004376C1" w:rsidRPr="004D42B3" w:rsidRDefault="004376C1" w:rsidP="004D42B3">
      <w:pPr>
        <w:pStyle w:val="Akapitzlist"/>
        <w:numPr>
          <w:ilvl w:val="0"/>
          <w:numId w:val="10"/>
        </w:numPr>
        <w:spacing w:after="160" w:line="276" w:lineRule="auto"/>
        <w:jc w:val="both"/>
        <w:rPr>
          <w:rFonts w:cs="Times New Roman"/>
          <w:sz w:val="24"/>
          <w:szCs w:val="24"/>
        </w:rPr>
      </w:pPr>
      <w:r w:rsidRPr="004D42B3">
        <w:rPr>
          <w:rFonts w:cs="Times New Roman"/>
          <w:sz w:val="24"/>
          <w:szCs w:val="24"/>
        </w:rPr>
        <w:t>Segment wirtualizacji serwerów dla Środowiska Nieprodukcyjnego,</w:t>
      </w:r>
    </w:p>
    <w:p w14:paraId="510E250E" w14:textId="77777777" w:rsidR="004376C1" w:rsidRPr="004D42B3" w:rsidRDefault="004376C1" w:rsidP="004D42B3">
      <w:pPr>
        <w:pStyle w:val="Akapitzlist"/>
        <w:numPr>
          <w:ilvl w:val="0"/>
          <w:numId w:val="10"/>
        </w:numPr>
        <w:spacing w:after="160" w:line="276" w:lineRule="auto"/>
        <w:jc w:val="both"/>
        <w:rPr>
          <w:rFonts w:cs="Times New Roman"/>
          <w:sz w:val="24"/>
          <w:szCs w:val="24"/>
        </w:rPr>
      </w:pPr>
      <w:r w:rsidRPr="004D42B3">
        <w:rPr>
          <w:rFonts w:cs="Times New Roman"/>
          <w:sz w:val="24"/>
          <w:szCs w:val="24"/>
        </w:rPr>
        <w:t>Segment wirtualizacji serwerów dla Centralnych Usług Infrastrukturalnych.</w:t>
      </w:r>
    </w:p>
    <w:p w14:paraId="26B074DC" w14:textId="77777777" w:rsidR="004376C1" w:rsidRPr="004D42B3" w:rsidRDefault="004376C1" w:rsidP="004D42B3">
      <w:pPr>
        <w:spacing w:line="276" w:lineRule="auto"/>
        <w:ind w:firstLine="851"/>
        <w:jc w:val="both"/>
        <w:rPr>
          <w:rFonts w:ascii="Times New Roman" w:hAnsi="Times New Roman" w:cs="Times New Roman"/>
          <w:sz w:val="24"/>
          <w:szCs w:val="24"/>
        </w:rPr>
      </w:pPr>
      <w:r w:rsidRPr="004D42B3">
        <w:rPr>
          <w:rFonts w:ascii="Times New Roman" w:hAnsi="Times New Roman" w:cs="Times New Roman"/>
          <w:sz w:val="24"/>
          <w:szCs w:val="24"/>
        </w:rPr>
        <w:t>W ramach Platformy ITS POPD zostanie zbudowany system zarządzania sprzętem i oprogramowaniem systemowym. Będzie również uruchomiony system SIEM dla monitorowani i analizy zdarzeń.</w:t>
      </w:r>
    </w:p>
    <w:p w14:paraId="5A7FEF8A" w14:textId="77777777" w:rsidR="004376C1" w:rsidRPr="004D42B3" w:rsidRDefault="004376C1" w:rsidP="004D42B3">
      <w:pPr>
        <w:spacing w:line="276" w:lineRule="auto"/>
        <w:ind w:firstLine="851"/>
        <w:jc w:val="both"/>
        <w:rPr>
          <w:rFonts w:ascii="Times New Roman" w:hAnsi="Times New Roman" w:cs="Times New Roman"/>
          <w:sz w:val="24"/>
          <w:szCs w:val="24"/>
        </w:rPr>
      </w:pPr>
      <w:r w:rsidRPr="004D42B3">
        <w:rPr>
          <w:rFonts w:ascii="Times New Roman" w:hAnsi="Times New Roman" w:cs="Times New Roman"/>
          <w:sz w:val="24"/>
          <w:szCs w:val="24"/>
        </w:rPr>
        <w:lastRenderedPageBreak/>
        <w:t>W projekcie iSDA-2.0 platforma budowana będzie dla potrzeb określonych założeniami Projektu. W przyszłości platforma będzie podstawą dla budowy i eksploatacji nowych systemów wdrażanych w prokuraturze.</w:t>
      </w:r>
    </w:p>
    <w:p w14:paraId="7915763E" w14:textId="77777777" w:rsidR="004376C1" w:rsidRPr="004D42B3" w:rsidRDefault="004376C1" w:rsidP="004D42B3">
      <w:pPr>
        <w:spacing w:line="276" w:lineRule="auto"/>
        <w:jc w:val="both"/>
        <w:rPr>
          <w:rFonts w:ascii="Times New Roman" w:hAnsi="Times New Roman" w:cs="Times New Roman"/>
          <w:sz w:val="24"/>
          <w:szCs w:val="24"/>
          <w:u w:val="single"/>
        </w:rPr>
      </w:pPr>
      <w:r w:rsidRPr="004D42B3">
        <w:rPr>
          <w:rFonts w:ascii="Times New Roman" w:hAnsi="Times New Roman" w:cs="Times New Roman"/>
          <w:sz w:val="24"/>
          <w:szCs w:val="24"/>
          <w:u w:val="single"/>
        </w:rPr>
        <w:t>System PROK-SYS</w:t>
      </w:r>
    </w:p>
    <w:p w14:paraId="4766250E" w14:textId="77777777" w:rsidR="004376C1" w:rsidRPr="004D42B3" w:rsidRDefault="004376C1" w:rsidP="004D42B3">
      <w:pPr>
        <w:spacing w:line="276" w:lineRule="auto"/>
        <w:ind w:firstLine="851"/>
        <w:jc w:val="both"/>
        <w:rPr>
          <w:rFonts w:ascii="Times New Roman" w:hAnsi="Times New Roman" w:cs="Times New Roman"/>
          <w:sz w:val="24"/>
          <w:szCs w:val="24"/>
        </w:rPr>
      </w:pPr>
      <w:r w:rsidRPr="004D42B3">
        <w:rPr>
          <w:rFonts w:ascii="Times New Roman" w:hAnsi="Times New Roman" w:cs="Times New Roman"/>
          <w:sz w:val="24"/>
          <w:szCs w:val="24"/>
        </w:rPr>
        <w:t>System PROK-SYS jest centralnym systemem obsługującym użytkowników ze wszystkich jednostek organizacyjnych prokuratury. System ze względu na bezpieczeństwo będzie podzielony na dwie strefy – strefę zewnętrzną połączoną z Internetem i strefę wewnętrzną połączoną tylko z siecią WAN-PROK i siecią APN-PROK.</w:t>
      </w:r>
    </w:p>
    <w:p w14:paraId="34A85FBB" w14:textId="77777777" w:rsidR="004376C1" w:rsidRPr="004D42B3" w:rsidRDefault="004376C1" w:rsidP="004D42B3">
      <w:pPr>
        <w:spacing w:line="276" w:lineRule="auto"/>
        <w:ind w:firstLine="851"/>
        <w:jc w:val="both"/>
        <w:rPr>
          <w:rFonts w:ascii="Times New Roman" w:hAnsi="Times New Roman" w:cs="Times New Roman"/>
          <w:sz w:val="24"/>
          <w:szCs w:val="24"/>
        </w:rPr>
      </w:pPr>
      <w:r w:rsidRPr="004D42B3">
        <w:rPr>
          <w:rFonts w:ascii="Times New Roman" w:hAnsi="Times New Roman" w:cs="Times New Roman"/>
          <w:sz w:val="24"/>
          <w:szCs w:val="24"/>
        </w:rPr>
        <w:t xml:space="preserve">System podzielony jest na Podsystemy, podziału dokonano na podstawie analizy funkcjonalności systemu. Podział systemu na Podsystemy przedstawiony jest na rysunku </w:t>
      </w:r>
      <w:r w:rsidRPr="004D42B3">
        <w:rPr>
          <w:rFonts w:ascii="Times New Roman" w:hAnsi="Times New Roman" w:cs="Times New Roman"/>
          <w:sz w:val="24"/>
          <w:szCs w:val="24"/>
        </w:rPr>
        <w:fldChar w:fldCharType="begin"/>
      </w:r>
      <w:r w:rsidRPr="004D42B3">
        <w:rPr>
          <w:rFonts w:ascii="Times New Roman" w:hAnsi="Times New Roman" w:cs="Times New Roman"/>
          <w:sz w:val="24"/>
          <w:szCs w:val="24"/>
        </w:rPr>
        <w:instrText xml:space="preserve"> REF _Ref525902458 \h  \* MERGEFORMAT </w:instrText>
      </w:r>
      <w:r w:rsidRPr="004D42B3">
        <w:rPr>
          <w:rFonts w:ascii="Times New Roman" w:hAnsi="Times New Roman" w:cs="Times New Roman"/>
          <w:sz w:val="24"/>
          <w:szCs w:val="24"/>
        </w:rPr>
      </w:r>
      <w:r w:rsidRPr="004D42B3">
        <w:rPr>
          <w:rFonts w:ascii="Times New Roman" w:hAnsi="Times New Roman" w:cs="Times New Roman"/>
          <w:sz w:val="24"/>
          <w:szCs w:val="24"/>
        </w:rPr>
        <w:fldChar w:fldCharType="separate"/>
      </w:r>
      <w:r w:rsidR="00014778">
        <w:rPr>
          <w:rFonts w:ascii="Times New Roman" w:hAnsi="Times New Roman" w:cs="Times New Roman"/>
          <w:b/>
          <w:bCs/>
          <w:sz w:val="24"/>
          <w:szCs w:val="24"/>
        </w:rPr>
        <w:t>Błąd! Nie można odnaleźć źródła odwołania.</w:t>
      </w:r>
      <w:r w:rsidRPr="004D42B3">
        <w:rPr>
          <w:rFonts w:ascii="Times New Roman" w:hAnsi="Times New Roman" w:cs="Times New Roman"/>
          <w:sz w:val="24"/>
          <w:szCs w:val="24"/>
        </w:rPr>
        <w:fldChar w:fldCharType="end"/>
      </w:r>
      <w:r w:rsidRPr="004D42B3">
        <w:rPr>
          <w:rFonts w:ascii="Times New Roman" w:hAnsi="Times New Roman" w:cs="Times New Roman"/>
          <w:sz w:val="24"/>
          <w:szCs w:val="24"/>
        </w:rPr>
        <w:t>. Podsystem w zależności od potrzeb implementacyjnych dzielony jest na moduły. Integracja Podsystemów realizowana jest przy pomocy szyny usług.</w:t>
      </w:r>
    </w:p>
    <w:p w14:paraId="3A6D5403" w14:textId="77777777" w:rsidR="004376C1" w:rsidRPr="004D42B3" w:rsidRDefault="004376C1" w:rsidP="004D42B3">
      <w:pPr>
        <w:spacing w:line="276" w:lineRule="auto"/>
        <w:jc w:val="both"/>
        <w:rPr>
          <w:rFonts w:ascii="Times New Roman" w:hAnsi="Times New Roman" w:cs="Times New Roman"/>
          <w:sz w:val="24"/>
          <w:szCs w:val="24"/>
          <w:u w:val="single"/>
        </w:rPr>
      </w:pPr>
      <w:r w:rsidRPr="004D42B3">
        <w:rPr>
          <w:rFonts w:ascii="Times New Roman" w:hAnsi="Times New Roman" w:cs="Times New Roman"/>
          <w:sz w:val="24"/>
          <w:szCs w:val="24"/>
          <w:u w:val="single"/>
        </w:rPr>
        <w:t>Centralne Usługi Infrastrukturalne (CUI)</w:t>
      </w:r>
    </w:p>
    <w:p w14:paraId="0F3CD115" w14:textId="77777777" w:rsidR="004376C1" w:rsidRPr="004D42B3" w:rsidRDefault="004376C1" w:rsidP="004D42B3">
      <w:pPr>
        <w:spacing w:line="276" w:lineRule="auto"/>
        <w:ind w:firstLine="851"/>
        <w:jc w:val="both"/>
        <w:rPr>
          <w:rFonts w:ascii="Times New Roman" w:hAnsi="Times New Roman" w:cs="Times New Roman"/>
          <w:sz w:val="24"/>
          <w:szCs w:val="24"/>
        </w:rPr>
      </w:pPr>
      <w:r w:rsidRPr="004D42B3">
        <w:rPr>
          <w:rFonts w:ascii="Times New Roman" w:hAnsi="Times New Roman" w:cs="Times New Roman"/>
          <w:sz w:val="24"/>
          <w:szCs w:val="24"/>
        </w:rPr>
        <w:t>W skład Centralnych Usług Infrastrukturalnych wchodzi:</w:t>
      </w:r>
    </w:p>
    <w:p w14:paraId="2B2DCBE0" w14:textId="77777777" w:rsidR="004376C1" w:rsidRPr="004D42B3" w:rsidRDefault="004376C1" w:rsidP="004D42B3">
      <w:pPr>
        <w:pStyle w:val="Akapitzlist"/>
        <w:numPr>
          <w:ilvl w:val="0"/>
          <w:numId w:val="11"/>
        </w:numPr>
        <w:spacing w:after="160" w:line="276" w:lineRule="auto"/>
        <w:ind w:left="993" w:hanging="284"/>
        <w:jc w:val="both"/>
        <w:rPr>
          <w:rFonts w:cs="Times New Roman"/>
          <w:sz w:val="24"/>
          <w:szCs w:val="24"/>
        </w:rPr>
      </w:pPr>
      <w:r w:rsidRPr="004D42B3">
        <w:rPr>
          <w:rFonts w:cs="Times New Roman"/>
          <w:sz w:val="24"/>
          <w:szCs w:val="24"/>
        </w:rPr>
        <w:t>System Zarządzania Tożsamością,</w:t>
      </w:r>
    </w:p>
    <w:p w14:paraId="16F32186" w14:textId="77777777" w:rsidR="004376C1" w:rsidRPr="004D42B3" w:rsidRDefault="004376C1" w:rsidP="004D42B3">
      <w:pPr>
        <w:pStyle w:val="Akapitzlist"/>
        <w:numPr>
          <w:ilvl w:val="0"/>
          <w:numId w:val="11"/>
        </w:numPr>
        <w:spacing w:after="160" w:line="276" w:lineRule="auto"/>
        <w:ind w:left="993" w:hanging="284"/>
        <w:jc w:val="both"/>
        <w:rPr>
          <w:rFonts w:cs="Times New Roman"/>
          <w:sz w:val="24"/>
          <w:szCs w:val="24"/>
        </w:rPr>
      </w:pPr>
      <w:r w:rsidRPr="004D42B3">
        <w:rPr>
          <w:rFonts w:cs="Times New Roman"/>
          <w:sz w:val="24"/>
          <w:szCs w:val="24"/>
        </w:rPr>
        <w:t>Centrum Certyfikacji,</w:t>
      </w:r>
    </w:p>
    <w:p w14:paraId="0859E0A8" w14:textId="77777777" w:rsidR="004376C1" w:rsidRPr="004D42B3" w:rsidRDefault="004376C1" w:rsidP="004D42B3">
      <w:pPr>
        <w:pStyle w:val="Akapitzlist"/>
        <w:numPr>
          <w:ilvl w:val="0"/>
          <w:numId w:val="11"/>
        </w:numPr>
        <w:spacing w:after="160" w:line="276" w:lineRule="auto"/>
        <w:ind w:left="993" w:hanging="284"/>
        <w:jc w:val="both"/>
        <w:rPr>
          <w:rFonts w:cs="Times New Roman"/>
          <w:sz w:val="24"/>
          <w:szCs w:val="24"/>
        </w:rPr>
      </w:pPr>
      <w:r w:rsidRPr="004D42B3">
        <w:rPr>
          <w:rFonts w:cs="Times New Roman"/>
          <w:sz w:val="24"/>
          <w:szCs w:val="24"/>
        </w:rPr>
        <w:t>Usługi katalogowe (MS Active Directory),</w:t>
      </w:r>
    </w:p>
    <w:p w14:paraId="7B0C51BD" w14:textId="77777777" w:rsidR="004376C1" w:rsidRPr="004D42B3" w:rsidRDefault="004376C1" w:rsidP="004D42B3">
      <w:pPr>
        <w:pStyle w:val="Akapitzlist"/>
        <w:numPr>
          <w:ilvl w:val="0"/>
          <w:numId w:val="11"/>
        </w:numPr>
        <w:spacing w:after="160" w:line="276" w:lineRule="auto"/>
        <w:ind w:left="993" w:hanging="284"/>
        <w:jc w:val="both"/>
        <w:rPr>
          <w:rFonts w:cs="Times New Roman"/>
          <w:sz w:val="24"/>
          <w:szCs w:val="24"/>
        </w:rPr>
      </w:pPr>
      <w:r w:rsidRPr="004D42B3">
        <w:rPr>
          <w:rFonts w:cs="Times New Roman"/>
          <w:sz w:val="24"/>
          <w:szCs w:val="24"/>
        </w:rPr>
        <w:t>Poczta elektroniczna (MS Exchange),</w:t>
      </w:r>
    </w:p>
    <w:p w14:paraId="22A8AF28" w14:textId="77777777" w:rsidR="004376C1" w:rsidRPr="004D42B3" w:rsidRDefault="004376C1" w:rsidP="004D42B3">
      <w:pPr>
        <w:pStyle w:val="Akapitzlist"/>
        <w:numPr>
          <w:ilvl w:val="0"/>
          <w:numId w:val="11"/>
        </w:numPr>
        <w:spacing w:after="160" w:line="276" w:lineRule="auto"/>
        <w:ind w:left="993" w:hanging="284"/>
        <w:jc w:val="both"/>
        <w:rPr>
          <w:rFonts w:cs="Times New Roman"/>
          <w:sz w:val="24"/>
          <w:szCs w:val="24"/>
        </w:rPr>
      </w:pPr>
      <w:r w:rsidRPr="004D42B3">
        <w:rPr>
          <w:rFonts w:cs="Times New Roman"/>
          <w:sz w:val="24"/>
          <w:szCs w:val="24"/>
        </w:rPr>
        <w:t>System komunikacji MS Skype,</w:t>
      </w:r>
    </w:p>
    <w:p w14:paraId="3C544FCC" w14:textId="77777777" w:rsidR="004376C1" w:rsidRPr="004D42B3" w:rsidRDefault="004376C1" w:rsidP="004D42B3">
      <w:pPr>
        <w:pStyle w:val="Akapitzlist"/>
        <w:numPr>
          <w:ilvl w:val="0"/>
          <w:numId w:val="11"/>
        </w:numPr>
        <w:spacing w:after="160" w:line="276" w:lineRule="auto"/>
        <w:ind w:left="993" w:hanging="284"/>
        <w:jc w:val="both"/>
        <w:rPr>
          <w:rFonts w:cs="Times New Roman"/>
          <w:sz w:val="24"/>
          <w:szCs w:val="24"/>
        </w:rPr>
      </w:pPr>
      <w:r w:rsidRPr="004D42B3">
        <w:rPr>
          <w:rFonts w:cs="Times New Roman"/>
          <w:sz w:val="24"/>
          <w:szCs w:val="24"/>
        </w:rPr>
        <w:t>Monitorowanie i Zarządzanie Farmą Stacji Roboczych,</w:t>
      </w:r>
    </w:p>
    <w:p w14:paraId="09861CC7" w14:textId="77777777" w:rsidR="004376C1" w:rsidRPr="004D42B3" w:rsidRDefault="004376C1" w:rsidP="004D42B3">
      <w:pPr>
        <w:pStyle w:val="Akapitzlist"/>
        <w:numPr>
          <w:ilvl w:val="0"/>
          <w:numId w:val="11"/>
        </w:numPr>
        <w:spacing w:after="160" w:line="276" w:lineRule="auto"/>
        <w:ind w:left="993" w:hanging="284"/>
        <w:jc w:val="both"/>
        <w:rPr>
          <w:rFonts w:cs="Times New Roman"/>
          <w:sz w:val="24"/>
          <w:szCs w:val="24"/>
        </w:rPr>
      </w:pPr>
      <w:r w:rsidRPr="004D42B3">
        <w:rPr>
          <w:rFonts w:cs="Times New Roman"/>
          <w:sz w:val="24"/>
          <w:szCs w:val="24"/>
        </w:rPr>
        <w:t xml:space="preserve">Wsparcie Eksploatacji i Help </w:t>
      </w:r>
      <w:proofErr w:type="spellStart"/>
      <w:r w:rsidRPr="004D42B3">
        <w:rPr>
          <w:rFonts w:cs="Times New Roman"/>
          <w:sz w:val="24"/>
          <w:szCs w:val="24"/>
        </w:rPr>
        <w:t>Desk</w:t>
      </w:r>
      <w:proofErr w:type="spellEnd"/>
      <w:r w:rsidRPr="004D42B3">
        <w:rPr>
          <w:rFonts w:cs="Times New Roman"/>
          <w:sz w:val="24"/>
          <w:szCs w:val="24"/>
        </w:rPr>
        <w:t>.</w:t>
      </w:r>
    </w:p>
    <w:p w14:paraId="790AC5B2" w14:textId="77777777" w:rsidR="004376C1" w:rsidRPr="004D42B3" w:rsidRDefault="004376C1" w:rsidP="004D42B3">
      <w:pPr>
        <w:spacing w:line="276" w:lineRule="auto"/>
        <w:ind w:firstLine="851"/>
        <w:jc w:val="both"/>
        <w:rPr>
          <w:rFonts w:ascii="Times New Roman" w:hAnsi="Times New Roman" w:cs="Times New Roman"/>
          <w:sz w:val="24"/>
          <w:szCs w:val="24"/>
        </w:rPr>
      </w:pPr>
      <w:r w:rsidRPr="004D42B3">
        <w:rPr>
          <w:rFonts w:ascii="Times New Roman" w:hAnsi="Times New Roman" w:cs="Times New Roman"/>
          <w:sz w:val="24"/>
          <w:szCs w:val="24"/>
        </w:rPr>
        <w:t>Usługi Infrastrukturalne będą dostępne dla systemu PROK-SYS. W przyszłości usługi świadczone przez CUI będą również dostępne dla nowych systemów wdrażanych do eksploatacji.</w:t>
      </w:r>
    </w:p>
    <w:p w14:paraId="2D4F41D7" w14:textId="77777777" w:rsidR="004376C1" w:rsidRPr="004D42B3" w:rsidRDefault="004376C1" w:rsidP="004D42B3">
      <w:pPr>
        <w:spacing w:line="276" w:lineRule="auto"/>
        <w:jc w:val="both"/>
        <w:rPr>
          <w:rFonts w:ascii="Times New Roman" w:hAnsi="Times New Roman" w:cs="Times New Roman"/>
          <w:sz w:val="24"/>
          <w:szCs w:val="24"/>
          <w:u w:val="single"/>
        </w:rPr>
      </w:pPr>
      <w:r w:rsidRPr="004D42B3">
        <w:rPr>
          <w:rFonts w:ascii="Times New Roman" w:hAnsi="Times New Roman" w:cs="Times New Roman"/>
          <w:sz w:val="24"/>
          <w:szCs w:val="24"/>
          <w:u w:val="single"/>
        </w:rPr>
        <w:t>Farma Stacji Roboczych</w:t>
      </w:r>
    </w:p>
    <w:p w14:paraId="549D9877" w14:textId="5F829D20" w:rsidR="004376C1" w:rsidRPr="004D42B3" w:rsidRDefault="004376C1" w:rsidP="004D42B3">
      <w:pPr>
        <w:spacing w:line="276" w:lineRule="auto"/>
        <w:ind w:firstLine="851"/>
        <w:jc w:val="both"/>
        <w:rPr>
          <w:rFonts w:ascii="Times New Roman" w:hAnsi="Times New Roman" w:cs="Times New Roman"/>
          <w:sz w:val="24"/>
          <w:szCs w:val="24"/>
        </w:rPr>
      </w:pPr>
      <w:r w:rsidRPr="004D42B3">
        <w:rPr>
          <w:rFonts w:ascii="Times New Roman" w:hAnsi="Times New Roman" w:cs="Times New Roman"/>
          <w:sz w:val="24"/>
          <w:szCs w:val="24"/>
        </w:rPr>
        <w:t>Ze wszystkich stacji roboczych rozlokowanych w jednostkach organizacyjnych prokuratury (około 15 000 szt.) zostanie utworzona struktura która będzie zarządzana centralnie. Takie podejście ma na celu wprowadzenie jednolitych metod ochrony bezpieczeństwa, dystrybucji oprogramowania oraz ochrony antywirusowej. Farma stacji roboczych zostanie utworzona na bazie sieci WAN-PROK i APN-PROK).</w:t>
      </w:r>
    </w:p>
    <w:p w14:paraId="3CEEF262" w14:textId="77777777" w:rsidR="004376C1" w:rsidRPr="004D42B3" w:rsidRDefault="004376C1" w:rsidP="004D42B3">
      <w:pPr>
        <w:spacing w:line="276" w:lineRule="auto"/>
        <w:jc w:val="both"/>
        <w:rPr>
          <w:rFonts w:ascii="Times New Roman" w:hAnsi="Times New Roman" w:cs="Times New Roman"/>
          <w:sz w:val="24"/>
          <w:szCs w:val="24"/>
          <w:u w:val="single"/>
        </w:rPr>
      </w:pPr>
      <w:r w:rsidRPr="004D42B3">
        <w:rPr>
          <w:rFonts w:ascii="Times New Roman" w:hAnsi="Times New Roman" w:cs="Times New Roman"/>
          <w:sz w:val="24"/>
          <w:szCs w:val="24"/>
          <w:u w:val="single"/>
        </w:rPr>
        <w:t>Środowiska Nieprodukcyjne</w:t>
      </w:r>
    </w:p>
    <w:p w14:paraId="35D57BAF" w14:textId="77777777" w:rsidR="004376C1" w:rsidRPr="004D42B3" w:rsidRDefault="004376C1" w:rsidP="004D42B3">
      <w:pPr>
        <w:spacing w:line="276" w:lineRule="auto"/>
        <w:ind w:firstLine="709"/>
        <w:jc w:val="both"/>
        <w:rPr>
          <w:rFonts w:ascii="Times New Roman" w:hAnsi="Times New Roman" w:cs="Times New Roman"/>
          <w:sz w:val="24"/>
          <w:szCs w:val="24"/>
        </w:rPr>
      </w:pPr>
      <w:r w:rsidRPr="004D42B3">
        <w:rPr>
          <w:rFonts w:ascii="Times New Roman" w:hAnsi="Times New Roman" w:cs="Times New Roman"/>
          <w:sz w:val="24"/>
          <w:szCs w:val="24"/>
        </w:rPr>
        <w:t>W skład środowisk nieprodukcyjnych wchodzą:</w:t>
      </w:r>
    </w:p>
    <w:p w14:paraId="59F6B97F" w14:textId="77777777" w:rsidR="004376C1" w:rsidRPr="004D42B3" w:rsidRDefault="004376C1" w:rsidP="004D42B3">
      <w:pPr>
        <w:pStyle w:val="Akapitzlist"/>
        <w:numPr>
          <w:ilvl w:val="0"/>
          <w:numId w:val="12"/>
        </w:numPr>
        <w:autoSpaceDE w:val="0"/>
        <w:autoSpaceDN w:val="0"/>
        <w:adjustRightInd w:val="0"/>
        <w:spacing w:after="160" w:line="276" w:lineRule="auto"/>
        <w:jc w:val="both"/>
        <w:rPr>
          <w:rFonts w:cs="Times New Roman"/>
          <w:color w:val="000000"/>
          <w:sz w:val="24"/>
          <w:szCs w:val="24"/>
        </w:rPr>
      </w:pPr>
      <w:r w:rsidRPr="004D42B3">
        <w:rPr>
          <w:rFonts w:cs="Times New Roman"/>
          <w:color w:val="000000"/>
          <w:sz w:val="24"/>
          <w:szCs w:val="24"/>
        </w:rPr>
        <w:t>Środowisko Testów Wstępnych,</w:t>
      </w:r>
    </w:p>
    <w:p w14:paraId="69371D91" w14:textId="77777777" w:rsidR="004376C1" w:rsidRPr="004D42B3" w:rsidRDefault="004376C1" w:rsidP="004D42B3">
      <w:pPr>
        <w:pStyle w:val="Akapitzlist"/>
        <w:numPr>
          <w:ilvl w:val="0"/>
          <w:numId w:val="12"/>
        </w:numPr>
        <w:autoSpaceDE w:val="0"/>
        <w:autoSpaceDN w:val="0"/>
        <w:adjustRightInd w:val="0"/>
        <w:spacing w:after="160" w:line="276" w:lineRule="auto"/>
        <w:jc w:val="both"/>
        <w:rPr>
          <w:rFonts w:cs="Times New Roman"/>
          <w:color w:val="000000"/>
          <w:sz w:val="24"/>
          <w:szCs w:val="24"/>
        </w:rPr>
      </w:pPr>
      <w:r w:rsidRPr="004D42B3">
        <w:rPr>
          <w:rFonts w:cs="Times New Roman"/>
          <w:color w:val="000000"/>
          <w:sz w:val="24"/>
          <w:szCs w:val="24"/>
        </w:rPr>
        <w:t>Środowisko Testów Akceptacyjnych,</w:t>
      </w:r>
    </w:p>
    <w:p w14:paraId="02763B1E" w14:textId="77777777" w:rsidR="004376C1" w:rsidRPr="004D42B3" w:rsidRDefault="004376C1" w:rsidP="004D42B3">
      <w:pPr>
        <w:pStyle w:val="Akapitzlist"/>
        <w:numPr>
          <w:ilvl w:val="0"/>
          <w:numId w:val="12"/>
        </w:numPr>
        <w:autoSpaceDE w:val="0"/>
        <w:autoSpaceDN w:val="0"/>
        <w:adjustRightInd w:val="0"/>
        <w:spacing w:after="160" w:line="276" w:lineRule="auto"/>
        <w:jc w:val="both"/>
        <w:rPr>
          <w:rFonts w:cs="Times New Roman"/>
          <w:color w:val="000000"/>
          <w:sz w:val="24"/>
          <w:szCs w:val="24"/>
        </w:rPr>
      </w:pPr>
      <w:r w:rsidRPr="004D42B3">
        <w:rPr>
          <w:rFonts w:cs="Times New Roman"/>
          <w:color w:val="000000"/>
          <w:sz w:val="24"/>
          <w:szCs w:val="24"/>
        </w:rPr>
        <w:t>Środowisko Szkoleniowe,</w:t>
      </w:r>
    </w:p>
    <w:p w14:paraId="0CC68F8B" w14:textId="77777777" w:rsidR="004376C1" w:rsidRPr="004D42B3" w:rsidRDefault="004376C1" w:rsidP="004D42B3">
      <w:pPr>
        <w:pStyle w:val="Akapitzlist"/>
        <w:numPr>
          <w:ilvl w:val="0"/>
          <w:numId w:val="12"/>
        </w:numPr>
        <w:autoSpaceDE w:val="0"/>
        <w:autoSpaceDN w:val="0"/>
        <w:adjustRightInd w:val="0"/>
        <w:spacing w:after="160" w:line="276" w:lineRule="auto"/>
        <w:jc w:val="both"/>
        <w:rPr>
          <w:rFonts w:cs="Times New Roman"/>
          <w:color w:val="000000"/>
          <w:sz w:val="24"/>
          <w:szCs w:val="24"/>
        </w:rPr>
      </w:pPr>
      <w:r w:rsidRPr="004D42B3">
        <w:rPr>
          <w:rFonts w:cs="Times New Roman"/>
          <w:color w:val="000000"/>
          <w:sz w:val="24"/>
          <w:szCs w:val="24"/>
        </w:rPr>
        <w:t>Platformę dla e-Learningu,</w:t>
      </w:r>
    </w:p>
    <w:p w14:paraId="387D9054" w14:textId="77777777" w:rsidR="004376C1" w:rsidRPr="004D42B3" w:rsidRDefault="004376C1" w:rsidP="004D42B3">
      <w:pPr>
        <w:pStyle w:val="Akapitzlist"/>
        <w:numPr>
          <w:ilvl w:val="0"/>
          <w:numId w:val="12"/>
        </w:numPr>
        <w:autoSpaceDE w:val="0"/>
        <w:autoSpaceDN w:val="0"/>
        <w:adjustRightInd w:val="0"/>
        <w:spacing w:after="160" w:line="276" w:lineRule="auto"/>
        <w:jc w:val="both"/>
        <w:rPr>
          <w:rFonts w:cs="Times New Roman"/>
          <w:color w:val="000000"/>
          <w:sz w:val="24"/>
          <w:szCs w:val="24"/>
        </w:rPr>
      </w:pPr>
      <w:r w:rsidRPr="004D42B3">
        <w:rPr>
          <w:rFonts w:cs="Times New Roman"/>
          <w:color w:val="000000"/>
          <w:sz w:val="24"/>
          <w:szCs w:val="24"/>
        </w:rPr>
        <w:t>Środowiska projektowego,</w:t>
      </w:r>
    </w:p>
    <w:p w14:paraId="4416C644" w14:textId="77777777" w:rsidR="004376C1" w:rsidRPr="004D42B3" w:rsidRDefault="004376C1" w:rsidP="004D42B3">
      <w:pPr>
        <w:pStyle w:val="Akapitzlist"/>
        <w:numPr>
          <w:ilvl w:val="0"/>
          <w:numId w:val="12"/>
        </w:numPr>
        <w:spacing w:after="160" w:line="276" w:lineRule="auto"/>
        <w:jc w:val="both"/>
        <w:rPr>
          <w:rFonts w:cs="Times New Roman"/>
          <w:color w:val="000000"/>
          <w:sz w:val="24"/>
          <w:szCs w:val="24"/>
        </w:rPr>
      </w:pPr>
      <w:r w:rsidRPr="004D42B3">
        <w:rPr>
          <w:rFonts w:cs="Times New Roman"/>
          <w:color w:val="000000"/>
          <w:sz w:val="24"/>
          <w:szCs w:val="24"/>
        </w:rPr>
        <w:t>Repozytorium Kodów Źródłowych i Kompilacji</w:t>
      </w:r>
    </w:p>
    <w:p w14:paraId="38C0EE81" w14:textId="77777777" w:rsidR="004376C1" w:rsidRPr="004D42B3" w:rsidRDefault="004376C1" w:rsidP="004D42B3">
      <w:pPr>
        <w:pStyle w:val="Akapitzlist"/>
        <w:numPr>
          <w:ilvl w:val="0"/>
          <w:numId w:val="12"/>
        </w:numPr>
        <w:spacing w:after="160" w:line="276" w:lineRule="auto"/>
        <w:jc w:val="both"/>
        <w:rPr>
          <w:rFonts w:cs="Times New Roman"/>
          <w:sz w:val="24"/>
          <w:szCs w:val="24"/>
        </w:rPr>
      </w:pPr>
      <w:r w:rsidRPr="004D42B3">
        <w:rPr>
          <w:rFonts w:cs="Times New Roman"/>
          <w:color w:val="000000"/>
          <w:sz w:val="24"/>
          <w:szCs w:val="24"/>
        </w:rPr>
        <w:lastRenderedPageBreak/>
        <w:t>Środowisko zarządzania testami.</w:t>
      </w:r>
    </w:p>
    <w:p w14:paraId="5C8A8F7F" w14:textId="77777777" w:rsidR="004376C1" w:rsidRPr="004D42B3" w:rsidRDefault="004376C1" w:rsidP="004D42B3">
      <w:pPr>
        <w:spacing w:line="276" w:lineRule="auto"/>
        <w:jc w:val="both"/>
        <w:rPr>
          <w:rFonts w:ascii="Times New Roman" w:hAnsi="Times New Roman" w:cs="Times New Roman"/>
          <w:sz w:val="24"/>
          <w:szCs w:val="24"/>
          <w:u w:val="single"/>
        </w:rPr>
      </w:pPr>
      <w:r w:rsidRPr="004D42B3">
        <w:rPr>
          <w:rFonts w:ascii="Times New Roman" w:hAnsi="Times New Roman" w:cs="Times New Roman"/>
          <w:sz w:val="24"/>
          <w:szCs w:val="24"/>
          <w:u w:val="single"/>
        </w:rPr>
        <w:t>Środowiska Testów Wstępnych i Środowisko Testów Akceptacyjnych</w:t>
      </w:r>
    </w:p>
    <w:p w14:paraId="4AAFE3A9" w14:textId="77777777" w:rsidR="004376C1" w:rsidRPr="004D42B3" w:rsidRDefault="004376C1" w:rsidP="004D42B3">
      <w:pPr>
        <w:spacing w:line="276" w:lineRule="auto"/>
        <w:ind w:firstLine="709"/>
        <w:jc w:val="both"/>
        <w:rPr>
          <w:rFonts w:ascii="Times New Roman" w:hAnsi="Times New Roman" w:cs="Times New Roman"/>
          <w:sz w:val="24"/>
          <w:szCs w:val="24"/>
        </w:rPr>
      </w:pPr>
      <w:r w:rsidRPr="004D42B3">
        <w:rPr>
          <w:rFonts w:ascii="Times New Roman" w:hAnsi="Times New Roman" w:cs="Times New Roman"/>
          <w:sz w:val="24"/>
          <w:szCs w:val="24"/>
        </w:rPr>
        <w:t>Przeznaczone jest na prowadzenie nowych wersji oprogramowania. Zakłada się, że na Środowisku Testów Akceptacyjnych będzie zainstalowana wersja oprogramowania wdrożona na Środowisku Produkcyjnym. Takie rozwiązanie umożliwi lokalizację błędów oprogramowania aktualnie eksploatowanego. Zarządzanie testami, scenariuszami testów oraz rejestracja wyników testów realizowane jest przy pomocy Środowiska Zarządzania Testami. Środowiska testowe będą pracować na testowej bazie danych.</w:t>
      </w:r>
    </w:p>
    <w:p w14:paraId="58BDB325" w14:textId="77777777" w:rsidR="004376C1" w:rsidRPr="004D42B3" w:rsidRDefault="004376C1" w:rsidP="004D42B3">
      <w:pPr>
        <w:spacing w:line="276" w:lineRule="auto"/>
        <w:jc w:val="both"/>
        <w:rPr>
          <w:rFonts w:ascii="Times New Roman" w:hAnsi="Times New Roman" w:cs="Times New Roman"/>
          <w:sz w:val="24"/>
          <w:szCs w:val="24"/>
          <w:u w:val="single"/>
        </w:rPr>
      </w:pPr>
      <w:r w:rsidRPr="004D42B3">
        <w:rPr>
          <w:rFonts w:ascii="Times New Roman" w:hAnsi="Times New Roman" w:cs="Times New Roman"/>
          <w:sz w:val="24"/>
          <w:szCs w:val="24"/>
          <w:u w:val="single"/>
        </w:rPr>
        <w:t xml:space="preserve">Środowisko Szkoleniowe </w:t>
      </w:r>
    </w:p>
    <w:p w14:paraId="008E69BD" w14:textId="77777777" w:rsidR="004376C1" w:rsidRPr="004D42B3" w:rsidRDefault="004376C1" w:rsidP="004D42B3">
      <w:pPr>
        <w:spacing w:line="276" w:lineRule="auto"/>
        <w:ind w:firstLine="851"/>
        <w:jc w:val="both"/>
        <w:rPr>
          <w:rFonts w:ascii="Times New Roman" w:hAnsi="Times New Roman" w:cs="Times New Roman"/>
          <w:sz w:val="24"/>
          <w:szCs w:val="24"/>
        </w:rPr>
      </w:pPr>
      <w:r w:rsidRPr="004D42B3">
        <w:rPr>
          <w:rFonts w:ascii="Times New Roman" w:hAnsi="Times New Roman" w:cs="Times New Roman"/>
          <w:sz w:val="24"/>
          <w:szCs w:val="24"/>
        </w:rPr>
        <w:t>Przeznaczone jest do prowadzenia szkoleń we wszystkich jednostkach organizacyjnych prokuratury. Na środowisku szkoleniowym zainstalowana będzie ta sama wersja jaka będzie instalowana na środowisku produkcyjnym. Środowisk szkoleniowe będzie miało własną bazę danych szkoleniową.</w:t>
      </w:r>
    </w:p>
    <w:p w14:paraId="727B1C39" w14:textId="77777777" w:rsidR="004376C1" w:rsidRPr="004D42B3" w:rsidRDefault="004376C1" w:rsidP="004D42B3">
      <w:pPr>
        <w:spacing w:line="276" w:lineRule="auto"/>
        <w:jc w:val="both"/>
        <w:rPr>
          <w:rFonts w:ascii="Times New Roman" w:hAnsi="Times New Roman" w:cs="Times New Roman"/>
          <w:sz w:val="24"/>
          <w:szCs w:val="24"/>
          <w:u w:val="single"/>
        </w:rPr>
      </w:pPr>
      <w:r w:rsidRPr="004D42B3">
        <w:rPr>
          <w:rFonts w:ascii="Times New Roman" w:hAnsi="Times New Roman" w:cs="Times New Roman"/>
          <w:sz w:val="24"/>
          <w:szCs w:val="24"/>
          <w:u w:val="single"/>
        </w:rPr>
        <w:t xml:space="preserve">Platforma dla e-learningu </w:t>
      </w:r>
    </w:p>
    <w:p w14:paraId="77F6A91F" w14:textId="77777777" w:rsidR="004376C1" w:rsidRPr="004D42B3" w:rsidRDefault="004376C1" w:rsidP="004D42B3">
      <w:pPr>
        <w:spacing w:line="276" w:lineRule="auto"/>
        <w:ind w:firstLine="709"/>
        <w:jc w:val="both"/>
        <w:rPr>
          <w:rFonts w:ascii="Times New Roman" w:hAnsi="Times New Roman" w:cs="Times New Roman"/>
          <w:sz w:val="24"/>
          <w:szCs w:val="24"/>
        </w:rPr>
      </w:pPr>
      <w:r w:rsidRPr="004D42B3">
        <w:rPr>
          <w:rFonts w:ascii="Times New Roman" w:hAnsi="Times New Roman" w:cs="Times New Roman"/>
          <w:sz w:val="24"/>
          <w:szCs w:val="24"/>
        </w:rPr>
        <w:t>Będzie podstawą dla szkoleń prokuratorów i pracowników prokuratury we wszystkich jednostkach. Wsad merytoryczny do szkoleń będą dostarczać Wykonawcy.</w:t>
      </w:r>
    </w:p>
    <w:p w14:paraId="4CC2FDBA" w14:textId="77777777" w:rsidR="004376C1" w:rsidRPr="004D42B3" w:rsidRDefault="004376C1" w:rsidP="004D42B3">
      <w:pPr>
        <w:spacing w:line="276" w:lineRule="auto"/>
        <w:jc w:val="both"/>
        <w:rPr>
          <w:rFonts w:ascii="Times New Roman" w:hAnsi="Times New Roman" w:cs="Times New Roman"/>
          <w:sz w:val="24"/>
          <w:szCs w:val="24"/>
          <w:u w:val="single"/>
        </w:rPr>
      </w:pPr>
      <w:r w:rsidRPr="004D42B3">
        <w:rPr>
          <w:rFonts w:ascii="Times New Roman" w:hAnsi="Times New Roman" w:cs="Times New Roman"/>
          <w:sz w:val="24"/>
          <w:szCs w:val="24"/>
          <w:u w:val="single"/>
        </w:rPr>
        <w:t xml:space="preserve">Środowisko Projektowe </w:t>
      </w:r>
    </w:p>
    <w:p w14:paraId="6F8C9EF6" w14:textId="77777777" w:rsidR="004376C1" w:rsidRPr="004D42B3" w:rsidRDefault="004376C1" w:rsidP="004D42B3">
      <w:pPr>
        <w:spacing w:line="276" w:lineRule="auto"/>
        <w:ind w:firstLine="851"/>
        <w:jc w:val="both"/>
        <w:rPr>
          <w:rFonts w:ascii="Times New Roman" w:hAnsi="Times New Roman" w:cs="Times New Roman"/>
          <w:sz w:val="24"/>
          <w:szCs w:val="24"/>
        </w:rPr>
      </w:pPr>
      <w:r w:rsidRPr="004D42B3">
        <w:rPr>
          <w:rFonts w:ascii="Times New Roman" w:hAnsi="Times New Roman" w:cs="Times New Roman"/>
          <w:sz w:val="24"/>
          <w:szCs w:val="24"/>
        </w:rPr>
        <w:t>Pełni rolę repozytorium projektowego. Aktualnie w Prokuraturze Krajowej zbudowane jest takie środowisko. Podstawowym programem do modelowania jest Enterprise Architect. W środowisku Projektowym będą również zainstalowane narzędzia dla projektowania ekranów.</w:t>
      </w:r>
    </w:p>
    <w:p w14:paraId="00BB2DC5" w14:textId="77777777" w:rsidR="004376C1" w:rsidRPr="004D42B3" w:rsidRDefault="004376C1" w:rsidP="004D42B3">
      <w:pPr>
        <w:spacing w:line="276" w:lineRule="auto"/>
        <w:jc w:val="both"/>
        <w:rPr>
          <w:rFonts w:ascii="Times New Roman" w:hAnsi="Times New Roman" w:cs="Times New Roman"/>
          <w:sz w:val="24"/>
          <w:szCs w:val="24"/>
          <w:u w:val="single"/>
        </w:rPr>
      </w:pPr>
      <w:r w:rsidRPr="004D42B3">
        <w:rPr>
          <w:rFonts w:ascii="Times New Roman" w:hAnsi="Times New Roman" w:cs="Times New Roman"/>
          <w:sz w:val="24"/>
          <w:szCs w:val="24"/>
          <w:u w:val="single"/>
        </w:rPr>
        <w:t xml:space="preserve">Repozytorium Kodów Źródłowych i Kompilacji </w:t>
      </w:r>
    </w:p>
    <w:p w14:paraId="27D78F59" w14:textId="77777777" w:rsidR="004376C1" w:rsidRPr="004D42B3" w:rsidRDefault="004376C1" w:rsidP="004D42B3">
      <w:pPr>
        <w:spacing w:line="276" w:lineRule="auto"/>
        <w:ind w:firstLine="851"/>
        <w:jc w:val="both"/>
        <w:rPr>
          <w:rFonts w:ascii="Times New Roman" w:hAnsi="Times New Roman" w:cs="Times New Roman"/>
          <w:sz w:val="24"/>
          <w:szCs w:val="24"/>
        </w:rPr>
      </w:pPr>
      <w:r w:rsidRPr="004D42B3">
        <w:rPr>
          <w:rFonts w:ascii="Times New Roman" w:hAnsi="Times New Roman" w:cs="Times New Roman"/>
          <w:sz w:val="24"/>
          <w:szCs w:val="24"/>
        </w:rPr>
        <w:t>Przeznaczone jest do przechowywania kolejnych wersji kodów źródłowych Podsystemów. Środowisko zbudowane będzie na repozytorium Git.</w:t>
      </w:r>
    </w:p>
    <w:p w14:paraId="13A30654" w14:textId="77777777" w:rsidR="004376C1" w:rsidRPr="004D42B3" w:rsidRDefault="004376C1" w:rsidP="004D42B3">
      <w:pPr>
        <w:spacing w:line="276" w:lineRule="auto"/>
        <w:ind w:firstLine="851"/>
        <w:jc w:val="both"/>
        <w:rPr>
          <w:rFonts w:ascii="Times New Roman" w:hAnsi="Times New Roman" w:cs="Times New Roman"/>
          <w:sz w:val="24"/>
          <w:szCs w:val="24"/>
        </w:rPr>
      </w:pPr>
      <w:r w:rsidRPr="004D42B3">
        <w:rPr>
          <w:rFonts w:ascii="Times New Roman" w:hAnsi="Times New Roman" w:cs="Times New Roman"/>
          <w:sz w:val="24"/>
          <w:szCs w:val="24"/>
        </w:rPr>
        <w:t>Drugą funkcją realizowaną w repozytorium jest prowadzenie kompilacji dostarczonych przez Wykonawców kodów źródłowych. Kompilacje przeprowadzają pracownicy prokuratury wg skryptów dostarczonych przez Wykonawców.</w:t>
      </w:r>
    </w:p>
    <w:p w14:paraId="70367DF2" w14:textId="77777777" w:rsidR="004376C1" w:rsidRPr="004D42B3" w:rsidRDefault="004376C1" w:rsidP="004D42B3">
      <w:pPr>
        <w:spacing w:line="276" w:lineRule="auto"/>
        <w:ind w:firstLine="851"/>
        <w:jc w:val="both"/>
        <w:rPr>
          <w:rFonts w:ascii="Times New Roman" w:hAnsi="Times New Roman" w:cs="Times New Roman"/>
          <w:sz w:val="24"/>
          <w:szCs w:val="24"/>
        </w:rPr>
      </w:pPr>
      <w:r w:rsidRPr="004D42B3">
        <w:rPr>
          <w:rFonts w:ascii="Times New Roman" w:hAnsi="Times New Roman" w:cs="Times New Roman"/>
          <w:sz w:val="24"/>
          <w:szCs w:val="24"/>
        </w:rPr>
        <w:t>Trzecią funkcją realizowaną w repozytorium jest przeprowadzenie testów bezpieczeństwa kodów źródłowych.</w:t>
      </w:r>
    </w:p>
    <w:p w14:paraId="758AA2A9" w14:textId="77777777" w:rsidR="004376C1" w:rsidRPr="004D42B3" w:rsidRDefault="004376C1" w:rsidP="004D42B3">
      <w:pPr>
        <w:spacing w:line="276" w:lineRule="auto"/>
        <w:jc w:val="both"/>
        <w:rPr>
          <w:rFonts w:ascii="Times New Roman" w:hAnsi="Times New Roman" w:cs="Times New Roman"/>
          <w:sz w:val="24"/>
          <w:szCs w:val="24"/>
          <w:u w:val="single"/>
        </w:rPr>
      </w:pPr>
      <w:r w:rsidRPr="004D42B3">
        <w:rPr>
          <w:rFonts w:ascii="Times New Roman" w:hAnsi="Times New Roman" w:cs="Times New Roman"/>
          <w:sz w:val="24"/>
          <w:szCs w:val="24"/>
          <w:u w:val="single"/>
        </w:rPr>
        <w:t>Środowisko Zarządzania Testami</w:t>
      </w:r>
    </w:p>
    <w:p w14:paraId="628F2BA6" w14:textId="77777777" w:rsidR="004376C1" w:rsidRPr="004D42B3" w:rsidRDefault="004376C1" w:rsidP="004D42B3">
      <w:pPr>
        <w:spacing w:line="276" w:lineRule="auto"/>
        <w:ind w:firstLine="851"/>
        <w:jc w:val="both"/>
        <w:rPr>
          <w:rFonts w:ascii="Times New Roman" w:hAnsi="Times New Roman" w:cs="Times New Roman"/>
          <w:sz w:val="24"/>
          <w:szCs w:val="24"/>
        </w:rPr>
      </w:pPr>
      <w:r w:rsidRPr="004D42B3">
        <w:rPr>
          <w:rFonts w:ascii="Times New Roman" w:hAnsi="Times New Roman" w:cs="Times New Roman"/>
          <w:sz w:val="24"/>
          <w:szCs w:val="24"/>
        </w:rPr>
        <w:t xml:space="preserve">Środowisko będzie realizować funkcję repozytorium scenariuszy testów dla wszystkich testów prowadzonych w ramach Projektu oraz po zakończeniu Projektu. </w:t>
      </w:r>
    </w:p>
    <w:p w14:paraId="298A5BB1" w14:textId="77777777" w:rsidR="004376C1" w:rsidRPr="004D42B3" w:rsidRDefault="004376C1" w:rsidP="004D42B3">
      <w:pPr>
        <w:spacing w:line="276" w:lineRule="auto"/>
        <w:ind w:firstLine="851"/>
        <w:jc w:val="both"/>
        <w:rPr>
          <w:rFonts w:ascii="Times New Roman" w:hAnsi="Times New Roman" w:cs="Times New Roman"/>
          <w:sz w:val="24"/>
          <w:szCs w:val="24"/>
        </w:rPr>
      </w:pPr>
      <w:r w:rsidRPr="004D42B3">
        <w:rPr>
          <w:rFonts w:ascii="Times New Roman" w:hAnsi="Times New Roman" w:cs="Times New Roman"/>
          <w:sz w:val="24"/>
          <w:szCs w:val="24"/>
        </w:rPr>
        <w:t>Oprogramowanie zarządzania testami musi umożliwić rejestrację wyników testów i sporządzania raportów z testów.</w:t>
      </w:r>
    </w:p>
    <w:p w14:paraId="3BEC6DB7" w14:textId="77777777" w:rsidR="004376C1" w:rsidRPr="004D42B3" w:rsidRDefault="004376C1" w:rsidP="004D42B3">
      <w:pPr>
        <w:spacing w:line="276" w:lineRule="auto"/>
        <w:ind w:firstLine="851"/>
        <w:jc w:val="both"/>
        <w:rPr>
          <w:rFonts w:ascii="Times New Roman" w:hAnsi="Times New Roman" w:cs="Times New Roman"/>
          <w:sz w:val="24"/>
          <w:szCs w:val="24"/>
        </w:rPr>
      </w:pPr>
      <w:r w:rsidRPr="004D42B3">
        <w:rPr>
          <w:rFonts w:ascii="Times New Roman" w:hAnsi="Times New Roman" w:cs="Times New Roman"/>
          <w:sz w:val="24"/>
          <w:szCs w:val="24"/>
        </w:rPr>
        <w:t>W środowisku będą zainstalowane wszystkie narzędzia wspomagające testy, symulatory oraz narzędzia do prowadzenia testów automatycznych.</w:t>
      </w:r>
    </w:p>
    <w:p w14:paraId="7839EC34" w14:textId="77777777" w:rsidR="004376C1" w:rsidRPr="004D42B3" w:rsidRDefault="004376C1" w:rsidP="004D42B3">
      <w:pPr>
        <w:spacing w:line="276" w:lineRule="auto"/>
        <w:jc w:val="both"/>
        <w:rPr>
          <w:rFonts w:ascii="Times New Roman" w:hAnsi="Times New Roman" w:cs="Times New Roman"/>
          <w:sz w:val="24"/>
          <w:szCs w:val="24"/>
        </w:rPr>
      </w:pPr>
    </w:p>
    <w:p w14:paraId="6D315AE6" w14:textId="5AD1AF73" w:rsidR="00AA0E7D" w:rsidRPr="004D42B3" w:rsidRDefault="00EE38F1" w:rsidP="004D42B3">
      <w:pPr>
        <w:pStyle w:val="Nagwek1"/>
        <w:numPr>
          <w:ilvl w:val="0"/>
          <w:numId w:val="10"/>
        </w:num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lastRenderedPageBreak/>
        <w:t>Opis systemu PROK-SYS</w:t>
      </w:r>
    </w:p>
    <w:p w14:paraId="7A0E2D7A" w14:textId="77777777" w:rsidR="00EE38F1" w:rsidRPr="004D42B3" w:rsidRDefault="00EE38F1" w:rsidP="004D42B3">
      <w:pPr>
        <w:spacing w:line="276" w:lineRule="auto"/>
        <w:ind w:firstLine="851"/>
        <w:jc w:val="both"/>
        <w:rPr>
          <w:rFonts w:ascii="Times New Roman" w:hAnsi="Times New Roman" w:cs="Times New Roman"/>
          <w:sz w:val="24"/>
          <w:szCs w:val="24"/>
        </w:rPr>
      </w:pPr>
      <w:r w:rsidRPr="004D42B3">
        <w:rPr>
          <w:rFonts w:ascii="Times New Roman" w:hAnsi="Times New Roman" w:cs="Times New Roman"/>
          <w:sz w:val="24"/>
          <w:szCs w:val="24"/>
        </w:rPr>
        <w:t>Z analizy funkcjonalnej potrzeb prokuratury wynikają następujące obszary funkcjonalne, które muszą być spełnione w systemie projektowanym w ramach iSDA-2.0.</w:t>
      </w:r>
    </w:p>
    <w:p w14:paraId="0CF3AA98" w14:textId="77777777" w:rsidR="00EE38F1" w:rsidRPr="004D42B3" w:rsidRDefault="00EE38F1" w:rsidP="004D42B3">
      <w:pPr>
        <w:numPr>
          <w:ilvl w:val="0"/>
          <w:numId w:val="13"/>
        </w:num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Obszar funkcjonalny ewidencji spraw (Libra) – umożliwia prowadzenie w systemie PROK-SYS centralnej bazy danych zawierającej opisy spraw oraz wykonywanie operacji na opisach spraw.</w:t>
      </w:r>
    </w:p>
    <w:p w14:paraId="7AE433B3" w14:textId="77777777" w:rsidR="00EE38F1" w:rsidRPr="004D42B3" w:rsidRDefault="00EE38F1" w:rsidP="004D42B3">
      <w:pPr>
        <w:numPr>
          <w:ilvl w:val="0"/>
          <w:numId w:val="13"/>
        </w:num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Obszar funkcjonalny obsługi obiegu, dokumentów (EOD) – umożliwia gromadzenie i przetwarzanie danych związanych z przyjmowaną i wysyłaną korespondencji oraz organizowania obiegu dokumentów wewnątrz prokuratury oraz pomiędzy prokuraturami.</w:t>
      </w:r>
    </w:p>
    <w:p w14:paraId="1FA059DB" w14:textId="77777777" w:rsidR="00EE38F1" w:rsidRPr="004D42B3" w:rsidRDefault="00EE38F1" w:rsidP="004D42B3">
      <w:pPr>
        <w:numPr>
          <w:ilvl w:val="0"/>
          <w:numId w:val="13"/>
        </w:num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 xml:space="preserve">Obszar funkcjonalny digitalizacji akt (SDA) – umożliwia prowadzenie repozytoriów akt spraw w formie elektronicznej poprzez udostępnienie usług skanowania, przeglądania, analizy i </w:t>
      </w:r>
      <w:proofErr w:type="spellStart"/>
      <w:r w:rsidRPr="004D42B3">
        <w:rPr>
          <w:rFonts w:ascii="Times New Roman" w:hAnsi="Times New Roman" w:cs="Times New Roman"/>
          <w:sz w:val="24"/>
          <w:szCs w:val="24"/>
        </w:rPr>
        <w:t>anonimizacji</w:t>
      </w:r>
      <w:proofErr w:type="spellEnd"/>
      <w:r w:rsidRPr="004D42B3">
        <w:rPr>
          <w:rFonts w:ascii="Times New Roman" w:hAnsi="Times New Roman" w:cs="Times New Roman"/>
          <w:sz w:val="24"/>
          <w:szCs w:val="24"/>
        </w:rPr>
        <w:t xml:space="preserve"> oraz umożliwia wykorzystanie </w:t>
      </w:r>
      <w:proofErr w:type="spellStart"/>
      <w:r w:rsidRPr="004D42B3">
        <w:rPr>
          <w:rFonts w:ascii="Times New Roman" w:hAnsi="Times New Roman" w:cs="Times New Roman"/>
          <w:sz w:val="24"/>
          <w:szCs w:val="24"/>
        </w:rPr>
        <w:t>zdigitalizowanych</w:t>
      </w:r>
      <w:proofErr w:type="spellEnd"/>
      <w:r w:rsidRPr="004D42B3">
        <w:rPr>
          <w:rFonts w:ascii="Times New Roman" w:hAnsi="Times New Roman" w:cs="Times New Roman"/>
          <w:sz w:val="24"/>
          <w:szCs w:val="24"/>
        </w:rPr>
        <w:t xml:space="preserve"> akt do tworzenia dokumentacji.</w:t>
      </w:r>
    </w:p>
    <w:p w14:paraId="65A3FBE6" w14:textId="77777777" w:rsidR="00EE38F1" w:rsidRPr="004D42B3" w:rsidRDefault="00EE38F1" w:rsidP="004D42B3">
      <w:pPr>
        <w:numPr>
          <w:ilvl w:val="0"/>
          <w:numId w:val="13"/>
        </w:num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Obszar funkcjonalny udostępniania akt (UZA) – umożliwia przygotowanie i udostępnianie akt uprawnionym użytkownikom. Dotyczy udostępniania akt poprzez Portal Zewnętrzny, salę wglądów (czytelnię akt) oraz przekazywania na nośnikach.</w:t>
      </w:r>
    </w:p>
    <w:p w14:paraId="5F03A27C" w14:textId="77777777" w:rsidR="00EE38F1" w:rsidRPr="004D42B3" w:rsidRDefault="00EE38F1" w:rsidP="004D42B3">
      <w:pPr>
        <w:numPr>
          <w:ilvl w:val="0"/>
          <w:numId w:val="13"/>
        </w:num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Obszar funkcjonalny przeglądu akt portalu zewnętrznego (APR) – udostępnianie do przeglądania udostępnionych akt na portalu zewnętrznym.</w:t>
      </w:r>
    </w:p>
    <w:p w14:paraId="297D5986" w14:textId="77777777" w:rsidR="00EE38F1" w:rsidRPr="004D42B3" w:rsidRDefault="00EE38F1" w:rsidP="004D42B3">
      <w:pPr>
        <w:numPr>
          <w:ilvl w:val="0"/>
          <w:numId w:val="13"/>
        </w:num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Obszar funkcjonalny dostępu do rejestrów zewnętrznych (DRZ) – umożliwia pobieranie danych z zewnętrznych rejestrów prowadzonych przez zewnętrzne instytucje oraz wprowadzanie danych do rejestrów do których przepisami zobowiązana jest prokuratura.</w:t>
      </w:r>
    </w:p>
    <w:p w14:paraId="48E0216D" w14:textId="77777777" w:rsidR="00EE38F1" w:rsidRPr="004D42B3" w:rsidRDefault="00EE38F1" w:rsidP="004D42B3">
      <w:pPr>
        <w:numPr>
          <w:ilvl w:val="0"/>
          <w:numId w:val="13"/>
        </w:num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 xml:space="preserve">Obszar funkcjonalny interfejsów z instytucjami współpracującymi z prokuraturą (IWP) – umożliwia przekazywanie danych związanych ze sprawami oraz </w:t>
      </w:r>
      <w:proofErr w:type="spellStart"/>
      <w:r w:rsidRPr="004D42B3">
        <w:rPr>
          <w:rFonts w:ascii="Times New Roman" w:hAnsi="Times New Roman" w:cs="Times New Roman"/>
          <w:sz w:val="24"/>
          <w:szCs w:val="24"/>
        </w:rPr>
        <w:t>zdigitalizowanych</w:t>
      </w:r>
      <w:proofErr w:type="spellEnd"/>
      <w:r w:rsidRPr="004D42B3">
        <w:rPr>
          <w:rFonts w:ascii="Times New Roman" w:hAnsi="Times New Roman" w:cs="Times New Roman"/>
          <w:sz w:val="24"/>
          <w:szCs w:val="24"/>
        </w:rPr>
        <w:t xml:space="preserve"> akt instytucją zewnętrznym.</w:t>
      </w:r>
    </w:p>
    <w:p w14:paraId="596F31D5" w14:textId="77777777" w:rsidR="00EE38F1" w:rsidRPr="004D42B3" w:rsidRDefault="00EE38F1" w:rsidP="004D42B3">
      <w:pPr>
        <w:numPr>
          <w:ilvl w:val="0"/>
          <w:numId w:val="13"/>
        </w:num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Obszar funkcjonalny pobierania danych od operatorów telekomunikacyjnych (DOT) – umożliwia doręczenie i ekspedycję dokumentacji związanej z uzyskiwaniem danych telekomunikacyjnych drogą elektroniczną.</w:t>
      </w:r>
    </w:p>
    <w:p w14:paraId="19D78D0D" w14:textId="77777777" w:rsidR="00EE38F1" w:rsidRPr="004D42B3" w:rsidRDefault="00EE38F1" w:rsidP="004D42B3">
      <w:pPr>
        <w:numPr>
          <w:ilvl w:val="0"/>
          <w:numId w:val="13"/>
        </w:num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Obszar funkcjonalny formularzy, wykazów (OFW) – udostępnianie i aktualizacja baz danych systemu za pośrednictwem zdefiniowanych formularzy, wykazów. Zapewnia możliwość definiowania nowych formularzy oraz zarządzania nimi.</w:t>
      </w:r>
    </w:p>
    <w:p w14:paraId="7D4AE8F0" w14:textId="77777777" w:rsidR="00EE38F1" w:rsidRPr="004D42B3" w:rsidRDefault="00EE38F1" w:rsidP="004D42B3">
      <w:pPr>
        <w:numPr>
          <w:ilvl w:val="0"/>
          <w:numId w:val="13"/>
        </w:num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Obszar funkcjonalny analiz i raportów (OAR) – umożliwia generowanie zestawień statystycznych zgodnie z obowiązującymi przepisami prawa w oparciu o wszystkie zgromadzone dane w Systemie, innych raportów oraz analizy danych zgromadzonych w bazach danych PROK-SYS.</w:t>
      </w:r>
    </w:p>
    <w:p w14:paraId="3DD72863" w14:textId="77777777" w:rsidR="00EE38F1" w:rsidRPr="004D42B3" w:rsidRDefault="00EE38F1" w:rsidP="004D42B3">
      <w:pPr>
        <w:numPr>
          <w:ilvl w:val="0"/>
          <w:numId w:val="13"/>
        </w:num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Obszar funkcjonalny administratora systemu (OAS) – umożliwia realizację wszystkich funkcji administracyjnych zwianych z utrzymaniem systemu PROK-SYS.</w:t>
      </w:r>
    </w:p>
    <w:p w14:paraId="31E93637" w14:textId="646110A0" w:rsidR="00EE38F1" w:rsidRPr="004D42B3" w:rsidRDefault="00F65CDB"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lastRenderedPageBreak/>
        <w:t xml:space="preserve">System PROK-SYS został podzielony na Podsystemy, schemat dekompozycji systemu przedstawiony jest </w:t>
      </w:r>
      <w:r w:rsidR="00E238F7" w:rsidRPr="004D42B3">
        <w:rPr>
          <w:rFonts w:ascii="Times New Roman" w:hAnsi="Times New Roman" w:cs="Times New Roman"/>
          <w:sz w:val="24"/>
          <w:szCs w:val="24"/>
        </w:rPr>
        <w:fldChar w:fldCharType="begin"/>
      </w:r>
      <w:r w:rsidR="00E238F7" w:rsidRPr="004D42B3">
        <w:rPr>
          <w:rFonts w:ascii="Times New Roman" w:hAnsi="Times New Roman" w:cs="Times New Roman"/>
          <w:sz w:val="24"/>
          <w:szCs w:val="24"/>
        </w:rPr>
        <w:instrText xml:space="preserve"> REF _Ref526713070 \h </w:instrText>
      </w:r>
      <w:r w:rsidR="004D42B3" w:rsidRPr="004D42B3">
        <w:rPr>
          <w:rFonts w:ascii="Times New Roman" w:hAnsi="Times New Roman" w:cs="Times New Roman"/>
          <w:sz w:val="24"/>
          <w:szCs w:val="24"/>
        </w:rPr>
        <w:instrText xml:space="preserve"> \* MERGEFORMAT </w:instrText>
      </w:r>
      <w:r w:rsidR="00E238F7" w:rsidRPr="004D42B3">
        <w:rPr>
          <w:rFonts w:ascii="Times New Roman" w:hAnsi="Times New Roman" w:cs="Times New Roman"/>
          <w:sz w:val="24"/>
          <w:szCs w:val="24"/>
        </w:rPr>
      </w:r>
      <w:r w:rsidR="00E238F7" w:rsidRPr="004D42B3">
        <w:rPr>
          <w:rFonts w:ascii="Times New Roman" w:hAnsi="Times New Roman" w:cs="Times New Roman"/>
          <w:sz w:val="24"/>
          <w:szCs w:val="24"/>
        </w:rPr>
        <w:fldChar w:fldCharType="separate"/>
      </w:r>
      <w:r w:rsidR="00014778" w:rsidRPr="004D42B3">
        <w:rPr>
          <w:rFonts w:ascii="Times New Roman" w:hAnsi="Times New Roman" w:cs="Times New Roman"/>
          <w:sz w:val="24"/>
          <w:szCs w:val="24"/>
        </w:rPr>
        <w:t xml:space="preserve">Rysunek </w:t>
      </w:r>
      <w:r w:rsidR="00014778">
        <w:rPr>
          <w:rFonts w:ascii="Times New Roman" w:hAnsi="Times New Roman" w:cs="Times New Roman"/>
          <w:noProof/>
          <w:sz w:val="24"/>
          <w:szCs w:val="24"/>
        </w:rPr>
        <w:t>5</w:t>
      </w:r>
      <w:r w:rsidR="00E238F7" w:rsidRPr="004D42B3">
        <w:rPr>
          <w:rFonts w:ascii="Times New Roman" w:hAnsi="Times New Roman" w:cs="Times New Roman"/>
          <w:sz w:val="24"/>
          <w:szCs w:val="24"/>
        </w:rPr>
        <w:fldChar w:fldCharType="end"/>
      </w:r>
    </w:p>
    <w:p w14:paraId="7FE00B76" w14:textId="77777777" w:rsidR="00F65CDB" w:rsidRPr="004D42B3" w:rsidRDefault="00F65CDB" w:rsidP="004D42B3">
      <w:pPr>
        <w:spacing w:line="276" w:lineRule="auto"/>
        <w:jc w:val="both"/>
        <w:rPr>
          <w:rFonts w:ascii="Times New Roman" w:hAnsi="Times New Roman" w:cs="Times New Roman"/>
          <w:sz w:val="24"/>
          <w:szCs w:val="24"/>
        </w:rPr>
      </w:pPr>
    </w:p>
    <w:p w14:paraId="251EB24B" w14:textId="77777777" w:rsidR="00F65CDB" w:rsidRPr="004D42B3" w:rsidRDefault="00F65CDB" w:rsidP="004D42B3">
      <w:pPr>
        <w:spacing w:line="276" w:lineRule="auto"/>
        <w:jc w:val="both"/>
        <w:rPr>
          <w:rFonts w:ascii="Times New Roman" w:hAnsi="Times New Roman" w:cs="Times New Roman"/>
          <w:sz w:val="24"/>
          <w:szCs w:val="24"/>
        </w:rPr>
        <w:sectPr w:rsidR="00F65CDB" w:rsidRPr="004D42B3" w:rsidSect="009558FC">
          <w:footerReference w:type="default" r:id="rId13"/>
          <w:pgSz w:w="11906" w:h="16838"/>
          <w:pgMar w:top="993" w:right="1417" w:bottom="1417" w:left="1417" w:header="708" w:footer="708" w:gutter="0"/>
          <w:cols w:space="708"/>
          <w:docGrid w:linePitch="360"/>
        </w:sectPr>
      </w:pPr>
    </w:p>
    <w:p w14:paraId="25AAA331" w14:textId="01A4DF66" w:rsidR="00F65CDB" w:rsidRPr="004D42B3" w:rsidRDefault="00F65CDB" w:rsidP="004D42B3">
      <w:pPr>
        <w:spacing w:line="276" w:lineRule="auto"/>
        <w:jc w:val="both"/>
        <w:rPr>
          <w:rFonts w:ascii="Times New Roman" w:hAnsi="Times New Roman" w:cs="Times New Roman"/>
          <w:sz w:val="24"/>
          <w:szCs w:val="24"/>
        </w:rPr>
      </w:pPr>
      <w:r w:rsidRPr="004D42B3">
        <w:rPr>
          <w:rFonts w:ascii="Times New Roman" w:hAnsi="Times New Roman" w:cs="Times New Roman"/>
          <w:noProof/>
          <w:sz w:val="24"/>
          <w:szCs w:val="24"/>
          <w:lang w:eastAsia="pl-PL"/>
        </w:rPr>
        <w:lastRenderedPageBreak/>
        <w:drawing>
          <wp:inline distT="0" distB="0" distL="0" distR="0" wp14:anchorId="2D1B07B3" wp14:editId="0A0AAF23">
            <wp:extent cx="6743700" cy="5268163"/>
            <wp:effectExtent l="0" t="0" r="0" b="8890"/>
            <wp:docPr id="38"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21994" cy="5329326"/>
                    </a:xfrm>
                    <a:prstGeom prst="rect">
                      <a:avLst/>
                    </a:prstGeom>
                    <a:noFill/>
                    <a:ln>
                      <a:noFill/>
                    </a:ln>
                  </pic:spPr>
                </pic:pic>
              </a:graphicData>
            </a:graphic>
          </wp:inline>
        </w:drawing>
      </w:r>
    </w:p>
    <w:p w14:paraId="1E434E44" w14:textId="68DBD89C" w:rsidR="00F65CDB" w:rsidRPr="004D42B3" w:rsidRDefault="00E238F7" w:rsidP="004D42B3">
      <w:pPr>
        <w:pStyle w:val="Legenda"/>
        <w:spacing w:line="276" w:lineRule="auto"/>
        <w:jc w:val="both"/>
        <w:rPr>
          <w:rFonts w:ascii="Times New Roman" w:hAnsi="Times New Roman" w:cs="Times New Roman"/>
          <w:color w:val="auto"/>
          <w:sz w:val="24"/>
          <w:szCs w:val="24"/>
        </w:rPr>
      </w:pPr>
      <w:bookmarkStart w:id="7" w:name="_Ref526713070"/>
      <w:r w:rsidRPr="004D42B3">
        <w:rPr>
          <w:rFonts w:ascii="Times New Roman" w:hAnsi="Times New Roman" w:cs="Times New Roman"/>
          <w:color w:val="auto"/>
          <w:sz w:val="24"/>
          <w:szCs w:val="24"/>
        </w:rPr>
        <w:t xml:space="preserve">Rysunek </w:t>
      </w:r>
      <w:r w:rsidRPr="004D42B3">
        <w:rPr>
          <w:rFonts w:ascii="Times New Roman" w:hAnsi="Times New Roman" w:cs="Times New Roman"/>
          <w:color w:val="auto"/>
          <w:sz w:val="24"/>
          <w:szCs w:val="24"/>
        </w:rPr>
        <w:fldChar w:fldCharType="begin"/>
      </w:r>
      <w:r w:rsidRPr="004D42B3">
        <w:rPr>
          <w:rFonts w:ascii="Times New Roman" w:hAnsi="Times New Roman" w:cs="Times New Roman"/>
          <w:color w:val="auto"/>
          <w:sz w:val="24"/>
          <w:szCs w:val="24"/>
        </w:rPr>
        <w:instrText xml:space="preserve"> SEQ Rysunek \* ARABIC </w:instrText>
      </w:r>
      <w:r w:rsidRPr="004D42B3">
        <w:rPr>
          <w:rFonts w:ascii="Times New Roman" w:hAnsi="Times New Roman" w:cs="Times New Roman"/>
          <w:color w:val="auto"/>
          <w:sz w:val="24"/>
          <w:szCs w:val="24"/>
        </w:rPr>
        <w:fldChar w:fldCharType="separate"/>
      </w:r>
      <w:r w:rsidR="00014778">
        <w:rPr>
          <w:rFonts w:ascii="Times New Roman" w:hAnsi="Times New Roman" w:cs="Times New Roman"/>
          <w:noProof/>
          <w:color w:val="auto"/>
          <w:sz w:val="24"/>
          <w:szCs w:val="24"/>
        </w:rPr>
        <w:t>5</w:t>
      </w:r>
      <w:r w:rsidRPr="004D42B3">
        <w:rPr>
          <w:rFonts w:ascii="Times New Roman" w:hAnsi="Times New Roman" w:cs="Times New Roman"/>
          <w:color w:val="auto"/>
          <w:sz w:val="24"/>
          <w:szCs w:val="24"/>
        </w:rPr>
        <w:fldChar w:fldCharType="end"/>
      </w:r>
      <w:bookmarkEnd w:id="7"/>
      <w:r w:rsidRPr="004D42B3">
        <w:rPr>
          <w:rFonts w:ascii="Times New Roman" w:hAnsi="Times New Roman" w:cs="Times New Roman"/>
          <w:color w:val="auto"/>
          <w:sz w:val="24"/>
          <w:szCs w:val="24"/>
        </w:rPr>
        <w:t xml:space="preserve"> Architektura systemu</w:t>
      </w:r>
    </w:p>
    <w:p w14:paraId="71C512D7" w14:textId="77777777" w:rsidR="00F04E17" w:rsidRDefault="00F04E17" w:rsidP="004D42B3">
      <w:pPr>
        <w:spacing w:line="276" w:lineRule="auto"/>
        <w:jc w:val="both"/>
        <w:rPr>
          <w:rFonts w:ascii="Times New Roman" w:hAnsi="Times New Roman" w:cs="Times New Roman"/>
          <w:sz w:val="24"/>
          <w:szCs w:val="24"/>
        </w:rPr>
        <w:sectPr w:rsidR="00F04E17" w:rsidSect="00F04E17">
          <w:pgSz w:w="16838" w:h="11906" w:orient="landscape"/>
          <w:pgMar w:top="1418" w:right="1418" w:bottom="1418" w:left="1418" w:header="709" w:footer="709" w:gutter="0"/>
          <w:cols w:space="708"/>
          <w:docGrid w:linePitch="360"/>
        </w:sectPr>
      </w:pPr>
    </w:p>
    <w:p w14:paraId="4702199D" w14:textId="1BEE4A28" w:rsidR="0033057E" w:rsidRPr="004D42B3" w:rsidRDefault="0033057E" w:rsidP="004D42B3">
      <w:pPr>
        <w:spacing w:line="276" w:lineRule="auto"/>
        <w:ind w:firstLine="851"/>
        <w:jc w:val="both"/>
        <w:rPr>
          <w:rFonts w:ascii="Times New Roman" w:hAnsi="Times New Roman" w:cs="Times New Roman"/>
          <w:color w:val="FF0000"/>
          <w:sz w:val="24"/>
          <w:szCs w:val="24"/>
        </w:rPr>
      </w:pPr>
      <w:r w:rsidRPr="004D42B3">
        <w:rPr>
          <w:rFonts w:ascii="Times New Roman" w:hAnsi="Times New Roman" w:cs="Times New Roman"/>
          <w:sz w:val="24"/>
          <w:szCs w:val="24"/>
        </w:rPr>
        <w:lastRenderedPageBreak/>
        <w:t xml:space="preserve">System PROK-SYS został podzielony ze względu na bezpieczeństwo na dwie strefy bezpieczeństwa </w:t>
      </w:r>
    </w:p>
    <w:p w14:paraId="369D6E15" w14:textId="77777777" w:rsidR="0033057E" w:rsidRPr="004D42B3" w:rsidRDefault="0033057E" w:rsidP="004D42B3">
      <w:pPr>
        <w:spacing w:line="276" w:lineRule="auto"/>
        <w:ind w:firstLine="851"/>
        <w:jc w:val="both"/>
        <w:rPr>
          <w:rFonts w:ascii="Times New Roman" w:hAnsi="Times New Roman" w:cs="Times New Roman"/>
          <w:sz w:val="24"/>
          <w:szCs w:val="24"/>
        </w:rPr>
      </w:pPr>
      <w:r w:rsidRPr="004D42B3">
        <w:rPr>
          <w:rFonts w:ascii="Times New Roman" w:hAnsi="Times New Roman" w:cs="Times New Roman"/>
          <w:sz w:val="24"/>
          <w:szCs w:val="24"/>
        </w:rPr>
        <w:t>System PROK-SYS został podzielony na Podsystemy.</w:t>
      </w:r>
    </w:p>
    <w:p w14:paraId="5094F17F" w14:textId="77777777" w:rsidR="0033057E" w:rsidRPr="004D42B3" w:rsidRDefault="0033057E"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Podsystemy Strefy Wewnętrznej.</w:t>
      </w:r>
    </w:p>
    <w:p w14:paraId="7D01751E" w14:textId="77777777" w:rsidR="0033057E" w:rsidRPr="004D42B3" w:rsidRDefault="0033057E" w:rsidP="004D42B3">
      <w:pPr>
        <w:pStyle w:val="Akapitzlist"/>
        <w:numPr>
          <w:ilvl w:val="0"/>
          <w:numId w:val="14"/>
        </w:numPr>
        <w:spacing w:after="160" w:line="276" w:lineRule="auto"/>
        <w:jc w:val="both"/>
        <w:rPr>
          <w:rFonts w:cs="Times New Roman"/>
          <w:sz w:val="24"/>
          <w:szCs w:val="24"/>
        </w:rPr>
      </w:pPr>
      <w:r w:rsidRPr="004D42B3">
        <w:rPr>
          <w:rFonts w:cs="Times New Roman"/>
          <w:sz w:val="24"/>
          <w:szCs w:val="24"/>
        </w:rPr>
        <w:t xml:space="preserve">PB.K.001-Podsystem_ </w:t>
      </w:r>
      <w:proofErr w:type="spellStart"/>
      <w:r w:rsidRPr="004D42B3">
        <w:rPr>
          <w:rFonts w:cs="Times New Roman"/>
          <w:sz w:val="24"/>
          <w:szCs w:val="24"/>
        </w:rPr>
        <w:t>Bazy_Danych_Wewnętrzne</w:t>
      </w:r>
      <w:proofErr w:type="spellEnd"/>
      <w:r w:rsidRPr="004D42B3">
        <w:rPr>
          <w:rFonts w:cs="Times New Roman"/>
          <w:sz w:val="24"/>
          <w:szCs w:val="24"/>
        </w:rPr>
        <w:t xml:space="preserve"> </w:t>
      </w:r>
    </w:p>
    <w:p w14:paraId="3BF6F3E3" w14:textId="77777777" w:rsidR="0033057E" w:rsidRPr="004D42B3" w:rsidRDefault="0033057E" w:rsidP="004D42B3">
      <w:pPr>
        <w:pStyle w:val="Akapitzlist"/>
        <w:numPr>
          <w:ilvl w:val="1"/>
          <w:numId w:val="14"/>
        </w:numPr>
        <w:spacing w:after="160" w:line="276" w:lineRule="auto"/>
        <w:jc w:val="both"/>
        <w:rPr>
          <w:rFonts w:cs="Times New Roman"/>
          <w:sz w:val="24"/>
          <w:szCs w:val="24"/>
        </w:rPr>
      </w:pPr>
      <w:r w:rsidRPr="004D42B3">
        <w:rPr>
          <w:rFonts w:cs="Times New Roman"/>
          <w:sz w:val="24"/>
          <w:szCs w:val="24"/>
        </w:rPr>
        <w:t>Pełna nazwa Podsystemu</w:t>
      </w:r>
    </w:p>
    <w:p w14:paraId="0BF72C33" w14:textId="77777777" w:rsidR="0033057E" w:rsidRPr="004D42B3" w:rsidRDefault="0033057E" w:rsidP="004D42B3">
      <w:pPr>
        <w:spacing w:line="276" w:lineRule="auto"/>
        <w:ind w:left="1416"/>
        <w:jc w:val="both"/>
        <w:rPr>
          <w:rFonts w:ascii="Times New Roman" w:hAnsi="Times New Roman" w:cs="Times New Roman"/>
          <w:sz w:val="24"/>
          <w:szCs w:val="24"/>
        </w:rPr>
      </w:pPr>
      <w:r w:rsidRPr="004D42B3">
        <w:rPr>
          <w:rFonts w:ascii="Times New Roman" w:hAnsi="Times New Roman" w:cs="Times New Roman"/>
          <w:sz w:val="24"/>
          <w:szCs w:val="24"/>
        </w:rPr>
        <w:t>Podsystem Bazy Danych Wewnętrzne zapewnia potrzeby wszystkich Podsystemów wchodzących w skład systemu PROK-SYS.</w:t>
      </w:r>
    </w:p>
    <w:p w14:paraId="2467671D" w14:textId="77777777" w:rsidR="0033057E" w:rsidRPr="004D42B3" w:rsidRDefault="0033057E" w:rsidP="004D42B3">
      <w:pPr>
        <w:pStyle w:val="Akapitzlist"/>
        <w:numPr>
          <w:ilvl w:val="1"/>
          <w:numId w:val="14"/>
        </w:numPr>
        <w:spacing w:after="160" w:line="276" w:lineRule="auto"/>
        <w:jc w:val="both"/>
        <w:rPr>
          <w:rFonts w:cs="Times New Roman"/>
          <w:sz w:val="24"/>
          <w:szCs w:val="24"/>
        </w:rPr>
      </w:pPr>
      <w:r w:rsidRPr="004D42B3">
        <w:rPr>
          <w:rFonts w:cs="Times New Roman"/>
          <w:sz w:val="24"/>
          <w:szCs w:val="24"/>
        </w:rPr>
        <w:t>Opis funkcji Podsystemu.</w:t>
      </w:r>
    </w:p>
    <w:p w14:paraId="2DEB7B0F" w14:textId="28228A98" w:rsidR="0033057E" w:rsidRPr="004D42B3" w:rsidRDefault="0033057E" w:rsidP="004D42B3">
      <w:pPr>
        <w:pStyle w:val="Akapitzlist"/>
        <w:spacing w:line="276" w:lineRule="auto"/>
        <w:ind w:left="1416"/>
        <w:jc w:val="both"/>
        <w:rPr>
          <w:rFonts w:cs="Times New Roman"/>
          <w:sz w:val="24"/>
          <w:szCs w:val="24"/>
        </w:rPr>
      </w:pPr>
      <w:r w:rsidRPr="004D42B3">
        <w:rPr>
          <w:rFonts w:cs="Times New Roman"/>
          <w:sz w:val="24"/>
          <w:szCs w:val="24"/>
        </w:rPr>
        <w:t>Podsystem pełni funkcję centralnej bazy danych systemu PROK-SYS. Zakres danych przechowywanych w centralnej bazie odpowiada zakresowi danych przetwarzanych w dotychczasowych systemach:</w:t>
      </w:r>
    </w:p>
    <w:p w14:paraId="3DDCB8C7" w14:textId="09944EAE" w:rsidR="0033057E" w:rsidRPr="004D42B3" w:rsidRDefault="00D502D9" w:rsidP="004D42B3">
      <w:pPr>
        <w:pStyle w:val="Akapitzlist"/>
        <w:numPr>
          <w:ilvl w:val="0"/>
          <w:numId w:val="34"/>
        </w:numPr>
        <w:spacing w:after="160" w:line="276" w:lineRule="auto"/>
        <w:jc w:val="both"/>
        <w:rPr>
          <w:rFonts w:cs="Times New Roman"/>
          <w:sz w:val="24"/>
          <w:szCs w:val="24"/>
        </w:rPr>
      </w:pPr>
      <w:r w:rsidRPr="004D42B3">
        <w:rPr>
          <w:rFonts w:cs="Times New Roman"/>
          <w:sz w:val="24"/>
          <w:szCs w:val="24"/>
        </w:rPr>
        <w:t>dla systemu SIP Libra 2.5</w:t>
      </w:r>
      <w:r w:rsidR="0033057E" w:rsidRPr="004D42B3">
        <w:rPr>
          <w:rFonts w:cs="Times New Roman"/>
          <w:sz w:val="24"/>
          <w:szCs w:val="24"/>
        </w:rPr>
        <w:t>,</w:t>
      </w:r>
    </w:p>
    <w:p w14:paraId="57A98B53" w14:textId="6DCDE770" w:rsidR="0033057E" w:rsidRPr="004D42B3" w:rsidRDefault="0033057E" w:rsidP="004D42B3">
      <w:pPr>
        <w:pStyle w:val="Akapitzlist"/>
        <w:numPr>
          <w:ilvl w:val="0"/>
          <w:numId w:val="34"/>
        </w:numPr>
        <w:spacing w:after="160" w:line="276" w:lineRule="auto"/>
        <w:jc w:val="both"/>
        <w:rPr>
          <w:rFonts w:cs="Times New Roman"/>
          <w:sz w:val="24"/>
          <w:szCs w:val="24"/>
        </w:rPr>
      </w:pPr>
      <w:r w:rsidRPr="004D42B3">
        <w:rPr>
          <w:rFonts w:cs="Times New Roman"/>
          <w:sz w:val="24"/>
          <w:szCs w:val="24"/>
        </w:rPr>
        <w:t>dla systemu S</w:t>
      </w:r>
      <w:r w:rsidR="00D502D9" w:rsidRPr="004D42B3">
        <w:rPr>
          <w:rFonts w:cs="Times New Roman"/>
          <w:sz w:val="24"/>
          <w:szCs w:val="24"/>
        </w:rPr>
        <w:t>DA.</w:t>
      </w:r>
    </w:p>
    <w:p w14:paraId="1E52D19C" w14:textId="77777777" w:rsidR="0033057E" w:rsidRPr="004D42B3" w:rsidRDefault="0033057E" w:rsidP="004D42B3">
      <w:pPr>
        <w:spacing w:line="276" w:lineRule="auto"/>
        <w:ind w:left="1416" w:hanging="1416"/>
        <w:jc w:val="both"/>
        <w:rPr>
          <w:rFonts w:ascii="Times New Roman" w:hAnsi="Times New Roman" w:cs="Times New Roman"/>
          <w:sz w:val="24"/>
          <w:szCs w:val="24"/>
        </w:rPr>
      </w:pPr>
      <w:r w:rsidRPr="004D42B3">
        <w:rPr>
          <w:rFonts w:ascii="Times New Roman" w:hAnsi="Times New Roman" w:cs="Times New Roman"/>
          <w:sz w:val="24"/>
          <w:szCs w:val="24"/>
        </w:rPr>
        <w:t>Podsystem zbudowany będzie w oparciu o dwa typy macierzy:</w:t>
      </w:r>
    </w:p>
    <w:p w14:paraId="6A401B12" w14:textId="77777777" w:rsidR="0033057E" w:rsidRPr="004D42B3" w:rsidRDefault="0033057E" w:rsidP="004D42B3">
      <w:pPr>
        <w:pStyle w:val="Akapitzlist"/>
        <w:numPr>
          <w:ilvl w:val="0"/>
          <w:numId w:val="35"/>
        </w:numPr>
        <w:spacing w:after="160" w:line="276" w:lineRule="auto"/>
        <w:ind w:left="1418" w:hanging="142"/>
        <w:jc w:val="both"/>
        <w:rPr>
          <w:rFonts w:cs="Times New Roman"/>
          <w:sz w:val="24"/>
          <w:szCs w:val="24"/>
        </w:rPr>
      </w:pPr>
      <w:r w:rsidRPr="004D42B3">
        <w:rPr>
          <w:rFonts w:cs="Times New Roman"/>
          <w:sz w:val="24"/>
          <w:szCs w:val="24"/>
        </w:rPr>
        <w:t>macierz blokową przeznaczoną dla relacyjnej bazy danych,</w:t>
      </w:r>
    </w:p>
    <w:p w14:paraId="385B73BB" w14:textId="77777777" w:rsidR="0033057E" w:rsidRPr="004D42B3" w:rsidRDefault="0033057E" w:rsidP="004D42B3">
      <w:pPr>
        <w:pStyle w:val="Akapitzlist"/>
        <w:numPr>
          <w:ilvl w:val="0"/>
          <w:numId w:val="35"/>
        </w:numPr>
        <w:spacing w:after="160" w:line="276" w:lineRule="auto"/>
        <w:ind w:left="1418" w:hanging="142"/>
        <w:jc w:val="both"/>
        <w:rPr>
          <w:rFonts w:cs="Times New Roman"/>
          <w:sz w:val="24"/>
          <w:szCs w:val="24"/>
        </w:rPr>
      </w:pPr>
      <w:r w:rsidRPr="004D42B3">
        <w:rPr>
          <w:rFonts w:cs="Times New Roman"/>
          <w:sz w:val="24"/>
          <w:szCs w:val="24"/>
        </w:rPr>
        <w:t>macierz obiektową dla przechowywania skanowanych dokumentów, archiwum i inne.</w:t>
      </w:r>
    </w:p>
    <w:p w14:paraId="27739FE2" w14:textId="77777777" w:rsidR="0033057E" w:rsidRPr="004D42B3" w:rsidRDefault="0033057E"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Podsystem Bazy Danych Wewnętrzne zbudowany będzie w oparciu o oprogramowanie MS SQL Server Enterprise w konfiguracji klastrowej.</w:t>
      </w:r>
    </w:p>
    <w:p w14:paraId="19C95781" w14:textId="77777777" w:rsidR="0033057E" w:rsidRPr="004D42B3" w:rsidRDefault="0033057E" w:rsidP="004D42B3">
      <w:pPr>
        <w:pStyle w:val="Akapitzlist"/>
        <w:numPr>
          <w:ilvl w:val="0"/>
          <w:numId w:val="14"/>
        </w:numPr>
        <w:spacing w:after="160" w:line="276" w:lineRule="auto"/>
        <w:jc w:val="both"/>
        <w:rPr>
          <w:rFonts w:cs="Times New Roman"/>
          <w:color w:val="000000" w:themeColor="text1"/>
          <w:sz w:val="24"/>
          <w:szCs w:val="24"/>
        </w:rPr>
      </w:pPr>
      <w:r w:rsidRPr="004D42B3">
        <w:rPr>
          <w:rFonts w:cs="Times New Roman"/>
          <w:color w:val="000000" w:themeColor="text1"/>
          <w:sz w:val="24"/>
          <w:szCs w:val="24"/>
        </w:rPr>
        <w:t xml:space="preserve">PS.K.001-Podsystem_Libra-3 </w:t>
      </w:r>
    </w:p>
    <w:p w14:paraId="5C2E9E64" w14:textId="77777777" w:rsidR="0033057E" w:rsidRPr="004D42B3" w:rsidRDefault="0033057E" w:rsidP="004D42B3">
      <w:pPr>
        <w:pStyle w:val="Akapitzlist"/>
        <w:spacing w:line="276" w:lineRule="auto"/>
        <w:jc w:val="both"/>
        <w:rPr>
          <w:rFonts w:cs="Times New Roman"/>
          <w:sz w:val="24"/>
          <w:szCs w:val="24"/>
        </w:rPr>
      </w:pPr>
    </w:p>
    <w:p w14:paraId="037F5AD1" w14:textId="77777777" w:rsidR="0033057E" w:rsidRPr="004D42B3" w:rsidRDefault="0033057E" w:rsidP="004D42B3">
      <w:pPr>
        <w:pStyle w:val="Akapitzlist"/>
        <w:numPr>
          <w:ilvl w:val="1"/>
          <w:numId w:val="14"/>
        </w:numPr>
        <w:spacing w:after="160" w:line="276" w:lineRule="auto"/>
        <w:jc w:val="both"/>
        <w:rPr>
          <w:rFonts w:cs="Times New Roman"/>
          <w:sz w:val="24"/>
          <w:szCs w:val="24"/>
        </w:rPr>
      </w:pPr>
      <w:r w:rsidRPr="004D42B3">
        <w:rPr>
          <w:rFonts w:cs="Times New Roman"/>
          <w:sz w:val="24"/>
          <w:szCs w:val="24"/>
        </w:rPr>
        <w:t>Pełna nazwa Podsystemu</w:t>
      </w:r>
    </w:p>
    <w:p w14:paraId="47CBBA66" w14:textId="77777777" w:rsidR="0033057E" w:rsidRPr="004D42B3" w:rsidRDefault="0033057E" w:rsidP="004D42B3">
      <w:pPr>
        <w:pStyle w:val="PP"/>
        <w:spacing w:line="276" w:lineRule="auto"/>
        <w:rPr>
          <w:rFonts w:cs="Times New Roman"/>
          <w:sz w:val="24"/>
          <w:szCs w:val="24"/>
        </w:rPr>
      </w:pPr>
      <w:r w:rsidRPr="004D42B3">
        <w:rPr>
          <w:rFonts w:cs="Times New Roman"/>
          <w:sz w:val="24"/>
          <w:szCs w:val="24"/>
        </w:rPr>
        <w:t>PS.K.001- Podsystem_Libra-3</w:t>
      </w:r>
    </w:p>
    <w:p w14:paraId="6DBAB6EA" w14:textId="77777777" w:rsidR="0033057E" w:rsidRPr="004D42B3" w:rsidRDefault="0033057E" w:rsidP="004D42B3">
      <w:pPr>
        <w:pStyle w:val="Akapitzlist"/>
        <w:numPr>
          <w:ilvl w:val="1"/>
          <w:numId w:val="14"/>
        </w:numPr>
        <w:spacing w:after="160" w:line="276" w:lineRule="auto"/>
        <w:jc w:val="both"/>
        <w:rPr>
          <w:rFonts w:cs="Times New Roman"/>
          <w:sz w:val="24"/>
          <w:szCs w:val="24"/>
        </w:rPr>
      </w:pPr>
      <w:r w:rsidRPr="004D42B3">
        <w:rPr>
          <w:rFonts w:cs="Times New Roman"/>
          <w:sz w:val="24"/>
          <w:szCs w:val="24"/>
        </w:rPr>
        <w:t xml:space="preserve">Opis funkcji Podsystemu </w:t>
      </w:r>
    </w:p>
    <w:p w14:paraId="2F08235F" w14:textId="77777777" w:rsidR="0033057E" w:rsidRPr="004D42B3" w:rsidRDefault="0033057E" w:rsidP="004D42B3">
      <w:pPr>
        <w:pStyle w:val="PP"/>
        <w:spacing w:line="276" w:lineRule="auto"/>
        <w:ind w:left="0"/>
        <w:rPr>
          <w:rFonts w:cs="Times New Roman"/>
          <w:sz w:val="24"/>
          <w:szCs w:val="24"/>
        </w:rPr>
      </w:pPr>
      <w:r w:rsidRPr="004D42B3">
        <w:rPr>
          <w:rFonts w:cs="Times New Roman"/>
          <w:sz w:val="24"/>
          <w:szCs w:val="24"/>
        </w:rPr>
        <w:t xml:space="preserve">Centralny podsystem przeznaczony dla prokuratorów i pracowników prokuratury wszystkich szczebli dostępny z Farmy Stacji Roboczych. Podsystem umożliwi w formie elektronicznej prowadzenie wszystkich urządzeń ewidencyjnych prokuratury, tj. rejestrację i przetwarzanie danych o prowadzonych w prokuraturze sprawach. Dotychczasowy system umożliwiał rejestrację danych w formie elektronicznej jedynie wobec 4 rodzajów spraw z 35 wymienionych w obowiązującej regulacji w tym zakresie. </w:t>
      </w:r>
    </w:p>
    <w:p w14:paraId="211519F4" w14:textId="77777777" w:rsidR="00D502D9" w:rsidRPr="004D42B3" w:rsidRDefault="00D502D9" w:rsidP="004D42B3">
      <w:pPr>
        <w:pStyle w:val="PP"/>
        <w:spacing w:line="276" w:lineRule="auto"/>
        <w:ind w:left="0"/>
        <w:rPr>
          <w:rFonts w:cs="Times New Roman"/>
          <w:sz w:val="24"/>
          <w:szCs w:val="24"/>
        </w:rPr>
      </w:pPr>
    </w:p>
    <w:p w14:paraId="05F4016C" w14:textId="77777777" w:rsidR="0033057E" w:rsidRPr="004D42B3" w:rsidRDefault="0033057E" w:rsidP="004D42B3">
      <w:pPr>
        <w:pStyle w:val="PP"/>
        <w:spacing w:line="276" w:lineRule="auto"/>
        <w:ind w:left="0"/>
        <w:rPr>
          <w:rFonts w:cs="Times New Roman"/>
          <w:sz w:val="24"/>
          <w:szCs w:val="24"/>
        </w:rPr>
      </w:pPr>
      <w:r w:rsidRPr="004D42B3">
        <w:rPr>
          <w:rFonts w:cs="Times New Roman"/>
          <w:sz w:val="24"/>
          <w:szCs w:val="24"/>
        </w:rPr>
        <w:t xml:space="preserve">Podsystem będzie rejestrował dane w oparciu o nowe funkcjonalności, które wykluczą dublowanie wprowadzania tych samych danych do dokumentów i baz danych. Użytkownicy tworząc dokument w oparciu o zdefiniowane  formularze będą mogli jednocześnie zapisać dane do podsystemu. Formularze będą definiowane w Podsystemie Formularzy i Wykazów. </w:t>
      </w:r>
    </w:p>
    <w:p w14:paraId="5B6DDF1C" w14:textId="77777777" w:rsidR="00D502D9" w:rsidRPr="004D42B3" w:rsidRDefault="00D502D9" w:rsidP="004D42B3">
      <w:pPr>
        <w:pStyle w:val="PP"/>
        <w:spacing w:line="276" w:lineRule="auto"/>
        <w:ind w:left="0"/>
        <w:rPr>
          <w:rFonts w:cs="Times New Roman"/>
          <w:sz w:val="24"/>
          <w:szCs w:val="24"/>
        </w:rPr>
      </w:pPr>
    </w:p>
    <w:p w14:paraId="4EC8F7AF" w14:textId="77777777" w:rsidR="0033057E" w:rsidRPr="004D42B3" w:rsidRDefault="0033057E" w:rsidP="004D42B3">
      <w:pPr>
        <w:pStyle w:val="PP"/>
        <w:spacing w:line="276" w:lineRule="auto"/>
        <w:ind w:left="0"/>
        <w:rPr>
          <w:rFonts w:cs="Times New Roman"/>
          <w:sz w:val="24"/>
          <w:szCs w:val="24"/>
        </w:rPr>
      </w:pPr>
      <w:r w:rsidRPr="004D42B3">
        <w:rPr>
          <w:rFonts w:cs="Times New Roman"/>
          <w:sz w:val="24"/>
          <w:szCs w:val="24"/>
        </w:rPr>
        <w:lastRenderedPageBreak/>
        <w:t xml:space="preserve">Z uwagi na fakt, iż podział zadań w prokuraturze determinuje wykonywanie niektórych czynności w sprawie przez prokuratorów w jednostkach wyższego szczebla (np. nadzór, obrót prawny z zagranicą) wprowadzone zostaną funkcjonalności umożliwiające pracę nad sprawą na różnych szczeblach prokuratury co zredukuje czas potrzebny do zarejestrowania danych w konkretnych sprawach i szybszy obieg informacji.  Pełna centralizacja systemu umożliwi nadawanie stosownych uprawnień do sprawy prokuratorom z różnych szczebli i umożliwi wgląd do zarejestrowanych danych bez konieczności przesyłania akt. </w:t>
      </w:r>
    </w:p>
    <w:p w14:paraId="65D29A14" w14:textId="77777777" w:rsidR="00D502D9" w:rsidRPr="004D42B3" w:rsidRDefault="00D502D9" w:rsidP="004D42B3">
      <w:pPr>
        <w:pStyle w:val="PP"/>
        <w:spacing w:line="276" w:lineRule="auto"/>
        <w:ind w:left="0"/>
        <w:rPr>
          <w:rFonts w:cs="Times New Roman"/>
          <w:sz w:val="24"/>
          <w:szCs w:val="24"/>
        </w:rPr>
      </w:pPr>
    </w:p>
    <w:p w14:paraId="4AA6EEC3" w14:textId="77777777" w:rsidR="0033057E" w:rsidRPr="004D42B3" w:rsidRDefault="0033057E" w:rsidP="004D42B3">
      <w:pPr>
        <w:pStyle w:val="PP"/>
        <w:spacing w:line="276" w:lineRule="auto"/>
        <w:ind w:left="0"/>
        <w:rPr>
          <w:rFonts w:cs="Times New Roman"/>
          <w:sz w:val="24"/>
          <w:szCs w:val="24"/>
        </w:rPr>
      </w:pPr>
      <w:r w:rsidRPr="004D42B3">
        <w:rPr>
          <w:rFonts w:cs="Times New Roman"/>
          <w:sz w:val="24"/>
          <w:szCs w:val="24"/>
        </w:rPr>
        <w:t xml:space="preserve">Nową funkcjonalnością  w ramach podsystemu będzie również możliwość rejestracji danych uzyskanych z systemów informatycznych Policji, sądów itp. Podsystem w zakresie rejestracji danych będzie współpracował z Podsystemem Interfejsów Zewnętrznych – dane dotyczące konkretnej sprawy zarejestrowane w systemach informatycznych innych organów będą pobierane i rejestrowane bezpośrednio w systemie co wykluczy konieczność powtórnego ich wprowadzania przez prokuratorów i pracowników prokuratury. </w:t>
      </w:r>
    </w:p>
    <w:p w14:paraId="012290ED" w14:textId="77777777" w:rsidR="0033057E" w:rsidRPr="004D42B3" w:rsidRDefault="0033057E" w:rsidP="004D42B3">
      <w:pPr>
        <w:pStyle w:val="PP"/>
        <w:spacing w:line="276" w:lineRule="auto"/>
        <w:rPr>
          <w:rFonts w:cs="Times New Roman"/>
          <w:sz w:val="24"/>
          <w:szCs w:val="24"/>
        </w:rPr>
      </w:pPr>
    </w:p>
    <w:p w14:paraId="261E7EA9" w14:textId="77777777" w:rsidR="0033057E" w:rsidRPr="004D42B3" w:rsidRDefault="0033057E" w:rsidP="004D42B3">
      <w:pPr>
        <w:pStyle w:val="PP"/>
        <w:spacing w:line="276" w:lineRule="auto"/>
        <w:ind w:left="0"/>
        <w:rPr>
          <w:rFonts w:cs="Times New Roman"/>
          <w:sz w:val="24"/>
          <w:szCs w:val="24"/>
        </w:rPr>
      </w:pPr>
      <w:r w:rsidRPr="004D42B3">
        <w:rPr>
          <w:rFonts w:cs="Times New Roman"/>
          <w:sz w:val="24"/>
          <w:szCs w:val="24"/>
        </w:rPr>
        <w:t>W ramach podsystemu oprócz danych o sprawach rejestrowane będą dane dotyczące:</w:t>
      </w:r>
    </w:p>
    <w:p w14:paraId="7AEDD376" w14:textId="77777777" w:rsidR="0033057E" w:rsidRPr="004D42B3" w:rsidRDefault="0033057E" w:rsidP="004D42B3">
      <w:pPr>
        <w:pStyle w:val="PP"/>
        <w:spacing w:line="276" w:lineRule="auto"/>
        <w:ind w:hanging="731"/>
        <w:rPr>
          <w:rFonts w:cs="Times New Roman"/>
          <w:sz w:val="24"/>
          <w:szCs w:val="24"/>
        </w:rPr>
      </w:pPr>
      <w:r w:rsidRPr="004D42B3">
        <w:rPr>
          <w:rFonts w:cs="Times New Roman"/>
          <w:sz w:val="24"/>
          <w:szCs w:val="24"/>
        </w:rPr>
        <w:t>- grafiku czynności prokuratora</w:t>
      </w:r>
    </w:p>
    <w:p w14:paraId="10D658CF" w14:textId="77777777" w:rsidR="0033057E" w:rsidRPr="004D42B3" w:rsidRDefault="0033057E" w:rsidP="004D42B3">
      <w:pPr>
        <w:pStyle w:val="PP"/>
        <w:spacing w:line="276" w:lineRule="auto"/>
        <w:ind w:hanging="731"/>
        <w:rPr>
          <w:rFonts w:cs="Times New Roman"/>
          <w:sz w:val="24"/>
          <w:szCs w:val="24"/>
        </w:rPr>
      </w:pPr>
      <w:r w:rsidRPr="004D42B3">
        <w:rPr>
          <w:rFonts w:cs="Times New Roman"/>
          <w:sz w:val="24"/>
          <w:szCs w:val="24"/>
        </w:rPr>
        <w:t>- terminów do wykonania czynności procesowych</w:t>
      </w:r>
    </w:p>
    <w:p w14:paraId="0A19AD88" w14:textId="77777777" w:rsidR="0033057E" w:rsidRPr="004D42B3" w:rsidRDefault="0033057E" w:rsidP="004D42B3">
      <w:pPr>
        <w:pStyle w:val="PP"/>
        <w:spacing w:line="276" w:lineRule="auto"/>
        <w:rPr>
          <w:rFonts w:cs="Times New Roman"/>
          <w:sz w:val="24"/>
          <w:szCs w:val="24"/>
        </w:rPr>
      </w:pPr>
    </w:p>
    <w:p w14:paraId="1622F3F4" w14:textId="77777777" w:rsidR="0033057E" w:rsidRPr="004D42B3" w:rsidRDefault="0033057E" w:rsidP="004D42B3">
      <w:pPr>
        <w:pStyle w:val="PP"/>
        <w:spacing w:line="276" w:lineRule="auto"/>
        <w:ind w:left="0"/>
        <w:rPr>
          <w:rFonts w:cs="Times New Roman"/>
          <w:sz w:val="24"/>
          <w:szCs w:val="24"/>
        </w:rPr>
      </w:pPr>
      <w:r w:rsidRPr="004D42B3">
        <w:rPr>
          <w:rFonts w:cs="Times New Roman"/>
          <w:sz w:val="24"/>
          <w:szCs w:val="24"/>
        </w:rPr>
        <w:t xml:space="preserve">Funkcjonalności związane z rejestracją danych są niezbędne dla realizacji e-usługi udostępnienia akt z uwagi na konieczność prawidłowego oznaczania </w:t>
      </w:r>
      <w:proofErr w:type="spellStart"/>
      <w:r w:rsidRPr="004D42B3">
        <w:rPr>
          <w:rFonts w:cs="Times New Roman"/>
          <w:sz w:val="24"/>
          <w:szCs w:val="24"/>
        </w:rPr>
        <w:t>digitalizowanej</w:t>
      </w:r>
      <w:proofErr w:type="spellEnd"/>
      <w:r w:rsidRPr="004D42B3">
        <w:rPr>
          <w:rFonts w:cs="Times New Roman"/>
          <w:sz w:val="24"/>
          <w:szCs w:val="24"/>
        </w:rPr>
        <w:t xml:space="preserve"> sprawy oraz wprowadzenia danych umożliwiających wyszukania jej w systemie. Skrócenie czasu rejestracji danych sprawy, wpłynie bezpośrednio na kolejne procesy dotyczące sprawy w szczególności jej digitalizacji i udostępnienia. Rozszerzenie zakresu wprowadzanych danych o wszystkie sprawy prowadzone w prokuraturze, umożliwi udostępnianie akt w całym zakresie funkcjonowania . </w:t>
      </w:r>
    </w:p>
    <w:p w14:paraId="55F59E4C" w14:textId="77777777" w:rsidR="0033057E" w:rsidRPr="004D42B3" w:rsidRDefault="0033057E" w:rsidP="004D42B3">
      <w:pPr>
        <w:pStyle w:val="PP"/>
        <w:spacing w:line="276" w:lineRule="auto"/>
        <w:rPr>
          <w:rFonts w:cs="Times New Roman"/>
          <w:sz w:val="24"/>
          <w:szCs w:val="24"/>
        </w:rPr>
      </w:pPr>
    </w:p>
    <w:p w14:paraId="4AC6AE76" w14:textId="77777777" w:rsidR="0033057E" w:rsidRPr="004D42B3" w:rsidRDefault="0033057E" w:rsidP="004D42B3">
      <w:pPr>
        <w:pStyle w:val="Akapitzlist"/>
        <w:numPr>
          <w:ilvl w:val="0"/>
          <w:numId w:val="14"/>
        </w:numPr>
        <w:spacing w:after="160" w:line="276" w:lineRule="auto"/>
        <w:jc w:val="both"/>
        <w:rPr>
          <w:rFonts w:cs="Times New Roman"/>
          <w:sz w:val="24"/>
          <w:szCs w:val="24"/>
        </w:rPr>
      </w:pPr>
      <w:r w:rsidRPr="004D42B3">
        <w:rPr>
          <w:rFonts w:cs="Times New Roman"/>
          <w:sz w:val="24"/>
          <w:szCs w:val="24"/>
        </w:rPr>
        <w:t>PS.K.002-Podsystem-SDA-3</w:t>
      </w:r>
    </w:p>
    <w:p w14:paraId="431FD170" w14:textId="77777777" w:rsidR="0033057E" w:rsidRPr="004D42B3" w:rsidRDefault="0033057E" w:rsidP="004D42B3">
      <w:pPr>
        <w:pStyle w:val="Akapitzlist"/>
        <w:numPr>
          <w:ilvl w:val="1"/>
          <w:numId w:val="14"/>
        </w:numPr>
        <w:spacing w:after="160" w:line="276" w:lineRule="auto"/>
        <w:jc w:val="both"/>
        <w:rPr>
          <w:rFonts w:cs="Times New Roman"/>
          <w:sz w:val="24"/>
          <w:szCs w:val="24"/>
        </w:rPr>
      </w:pPr>
      <w:r w:rsidRPr="004D42B3">
        <w:rPr>
          <w:rFonts w:cs="Times New Roman"/>
          <w:sz w:val="24"/>
          <w:szCs w:val="24"/>
        </w:rPr>
        <w:t>Pełna nazwa Podsystemu</w:t>
      </w:r>
    </w:p>
    <w:p w14:paraId="36B29718" w14:textId="77777777" w:rsidR="0033057E" w:rsidRPr="004D42B3" w:rsidRDefault="0033057E" w:rsidP="004D42B3">
      <w:pPr>
        <w:spacing w:line="276" w:lineRule="auto"/>
        <w:ind w:left="1416"/>
        <w:jc w:val="both"/>
        <w:rPr>
          <w:rFonts w:ascii="Times New Roman" w:hAnsi="Times New Roman" w:cs="Times New Roman"/>
          <w:sz w:val="24"/>
          <w:szCs w:val="24"/>
        </w:rPr>
      </w:pPr>
      <w:r w:rsidRPr="004D42B3">
        <w:rPr>
          <w:rFonts w:ascii="Times New Roman" w:hAnsi="Times New Roman" w:cs="Times New Roman"/>
          <w:sz w:val="24"/>
          <w:szCs w:val="24"/>
        </w:rPr>
        <w:t>Podsystem-SDA-3 – Systemy Digitalizacji Akt.</w:t>
      </w:r>
    </w:p>
    <w:p w14:paraId="7C5B52A6" w14:textId="77777777" w:rsidR="0033057E" w:rsidRPr="004D42B3" w:rsidRDefault="0033057E" w:rsidP="004D42B3">
      <w:pPr>
        <w:pStyle w:val="Akapitzlist"/>
        <w:numPr>
          <w:ilvl w:val="1"/>
          <w:numId w:val="14"/>
        </w:numPr>
        <w:spacing w:after="160" w:line="276" w:lineRule="auto"/>
        <w:jc w:val="both"/>
        <w:rPr>
          <w:rFonts w:cs="Times New Roman"/>
          <w:sz w:val="24"/>
          <w:szCs w:val="24"/>
        </w:rPr>
      </w:pPr>
      <w:r w:rsidRPr="004D42B3">
        <w:rPr>
          <w:rFonts w:cs="Times New Roman"/>
          <w:sz w:val="24"/>
          <w:szCs w:val="24"/>
        </w:rPr>
        <w:t>Opis funkcji Podsystemu.</w:t>
      </w:r>
    </w:p>
    <w:p w14:paraId="567EAFD3" w14:textId="77777777" w:rsidR="0033057E" w:rsidRPr="004D42B3" w:rsidRDefault="0033057E" w:rsidP="004D42B3">
      <w:pPr>
        <w:spacing w:after="0" w:line="276" w:lineRule="auto"/>
        <w:ind w:left="142"/>
        <w:jc w:val="both"/>
        <w:rPr>
          <w:rFonts w:ascii="Times New Roman" w:hAnsi="Times New Roman" w:cs="Times New Roman"/>
          <w:sz w:val="24"/>
          <w:szCs w:val="24"/>
          <w:lang w:eastAsia="pl-PL"/>
        </w:rPr>
      </w:pPr>
      <w:r w:rsidRPr="004D42B3">
        <w:rPr>
          <w:rFonts w:ascii="Times New Roman" w:hAnsi="Times New Roman" w:cs="Times New Roman"/>
          <w:sz w:val="24"/>
          <w:szCs w:val="24"/>
        </w:rPr>
        <w:t>Podsystem-SDA-3 będzie</w:t>
      </w:r>
      <w:r w:rsidRPr="004D42B3">
        <w:rPr>
          <w:rFonts w:ascii="Times New Roman" w:hAnsi="Times New Roman" w:cs="Times New Roman"/>
          <w:sz w:val="24"/>
          <w:szCs w:val="24"/>
          <w:lang w:eastAsia="pl-PL"/>
        </w:rPr>
        <w:t xml:space="preserve"> centralnym podsystemem przeznaczonym do pracy na </w:t>
      </w:r>
      <w:proofErr w:type="spellStart"/>
      <w:r w:rsidRPr="004D42B3">
        <w:rPr>
          <w:rFonts w:ascii="Times New Roman" w:hAnsi="Times New Roman" w:cs="Times New Roman"/>
          <w:sz w:val="24"/>
          <w:szCs w:val="24"/>
          <w:lang w:eastAsia="pl-PL"/>
        </w:rPr>
        <w:t>zdigitalizowanych</w:t>
      </w:r>
      <w:proofErr w:type="spellEnd"/>
      <w:r w:rsidRPr="004D42B3">
        <w:rPr>
          <w:rFonts w:ascii="Times New Roman" w:hAnsi="Times New Roman" w:cs="Times New Roman"/>
          <w:sz w:val="24"/>
          <w:szCs w:val="24"/>
          <w:lang w:eastAsia="pl-PL"/>
        </w:rPr>
        <w:t xml:space="preserve"> dokumentach oraz całych tomach akt. Podsystem będzie realizował następujące funkcje:</w:t>
      </w:r>
    </w:p>
    <w:p w14:paraId="552C25DD" w14:textId="77777777" w:rsidR="0033057E" w:rsidRPr="004D42B3" w:rsidRDefault="0033057E" w:rsidP="004D42B3">
      <w:pPr>
        <w:pStyle w:val="Akapitzlist"/>
        <w:numPr>
          <w:ilvl w:val="0"/>
          <w:numId w:val="39"/>
        </w:numPr>
        <w:spacing w:line="276" w:lineRule="auto"/>
        <w:ind w:left="1276" w:hanging="425"/>
        <w:jc w:val="both"/>
        <w:rPr>
          <w:rFonts w:cs="Times New Roman"/>
          <w:sz w:val="24"/>
          <w:szCs w:val="24"/>
          <w:lang w:eastAsia="pl-PL"/>
        </w:rPr>
      </w:pPr>
      <w:r w:rsidRPr="004D42B3">
        <w:rPr>
          <w:rFonts w:cs="Times New Roman"/>
          <w:sz w:val="24"/>
          <w:szCs w:val="24"/>
          <w:lang w:eastAsia="pl-PL"/>
        </w:rPr>
        <w:t>skanowanie dokumentów, akt, obejmujące poddawanie zeskanowanych dokumentów, akt procesowi rozpoznawania tekstu OCR oraz podział na karty, dokumenty, teczki (lub wątki) zgodnie ze strukturą akt papierowych i metadanymi sprawy,</w:t>
      </w:r>
    </w:p>
    <w:p w14:paraId="19B584ED" w14:textId="77777777" w:rsidR="0033057E" w:rsidRPr="004D42B3" w:rsidRDefault="0033057E" w:rsidP="004D42B3">
      <w:pPr>
        <w:pStyle w:val="Akapitzlist"/>
        <w:numPr>
          <w:ilvl w:val="0"/>
          <w:numId w:val="39"/>
        </w:numPr>
        <w:spacing w:line="276" w:lineRule="auto"/>
        <w:ind w:left="1276" w:hanging="425"/>
        <w:jc w:val="both"/>
        <w:rPr>
          <w:rFonts w:cs="Times New Roman"/>
          <w:sz w:val="24"/>
          <w:szCs w:val="24"/>
          <w:lang w:eastAsia="pl-PL"/>
        </w:rPr>
      </w:pPr>
      <w:r w:rsidRPr="004D42B3">
        <w:rPr>
          <w:rFonts w:cs="Times New Roman"/>
          <w:sz w:val="24"/>
          <w:szCs w:val="24"/>
          <w:lang w:eastAsia="pl-PL"/>
        </w:rPr>
        <w:t xml:space="preserve">pracę na zeskanowanych dokumentach, aktach prowadzonych przez prokuratorów i pracowników prokuratury obejmującą zarządzanie </w:t>
      </w:r>
      <w:proofErr w:type="spellStart"/>
      <w:r w:rsidRPr="004D42B3">
        <w:rPr>
          <w:rFonts w:cs="Times New Roman"/>
          <w:sz w:val="24"/>
          <w:szCs w:val="24"/>
          <w:lang w:eastAsia="pl-PL"/>
        </w:rPr>
        <w:t>zdigitalizowanymi</w:t>
      </w:r>
      <w:proofErr w:type="spellEnd"/>
      <w:r w:rsidRPr="004D42B3">
        <w:rPr>
          <w:rFonts w:cs="Times New Roman"/>
          <w:sz w:val="24"/>
          <w:szCs w:val="24"/>
          <w:lang w:eastAsia="pl-PL"/>
        </w:rPr>
        <w:t xml:space="preserve"> dokumentami, aktami, w tym przeglądanie, edytowanie, wyszukiwanie, kopiowanie, filtrowanie, przekazywanie, wydruk dokumentów, </w:t>
      </w:r>
      <w:r w:rsidRPr="004D42B3">
        <w:rPr>
          <w:rFonts w:cs="Times New Roman"/>
          <w:sz w:val="24"/>
          <w:szCs w:val="24"/>
          <w:lang w:eastAsia="pl-PL"/>
        </w:rPr>
        <w:lastRenderedPageBreak/>
        <w:t xml:space="preserve">akt, a także </w:t>
      </w:r>
      <w:proofErr w:type="spellStart"/>
      <w:r w:rsidRPr="004D42B3">
        <w:rPr>
          <w:rFonts w:cs="Times New Roman"/>
          <w:sz w:val="24"/>
          <w:szCs w:val="24"/>
          <w:lang w:eastAsia="pl-PL"/>
        </w:rPr>
        <w:t>anonimizację</w:t>
      </w:r>
      <w:proofErr w:type="spellEnd"/>
      <w:r w:rsidRPr="004D42B3">
        <w:rPr>
          <w:rFonts w:cs="Times New Roman"/>
          <w:sz w:val="24"/>
          <w:szCs w:val="24"/>
          <w:lang w:eastAsia="pl-PL"/>
        </w:rPr>
        <w:t xml:space="preserve"> danych i analizę </w:t>
      </w:r>
      <w:proofErr w:type="spellStart"/>
      <w:r w:rsidRPr="004D42B3">
        <w:rPr>
          <w:rFonts w:cs="Times New Roman"/>
          <w:sz w:val="24"/>
          <w:szCs w:val="24"/>
          <w:lang w:eastAsia="pl-PL"/>
        </w:rPr>
        <w:t>zdigitalizowanych</w:t>
      </w:r>
      <w:proofErr w:type="spellEnd"/>
      <w:r w:rsidRPr="004D42B3">
        <w:rPr>
          <w:rFonts w:cs="Times New Roman"/>
          <w:sz w:val="24"/>
          <w:szCs w:val="24"/>
          <w:lang w:eastAsia="pl-PL"/>
        </w:rPr>
        <w:t xml:space="preserve"> dokumentów, akt poprzez możliwość dodawania komentarzy, znaczników i notatek.</w:t>
      </w:r>
    </w:p>
    <w:p w14:paraId="286C8261" w14:textId="77777777" w:rsidR="00D502D9" w:rsidRPr="004D42B3" w:rsidRDefault="00D502D9" w:rsidP="004D42B3">
      <w:pPr>
        <w:spacing w:after="0" w:line="276" w:lineRule="auto"/>
        <w:ind w:left="142"/>
        <w:jc w:val="both"/>
        <w:rPr>
          <w:rFonts w:ascii="Times New Roman" w:hAnsi="Times New Roman" w:cs="Times New Roman"/>
          <w:sz w:val="24"/>
          <w:szCs w:val="24"/>
          <w:lang w:eastAsia="pl-PL"/>
        </w:rPr>
      </w:pPr>
    </w:p>
    <w:p w14:paraId="63B93251" w14:textId="77777777" w:rsidR="0033057E" w:rsidRPr="004D42B3" w:rsidRDefault="0033057E" w:rsidP="004D42B3">
      <w:pPr>
        <w:spacing w:after="0" w:line="276" w:lineRule="auto"/>
        <w:ind w:left="142"/>
        <w:jc w:val="both"/>
        <w:rPr>
          <w:rFonts w:ascii="Times New Roman" w:hAnsi="Times New Roman" w:cs="Times New Roman"/>
          <w:sz w:val="24"/>
          <w:szCs w:val="24"/>
          <w:lang w:eastAsia="pl-PL"/>
        </w:rPr>
      </w:pPr>
      <w:r w:rsidRPr="004D42B3">
        <w:rPr>
          <w:rFonts w:ascii="Times New Roman" w:hAnsi="Times New Roman" w:cs="Times New Roman"/>
          <w:sz w:val="24"/>
          <w:szCs w:val="24"/>
          <w:lang w:eastAsia="pl-PL"/>
        </w:rPr>
        <w:t xml:space="preserve">Wszystkie wymienione wyżej funkcje są realizowane w obecnie eksploatowanym Systemie Digitalizacji Akt SDA, jednakże są one ograniczone tylko do gromadzenia i przetwarzania danych dotyczących dokumentów, akt prowadzonych w prokuraturach okręgowych, regionalnych i w Prokuraturze Krajowej. </w:t>
      </w:r>
    </w:p>
    <w:p w14:paraId="744F7C9D" w14:textId="77777777" w:rsidR="00D502D9" w:rsidRPr="004D42B3" w:rsidRDefault="00D502D9" w:rsidP="004D42B3">
      <w:pPr>
        <w:spacing w:after="0" w:line="276" w:lineRule="auto"/>
        <w:ind w:left="142"/>
        <w:jc w:val="both"/>
        <w:rPr>
          <w:rFonts w:ascii="Times New Roman" w:hAnsi="Times New Roman" w:cs="Times New Roman"/>
          <w:sz w:val="24"/>
          <w:szCs w:val="24"/>
          <w:lang w:eastAsia="pl-PL"/>
        </w:rPr>
      </w:pPr>
    </w:p>
    <w:p w14:paraId="52CC2C6F" w14:textId="77777777" w:rsidR="0033057E" w:rsidRPr="004D42B3" w:rsidRDefault="0033057E" w:rsidP="004D42B3">
      <w:pPr>
        <w:spacing w:after="0" w:line="276" w:lineRule="auto"/>
        <w:ind w:left="142"/>
        <w:jc w:val="both"/>
        <w:rPr>
          <w:rFonts w:ascii="Times New Roman" w:hAnsi="Times New Roman" w:cs="Times New Roman"/>
          <w:sz w:val="24"/>
          <w:szCs w:val="24"/>
          <w:lang w:eastAsia="pl-PL"/>
        </w:rPr>
      </w:pPr>
      <w:r w:rsidRPr="004D42B3">
        <w:rPr>
          <w:rFonts w:ascii="Times New Roman" w:hAnsi="Times New Roman" w:cs="Times New Roman"/>
          <w:sz w:val="24"/>
          <w:szCs w:val="24"/>
          <w:lang w:eastAsia="pl-PL"/>
        </w:rPr>
        <w:t>W ramach Podsystemu-SDA-3 dostęp do dokumentów, akt postępowania w postaci elektronicznej  uzyskają także prokuratury rejonowe, w których prowadzonych jest 99% spraw w skali kraju. Poszerzenie zakresu jednostek prokuratury korzystających z Podsystemu-SDA-3 przyczyni się do znacznego wzrostu poziomu digitalizacji dokumentów, akt prowadzonych na wszystkich szczeblach powszechnych jednostek organizacyjnych prokuratury.</w:t>
      </w:r>
    </w:p>
    <w:p w14:paraId="1A31672A" w14:textId="77777777" w:rsidR="00D502D9" w:rsidRPr="004D42B3" w:rsidRDefault="00D502D9" w:rsidP="004D42B3">
      <w:pPr>
        <w:spacing w:after="0" w:line="276" w:lineRule="auto"/>
        <w:ind w:left="142"/>
        <w:jc w:val="both"/>
        <w:rPr>
          <w:rFonts w:ascii="Times New Roman" w:hAnsi="Times New Roman" w:cs="Times New Roman"/>
          <w:sz w:val="24"/>
          <w:szCs w:val="24"/>
          <w:lang w:eastAsia="pl-PL"/>
        </w:rPr>
      </w:pPr>
    </w:p>
    <w:p w14:paraId="7DD18473" w14:textId="77777777" w:rsidR="0033057E" w:rsidRPr="004D42B3" w:rsidRDefault="0033057E" w:rsidP="004D42B3">
      <w:pPr>
        <w:spacing w:after="0" w:line="276" w:lineRule="auto"/>
        <w:ind w:left="142"/>
        <w:jc w:val="both"/>
        <w:rPr>
          <w:rFonts w:ascii="Times New Roman" w:hAnsi="Times New Roman" w:cs="Times New Roman"/>
          <w:sz w:val="24"/>
          <w:szCs w:val="24"/>
          <w:lang w:eastAsia="pl-PL"/>
        </w:rPr>
      </w:pPr>
      <w:r w:rsidRPr="004D42B3">
        <w:rPr>
          <w:rFonts w:ascii="Times New Roman" w:hAnsi="Times New Roman" w:cs="Times New Roman"/>
          <w:sz w:val="24"/>
          <w:szCs w:val="24"/>
          <w:lang w:eastAsia="pl-PL"/>
        </w:rPr>
        <w:t xml:space="preserve">Funkcje zeskanowania dokumentów, akt oraz ich ewentualna </w:t>
      </w:r>
      <w:proofErr w:type="spellStart"/>
      <w:r w:rsidRPr="004D42B3">
        <w:rPr>
          <w:rFonts w:ascii="Times New Roman" w:hAnsi="Times New Roman" w:cs="Times New Roman"/>
          <w:sz w:val="24"/>
          <w:szCs w:val="24"/>
          <w:lang w:eastAsia="pl-PL"/>
        </w:rPr>
        <w:t>anonimizacja</w:t>
      </w:r>
      <w:proofErr w:type="spellEnd"/>
      <w:r w:rsidRPr="004D42B3">
        <w:rPr>
          <w:rFonts w:ascii="Times New Roman" w:hAnsi="Times New Roman" w:cs="Times New Roman"/>
          <w:sz w:val="24"/>
          <w:szCs w:val="24"/>
          <w:lang w:eastAsia="pl-PL"/>
        </w:rPr>
        <w:t xml:space="preserve"> są niezbędne do realizacji e-usług polegających na:</w:t>
      </w:r>
    </w:p>
    <w:p w14:paraId="69D31FB8" w14:textId="77777777" w:rsidR="0033057E" w:rsidRPr="004D42B3" w:rsidRDefault="0033057E" w:rsidP="004D42B3">
      <w:pPr>
        <w:pStyle w:val="Akapitzlist"/>
        <w:numPr>
          <w:ilvl w:val="0"/>
          <w:numId w:val="19"/>
        </w:numPr>
        <w:spacing w:line="276" w:lineRule="auto"/>
        <w:ind w:left="1276" w:hanging="425"/>
        <w:jc w:val="both"/>
        <w:rPr>
          <w:rFonts w:cs="Times New Roman"/>
          <w:sz w:val="24"/>
          <w:szCs w:val="24"/>
          <w:lang w:eastAsia="pl-PL"/>
        </w:rPr>
      </w:pPr>
      <w:r w:rsidRPr="004D42B3">
        <w:rPr>
          <w:rFonts w:cs="Times New Roman"/>
          <w:sz w:val="24"/>
          <w:szCs w:val="24"/>
        </w:rPr>
        <w:t xml:space="preserve">udostępnianiu </w:t>
      </w:r>
      <w:proofErr w:type="spellStart"/>
      <w:r w:rsidRPr="004D42B3">
        <w:rPr>
          <w:rFonts w:cs="Times New Roman"/>
          <w:sz w:val="24"/>
          <w:szCs w:val="24"/>
        </w:rPr>
        <w:t>zdigitalizowanych</w:t>
      </w:r>
      <w:proofErr w:type="spellEnd"/>
      <w:r w:rsidRPr="004D42B3">
        <w:rPr>
          <w:rFonts w:cs="Times New Roman"/>
          <w:sz w:val="24"/>
          <w:szCs w:val="24"/>
        </w:rPr>
        <w:t xml:space="preserve"> akt postępowań przygotowawczych uprawnionym obywatelom i przedsiębiorcom,</w:t>
      </w:r>
    </w:p>
    <w:p w14:paraId="6374BE11" w14:textId="77777777" w:rsidR="0033057E" w:rsidRPr="004D42B3" w:rsidRDefault="0033057E" w:rsidP="004D42B3">
      <w:pPr>
        <w:pStyle w:val="Akapitzlist"/>
        <w:numPr>
          <w:ilvl w:val="0"/>
          <w:numId w:val="19"/>
        </w:numPr>
        <w:spacing w:line="276" w:lineRule="auto"/>
        <w:ind w:left="1276" w:hanging="425"/>
        <w:jc w:val="both"/>
        <w:rPr>
          <w:rFonts w:cs="Times New Roman"/>
          <w:sz w:val="24"/>
          <w:szCs w:val="24"/>
          <w:lang w:eastAsia="pl-PL"/>
        </w:rPr>
      </w:pPr>
      <w:r w:rsidRPr="004D42B3">
        <w:rPr>
          <w:rFonts w:cs="Times New Roman"/>
          <w:sz w:val="24"/>
          <w:szCs w:val="24"/>
        </w:rPr>
        <w:t xml:space="preserve">przekazywaniu akt oraz danych o sprawie innym uprawnionym organom </w:t>
      </w:r>
    </w:p>
    <w:p w14:paraId="10AC856B" w14:textId="77777777" w:rsidR="0033057E" w:rsidRPr="004D42B3" w:rsidRDefault="0033057E" w:rsidP="004D42B3">
      <w:pPr>
        <w:spacing w:line="276" w:lineRule="auto"/>
        <w:ind w:left="1080"/>
        <w:jc w:val="both"/>
        <w:rPr>
          <w:rFonts w:ascii="Times New Roman" w:hAnsi="Times New Roman" w:cs="Times New Roman"/>
          <w:sz w:val="24"/>
          <w:szCs w:val="24"/>
        </w:rPr>
      </w:pPr>
    </w:p>
    <w:p w14:paraId="45871B49" w14:textId="77777777" w:rsidR="0033057E" w:rsidRPr="004D42B3" w:rsidRDefault="0033057E" w:rsidP="004D42B3">
      <w:pPr>
        <w:pStyle w:val="Akapitzlist"/>
        <w:numPr>
          <w:ilvl w:val="0"/>
          <w:numId w:val="14"/>
        </w:numPr>
        <w:spacing w:after="160" w:line="276" w:lineRule="auto"/>
        <w:jc w:val="both"/>
        <w:rPr>
          <w:rFonts w:cs="Times New Roman"/>
          <w:sz w:val="24"/>
          <w:szCs w:val="24"/>
        </w:rPr>
      </w:pPr>
      <w:r w:rsidRPr="004D42B3">
        <w:rPr>
          <w:rFonts w:cs="Times New Roman"/>
          <w:sz w:val="24"/>
          <w:szCs w:val="24"/>
        </w:rPr>
        <w:t xml:space="preserve">PS.K.003-Podsystem_Archiwizacji </w:t>
      </w:r>
    </w:p>
    <w:p w14:paraId="6B2E88F2" w14:textId="77777777" w:rsidR="0033057E" w:rsidRPr="004D42B3" w:rsidRDefault="0033057E" w:rsidP="004D42B3">
      <w:pPr>
        <w:pStyle w:val="Akapitzlist"/>
        <w:numPr>
          <w:ilvl w:val="1"/>
          <w:numId w:val="14"/>
        </w:numPr>
        <w:spacing w:after="160" w:line="276" w:lineRule="auto"/>
        <w:ind w:left="1416"/>
        <w:jc w:val="both"/>
        <w:rPr>
          <w:rFonts w:cs="Times New Roman"/>
          <w:sz w:val="24"/>
          <w:szCs w:val="24"/>
        </w:rPr>
      </w:pPr>
      <w:r w:rsidRPr="004D42B3">
        <w:rPr>
          <w:rFonts w:cs="Times New Roman"/>
          <w:sz w:val="24"/>
          <w:szCs w:val="24"/>
        </w:rPr>
        <w:t>Pełna nazwa Podsystemu</w:t>
      </w:r>
    </w:p>
    <w:p w14:paraId="7348AC6A" w14:textId="77777777" w:rsidR="0033057E" w:rsidRPr="004D42B3" w:rsidRDefault="0033057E" w:rsidP="004D42B3">
      <w:pPr>
        <w:pStyle w:val="PP"/>
        <w:spacing w:line="276" w:lineRule="auto"/>
        <w:rPr>
          <w:rFonts w:cs="Times New Roman"/>
          <w:color w:val="auto"/>
          <w:sz w:val="24"/>
          <w:szCs w:val="24"/>
        </w:rPr>
      </w:pPr>
      <w:r w:rsidRPr="004D42B3">
        <w:rPr>
          <w:rFonts w:cs="Times New Roman"/>
          <w:color w:val="auto"/>
          <w:sz w:val="24"/>
          <w:szCs w:val="24"/>
        </w:rPr>
        <w:t>Podsystem Archiwizacji</w:t>
      </w:r>
    </w:p>
    <w:p w14:paraId="460B4C21" w14:textId="77777777" w:rsidR="0033057E" w:rsidRPr="004D42B3" w:rsidRDefault="0033057E" w:rsidP="004D42B3">
      <w:pPr>
        <w:pStyle w:val="Akapitzlist"/>
        <w:numPr>
          <w:ilvl w:val="1"/>
          <w:numId w:val="14"/>
        </w:numPr>
        <w:spacing w:after="160" w:line="276" w:lineRule="auto"/>
        <w:jc w:val="both"/>
        <w:rPr>
          <w:rFonts w:cs="Times New Roman"/>
          <w:sz w:val="24"/>
          <w:szCs w:val="24"/>
        </w:rPr>
      </w:pPr>
      <w:r w:rsidRPr="004D42B3">
        <w:rPr>
          <w:rFonts w:cs="Times New Roman"/>
          <w:sz w:val="24"/>
          <w:szCs w:val="24"/>
        </w:rPr>
        <w:t>Opis funkcji</w:t>
      </w:r>
    </w:p>
    <w:p w14:paraId="3A745DF0" w14:textId="77777777" w:rsidR="0033057E" w:rsidRPr="004D42B3" w:rsidRDefault="0033057E" w:rsidP="004D42B3">
      <w:pPr>
        <w:pStyle w:val="PP"/>
        <w:spacing w:line="276" w:lineRule="auto"/>
        <w:ind w:left="0" w:firstLine="709"/>
        <w:rPr>
          <w:rFonts w:cs="Times New Roman"/>
          <w:sz w:val="24"/>
          <w:szCs w:val="24"/>
        </w:rPr>
      </w:pPr>
      <w:r w:rsidRPr="004D42B3">
        <w:rPr>
          <w:rFonts w:cs="Times New Roman"/>
          <w:sz w:val="24"/>
          <w:szCs w:val="24"/>
        </w:rPr>
        <w:t>Podsystem Archiwizacja będzie spełniał dwie funkcje, występujące  na  dwóch poziomach:</w:t>
      </w:r>
    </w:p>
    <w:p w14:paraId="1D4492C3" w14:textId="77777777" w:rsidR="0033057E" w:rsidRPr="004D42B3" w:rsidRDefault="0033057E" w:rsidP="004D42B3">
      <w:pPr>
        <w:pStyle w:val="PP"/>
        <w:numPr>
          <w:ilvl w:val="0"/>
          <w:numId w:val="20"/>
        </w:numPr>
        <w:spacing w:line="276" w:lineRule="auto"/>
        <w:ind w:left="1560" w:hanging="426"/>
        <w:rPr>
          <w:rFonts w:cs="Times New Roman"/>
          <w:sz w:val="24"/>
          <w:szCs w:val="24"/>
        </w:rPr>
      </w:pPr>
      <w:r w:rsidRPr="004D42B3">
        <w:rPr>
          <w:rFonts w:cs="Times New Roman"/>
          <w:sz w:val="24"/>
          <w:szCs w:val="24"/>
        </w:rPr>
        <w:t xml:space="preserve">I poziom - obejmuje zadania jednostek/komórek organizacyjnych związane z przekazywaniem wytworzonej dokumentacji do archiwum zakładowego. System umożliwia automatyczne wykonanie spisu zdawczo-odbiorczego dla dokumentacji, którą należy przekazać do archiwum zakładowego na okresy przechowywania wskazane w obowiązujących w tym zakresie przepisach. </w:t>
      </w:r>
    </w:p>
    <w:p w14:paraId="6ABEFCC2" w14:textId="77777777" w:rsidR="0033057E" w:rsidRPr="004D42B3" w:rsidRDefault="0033057E" w:rsidP="004D42B3">
      <w:pPr>
        <w:pStyle w:val="PP"/>
        <w:numPr>
          <w:ilvl w:val="0"/>
          <w:numId w:val="20"/>
        </w:numPr>
        <w:spacing w:line="276" w:lineRule="auto"/>
        <w:ind w:left="1560" w:hanging="426"/>
        <w:rPr>
          <w:rFonts w:cs="Times New Roman"/>
          <w:sz w:val="24"/>
          <w:szCs w:val="24"/>
        </w:rPr>
      </w:pPr>
      <w:r w:rsidRPr="004D42B3">
        <w:rPr>
          <w:rFonts w:cs="Times New Roman"/>
          <w:sz w:val="24"/>
          <w:szCs w:val="24"/>
        </w:rPr>
        <w:t>II poziom – obejmuje zarządzanie dokumentacją stanowiącą zasoby archiwum  z poziomu archiwum zakładowego. System umożliwia: nadanie numeru archiwalnego dokumentacji przyjętej na przechowanie, odnotowywanie czynności związanych: z wypożyczaniem akt, brakowaniem dokumentacji niearchiwalnej, przekazaniem dokumentacji archiwalnej do archiwum państwowego,  IPN, zmianą kategorii archiwalnej.</w:t>
      </w:r>
    </w:p>
    <w:p w14:paraId="3BF387FA" w14:textId="77777777" w:rsidR="0033057E" w:rsidRPr="004D42B3" w:rsidRDefault="0033057E" w:rsidP="004D42B3">
      <w:pPr>
        <w:pStyle w:val="Akapitzlist"/>
        <w:numPr>
          <w:ilvl w:val="0"/>
          <w:numId w:val="14"/>
        </w:numPr>
        <w:spacing w:after="160" w:line="276" w:lineRule="auto"/>
        <w:jc w:val="both"/>
        <w:rPr>
          <w:rFonts w:cs="Times New Roman"/>
          <w:sz w:val="24"/>
          <w:szCs w:val="24"/>
        </w:rPr>
      </w:pPr>
      <w:r w:rsidRPr="004D42B3">
        <w:rPr>
          <w:rFonts w:cs="Times New Roman"/>
          <w:sz w:val="24"/>
          <w:szCs w:val="24"/>
        </w:rPr>
        <w:t xml:space="preserve">PS.K.006-Podsystem_ </w:t>
      </w:r>
      <w:proofErr w:type="spellStart"/>
      <w:r w:rsidRPr="004D42B3">
        <w:rPr>
          <w:rFonts w:cs="Times New Roman"/>
          <w:sz w:val="24"/>
          <w:szCs w:val="24"/>
        </w:rPr>
        <w:t>Analizy_i_Raportowania</w:t>
      </w:r>
      <w:proofErr w:type="spellEnd"/>
      <w:r w:rsidRPr="004D42B3">
        <w:rPr>
          <w:rFonts w:cs="Times New Roman"/>
          <w:sz w:val="24"/>
          <w:szCs w:val="24"/>
        </w:rPr>
        <w:t xml:space="preserve"> </w:t>
      </w:r>
    </w:p>
    <w:p w14:paraId="08B45212" w14:textId="77777777" w:rsidR="0033057E" w:rsidRPr="004D42B3" w:rsidRDefault="0033057E" w:rsidP="004D42B3">
      <w:pPr>
        <w:pStyle w:val="Akapitzlist"/>
        <w:numPr>
          <w:ilvl w:val="1"/>
          <w:numId w:val="14"/>
        </w:numPr>
        <w:spacing w:after="160" w:line="276" w:lineRule="auto"/>
        <w:jc w:val="both"/>
        <w:rPr>
          <w:rFonts w:cs="Times New Roman"/>
          <w:sz w:val="24"/>
          <w:szCs w:val="24"/>
        </w:rPr>
      </w:pPr>
      <w:r w:rsidRPr="004D42B3">
        <w:rPr>
          <w:rFonts w:cs="Times New Roman"/>
          <w:sz w:val="24"/>
          <w:szCs w:val="24"/>
        </w:rPr>
        <w:t>Pełna nazwa Podsystemu</w:t>
      </w:r>
    </w:p>
    <w:p w14:paraId="08BD44A0" w14:textId="77777777" w:rsidR="0033057E" w:rsidRPr="004D42B3" w:rsidRDefault="0033057E" w:rsidP="004D42B3">
      <w:pPr>
        <w:spacing w:line="276" w:lineRule="auto"/>
        <w:ind w:left="708" w:firstLine="708"/>
        <w:jc w:val="both"/>
        <w:rPr>
          <w:rFonts w:ascii="Times New Roman" w:hAnsi="Times New Roman" w:cs="Times New Roman"/>
          <w:sz w:val="24"/>
          <w:szCs w:val="24"/>
        </w:rPr>
      </w:pPr>
      <w:r w:rsidRPr="004D42B3">
        <w:rPr>
          <w:rFonts w:ascii="Times New Roman" w:hAnsi="Times New Roman" w:cs="Times New Roman"/>
          <w:sz w:val="24"/>
          <w:szCs w:val="24"/>
        </w:rPr>
        <w:t>Podsystem Analizy i Raportowania</w:t>
      </w:r>
    </w:p>
    <w:p w14:paraId="5FFE578F" w14:textId="77777777" w:rsidR="0033057E" w:rsidRPr="004D42B3" w:rsidRDefault="0033057E" w:rsidP="004D42B3">
      <w:pPr>
        <w:pStyle w:val="Akapitzlist"/>
        <w:numPr>
          <w:ilvl w:val="1"/>
          <w:numId w:val="14"/>
        </w:numPr>
        <w:spacing w:after="160" w:line="276" w:lineRule="auto"/>
        <w:jc w:val="both"/>
        <w:rPr>
          <w:rFonts w:cs="Times New Roman"/>
          <w:sz w:val="24"/>
          <w:szCs w:val="24"/>
        </w:rPr>
      </w:pPr>
      <w:r w:rsidRPr="004D42B3">
        <w:rPr>
          <w:rFonts w:cs="Times New Roman"/>
          <w:sz w:val="24"/>
          <w:szCs w:val="24"/>
        </w:rPr>
        <w:lastRenderedPageBreak/>
        <w:t>Opis funkcji Podsystemu.</w:t>
      </w:r>
    </w:p>
    <w:p w14:paraId="3B71F3F3" w14:textId="77777777" w:rsidR="0033057E" w:rsidRPr="004D42B3" w:rsidRDefault="0033057E" w:rsidP="004D42B3">
      <w:pPr>
        <w:pStyle w:val="PP"/>
        <w:spacing w:line="276" w:lineRule="auto"/>
        <w:ind w:left="284"/>
        <w:rPr>
          <w:rFonts w:cs="Times New Roman"/>
          <w:sz w:val="24"/>
          <w:szCs w:val="24"/>
        </w:rPr>
      </w:pPr>
      <w:r w:rsidRPr="004D42B3">
        <w:rPr>
          <w:rFonts w:cs="Times New Roman"/>
          <w:sz w:val="24"/>
          <w:szCs w:val="24"/>
          <w:lang w:eastAsia="pl-PL"/>
        </w:rPr>
        <w:t xml:space="preserve">Podsystem przeznaczony jest do prowadzenia przez uprawnionych użytkowników analiz danych zgromadzonych w bazach danych systemu oraz generowania raportów. Podsystem umożliwia zarówno definiowanie kryteriów analizy jak również wzorów raportów. Podsystem będzie zbudowany w oparciu o oprogramowania MS Power BI oraz MS </w:t>
      </w:r>
      <w:r w:rsidRPr="004D42B3">
        <w:rPr>
          <w:rFonts w:cs="Times New Roman"/>
          <w:sz w:val="24"/>
          <w:szCs w:val="24"/>
        </w:rPr>
        <w:t>SQL Server Reporting Services.</w:t>
      </w:r>
    </w:p>
    <w:p w14:paraId="177D590F" w14:textId="77777777" w:rsidR="00D502D9" w:rsidRPr="004D42B3" w:rsidRDefault="00D502D9" w:rsidP="004D42B3">
      <w:pPr>
        <w:pStyle w:val="PP"/>
        <w:spacing w:line="276" w:lineRule="auto"/>
        <w:ind w:left="284"/>
        <w:rPr>
          <w:rFonts w:cs="Times New Roman"/>
          <w:sz w:val="24"/>
          <w:szCs w:val="24"/>
        </w:rPr>
      </w:pPr>
    </w:p>
    <w:p w14:paraId="1DA87371" w14:textId="77777777" w:rsidR="0033057E" w:rsidRPr="004D42B3" w:rsidRDefault="0033057E" w:rsidP="004D42B3">
      <w:pPr>
        <w:pStyle w:val="PP"/>
        <w:spacing w:line="276" w:lineRule="auto"/>
        <w:ind w:left="284"/>
        <w:rPr>
          <w:rFonts w:cs="Times New Roman"/>
          <w:sz w:val="24"/>
          <w:szCs w:val="24"/>
        </w:rPr>
      </w:pPr>
      <w:r w:rsidRPr="004D42B3">
        <w:rPr>
          <w:rFonts w:cs="Times New Roman"/>
          <w:sz w:val="24"/>
          <w:szCs w:val="24"/>
        </w:rPr>
        <w:t>W ramach podsystemu możliwe będzie na poziomie każdej powszechnej jednostki organizacyjnej prokuratury stworzenie zestawień ze wskazanych baz danych wchodzących w skład systemu, według  kryteriów zdefiniowanych przez użytkownika oraz ich zapis, wydruk i prezentację graficzną.  Podsystem umożliwi stworzenie zestawień danych według formularzy sprawozdań statystyki publicznej oraz statystyki bieżącej.</w:t>
      </w:r>
    </w:p>
    <w:p w14:paraId="53DB19E5" w14:textId="77777777" w:rsidR="00D502D9" w:rsidRPr="004D42B3" w:rsidRDefault="00D502D9" w:rsidP="004D42B3">
      <w:pPr>
        <w:pStyle w:val="PP"/>
        <w:spacing w:line="276" w:lineRule="auto"/>
        <w:ind w:left="284"/>
        <w:rPr>
          <w:rFonts w:cs="Times New Roman"/>
          <w:sz w:val="24"/>
          <w:szCs w:val="24"/>
        </w:rPr>
      </w:pPr>
    </w:p>
    <w:p w14:paraId="6261786F" w14:textId="77777777" w:rsidR="0033057E" w:rsidRPr="004D42B3" w:rsidRDefault="0033057E" w:rsidP="004D42B3">
      <w:pPr>
        <w:pStyle w:val="PP"/>
        <w:spacing w:line="276" w:lineRule="auto"/>
        <w:ind w:left="284"/>
        <w:rPr>
          <w:rFonts w:cs="Times New Roman"/>
          <w:sz w:val="24"/>
          <w:szCs w:val="24"/>
        </w:rPr>
      </w:pPr>
      <w:r w:rsidRPr="004D42B3">
        <w:rPr>
          <w:rFonts w:cs="Times New Roman"/>
          <w:sz w:val="24"/>
          <w:szCs w:val="24"/>
        </w:rPr>
        <w:t xml:space="preserve">Oprogramowanie działające w ramach podsystemu pozwoli na tworzenie spójnych, atrakcyjnych wizualnie i interaktywnych analiz. Jednocześnie możliwe będzie połączenie z dodatkowymi źródłami danych (np. pliki xls) i udostępnianie raportów wybranym osobom. </w:t>
      </w:r>
    </w:p>
    <w:p w14:paraId="1A9150F2" w14:textId="77777777" w:rsidR="00D502D9" w:rsidRPr="004D42B3" w:rsidRDefault="00D502D9" w:rsidP="004D42B3">
      <w:pPr>
        <w:pStyle w:val="PP"/>
        <w:spacing w:line="276" w:lineRule="auto"/>
        <w:ind w:left="284"/>
        <w:rPr>
          <w:rFonts w:cs="Times New Roman"/>
          <w:sz w:val="24"/>
          <w:szCs w:val="24"/>
        </w:rPr>
      </w:pPr>
    </w:p>
    <w:p w14:paraId="505637FA" w14:textId="77777777" w:rsidR="0033057E" w:rsidRPr="004D42B3" w:rsidRDefault="0033057E" w:rsidP="004D42B3">
      <w:pPr>
        <w:pStyle w:val="PP"/>
        <w:spacing w:line="276" w:lineRule="auto"/>
        <w:ind w:left="284"/>
        <w:rPr>
          <w:rFonts w:cs="Times New Roman"/>
          <w:sz w:val="24"/>
          <w:szCs w:val="24"/>
        </w:rPr>
      </w:pPr>
      <w:r w:rsidRPr="004D42B3">
        <w:rPr>
          <w:rFonts w:cs="Times New Roman"/>
          <w:sz w:val="24"/>
          <w:szCs w:val="24"/>
        </w:rPr>
        <w:t>Podsystem przewiduje założenie centralnego repozytorium wzorów raportów oraz założenie indywidualnych repozytoriów wzorów raportów dla poszczególnych użytkowników Systemu w Strefie Wewnętrznej. Definiowanie wzorów raportów będzie następować ze stacji roboczych zapamiętywanych w repozytorium centralnym lub repozytorium indywidualnym. Definicje raportów będą mogli przygotowywać wszyscy użytkownicy, którzy mają uprawnienia do tej funkcjonalności.</w:t>
      </w:r>
    </w:p>
    <w:p w14:paraId="66C47A36" w14:textId="77777777" w:rsidR="00D502D9" w:rsidRPr="004D42B3" w:rsidRDefault="00D502D9" w:rsidP="004D42B3">
      <w:pPr>
        <w:pStyle w:val="PP"/>
        <w:spacing w:line="276" w:lineRule="auto"/>
        <w:ind w:left="284"/>
        <w:rPr>
          <w:rFonts w:cs="Times New Roman"/>
          <w:sz w:val="24"/>
          <w:szCs w:val="24"/>
        </w:rPr>
      </w:pPr>
    </w:p>
    <w:p w14:paraId="16AE631D" w14:textId="77777777" w:rsidR="0033057E" w:rsidRPr="004D42B3" w:rsidRDefault="0033057E" w:rsidP="004D42B3">
      <w:pPr>
        <w:pStyle w:val="PP"/>
        <w:spacing w:line="276" w:lineRule="auto"/>
        <w:ind w:left="284"/>
        <w:rPr>
          <w:rFonts w:cs="Times New Roman"/>
          <w:sz w:val="24"/>
          <w:szCs w:val="24"/>
        </w:rPr>
      </w:pPr>
      <w:r w:rsidRPr="004D42B3">
        <w:rPr>
          <w:rFonts w:cs="Times New Roman"/>
          <w:sz w:val="24"/>
          <w:szCs w:val="24"/>
        </w:rPr>
        <w:t xml:space="preserve">W obecnie funkcjonującym systemie brak jest możliwości tworzenia złożonych analiz danych, a tworzenie wykazów oparte jest na z góry zdefiniowanych kryteriach i sztywno określonych kolumnach pojawiających się w wynikach. Powoduje to, iż możliwość zebrania informacji na temat zupełnie nowego zestawienia danych jest niemożliwa i w efekcie odbywa się w sposób manualny poprzez wyszukiwanie danych w aktach sprawy. </w:t>
      </w:r>
    </w:p>
    <w:p w14:paraId="3B1D1B97" w14:textId="77777777" w:rsidR="0033057E" w:rsidRPr="004D42B3" w:rsidRDefault="0033057E" w:rsidP="004D42B3">
      <w:pPr>
        <w:pStyle w:val="PP"/>
        <w:spacing w:line="276" w:lineRule="auto"/>
        <w:rPr>
          <w:rFonts w:cs="Times New Roman"/>
          <w:sz w:val="24"/>
          <w:szCs w:val="24"/>
        </w:rPr>
      </w:pPr>
    </w:p>
    <w:p w14:paraId="66B83157" w14:textId="77777777" w:rsidR="0033057E" w:rsidRPr="004D42B3" w:rsidRDefault="0033057E" w:rsidP="004D42B3">
      <w:pPr>
        <w:pStyle w:val="Akapitzlist"/>
        <w:spacing w:line="276" w:lineRule="auto"/>
        <w:jc w:val="both"/>
        <w:rPr>
          <w:rFonts w:cs="Times New Roman"/>
          <w:sz w:val="24"/>
          <w:szCs w:val="24"/>
        </w:rPr>
      </w:pPr>
      <w:r w:rsidRPr="004D42B3">
        <w:rPr>
          <w:rFonts w:cs="Times New Roman"/>
          <w:sz w:val="24"/>
          <w:szCs w:val="24"/>
        </w:rPr>
        <w:t xml:space="preserve">PS.K.007-Podsystem_Słowników </w:t>
      </w:r>
    </w:p>
    <w:p w14:paraId="4349CD5E" w14:textId="77777777" w:rsidR="0033057E" w:rsidRPr="004D42B3" w:rsidRDefault="0033057E" w:rsidP="004D42B3">
      <w:pPr>
        <w:pStyle w:val="Akapitzlist"/>
        <w:numPr>
          <w:ilvl w:val="0"/>
          <w:numId w:val="38"/>
        </w:numPr>
        <w:spacing w:after="160" w:line="276" w:lineRule="auto"/>
        <w:jc w:val="both"/>
        <w:rPr>
          <w:rFonts w:cs="Times New Roman"/>
          <w:sz w:val="24"/>
          <w:szCs w:val="24"/>
        </w:rPr>
      </w:pPr>
      <w:r w:rsidRPr="004D42B3">
        <w:rPr>
          <w:rFonts w:cs="Times New Roman"/>
          <w:sz w:val="24"/>
          <w:szCs w:val="24"/>
        </w:rPr>
        <w:t>Pełna nazwa Podsystemu</w:t>
      </w:r>
    </w:p>
    <w:p w14:paraId="0158652C" w14:textId="77777777" w:rsidR="0033057E" w:rsidRPr="004D42B3" w:rsidRDefault="0033057E" w:rsidP="004D42B3">
      <w:pPr>
        <w:spacing w:line="276" w:lineRule="auto"/>
        <w:ind w:left="1416"/>
        <w:jc w:val="both"/>
        <w:rPr>
          <w:rFonts w:ascii="Times New Roman" w:hAnsi="Times New Roman" w:cs="Times New Roman"/>
          <w:sz w:val="24"/>
          <w:szCs w:val="24"/>
        </w:rPr>
      </w:pPr>
      <w:r w:rsidRPr="004D42B3">
        <w:rPr>
          <w:rFonts w:ascii="Times New Roman" w:hAnsi="Times New Roman" w:cs="Times New Roman"/>
          <w:sz w:val="24"/>
          <w:szCs w:val="24"/>
        </w:rPr>
        <w:t xml:space="preserve">Podsystem słowników. </w:t>
      </w:r>
    </w:p>
    <w:p w14:paraId="372DEA2E" w14:textId="77777777" w:rsidR="0033057E" w:rsidRPr="004D42B3" w:rsidRDefault="0033057E" w:rsidP="004D42B3">
      <w:pPr>
        <w:pStyle w:val="Akapitzlist"/>
        <w:numPr>
          <w:ilvl w:val="0"/>
          <w:numId w:val="38"/>
        </w:numPr>
        <w:spacing w:after="160" w:line="276" w:lineRule="auto"/>
        <w:jc w:val="both"/>
        <w:rPr>
          <w:rFonts w:cs="Times New Roman"/>
          <w:sz w:val="24"/>
          <w:szCs w:val="24"/>
        </w:rPr>
      </w:pPr>
      <w:r w:rsidRPr="004D42B3">
        <w:rPr>
          <w:rFonts w:cs="Times New Roman"/>
          <w:sz w:val="24"/>
          <w:szCs w:val="24"/>
        </w:rPr>
        <w:t>Opis funkcji podsystemu</w:t>
      </w:r>
    </w:p>
    <w:p w14:paraId="777DAC18" w14:textId="77777777" w:rsidR="0033057E" w:rsidRPr="004D42B3" w:rsidRDefault="0033057E"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 xml:space="preserve">Podsystem słowników spełnia podstawowe funkcje w zakresie jednoznacznej klasyfikacji przedmiotów objętych ewidencją </w:t>
      </w:r>
      <w:proofErr w:type="spellStart"/>
      <w:r w:rsidRPr="004D42B3">
        <w:rPr>
          <w:rFonts w:ascii="Times New Roman" w:hAnsi="Times New Roman" w:cs="Times New Roman"/>
          <w:sz w:val="24"/>
          <w:szCs w:val="24"/>
        </w:rPr>
        <w:t>repertoryjną</w:t>
      </w:r>
      <w:proofErr w:type="spellEnd"/>
      <w:r w:rsidRPr="004D42B3">
        <w:rPr>
          <w:rFonts w:ascii="Times New Roman" w:hAnsi="Times New Roman" w:cs="Times New Roman"/>
          <w:sz w:val="24"/>
          <w:szCs w:val="24"/>
        </w:rPr>
        <w:t xml:space="preserve"> umożliwiającą przede wszystkim:</w:t>
      </w:r>
    </w:p>
    <w:p w14:paraId="2B4001AB" w14:textId="77777777" w:rsidR="0033057E" w:rsidRPr="004D42B3" w:rsidRDefault="0033057E" w:rsidP="004D42B3">
      <w:pPr>
        <w:pStyle w:val="Akapitzlist"/>
        <w:numPr>
          <w:ilvl w:val="0"/>
          <w:numId w:val="21"/>
        </w:numPr>
        <w:spacing w:after="160" w:line="276" w:lineRule="auto"/>
        <w:ind w:left="1418" w:hanging="284"/>
        <w:jc w:val="both"/>
        <w:rPr>
          <w:rFonts w:cs="Times New Roman"/>
          <w:sz w:val="24"/>
          <w:szCs w:val="24"/>
        </w:rPr>
      </w:pPr>
      <w:r w:rsidRPr="004D42B3">
        <w:rPr>
          <w:rFonts w:cs="Times New Roman"/>
          <w:sz w:val="24"/>
          <w:szCs w:val="24"/>
        </w:rPr>
        <w:t>jednoznaczny opis poszczególnych obiektów objętych eksploatowanymi systemami informatycznymi;</w:t>
      </w:r>
    </w:p>
    <w:p w14:paraId="518CB4CB" w14:textId="77777777" w:rsidR="0033057E" w:rsidRPr="004D42B3" w:rsidRDefault="0033057E" w:rsidP="004D42B3">
      <w:pPr>
        <w:pStyle w:val="Akapitzlist"/>
        <w:numPr>
          <w:ilvl w:val="0"/>
          <w:numId w:val="21"/>
        </w:numPr>
        <w:spacing w:after="160" w:line="276" w:lineRule="auto"/>
        <w:ind w:left="1418" w:hanging="284"/>
        <w:jc w:val="both"/>
        <w:rPr>
          <w:rFonts w:cs="Times New Roman"/>
          <w:sz w:val="24"/>
          <w:szCs w:val="24"/>
        </w:rPr>
      </w:pPr>
      <w:r w:rsidRPr="004D42B3">
        <w:rPr>
          <w:rFonts w:cs="Times New Roman"/>
          <w:sz w:val="24"/>
          <w:szCs w:val="24"/>
        </w:rPr>
        <w:t>wyszukiwanie zdarzeń (spraw) i agregację danych dla celów statystycznych,</w:t>
      </w:r>
    </w:p>
    <w:p w14:paraId="1E00A804" w14:textId="77777777" w:rsidR="0033057E" w:rsidRPr="004D42B3" w:rsidRDefault="0033057E" w:rsidP="004D42B3">
      <w:pPr>
        <w:pStyle w:val="Akapitzlist"/>
        <w:numPr>
          <w:ilvl w:val="0"/>
          <w:numId w:val="21"/>
        </w:numPr>
        <w:spacing w:after="160" w:line="276" w:lineRule="auto"/>
        <w:ind w:left="1418" w:hanging="284"/>
        <w:jc w:val="both"/>
        <w:rPr>
          <w:rFonts w:cs="Times New Roman"/>
          <w:sz w:val="24"/>
          <w:szCs w:val="24"/>
        </w:rPr>
      </w:pPr>
      <w:r w:rsidRPr="004D42B3">
        <w:rPr>
          <w:rFonts w:cs="Times New Roman"/>
          <w:sz w:val="24"/>
          <w:szCs w:val="24"/>
        </w:rPr>
        <w:t>wymianę (pozyskiwanie) danych z rejestrów zewnętrznych.</w:t>
      </w:r>
    </w:p>
    <w:p w14:paraId="1A3A53E2" w14:textId="77777777" w:rsidR="0033057E" w:rsidRPr="004D42B3" w:rsidRDefault="0033057E"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lastRenderedPageBreak/>
        <w:t>W dotychczas eksploatowanych systemach nie istnieje jeden wspólny podsystem słowników. Jego rolę pełnią tablice baz danych poszczególnych systemów, tzn.: w bazach danych systemów:</w:t>
      </w:r>
    </w:p>
    <w:p w14:paraId="4AB0C1F1" w14:textId="77777777" w:rsidR="0033057E" w:rsidRPr="004D42B3" w:rsidRDefault="0033057E" w:rsidP="004D42B3">
      <w:pPr>
        <w:pStyle w:val="Akapitzlist"/>
        <w:numPr>
          <w:ilvl w:val="0"/>
          <w:numId w:val="22"/>
        </w:numPr>
        <w:tabs>
          <w:tab w:val="left" w:pos="1418"/>
        </w:tabs>
        <w:spacing w:after="160" w:line="276" w:lineRule="auto"/>
        <w:ind w:left="1418" w:hanging="284"/>
        <w:jc w:val="both"/>
        <w:rPr>
          <w:rFonts w:cs="Times New Roman"/>
          <w:sz w:val="24"/>
          <w:szCs w:val="24"/>
        </w:rPr>
      </w:pPr>
      <w:r w:rsidRPr="004D42B3">
        <w:rPr>
          <w:rFonts w:cs="Times New Roman"/>
          <w:sz w:val="24"/>
          <w:szCs w:val="24"/>
        </w:rPr>
        <w:t>SIP Libra 2.5,</w:t>
      </w:r>
    </w:p>
    <w:p w14:paraId="7A0D2745" w14:textId="77777777" w:rsidR="0033057E" w:rsidRPr="004D42B3" w:rsidRDefault="0033057E" w:rsidP="004D42B3">
      <w:pPr>
        <w:pStyle w:val="Akapitzlist"/>
        <w:numPr>
          <w:ilvl w:val="0"/>
          <w:numId w:val="22"/>
        </w:numPr>
        <w:tabs>
          <w:tab w:val="left" w:pos="1418"/>
        </w:tabs>
        <w:spacing w:after="160" w:line="276" w:lineRule="auto"/>
        <w:ind w:left="1418" w:hanging="284"/>
        <w:jc w:val="both"/>
        <w:rPr>
          <w:rFonts w:cs="Times New Roman"/>
          <w:sz w:val="24"/>
          <w:szCs w:val="24"/>
        </w:rPr>
      </w:pPr>
      <w:r w:rsidRPr="004D42B3">
        <w:rPr>
          <w:rFonts w:cs="Times New Roman"/>
          <w:sz w:val="24"/>
          <w:szCs w:val="24"/>
        </w:rPr>
        <w:t>SDA,</w:t>
      </w:r>
    </w:p>
    <w:p w14:paraId="65A87168" w14:textId="77777777" w:rsidR="0033057E" w:rsidRPr="004D42B3" w:rsidRDefault="0033057E" w:rsidP="004D42B3">
      <w:pPr>
        <w:pStyle w:val="Akapitzlist"/>
        <w:numPr>
          <w:ilvl w:val="0"/>
          <w:numId w:val="22"/>
        </w:numPr>
        <w:tabs>
          <w:tab w:val="left" w:pos="1418"/>
        </w:tabs>
        <w:spacing w:after="160" w:line="276" w:lineRule="auto"/>
        <w:ind w:left="1418" w:hanging="284"/>
        <w:jc w:val="both"/>
        <w:rPr>
          <w:rFonts w:cs="Times New Roman"/>
          <w:sz w:val="24"/>
          <w:szCs w:val="24"/>
        </w:rPr>
      </w:pPr>
      <w:r w:rsidRPr="004D42B3">
        <w:rPr>
          <w:rFonts w:cs="Times New Roman"/>
          <w:sz w:val="24"/>
          <w:szCs w:val="24"/>
        </w:rPr>
        <w:t>SIP-CBD-PK. W tym przypadku w części dotyczącej spraw karnych wykorzystywane są słowniki SIP Libra, natomiast w części dotyczącej współpracy z rejestrami zewnętrznymi również słowniki pobierane (otrzymywane) z baz danych tych rejestrów.</w:t>
      </w:r>
    </w:p>
    <w:p w14:paraId="5DD8C3AE" w14:textId="77777777" w:rsidR="0033057E" w:rsidRPr="004D42B3" w:rsidRDefault="0033057E"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Podstawowe założenia dotyczące funkcjonalności Podsystemu Słowników:</w:t>
      </w:r>
    </w:p>
    <w:p w14:paraId="5FD7C373" w14:textId="77777777" w:rsidR="0033057E" w:rsidRPr="004D42B3" w:rsidRDefault="0033057E" w:rsidP="004D42B3">
      <w:pPr>
        <w:pStyle w:val="Akapitzlist"/>
        <w:numPr>
          <w:ilvl w:val="0"/>
          <w:numId w:val="23"/>
        </w:numPr>
        <w:spacing w:after="160" w:line="276" w:lineRule="auto"/>
        <w:ind w:left="1560" w:hanging="426"/>
        <w:jc w:val="both"/>
        <w:rPr>
          <w:rFonts w:cs="Times New Roman"/>
          <w:sz w:val="24"/>
          <w:szCs w:val="24"/>
        </w:rPr>
      </w:pPr>
      <w:r w:rsidRPr="004D42B3">
        <w:rPr>
          <w:rFonts w:cs="Times New Roman"/>
          <w:sz w:val="24"/>
          <w:szCs w:val="24"/>
        </w:rPr>
        <w:t>Zakłada się, że w projektowanym systemie PROK-SYS wszystkie słowniki będą utrzymywane w jednym podsystemie i ze względu na centralizację przetwarzania nie będzie konieczne publikowanie słowników do lokalnych baz danych jednostek prokuratury.</w:t>
      </w:r>
    </w:p>
    <w:p w14:paraId="7371F96D" w14:textId="77777777" w:rsidR="0033057E" w:rsidRPr="004D42B3" w:rsidRDefault="0033057E" w:rsidP="004D42B3">
      <w:pPr>
        <w:pStyle w:val="Akapitzlist"/>
        <w:numPr>
          <w:ilvl w:val="0"/>
          <w:numId w:val="23"/>
        </w:numPr>
        <w:spacing w:after="160" w:line="276" w:lineRule="auto"/>
        <w:ind w:left="1560" w:hanging="426"/>
        <w:jc w:val="both"/>
        <w:rPr>
          <w:rFonts w:cs="Times New Roman"/>
          <w:sz w:val="24"/>
          <w:szCs w:val="24"/>
        </w:rPr>
      </w:pPr>
      <w:r w:rsidRPr="004D42B3">
        <w:rPr>
          <w:rFonts w:cs="Times New Roman"/>
          <w:sz w:val="24"/>
          <w:szCs w:val="24"/>
        </w:rPr>
        <w:t>W niezbędnym zakresie słowniki występujące w relacyjnych bazach danych będą zgodne z danymi wykorzystywanymi w usłudze katalogowej (Microsoft Active Directory) oraz Systemie Zarządzania Tożsamością.</w:t>
      </w:r>
    </w:p>
    <w:p w14:paraId="767AC4F4" w14:textId="77777777" w:rsidR="0033057E" w:rsidRPr="004D42B3" w:rsidRDefault="0033057E" w:rsidP="004D42B3">
      <w:pPr>
        <w:pStyle w:val="Akapitzlist"/>
        <w:numPr>
          <w:ilvl w:val="0"/>
          <w:numId w:val="23"/>
        </w:numPr>
        <w:spacing w:after="160" w:line="276" w:lineRule="auto"/>
        <w:ind w:left="1560" w:hanging="426"/>
        <w:jc w:val="both"/>
        <w:rPr>
          <w:rFonts w:cs="Times New Roman"/>
          <w:sz w:val="24"/>
          <w:szCs w:val="24"/>
        </w:rPr>
      </w:pPr>
      <w:r w:rsidRPr="004D42B3">
        <w:rPr>
          <w:rFonts w:cs="Times New Roman"/>
          <w:sz w:val="24"/>
          <w:szCs w:val="24"/>
        </w:rPr>
        <w:t>Zostaną ujednolicone słowniki aktualnie wykorzystywane w SIP-CBD, SIP Libra i SDA.</w:t>
      </w:r>
    </w:p>
    <w:p w14:paraId="5EE2B64E" w14:textId="77777777" w:rsidR="0033057E" w:rsidRPr="004D42B3" w:rsidRDefault="0033057E" w:rsidP="004D42B3">
      <w:pPr>
        <w:pStyle w:val="Akapitzlist"/>
        <w:numPr>
          <w:ilvl w:val="0"/>
          <w:numId w:val="23"/>
        </w:numPr>
        <w:spacing w:after="160" w:line="276" w:lineRule="auto"/>
        <w:ind w:left="1560" w:hanging="426"/>
        <w:jc w:val="both"/>
        <w:rPr>
          <w:rFonts w:cs="Times New Roman"/>
          <w:sz w:val="24"/>
          <w:szCs w:val="24"/>
        </w:rPr>
      </w:pPr>
      <w:r w:rsidRPr="004D42B3">
        <w:rPr>
          <w:rFonts w:cs="Times New Roman"/>
          <w:sz w:val="24"/>
          <w:szCs w:val="24"/>
        </w:rPr>
        <w:t>Zostanie wykorzystany rejestr TERYT Głównego Urzędu Statystycznego w zakresie jednostek podziału terytorialnego, nazw miejscowości i ulic.</w:t>
      </w:r>
    </w:p>
    <w:p w14:paraId="3A78BD4E" w14:textId="77777777" w:rsidR="0033057E" w:rsidRPr="004D42B3" w:rsidRDefault="0033057E" w:rsidP="004D42B3">
      <w:pPr>
        <w:pStyle w:val="Akapitzlist"/>
        <w:numPr>
          <w:ilvl w:val="0"/>
          <w:numId w:val="23"/>
        </w:numPr>
        <w:spacing w:after="160" w:line="276" w:lineRule="auto"/>
        <w:ind w:left="1560" w:hanging="426"/>
        <w:jc w:val="both"/>
        <w:rPr>
          <w:rFonts w:cs="Times New Roman"/>
          <w:sz w:val="24"/>
          <w:szCs w:val="24"/>
        </w:rPr>
      </w:pPr>
      <w:r w:rsidRPr="004D42B3">
        <w:rPr>
          <w:rFonts w:cs="Times New Roman"/>
          <w:sz w:val="24"/>
          <w:szCs w:val="24"/>
        </w:rPr>
        <w:t>Zapewnienie wykorzystania Podsystemu Słowników w przewidywanych, nowych systemach informatycznych prokuratury, np. obejmujących zagadnienia finansowo – księgowe oraz pracownicze.</w:t>
      </w:r>
    </w:p>
    <w:p w14:paraId="4503338D" w14:textId="77777777" w:rsidR="0033057E" w:rsidRPr="004D42B3" w:rsidRDefault="0033057E" w:rsidP="004D42B3">
      <w:pPr>
        <w:spacing w:line="276" w:lineRule="auto"/>
        <w:ind w:left="360"/>
        <w:jc w:val="both"/>
        <w:rPr>
          <w:rFonts w:ascii="Times New Roman" w:hAnsi="Times New Roman" w:cs="Times New Roman"/>
          <w:sz w:val="24"/>
          <w:szCs w:val="24"/>
        </w:rPr>
      </w:pPr>
    </w:p>
    <w:p w14:paraId="26DD7660" w14:textId="77777777" w:rsidR="0033057E" w:rsidRPr="004D42B3" w:rsidRDefault="0033057E" w:rsidP="004D42B3">
      <w:pPr>
        <w:pStyle w:val="Akapitzlist"/>
        <w:numPr>
          <w:ilvl w:val="0"/>
          <w:numId w:val="14"/>
        </w:numPr>
        <w:spacing w:after="160" w:line="276" w:lineRule="auto"/>
        <w:jc w:val="both"/>
        <w:rPr>
          <w:rFonts w:cs="Times New Roman"/>
          <w:sz w:val="24"/>
          <w:szCs w:val="24"/>
        </w:rPr>
      </w:pPr>
      <w:r w:rsidRPr="004D42B3">
        <w:rPr>
          <w:rFonts w:cs="Times New Roman"/>
          <w:sz w:val="24"/>
          <w:szCs w:val="24"/>
        </w:rPr>
        <w:t xml:space="preserve">PS.K.008-Podsystem_ </w:t>
      </w:r>
      <w:proofErr w:type="spellStart"/>
      <w:r w:rsidRPr="004D42B3">
        <w:rPr>
          <w:rFonts w:cs="Times New Roman"/>
          <w:sz w:val="24"/>
          <w:szCs w:val="24"/>
        </w:rPr>
        <w:t>Dostępu_Do_Rejestrów</w:t>
      </w:r>
      <w:proofErr w:type="spellEnd"/>
      <w:r w:rsidRPr="004D42B3">
        <w:rPr>
          <w:rFonts w:cs="Times New Roman"/>
          <w:sz w:val="24"/>
          <w:szCs w:val="24"/>
        </w:rPr>
        <w:t xml:space="preserve"> </w:t>
      </w:r>
    </w:p>
    <w:p w14:paraId="191305A9" w14:textId="77777777" w:rsidR="0033057E" w:rsidRPr="004D42B3" w:rsidRDefault="0033057E" w:rsidP="004D42B3">
      <w:pPr>
        <w:pStyle w:val="Akapitzlist"/>
        <w:numPr>
          <w:ilvl w:val="1"/>
          <w:numId w:val="14"/>
        </w:numPr>
        <w:spacing w:after="160" w:line="276" w:lineRule="auto"/>
        <w:jc w:val="both"/>
        <w:rPr>
          <w:rFonts w:cs="Times New Roman"/>
          <w:sz w:val="24"/>
          <w:szCs w:val="24"/>
        </w:rPr>
      </w:pPr>
      <w:r w:rsidRPr="004D42B3">
        <w:rPr>
          <w:rFonts w:cs="Times New Roman"/>
          <w:sz w:val="24"/>
          <w:szCs w:val="24"/>
        </w:rPr>
        <w:t>Pełna nazwa Podsystemu</w:t>
      </w:r>
    </w:p>
    <w:p w14:paraId="09CCF47F" w14:textId="77777777" w:rsidR="0033057E" w:rsidRPr="004D42B3" w:rsidRDefault="0033057E" w:rsidP="004D42B3">
      <w:pPr>
        <w:spacing w:line="276" w:lineRule="auto"/>
        <w:ind w:left="1080"/>
        <w:jc w:val="both"/>
        <w:rPr>
          <w:rFonts w:ascii="Times New Roman" w:hAnsi="Times New Roman" w:cs="Times New Roman"/>
          <w:sz w:val="24"/>
          <w:szCs w:val="24"/>
        </w:rPr>
      </w:pPr>
      <w:r w:rsidRPr="004D42B3">
        <w:rPr>
          <w:rFonts w:ascii="Times New Roman" w:hAnsi="Times New Roman" w:cs="Times New Roman"/>
          <w:sz w:val="24"/>
          <w:szCs w:val="24"/>
        </w:rPr>
        <w:t>Podsystem Dostępu do Rejestrów</w:t>
      </w:r>
    </w:p>
    <w:p w14:paraId="16CC6649" w14:textId="77777777" w:rsidR="0033057E" w:rsidRPr="004D42B3" w:rsidRDefault="0033057E" w:rsidP="004D42B3">
      <w:pPr>
        <w:pStyle w:val="Akapitzlist"/>
        <w:numPr>
          <w:ilvl w:val="1"/>
          <w:numId w:val="14"/>
        </w:numPr>
        <w:spacing w:after="160" w:line="276" w:lineRule="auto"/>
        <w:jc w:val="both"/>
        <w:rPr>
          <w:rFonts w:cs="Times New Roman"/>
          <w:sz w:val="24"/>
          <w:szCs w:val="24"/>
        </w:rPr>
      </w:pPr>
      <w:r w:rsidRPr="004D42B3">
        <w:rPr>
          <w:rFonts w:cs="Times New Roman"/>
          <w:sz w:val="24"/>
          <w:szCs w:val="24"/>
        </w:rPr>
        <w:t>Opis funkcji Podsystemu</w:t>
      </w:r>
    </w:p>
    <w:p w14:paraId="3A7CB033" w14:textId="77777777" w:rsidR="0033057E" w:rsidRPr="004D42B3" w:rsidRDefault="0033057E"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Podsystem Dostępu do Rejestrów stanowi punkt dostępowy do danych przechowywanych w bazach tzw. rejestrów zewnętrznych.</w:t>
      </w:r>
    </w:p>
    <w:p w14:paraId="5C805869" w14:textId="77777777" w:rsidR="0033057E" w:rsidRPr="004D42B3" w:rsidRDefault="0033057E"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Dane z rejestrów są pozyskiwane dla potrzeb prowadzonych postępowań karnych, w celu weryfikacji informacji wytworzonych w toku postępowania, w celu dokonania ustaleń faktycznych oraz w celu uzyskania informacji wymaganych w toku postępowania przepisami prawa.</w:t>
      </w:r>
    </w:p>
    <w:p w14:paraId="42CCA3B7" w14:textId="77777777" w:rsidR="0033057E" w:rsidRPr="004D42B3" w:rsidRDefault="0033057E"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 xml:space="preserve">Podsystem realizuje dostęp do następujących rejestrów: PESEL (Powszechny Elektroniczny System Ewidencji Ludności), REGON (Krajowy rejestr urzędowy podmiotów gospodarki narodowej), KRK (Krajowy Rejestr Karny), KRS (Krajowy Rejestr Sądowy), EKW (Elektroniczna Księga Wieczysta) - offline, KCIK (Krajowe Centrum Informacji </w:t>
      </w:r>
      <w:r w:rsidRPr="004D42B3">
        <w:rPr>
          <w:rFonts w:ascii="Times New Roman" w:hAnsi="Times New Roman" w:cs="Times New Roman"/>
          <w:sz w:val="24"/>
          <w:szCs w:val="24"/>
        </w:rPr>
        <w:lastRenderedPageBreak/>
        <w:t xml:space="preserve">Kryminalnych), </w:t>
      </w:r>
      <w:proofErr w:type="spellStart"/>
      <w:r w:rsidRPr="004D42B3">
        <w:rPr>
          <w:rFonts w:ascii="Times New Roman" w:hAnsi="Times New Roman" w:cs="Times New Roman"/>
          <w:sz w:val="24"/>
          <w:szCs w:val="24"/>
        </w:rPr>
        <w:t>UUDoD</w:t>
      </w:r>
      <w:proofErr w:type="spellEnd"/>
      <w:r w:rsidRPr="004D42B3">
        <w:rPr>
          <w:rFonts w:ascii="Times New Roman" w:hAnsi="Times New Roman" w:cs="Times New Roman"/>
          <w:sz w:val="24"/>
          <w:szCs w:val="24"/>
        </w:rPr>
        <w:t xml:space="preserve"> (Usługa Udostępniania Danych o Dochodach), </w:t>
      </w:r>
      <w:proofErr w:type="spellStart"/>
      <w:r w:rsidRPr="004D42B3">
        <w:rPr>
          <w:rFonts w:ascii="Times New Roman" w:hAnsi="Times New Roman" w:cs="Times New Roman"/>
          <w:sz w:val="24"/>
          <w:szCs w:val="24"/>
        </w:rPr>
        <w:t>CEPiK</w:t>
      </w:r>
      <w:proofErr w:type="spellEnd"/>
      <w:r w:rsidRPr="004D42B3">
        <w:rPr>
          <w:rFonts w:ascii="Times New Roman" w:hAnsi="Times New Roman" w:cs="Times New Roman"/>
          <w:sz w:val="24"/>
          <w:szCs w:val="24"/>
        </w:rPr>
        <w:t xml:space="preserve"> (Centralna Ewidencja Pojazdów i Kierowców), Noe.NET (Centralna Baza Osób Pozbawionych Wolności), KSI (Krajowy System Informatyczny, w celu dostępu do danych SIS - System Informacyjny </w:t>
      </w:r>
      <w:proofErr w:type="spellStart"/>
      <w:r w:rsidRPr="004D42B3">
        <w:rPr>
          <w:rFonts w:ascii="Times New Roman" w:hAnsi="Times New Roman" w:cs="Times New Roman"/>
          <w:sz w:val="24"/>
          <w:szCs w:val="24"/>
        </w:rPr>
        <w:t>Schengen</w:t>
      </w:r>
      <w:proofErr w:type="spellEnd"/>
      <w:r w:rsidRPr="004D42B3">
        <w:rPr>
          <w:rFonts w:ascii="Times New Roman" w:hAnsi="Times New Roman" w:cs="Times New Roman"/>
          <w:sz w:val="24"/>
          <w:szCs w:val="24"/>
        </w:rPr>
        <w:t>).</w:t>
      </w:r>
    </w:p>
    <w:p w14:paraId="3FB168B7" w14:textId="77777777" w:rsidR="0033057E" w:rsidRPr="004D42B3" w:rsidRDefault="0033057E"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 xml:space="preserve">Ponadto Podsystem będzie realizował dostęp do nowych rejestrów, z którymi dotychczas nie wymieniano danych: DZ (System Dokumenty Zastrzeżone), Pobyt v.2 (System Urzędu do Spraw Cudzoziemców), CEIDG (Centralna Ewidencja i Informacja o Działalności Gospodarczej), </w:t>
      </w:r>
      <w:proofErr w:type="spellStart"/>
      <w:r w:rsidRPr="004D42B3">
        <w:rPr>
          <w:rFonts w:ascii="Times New Roman" w:hAnsi="Times New Roman" w:cs="Times New Roman"/>
          <w:sz w:val="24"/>
          <w:szCs w:val="24"/>
        </w:rPr>
        <w:t>ZPIiWZPU</w:t>
      </w:r>
      <w:proofErr w:type="spellEnd"/>
      <w:r w:rsidRPr="004D42B3">
        <w:rPr>
          <w:rFonts w:ascii="Times New Roman" w:hAnsi="Times New Roman" w:cs="Times New Roman"/>
          <w:sz w:val="24"/>
          <w:szCs w:val="24"/>
        </w:rPr>
        <w:t xml:space="preserve"> (Ubezpieczeniowy Fundusz Gwarancyjny – Zintegrowana Platforma Identyfikacji i Weryfikacji Zjawisk Przestępczości Ubezpieczeniowej), TERYT (Krajowy Rejestr Urzędowy Podziału Terytorialnego Kraju), RSPTS (Rejestr Sprawców Przestępstw na Tle Seksualnym).</w:t>
      </w:r>
    </w:p>
    <w:p w14:paraId="61E04613" w14:textId="77777777" w:rsidR="0033057E" w:rsidRPr="004D42B3" w:rsidRDefault="0033057E" w:rsidP="004D42B3">
      <w:pPr>
        <w:spacing w:line="276" w:lineRule="auto"/>
        <w:ind w:left="708" w:hanging="1416"/>
        <w:jc w:val="both"/>
        <w:rPr>
          <w:rFonts w:ascii="Times New Roman" w:hAnsi="Times New Roman" w:cs="Times New Roman"/>
          <w:sz w:val="24"/>
          <w:szCs w:val="24"/>
        </w:rPr>
      </w:pPr>
    </w:p>
    <w:p w14:paraId="73ED2E60" w14:textId="77777777" w:rsidR="0033057E" w:rsidRPr="004D42B3" w:rsidRDefault="0033057E" w:rsidP="004D42B3">
      <w:pPr>
        <w:pStyle w:val="Akapitzlist"/>
        <w:numPr>
          <w:ilvl w:val="0"/>
          <w:numId w:val="14"/>
        </w:numPr>
        <w:spacing w:after="160" w:line="276" w:lineRule="auto"/>
        <w:jc w:val="both"/>
        <w:rPr>
          <w:rFonts w:cs="Times New Roman"/>
          <w:sz w:val="24"/>
          <w:szCs w:val="24"/>
        </w:rPr>
      </w:pPr>
      <w:r w:rsidRPr="004D42B3">
        <w:rPr>
          <w:rFonts w:cs="Times New Roman"/>
          <w:sz w:val="24"/>
          <w:szCs w:val="24"/>
        </w:rPr>
        <w:t xml:space="preserve">PS.K.009-Podsystemów_ </w:t>
      </w:r>
      <w:proofErr w:type="spellStart"/>
      <w:r w:rsidRPr="004D42B3">
        <w:rPr>
          <w:rFonts w:cs="Times New Roman"/>
          <w:sz w:val="24"/>
          <w:szCs w:val="24"/>
        </w:rPr>
        <w:t>Interfejsów_Zewnętrznych</w:t>
      </w:r>
      <w:proofErr w:type="spellEnd"/>
      <w:r w:rsidRPr="004D42B3">
        <w:rPr>
          <w:rFonts w:cs="Times New Roman"/>
          <w:sz w:val="24"/>
          <w:szCs w:val="24"/>
        </w:rPr>
        <w:t xml:space="preserve"> </w:t>
      </w:r>
    </w:p>
    <w:p w14:paraId="6D191328" w14:textId="77777777" w:rsidR="0033057E" w:rsidRPr="004D42B3" w:rsidRDefault="0033057E" w:rsidP="004D42B3">
      <w:pPr>
        <w:pStyle w:val="Akapitzlist"/>
        <w:numPr>
          <w:ilvl w:val="1"/>
          <w:numId w:val="14"/>
        </w:numPr>
        <w:spacing w:after="160" w:line="276" w:lineRule="auto"/>
        <w:jc w:val="both"/>
        <w:rPr>
          <w:rFonts w:cs="Times New Roman"/>
          <w:sz w:val="24"/>
          <w:szCs w:val="24"/>
        </w:rPr>
      </w:pPr>
      <w:r w:rsidRPr="004D42B3">
        <w:rPr>
          <w:rFonts w:cs="Times New Roman"/>
          <w:sz w:val="24"/>
          <w:szCs w:val="24"/>
        </w:rPr>
        <w:t>Pełna nazwa Podsystemu</w:t>
      </w:r>
    </w:p>
    <w:p w14:paraId="7600D027" w14:textId="77777777" w:rsidR="0033057E" w:rsidRPr="004D42B3" w:rsidRDefault="0033057E" w:rsidP="004D42B3">
      <w:pPr>
        <w:spacing w:line="276" w:lineRule="auto"/>
        <w:ind w:left="1416"/>
        <w:jc w:val="both"/>
        <w:rPr>
          <w:rFonts w:ascii="Times New Roman" w:hAnsi="Times New Roman" w:cs="Times New Roman"/>
          <w:sz w:val="24"/>
          <w:szCs w:val="24"/>
        </w:rPr>
      </w:pPr>
      <w:r w:rsidRPr="004D42B3">
        <w:rPr>
          <w:rFonts w:ascii="Times New Roman" w:hAnsi="Times New Roman" w:cs="Times New Roman"/>
          <w:sz w:val="24"/>
          <w:szCs w:val="24"/>
        </w:rPr>
        <w:t>Podsystem Interfejsów Zewnętrznych</w:t>
      </w:r>
    </w:p>
    <w:p w14:paraId="183E544B" w14:textId="77777777" w:rsidR="0033057E" w:rsidRPr="004D42B3" w:rsidRDefault="0033057E" w:rsidP="004D42B3">
      <w:pPr>
        <w:pStyle w:val="Akapitzlist"/>
        <w:numPr>
          <w:ilvl w:val="1"/>
          <w:numId w:val="14"/>
        </w:numPr>
        <w:spacing w:after="160" w:line="276" w:lineRule="auto"/>
        <w:ind w:left="1434" w:hanging="357"/>
        <w:jc w:val="both"/>
        <w:rPr>
          <w:rFonts w:cs="Times New Roman"/>
          <w:sz w:val="24"/>
          <w:szCs w:val="24"/>
        </w:rPr>
      </w:pPr>
      <w:r w:rsidRPr="004D42B3">
        <w:rPr>
          <w:rFonts w:cs="Times New Roman"/>
          <w:sz w:val="24"/>
          <w:szCs w:val="24"/>
        </w:rPr>
        <w:t>Opis funkcji Podsystemu.</w:t>
      </w:r>
    </w:p>
    <w:p w14:paraId="2A3478EB" w14:textId="77777777" w:rsidR="0033057E" w:rsidRPr="004D42B3" w:rsidRDefault="0033057E" w:rsidP="004D42B3">
      <w:pPr>
        <w:spacing w:line="276" w:lineRule="auto"/>
        <w:ind w:firstLine="851"/>
        <w:jc w:val="both"/>
        <w:rPr>
          <w:rFonts w:ascii="Times New Roman" w:hAnsi="Times New Roman" w:cs="Times New Roman"/>
          <w:sz w:val="24"/>
          <w:szCs w:val="24"/>
        </w:rPr>
      </w:pPr>
      <w:r w:rsidRPr="004D42B3">
        <w:rPr>
          <w:rFonts w:ascii="Times New Roman" w:hAnsi="Times New Roman" w:cs="Times New Roman"/>
          <w:sz w:val="24"/>
          <w:szCs w:val="24"/>
        </w:rPr>
        <w:t>Podsystem Interfejsów Zewnętrznych będzie pełnił funkcję zapewnienia wymiany danych z instytucjami współpracującymi z prokuraturą. Dane o sprawach prowadzonych lub nadzorowanych przez prokuraturę, które będą podlegały wymianie to:</w:t>
      </w:r>
    </w:p>
    <w:p w14:paraId="3A0FA7A3" w14:textId="77777777" w:rsidR="0033057E" w:rsidRPr="004D42B3" w:rsidRDefault="0033057E" w:rsidP="004D42B3">
      <w:pPr>
        <w:pStyle w:val="Akapitzlist"/>
        <w:numPr>
          <w:ilvl w:val="0"/>
          <w:numId w:val="24"/>
        </w:numPr>
        <w:spacing w:after="160" w:line="276" w:lineRule="auto"/>
        <w:jc w:val="both"/>
        <w:rPr>
          <w:rFonts w:cs="Times New Roman"/>
          <w:sz w:val="24"/>
          <w:szCs w:val="24"/>
        </w:rPr>
      </w:pPr>
      <w:r w:rsidRPr="004D42B3">
        <w:rPr>
          <w:rFonts w:cs="Times New Roman"/>
          <w:sz w:val="24"/>
          <w:szCs w:val="24"/>
        </w:rPr>
        <w:t xml:space="preserve">skany akt postępowań przygotowawczych, </w:t>
      </w:r>
    </w:p>
    <w:p w14:paraId="059EF102" w14:textId="77777777" w:rsidR="0033057E" w:rsidRPr="004D42B3" w:rsidRDefault="0033057E" w:rsidP="004D42B3">
      <w:pPr>
        <w:pStyle w:val="Akapitzlist"/>
        <w:numPr>
          <w:ilvl w:val="0"/>
          <w:numId w:val="24"/>
        </w:numPr>
        <w:spacing w:after="160" w:line="276" w:lineRule="auto"/>
        <w:jc w:val="both"/>
        <w:rPr>
          <w:rFonts w:cs="Times New Roman"/>
          <w:sz w:val="24"/>
          <w:szCs w:val="24"/>
        </w:rPr>
      </w:pPr>
      <w:r w:rsidRPr="004D42B3">
        <w:rPr>
          <w:rFonts w:cs="Times New Roman"/>
          <w:sz w:val="24"/>
          <w:szCs w:val="24"/>
        </w:rPr>
        <w:t>informacje opisujące sprawę, które rejestrowane są w prowadzonych urządzeniach ewidencyjnych (np. dane podejrzanego, opis sprawy itp.).</w:t>
      </w:r>
    </w:p>
    <w:p w14:paraId="3D909692" w14:textId="77777777" w:rsidR="0033057E" w:rsidRPr="004D42B3" w:rsidRDefault="0033057E" w:rsidP="004D42B3">
      <w:pPr>
        <w:spacing w:line="276" w:lineRule="auto"/>
        <w:ind w:firstLine="851"/>
        <w:jc w:val="both"/>
        <w:rPr>
          <w:rFonts w:ascii="Times New Roman" w:hAnsi="Times New Roman" w:cs="Times New Roman"/>
          <w:sz w:val="24"/>
          <w:szCs w:val="24"/>
        </w:rPr>
      </w:pPr>
      <w:r w:rsidRPr="004D42B3">
        <w:rPr>
          <w:rFonts w:ascii="Times New Roman" w:hAnsi="Times New Roman" w:cs="Times New Roman"/>
          <w:sz w:val="24"/>
          <w:szCs w:val="24"/>
        </w:rPr>
        <w:t xml:space="preserve">Obecnie w ramach SDA skany akt postępowań przygotowawczych są udostępniane innym podmiotom jedynie na nośnikach danych np. płytki CD. Wskazane rozwiązanie jest niewystarczające w zakresie potrzeb Prokuratury oraz podmiotów współpracujących w zakresie cyfryzacji procesu karnego. Zapewnienie sprawności postępowania przygotowawczego wymaga zapewnienia jednoczesnego dostępu do informacji zawartych w aktach postępowania od dwóch do kilkunastu zaangażowanych osób. Najczęściej będzie to prokurator-referent i funkcjonariusz prowadzący postępowanie jednakże w wielu przypadkach spraw skomplikowanych i wielowątkowych będą to zespoły powoływane zarządzeniem Prokuratora Krajowego. Projektowany system zapewni także wymianę informacji zawartych w urządzeniach ewidencyjnych Prokuratury i instytucji współpracujących. W praktyce wdrożenie projektowanego rozwiązania będzie oddziaływało na cały cykl procesu karnego. Obecnie instytucje współpracujące jak Policja, ABW, CBA i KAS wszczynając postępowanie przygotowawcze lub przyjmując zawiadomienie o przestępstwie wprowadzają do swoich systemów informatycznych dane o sprawie oraz występujących podmiotach (np. dane pokrzywdzonego). Po wpłynięciu akt postępowania przygotowawczego do Prokuratury dane te w tożsamym zakresie są ponownie ręcznie wprowadzane do systemu informatycznego SIP „Libra”. Podczas trwania postępowania przygotowawczego zasób informacji podlegających rejestracji sukcesywnie wzrasta. Po zakończeniu postępowania np. aktem oskarżenia do sądu </w:t>
      </w:r>
      <w:r w:rsidRPr="004D42B3">
        <w:rPr>
          <w:rFonts w:ascii="Times New Roman" w:hAnsi="Times New Roman" w:cs="Times New Roman"/>
          <w:sz w:val="24"/>
          <w:szCs w:val="24"/>
        </w:rPr>
        <w:lastRenderedPageBreak/>
        <w:t>wpływają akta papierowe, z których informacje o zakresie tożsamym do zarejestrowanego uprzednio w Prokuraturze i wskazanych instytucjach są ponownie wprowadzane ręcznie z akt papierowych do systemu informatycznego w sądzie. Projektowana możliwość zinformatyzowanej wymiany informacji zapewni równoległy transfer danych w ślad za papierowymi aktami postępowania przygotowawczego.</w:t>
      </w:r>
    </w:p>
    <w:p w14:paraId="1F9CB4DC" w14:textId="1A2DF0DC" w:rsidR="0033057E" w:rsidRPr="004D42B3" w:rsidRDefault="0033057E" w:rsidP="004D42B3">
      <w:pPr>
        <w:spacing w:line="276" w:lineRule="auto"/>
        <w:ind w:firstLine="851"/>
        <w:jc w:val="both"/>
        <w:rPr>
          <w:rFonts w:ascii="Times New Roman" w:hAnsi="Times New Roman" w:cs="Times New Roman"/>
          <w:sz w:val="24"/>
          <w:szCs w:val="24"/>
        </w:rPr>
      </w:pPr>
      <w:r w:rsidRPr="004D42B3">
        <w:rPr>
          <w:rFonts w:ascii="Times New Roman" w:hAnsi="Times New Roman" w:cs="Times New Roman"/>
          <w:sz w:val="24"/>
          <w:szCs w:val="24"/>
        </w:rPr>
        <w:t xml:space="preserve">Rozwiązanie umożliwi elektroniczną wymianę danych pomiędzy prokuratorem-referentem a  funkcjonariuszami (prowadzący postępowanie) instytucji współpracujących (Policja, ABW, CBA i KAS) bez względu na to gdzie w danym czasie będą znajdowały się akta papierowe. Wraz z zakończeniem postępowania przygotowawczego sąd poza opisanymi wyżej informacjami rejestrowymi otrzymywałby akta w formie skanów. </w:t>
      </w:r>
    </w:p>
    <w:p w14:paraId="59D32F2A" w14:textId="77777777" w:rsidR="0033057E" w:rsidRPr="004D42B3" w:rsidRDefault="0033057E" w:rsidP="004D42B3">
      <w:pPr>
        <w:spacing w:line="276" w:lineRule="auto"/>
        <w:ind w:left="720"/>
        <w:jc w:val="both"/>
        <w:rPr>
          <w:rFonts w:ascii="Times New Roman" w:hAnsi="Times New Roman" w:cs="Times New Roman"/>
          <w:sz w:val="24"/>
          <w:szCs w:val="24"/>
        </w:rPr>
      </w:pPr>
    </w:p>
    <w:p w14:paraId="15C556E5" w14:textId="77777777" w:rsidR="0033057E" w:rsidRPr="004D42B3" w:rsidRDefault="0033057E" w:rsidP="004D42B3">
      <w:pPr>
        <w:pStyle w:val="Akapitzlist"/>
        <w:numPr>
          <w:ilvl w:val="0"/>
          <w:numId w:val="14"/>
        </w:numPr>
        <w:spacing w:after="160" w:line="276" w:lineRule="auto"/>
        <w:jc w:val="both"/>
        <w:rPr>
          <w:rFonts w:cs="Times New Roman"/>
          <w:sz w:val="24"/>
          <w:szCs w:val="24"/>
        </w:rPr>
      </w:pPr>
      <w:r w:rsidRPr="004D42B3">
        <w:rPr>
          <w:rFonts w:cs="Times New Roman"/>
          <w:sz w:val="24"/>
          <w:szCs w:val="24"/>
        </w:rPr>
        <w:t xml:space="preserve">PS.K.010-Podsystem_Dostępu_Do_ePUAP </w:t>
      </w:r>
    </w:p>
    <w:p w14:paraId="4EA3539A" w14:textId="77777777" w:rsidR="0033057E" w:rsidRPr="004D42B3" w:rsidRDefault="0033057E" w:rsidP="004D42B3">
      <w:pPr>
        <w:pStyle w:val="Akapitzlist"/>
        <w:numPr>
          <w:ilvl w:val="1"/>
          <w:numId w:val="14"/>
        </w:numPr>
        <w:spacing w:after="160" w:line="276" w:lineRule="auto"/>
        <w:jc w:val="both"/>
        <w:rPr>
          <w:rFonts w:cs="Times New Roman"/>
          <w:sz w:val="24"/>
          <w:szCs w:val="24"/>
        </w:rPr>
      </w:pPr>
      <w:r w:rsidRPr="004D42B3">
        <w:rPr>
          <w:rFonts w:cs="Times New Roman"/>
          <w:sz w:val="24"/>
          <w:szCs w:val="24"/>
        </w:rPr>
        <w:t>Pełna nazwa Podsystemu</w:t>
      </w:r>
    </w:p>
    <w:p w14:paraId="6ACB0E90" w14:textId="77777777" w:rsidR="0033057E" w:rsidRPr="004D42B3" w:rsidRDefault="0033057E" w:rsidP="004D42B3">
      <w:pPr>
        <w:spacing w:line="276" w:lineRule="auto"/>
        <w:ind w:left="1416"/>
        <w:jc w:val="both"/>
        <w:rPr>
          <w:rFonts w:ascii="Times New Roman" w:hAnsi="Times New Roman" w:cs="Times New Roman"/>
          <w:sz w:val="24"/>
          <w:szCs w:val="24"/>
        </w:rPr>
      </w:pPr>
      <w:r w:rsidRPr="004D42B3">
        <w:rPr>
          <w:rFonts w:ascii="Times New Roman" w:hAnsi="Times New Roman" w:cs="Times New Roman"/>
          <w:sz w:val="24"/>
          <w:szCs w:val="24"/>
        </w:rPr>
        <w:t xml:space="preserve">Podsystem Dostępu do usług udostępnianych przez platformę </w:t>
      </w:r>
      <w:proofErr w:type="spellStart"/>
      <w:r w:rsidRPr="004D42B3">
        <w:rPr>
          <w:rFonts w:ascii="Times New Roman" w:hAnsi="Times New Roman" w:cs="Times New Roman"/>
          <w:sz w:val="24"/>
          <w:szCs w:val="24"/>
        </w:rPr>
        <w:t>ePUAP</w:t>
      </w:r>
      <w:proofErr w:type="spellEnd"/>
      <w:r w:rsidRPr="004D42B3">
        <w:rPr>
          <w:rFonts w:ascii="Times New Roman" w:hAnsi="Times New Roman" w:cs="Times New Roman"/>
          <w:sz w:val="24"/>
          <w:szCs w:val="24"/>
        </w:rPr>
        <w:t>.</w:t>
      </w:r>
    </w:p>
    <w:p w14:paraId="0AFA9F6E" w14:textId="77777777" w:rsidR="0033057E" w:rsidRPr="004D42B3" w:rsidRDefault="0033057E" w:rsidP="004D42B3">
      <w:pPr>
        <w:pStyle w:val="Akapitzlist"/>
        <w:numPr>
          <w:ilvl w:val="1"/>
          <w:numId w:val="14"/>
        </w:numPr>
        <w:spacing w:after="160" w:line="276" w:lineRule="auto"/>
        <w:jc w:val="both"/>
        <w:rPr>
          <w:rFonts w:cs="Times New Roman"/>
          <w:sz w:val="24"/>
          <w:szCs w:val="24"/>
        </w:rPr>
      </w:pPr>
      <w:r w:rsidRPr="004D42B3">
        <w:rPr>
          <w:rFonts w:cs="Times New Roman"/>
          <w:sz w:val="24"/>
          <w:szCs w:val="24"/>
        </w:rPr>
        <w:t>Opis funkcji Podsystemu.</w:t>
      </w:r>
    </w:p>
    <w:p w14:paraId="4BC2EED7" w14:textId="77777777" w:rsidR="0033057E" w:rsidRPr="004D42B3" w:rsidRDefault="0033057E" w:rsidP="004D42B3">
      <w:pPr>
        <w:pStyle w:val="Akapitzlist"/>
        <w:spacing w:line="276" w:lineRule="auto"/>
        <w:ind w:left="1416"/>
        <w:jc w:val="both"/>
        <w:rPr>
          <w:rFonts w:cs="Times New Roman"/>
          <w:sz w:val="24"/>
          <w:szCs w:val="24"/>
        </w:rPr>
      </w:pPr>
    </w:p>
    <w:p w14:paraId="10518A92" w14:textId="77777777" w:rsidR="0033057E" w:rsidRPr="004D42B3" w:rsidRDefault="0033057E" w:rsidP="004D42B3">
      <w:pPr>
        <w:pStyle w:val="Akapitzlist"/>
        <w:spacing w:line="276" w:lineRule="auto"/>
        <w:ind w:left="284" w:firstLine="567"/>
        <w:jc w:val="both"/>
        <w:rPr>
          <w:rFonts w:cs="Times New Roman"/>
          <w:sz w:val="24"/>
          <w:szCs w:val="24"/>
        </w:rPr>
      </w:pPr>
      <w:r w:rsidRPr="004D42B3">
        <w:rPr>
          <w:rFonts w:cs="Times New Roman"/>
          <w:sz w:val="24"/>
          <w:szCs w:val="24"/>
        </w:rPr>
        <w:t>Użytkownicy systemu PROK-SYS będą korzystać z usług Elektronicznej Platformy Usług Administracji Publicznej (</w:t>
      </w:r>
      <w:proofErr w:type="spellStart"/>
      <w:r w:rsidRPr="004D42B3">
        <w:rPr>
          <w:rFonts w:cs="Times New Roman"/>
          <w:sz w:val="24"/>
          <w:szCs w:val="24"/>
        </w:rPr>
        <w:t>ePUAP</w:t>
      </w:r>
      <w:proofErr w:type="spellEnd"/>
      <w:r w:rsidRPr="004D42B3">
        <w:rPr>
          <w:rFonts w:cs="Times New Roman"/>
          <w:sz w:val="24"/>
          <w:szCs w:val="24"/>
        </w:rPr>
        <w:t xml:space="preserve">) poprzez Podsystem PS.K.010-Podsystem_Dostępu_Do_ePUAP. Podsystem zapewni dostęp do podstawowych usług </w:t>
      </w:r>
      <w:proofErr w:type="spellStart"/>
      <w:r w:rsidRPr="004D42B3">
        <w:rPr>
          <w:rFonts w:cs="Times New Roman"/>
          <w:sz w:val="24"/>
          <w:szCs w:val="24"/>
        </w:rPr>
        <w:t>ePUAP</w:t>
      </w:r>
      <w:proofErr w:type="spellEnd"/>
      <w:r w:rsidRPr="004D42B3">
        <w:rPr>
          <w:rFonts w:cs="Times New Roman"/>
          <w:sz w:val="24"/>
          <w:szCs w:val="24"/>
        </w:rPr>
        <w:t xml:space="preserve"> takich jak:</w:t>
      </w:r>
    </w:p>
    <w:p w14:paraId="233DBC10" w14:textId="77777777" w:rsidR="0033057E" w:rsidRPr="004D42B3" w:rsidRDefault="0033057E" w:rsidP="004D42B3">
      <w:pPr>
        <w:pStyle w:val="Akapitzlist"/>
        <w:numPr>
          <w:ilvl w:val="1"/>
          <w:numId w:val="25"/>
        </w:numPr>
        <w:spacing w:after="160" w:line="276" w:lineRule="auto"/>
        <w:ind w:left="1560" w:hanging="142"/>
        <w:jc w:val="both"/>
        <w:rPr>
          <w:rFonts w:cs="Times New Roman"/>
          <w:sz w:val="24"/>
          <w:szCs w:val="24"/>
        </w:rPr>
      </w:pPr>
      <w:r w:rsidRPr="004D42B3">
        <w:rPr>
          <w:rFonts w:cs="Times New Roman"/>
          <w:sz w:val="24"/>
          <w:szCs w:val="24"/>
        </w:rPr>
        <w:t>Elektroniczna Skrzynka Podawcza.</w:t>
      </w:r>
    </w:p>
    <w:p w14:paraId="12646E0F" w14:textId="77777777" w:rsidR="0033057E" w:rsidRPr="004D42B3" w:rsidRDefault="0033057E" w:rsidP="004D42B3">
      <w:pPr>
        <w:pStyle w:val="Akapitzlist"/>
        <w:numPr>
          <w:ilvl w:val="1"/>
          <w:numId w:val="25"/>
        </w:numPr>
        <w:spacing w:after="160" w:line="276" w:lineRule="auto"/>
        <w:ind w:left="1560" w:hanging="142"/>
        <w:jc w:val="both"/>
        <w:rPr>
          <w:rFonts w:cs="Times New Roman"/>
          <w:sz w:val="24"/>
          <w:szCs w:val="24"/>
        </w:rPr>
      </w:pPr>
      <w:r w:rsidRPr="004D42B3">
        <w:rPr>
          <w:rFonts w:cs="Times New Roman"/>
          <w:sz w:val="24"/>
          <w:szCs w:val="24"/>
        </w:rPr>
        <w:t>Centralne Repozytorium Wzorów Dokumentów Elektronicznych.</w:t>
      </w:r>
    </w:p>
    <w:p w14:paraId="31DEEA6D" w14:textId="77777777" w:rsidR="0033057E" w:rsidRPr="004D42B3" w:rsidRDefault="0033057E" w:rsidP="004D42B3">
      <w:pPr>
        <w:pStyle w:val="Akapitzlist"/>
        <w:numPr>
          <w:ilvl w:val="1"/>
          <w:numId w:val="25"/>
        </w:numPr>
        <w:spacing w:after="160" w:line="276" w:lineRule="auto"/>
        <w:ind w:left="1560" w:hanging="142"/>
        <w:jc w:val="both"/>
        <w:rPr>
          <w:rFonts w:cs="Times New Roman"/>
          <w:sz w:val="24"/>
          <w:szCs w:val="24"/>
        </w:rPr>
      </w:pPr>
      <w:r w:rsidRPr="004D42B3">
        <w:rPr>
          <w:rFonts w:cs="Times New Roman"/>
          <w:sz w:val="24"/>
          <w:szCs w:val="24"/>
        </w:rPr>
        <w:t>Formularze Elektroniczne.</w:t>
      </w:r>
    </w:p>
    <w:p w14:paraId="4FD41B2F" w14:textId="77777777" w:rsidR="0033057E" w:rsidRPr="004D42B3" w:rsidRDefault="0033057E" w:rsidP="004D42B3">
      <w:pPr>
        <w:pStyle w:val="Akapitzlist"/>
        <w:numPr>
          <w:ilvl w:val="1"/>
          <w:numId w:val="25"/>
        </w:numPr>
        <w:spacing w:after="160" w:line="276" w:lineRule="auto"/>
        <w:ind w:left="1560" w:hanging="142"/>
        <w:jc w:val="both"/>
        <w:rPr>
          <w:rFonts w:cs="Times New Roman"/>
          <w:sz w:val="24"/>
          <w:szCs w:val="24"/>
        </w:rPr>
      </w:pPr>
      <w:r w:rsidRPr="004D42B3">
        <w:rPr>
          <w:rFonts w:cs="Times New Roman"/>
          <w:sz w:val="24"/>
          <w:szCs w:val="24"/>
        </w:rPr>
        <w:t>Przesyłanie dużych plików.</w:t>
      </w:r>
    </w:p>
    <w:p w14:paraId="1723ADC6" w14:textId="77777777" w:rsidR="0033057E" w:rsidRPr="004D42B3" w:rsidRDefault="0033057E" w:rsidP="004D42B3">
      <w:pPr>
        <w:pStyle w:val="Akapitzlist"/>
        <w:numPr>
          <w:ilvl w:val="1"/>
          <w:numId w:val="25"/>
        </w:numPr>
        <w:spacing w:after="160" w:line="276" w:lineRule="auto"/>
        <w:ind w:left="1560" w:hanging="142"/>
        <w:jc w:val="both"/>
        <w:rPr>
          <w:rFonts w:cs="Times New Roman"/>
          <w:sz w:val="24"/>
          <w:szCs w:val="24"/>
        </w:rPr>
      </w:pPr>
      <w:r w:rsidRPr="004D42B3">
        <w:rPr>
          <w:rFonts w:cs="Times New Roman"/>
          <w:sz w:val="24"/>
          <w:szCs w:val="24"/>
        </w:rPr>
        <w:t>Profil Zaufany.</w:t>
      </w:r>
    </w:p>
    <w:p w14:paraId="4ECE3449" w14:textId="77777777" w:rsidR="0033057E" w:rsidRPr="004D42B3" w:rsidRDefault="0033057E" w:rsidP="004D42B3">
      <w:pPr>
        <w:pStyle w:val="Akapitzlist"/>
        <w:spacing w:line="276" w:lineRule="auto"/>
        <w:ind w:left="0" w:firstLine="851"/>
        <w:jc w:val="both"/>
        <w:rPr>
          <w:rFonts w:cs="Times New Roman"/>
          <w:sz w:val="24"/>
          <w:szCs w:val="24"/>
        </w:rPr>
      </w:pPr>
    </w:p>
    <w:p w14:paraId="57B8A691" w14:textId="77777777" w:rsidR="0033057E" w:rsidRPr="004D42B3" w:rsidRDefault="0033057E" w:rsidP="004D42B3">
      <w:pPr>
        <w:pStyle w:val="Akapitzlist"/>
        <w:spacing w:line="276" w:lineRule="auto"/>
        <w:ind w:left="0" w:firstLine="851"/>
        <w:contextualSpacing w:val="0"/>
        <w:jc w:val="both"/>
        <w:rPr>
          <w:rFonts w:cs="Times New Roman"/>
          <w:sz w:val="24"/>
          <w:szCs w:val="24"/>
        </w:rPr>
      </w:pPr>
      <w:r w:rsidRPr="004D42B3">
        <w:rPr>
          <w:rFonts w:cs="Times New Roman"/>
          <w:sz w:val="24"/>
          <w:szCs w:val="24"/>
        </w:rPr>
        <w:t>Podsystem zapewni zarówno przyjmowanie jak i wysyłanie wiadomości przesyłanych poprzez Skrzynkę Podawczą dla wszystkich Podsystemów (użytkowników) systemu PROK-SYS.</w:t>
      </w:r>
    </w:p>
    <w:p w14:paraId="61DADE8B" w14:textId="77777777" w:rsidR="0033057E" w:rsidRPr="004D42B3" w:rsidRDefault="0033057E" w:rsidP="004D42B3">
      <w:pPr>
        <w:pStyle w:val="Akapitzlist"/>
        <w:spacing w:line="276" w:lineRule="auto"/>
        <w:ind w:left="0" w:firstLine="851"/>
        <w:contextualSpacing w:val="0"/>
        <w:jc w:val="both"/>
        <w:rPr>
          <w:rFonts w:cs="Times New Roman"/>
          <w:sz w:val="24"/>
          <w:szCs w:val="24"/>
        </w:rPr>
      </w:pPr>
      <w:r w:rsidRPr="004D42B3">
        <w:rPr>
          <w:rFonts w:cs="Times New Roman"/>
          <w:sz w:val="24"/>
          <w:szCs w:val="24"/>
        </w:rPr>
        <w:t>Podsystem umożliwi wykorzystanie profilu zaufanego dla potrzeb potwierdzenia tożsamości osoby korzystającej z Portalu Zewnętrznego systemu PROK-SYS.</w:t>
      </w:r>
    </w:p>
    <w:p w14:paraId="24985A7B" w14:textId="77777777" w:rsidR="0033057E" w:rsidRPr="004D42B3" w:rsidRDefault="0033057E" w:rsidP="004D42B3">
      <w:pPr>
        <w:pStyle w:val="Akapitzlist"/>
        <w:spacing w:line="276" w:lineRule="auto"/>
        <w:ind w:left="1440"/>
        <w:jc w:val="both"/>
        <w:rPr>
          <w:rFonts w:cs="Times New Roman"/>
          <w:sz w:val="24"/>
          <w:szCs w:val="24"/>
        </w:rPr>
      </w:pPr>
    </w:p>
    <w:p w14:paraId="03D3EE50" w14:textId="77777777" w:rsidR="0033057E" w:rsidRPr="004D42B3" w:rsidRDefault="0033057E" w:rsidP="004D42B3">
      <w:pPr>
        <w:pStyle w:val="Akapitzlist"/>
        <w:numPr>
          <w:ilvl w:val="0"/>
          <w:numId w:val="14"/>
        </w:numPr>
        <w:spacing w:after="160" w:line="276" w:lineRule="auto"/>
        <w:jc w:val="both"/>
        <w:rPr>
          <w:rFonts w:cs="Times New Roman"/>
          <w:sz w:val="24"/>
          <w:szCs w:val="24"/>
        </w:rPr>
      </w:pPr>
      <w:r w:rsidRPr="004D42B3">
        <w:rPr>
          <w:rFonts w:cs="Times New Roman"/>
          <w:sz w:val="24"/>
          <w:szCs w:val="24"/>
        </w:rPr>
        <w:t xml:space="preserve">PS.K.011-Podsystem_ </w:t>
      </w:r>
      <w:proofErr w:type="spellStart"/>
      <w:r w:rsidRPr="004D42B3">
        <w:rPr>
          <w:rFonts w:cs="Times New Roman"/>
          <w:sz w:val="24"/>
          <w:szCs w:val="24"/>
        </w:rPr>
        <w:t>Administracji_PROK_SYS</w:t>
      </w:r>
      <w:proofErr w:type="spellEnd"/>
      <w:r w:rsidRPr="004D42B3">
        <w:rPr>
          <w:rFonts w:cs="Times New Roman"/>
          <w:sz w:val="24"/>
          <w:szCs w:val="24"/>
        </w:rPr>
        <w:t xml:space="preserve"> T</w:t>
      </w:r>
    </w:p>
    <w:p w14:paraId="746A2D6E" w14:textId="77777777" w:rsidR="0033057E" w:rsidRPr="004D42B3" w:rsidRDefault="0033057E" w:rsidP="004D42B3">
      <w:pPr>
        <w:pStyle w:val="Akapitzlist"/>
        <w:numPr>
          <w:ilvl w:val="1"/>
          <w:numId w:val="14"/>
        </w:numPr>
        <w:spacing w:after="160" w:line="276" w:lineRule="auto"/>
        <w:jc w:val="both"/>
        <w:rPr>
          <w:rFonts w:cs="Times New Roman"/>
          <w:sz w:val="24"/>
          <w:szCs w:val="24"/>
        </w:rPr>
      </w:pPr>
      <w:r w:rsidRPr="004D42B3">
        <w:rPr>
          <w:rFonts w:cs="Times New Roman"/>
          <w:sz w:val="24"/>
          <w:szCs w:val="24"/>
        </w:rPr>
        <w:t>Pełna nazwa Podsystemu</w:t>
      </w:r>
    </w:p>
    <w:p w14:paraId="285DC1E9" w14:textId="77777777" w:rsidR="0033057E" w:rsidRPr="004D42B3" w:rsidRDefault="0033057E" w:rsidP="004D42B3">
      <w:pPr>
        <w:pStyle w:val="Akapitzlist"/>
        <w:spacing w:line="276" w:lineRule="auto"/>
        <w:ind w:left="1440"/>
        <w:jc w:val="both"/>
        <w:rPr>
          <w:rFonts w:cs="Times New Roman"/>
          <w:sz w:val="24"/>
          <w:szCs w:val="24"/>
        </w:rPr>
      </w:pPr>
      <w:r w:rsidRPr="004D42B3">
        <w:rPr>
          <w:rFonts w:cs="Times New Roman"/>
          <w:sz w:val="24"/>
          <w:szCs w:val="24"/>
        </w:rPr>
        <w:t>Podsystem Administracji PROK-SYS</w:t>
      </w:r>
    </w:p>
    <w:p w14:paraId="2FE4BF51" w14:textId="77777777" w:rsidR="0033057E" w:rsidRPr="004D42B3" w:rsidRDefault="0033057E" w:rsidP="004D42B3">
      <w:pPr>
        <w:pStyle w:val="Akapitzlist"/>
        <w:numPr>
          <w:ilvl w:val="1"/>
          <w:numId w:val="14"/>
        </w:numPr>
        <w:spacing w:after="160" w:line="276" w:lineRule="auto"/>
        <w:contextualSpacing w:val="0"/>
        <w:jc w:val="both"/>
        <w:rPr>
          <w:rFonts w:cs="Times New Roman"/>
          <w:sz w:val="24"/>
          <w:szCs w:val="24"/>
        </w:rPr>
      </w:pPr>
      <w:r w:rsidRPr="004D42B3">
        <w:rPr>
          <w:rFonts w:cs="Times New Roman"/>
          <w:sz w:val="24"/>
          <w:szCs w:val="24"/>
        </w:rPr>
        <w:t>Opis funkcji Podsystemu.</w:t>
      </w:r>
    </w:p>
    <w:p w14:paraId="758C5EB0" w14:textId="77777777" w:rsidR="0033057E" w:rsidRPr="004D42B3" w:rsidRDefault="0033057E" w:rsidP="004D42B3">
      <w:pPr>
        <w:pStyle w:val="Akapitzlist"/>
        <w:spacing w:line="276" w:lineRule="auto"/>
        <w:ind w:left="0" w:firstLine="851"/>
        <w:contextualSpacing w:val="0"/>
        <w:jc w:val="both"/>
        <w:rPr>
          <w:rFonts w:cs="Times New Roman"/>
          <w:sz w:val="24"/>
          <w:szCs w:val="24"/>
        </w:rPr>
      </w:pPr>
      <w:r w:rsidRPr="004D42B3">
        <w:rPr>
          <w:rFonts w:cs="Times New Roman"/>
          <w:sz w:val="24"/>
          <w:szCs w:val="24"/>
        </w:rPr>
        <w:t>Funkcją podsystemu jest konfigurowanie, monitorowanie i zarządzanie sprzętem i oprogramowaniem systemowym, w szczególności:</w:t>
      </w:r>
    </w:p>
    <w:p w14:paraId="25198518" w14:textId="77777777" w:rsidR="0033057E" w:rsidRPr="004D42B3" w:rsidRDefault="0033057E" w:rsidP="004D42B3">
      <w:pPr>
        <w:pStyle w:val="Akapitzlist"/>
        <w:numPr>
          <w:ilvl w:val="2"/>
          <w:numId w:val="26"/>
        </w:numPr>
        <w:spacing w:after="160" w:line="276" w:lineRule="auto"/>
        <w:ind w:left="1560" w:hanging="426"/>
        <w:jc w:val="both"/>
        <w:rPr>
          <w:rFonts w:cs="Times New Roman"/>
          <w:sz w:val="24"/>
          <w:szCs w:val="24"/>
        </w:rPr>
      </w:pPr>
      <w:r w:rsidRPr="004D42B3">
        <w:rPr>
          <w:rFonts w:cs="Times New Roman"/>
          <w:sz w:val="24"/>
          <w:szCs w:val="24"/>
        </w:rPr>
        <w:t>zarządzanie uprawnieniami</w:t>
      </w:r>
    </w:p>
    <w:p w14:paraId="5F13A6A2" w14:textId="77777777" w:rsidR="0033057E" w:rsidRPr="004D42B3" w:rsidRDefault="0033057E" w:rsidP="004D42B3">
      <w:pPr>
        <w:pStyle w:val="Akapitzlist"/>
        <w:numPr>
          <w:ilvl w:val="2"/>
          <w:numId w:val="26"/>
        </w:numPr>
        <w:spacing w:after="160" w:line="276" w:lineRule="auto"/>
        <w:ind w:left="1560" w:hanging="426"/>
        <w:jc w:val="both"/>
        <w:rPr>
          <w:rFonts w:cs="Times New Roman"/>
          <w:sz w:val="24"/>
          <w:szCs w:val="24"/>
        </w:rPr>
      </w:pPr>
      <w:r w:rsidRPr="004D42B3">
        <w:rPr>
          <w:rFonts w:cs="Times New Roman"/>
          <w:sz w:val="24"/>
          <w:szCs w:val="24"/>
        </w:rPr>
        <w:t>zarządzanie parametrami systemu</w:t>
      </w:r>
    </w:p>
    <w:p w14:paraId="0FEC888B" w14:textId="77777777" w:rsidR="0033057E" w:rsidRPr="004D42B3" w:rsidRDefault="0033057E" w:rsidP="004D42B3">
      <w:pPr>
        <w:pStyle w:val="Akapitzlist"/>
        <w:numPr>
          <w:ilvl w:val="2"/>
          <w:numId w:val="26"/>
        </w:numPr>
        <w:spacing w:after="160" w:line="276" w:lineRule="auto"/>
        <w:ind w:left="1560" w:hanging="426"/>
        <w:jc w:val="both"/>
        <w:rPr>
          <w:rFonts w:cs="Times New Roman"/>
          <w:sz w:val="24"/>
          <w:szCs w:val="24"/>
        </w:rPr>
      </w:pPr>
      <w:r w:rsidRPr="004D42B3">
        <w:rPr>
          <w:rFonts w:cs="Times New Roman"/>
          <w:sz w:val="24"/>
          <w:szCs w:val="24"/>
        </w:rPr>
        <w:t>zarządzanie słownikami</w:t>
      </w:r>
    </w:p>
    <w:p w14:paraId="003F015C" w14:textId="77777777" w:rsidR="0033057E" w:rsidRPr="004D42B3" w:rsidRDefault="0033057E" w:rsidP="004D42B3">
      <w:pPr>
        <w:pStyle w:val="Akapitzlist"/>
        <w:numPr>
          <w:ilvl w:val="2"/>
          <w:numId w:val="26"/>
        </w:numPr>
        <w:spacing w:after="160" w:line="276" w:lineRule="auto"/>
        <w:ind w:left="1560" w:hanging="426"/>
        <w:jc w:val="both"/>
        <w:rPr>
          <w:rFonts w:cs="Times New Roman"/>
          <w:sz w:val="24"/>
          <w:szCs w:val="24"/>
        </w:rPr>
      </w:pPr>
      <w:r w:rsidRPr="004D42B3">
        <w:rPr>
          <w:rFonts w:cs="Times New Roman"/>
          <w:sz w:val="24"/>
          <w:szCs w:val="24"/>
        </w:rPr>
        <w:lastRenderedPageBreak/>
        <w:t>obsługa logów</w:t>
      </w:r>
    </w:p>
    <w:p w14:paraId="0C23D721" w14:textId="77777777" w:rsidR="0033057E" w:rsidRPr="004D42B3" w:rsidRDefault="0033057E" w:rsidP="004D42B3">
      <w:pPr>
        <w:pStyle w:val="Akapitzlist"/>
        <w:numPr>
          <w:ilvl w:val="2"/>
          <w:numId w:val="26"/>
        </w:numPr>
        <w:spacing w:after="160" w:line="276" w:lineRule="auto"/>
        <w:ind w:left="1560" w:hanging="426"/>
        <w:jc w:val="both"/>
        <w:rPr>
          <w:rFonts w:cs="Times New Roman"/>
          <w:sz w:val="24"/>
          <w:szCs w:val="24"/>
        </w:rPr>
      </w:pPr>
      <w:r w:rsidRPr="004D42B3">
        <w:rPr>
          <w:rFonts w:cs="Times New Roman"/>
          <w:sz w:val="24"/>
          <w:szCs w:val="24"/>
        </w:rPr>
        <w:t>zarządzanie stacjami w czytelniach</w:t>
      </w:r>
    </w:p>
    <w:p w14:paraId="5600C303" w14:textId="77777777" w:rsidR="0033057E" w:rsidRPr="004D42B3" w:rsidRDefault="0033057E" w:rsidP="004D42B3">
      <w:pPr>
        <w:pStyle w:val="Akapitzlist"/>
        <w:numPr>
          <w:ilvl w:val="2"/>
          <w:numId w:val="26"/>
        </w:numPr>
        <w:spacing w:after="160" w:line="276" w:lineRule="auto"/>
        <w:ind w:left="1560" w:hanging="426"/>
        <w:jc w:val="both"/>
        <w:rPr>
          <w:rFonts w:cs="Times New Roman"/>
          <w:sz w:val="24"/>
          <w:szCs w:val="24"/>
        </w:rPr>
      </w:pPr>
      <w:r w:rsidRPr="004D42B3">
        <w:rPr>
          <w:rFonts w:cs="Times New Roman"/>
          <w:sz w:val="24"/>
          <w:szCs w:val="24"/>
        </w:rPr>
        <w:t>obsługa dokumentu udostępnianego</w:t>
      </w:r>
    </w:p>
    <w:p w14:paraId="764630E1" w14:textId="77777777" w:rsidR="0033057E" w:rsidRPr="004D42B3" w:rsidRDefault="0033057E" w:rsidP="004D42B3">
      <w:pPr>
        <w:pStyle w:val="Akapitzlist"/>
        <w:numPr>
          <w:ilvl w:val="2"/>
          <w:numId w:val="26"/>
        </w:numPr>
        <w:spacing w:after="160" w:line="276" w:lineRule="auto"/>
        <w:ind w:left="1560" w:hanging="426"/>
        <w:jc w:val="both"/>
        <w:rPr>
          <w:rFonts w:cs="Times New Roman"/>
          <w:sz w:val="24"/>
          <w:szCs w:val="24"/>
        </w:rPr>
      </w:pPr>
      <w:r w:rsidRPr="004D42B3">
        <w:rPr>
          <w:rFonts w:cs="Times New Roman"/>
          <w:sz w:val="24"/>
          <w:szCs w:val="24"/>
        </w:rPr>
        <w:t>obsługa rejestru śladów audytowych</w:t>
      </w:r>
    </w:p>
    <w:p w14:paraId="7DCE20BE" w14:textId="77777777" w:rsidR="0033057E" w:rsidRPr="004D42B3" w:rsidRDefault="0033057E" w:rsidP="004D42B3">
      <w:pPr>
        <w:pStyle w:val="Akapitzlist"/>
        <w:spacing w:line="276" w:lineRule="auto"/>
        <w:ind w:left="1560" w:hanging="426"/>
        <w:jc w:val="both"/>
        <w:rPr>
          <w:rFonts w:cs="Times New Roman"/>
          <w:sz w:val="24"/>
          <w:szCs w:val="24"/>
        </w:rPr>
      </w:pPr>
    </w:p>
    <w:p w14:paraId="67CB26B6" w14:textId="77777777" w:rsidR="0033057E" w:rsidRPr="004D42B3" w:rsidRDefault="0033057E" w:rsidP="004D42B3">
      <w:pPr>
        <w:pStyle w:val="Akapitzlist"/>
        <w:numPr>
          <w:ilvl w:val="0"/>
          <w:numId w:val="14"/>
        </w:numPr>
        <w:spacing w:after="160" w:line="276" w:lineRule="auto"/>
        <w:jc w:val="both"/>
        <w:rPr>
          <w:rFonts w:cs="Times New Roman"/>
          <w:sz w:val="24"/>
          <w:szCs w:val="24"/>
        </w:rPr>
      </w:pPr>
      <w:r w:rsidRPr="004D42B3">
        <w:rPr>
          <w:rFonts w:cs="Times New Roman"/>
          <w:sz w:val="24"/>
          <w:szCs w:val="24"/>
        </w:rPr>
        <w:t xml:space="preserve">PS.K.012-Podsystem_Udostępniania_Akt </w:t>
      </w:r>
    </w:p>
    <w:p w14:paraId="77990089" w14:textId="77777777" w:rsidR="0033057E" w:rsidRPr="004D42B3" w:rsidRDefault="0033057E" w:rsidP="004D42B3">
      <w:pPr>
        <w:pStyle w:val="Akapitzlist"/>
        <w:numPr>
          <w:ilvl w:val="1"/>
          <w:numId w:val="14"/>
        </w:numPr>
        <w:spacing w:after="160" w:line="276" w:lineRule="auto"/>
        <w:jc w:val="both"/>
        <w:rPr>
          <w:rFonts w:cs="Times New Roman"/>
          <w:sz w:val="24"/>
          <w:szCs w:val="24"/>
        </w:rPr>
      </w:pPr>
      <w:r w:rsidRPr="004D42B3">
        <w:rPr>
          <w:rFonts w:cs="Times New Roman"/>
          <w:sz w:val="24"/>
          <w:szCs w:val="24"/>
        </w:rPr>
        <w:t>Pełna nazwa Podsystemu</w:t>
      </w:r>
    </w:p>
    <w:p w14:paraId="43B6819A" w14:textId="77777777" w:rsidR="0033057E" w:rsidRPr="004D42B3" w:rsidRDefault="0033057E" w:rsidP="004D42B3">
      <w:pPr>
        <w:spacing w:line="276" w:lineRule="auto"/>
        <w:ind w:left="1416"/>
        <w:jc w:val="both"/>
        <w:rPr>
          <w:rFonts w:ascii="Times New Roman" w:hAnsi="Times New Roman" w:cs="Times New Roman"/>
          <w:sz w:val="24"/>
          <w:szCs w:val="24"/>
        </w:rPr>
      </w:pPr>
      <w:proofErr w:type="spellStart"/>
      <w:r w:rsidRPr="004D42B3">
        <w:rPr>
          <w:rFonts w:ascii="Times New Roman" w:hAnsi="Times New Roman" w:cs="Times New Roman"/>
          <w:sz w:val="24"/>
          <w:szCs w:val="24"/>
        </w:rPr>
        <w:t>Podsystem_Udostępniania_Akt</w:t>
      </w:r>
      <w:proofErr w:type="spellEnd"/>
    </w:p>
    <w:p w14:paraId="4B96D845" w14:textId="77777777" w:rsidR="0033057E" w:rsidRPr="004D42B3" w:rsidRDefault="0033057E" w:rsidP="004D42B3">
      <w:pPr>
        <w:pStyle w:val="Akapitzlist"/>
        <w:numPr>
          <w:ilvl w:val="1"/>
          <w:numId w:val="14"/>
        </w:numPr>
        <w:spacing w:after="160" w:line="276" w:lineRule="auto"/>
        <w:jc w:val="both"/>
        <w:rPr>
          <w:rFonts w:cs="Times New Roman"/>
          <w:sz w:val="24"/>
          <w:szCs w:val="24"/>
        </w:rPr>
      </w:pPr>
      <w:r w:rsidRPr="004D42B3">
        <w:rPr>
          <w:rFonts w:cs="Times New Roman"/>
          <w:sz w:val="24"/>
          <w:szCs w:val="24"/>
        </w:rPr>
        <w:t>Opis funkcji Podsystemu.</w:t>
      </w:r>
    </w:p>
    <w:p w14:paraId="74F3BB69" w14:textId="77777777" w:rsidR="0033057E" w:rsidRPr="004D42B3" w:rsidRDefault="0033057E" w:rsidP="004D42B3">
      <w:pPr>
        <w:spacing w:after="0" w:line="276" w:lineRule="auto"/>
        <w:ind w:firstLine="851"/>
        <w:jc w:val="both"/>
        <w:rPr>
          <w:rFonts w:ascii="Times New Roman" w:hAnsi="Times New Roman" w:cs="Times New Roman"/>
          <w:color w:val="000000"/>
          <w:sz w:val="24"/>
          <w:szCs w:val="24"/>
          <w:lang w:eastAsia="pl-PL"/>
        </w:rPr>
      </w:pPr>
      <w:proofErr w:type="spellStart"/>
      <w:r w:rsidRPr="004D42B3">
        <w:rPr>
          <w:rFonts w:ascii="Times New Roman" w:hAnsi="Times New Roman" w:cs="Times New Roman"/>
          <w:color w:val="000000"/>
          <w:sz w:val="24"/>
          <w:szCs w:val="24"/>
          <w:lang w:eastAsia="pl-PL"/>
        </w:rPr>
        <w:t>Podsystem_Udostępniania_Akt</w:t>
      </w:r>
      <w:proofErr w:type="spellEnd"/>
      <w:r w:rsidRPr="004D42B3">
        <w:rPr>
          <w:rFonts w:ascii="Times New Roman" w:hAnsi="Times New Roman" w:cs="Times New Roman"/>
          <w:color w:val="000000"/>
          <w:sz w:val="24"/>
          <w:szCs w:val="24"/>
          <w:lang w:eastAsia="pl-PL"/>
        </w:rPr>
        <w:t xml:space="preserve"> będzie realizował funkcje związane z przygotowaniem udostępnienia akt dla obywateli/przedsiębiorców oraz Policji i innych uprawnionych organów prowadzących postępowanie przygotowawcze w sprawach karnych. Przygotowanie akt polega na wyborze przez prokuratora prowadzącego postępowanie zakresu kart, tomów udostępnianych akt, ewentualnej </w:t>
      </w:r>
      <w:proofErr w:type="spellStart"/>
      <w:r w:rsidRPr="004D42B3">
        <w:rPr>
          <w:rFonts w:ascii="Times New Roman" w:hAnsi="Times New Roman" w:cs="Times New Roman"/>
          <w:color w:val="000000"/>
          <w:sz w:val="24"/>
          <w:szCs w:val="24"/>
          <w:lang w:eastAsia="pl-PL"/>
        </w:rPr>
        <w:t>anomizacji</w:t>
      </w:r>
      <w:proofErr w:type="spellEnd"/>
      <w:r w:rsidRPr="004D42B3">
        <w:rPr>
          <w:rFonts w:ascii="Times New Roman" w:hAnsi="Times New Roman" w:cs="Times New Roman"/>
          <w:color w:val="000000"/>
          <w:sz w:val="24"/>
          <w:szCs w:val="24"/>
          <w:lang w:eastAsia="pl-PL"/>
        </w:rPr>
        <w:t xml:space="preserve"> danych oraz przygotowaniu formatu akt do udostępnienia. </w:t>
      </w:r>
    </w:p>
    <w:p w14:paraId="45699E02" w14:textId="77777777" w:rsidR="0033057E" w:rsidRPr="004D42B3" w:rsidRDefault="0033057E" w:rsidP="004D42B3">
      <w:pPr>
        <w:spacing w:after="0" w:line="276" w:lineRule="auto"/>
        <w:ind w:firstLine="851"/>
        <w:jc w:val="both"/>
        <w:rPr>
          <w:rFonts w:ascii="Times New Roman" w:hAnsi="Times New Roman" w:cs="Times New Roman"/>
          <w:sz w:val="24"/>
          <w:szCs w:val="24"/>
          <w:lang w:eastAsia="pl-PL"/>
        </w:rPr>
      </w:pPr>
      <w:r w:rsidRPr="004D42B3">
        <w:rPr>
          <w:rFonts w:ascii="Times New Roman" w:hAnsi="Times New Roman" w:cs="Times New Roman"/>
          <w:color w:val="000000"/>
          <w:sz w:val="24"/>
          <w:szCs w:val="24"/>
          <w:lang w:eastAsia="pl-PL"/>
        </w:rPr>
        <w:t xml:space="preserve">Wymienione funkcje przygotowania akt dla udostępnienia obywatelom/przedsiębiorcom są realizowane w obecnie eksploatowanym Systemie Digitalizacji Akt (SDA), </w:t>
      </w:r>
      <w:r w:rsidRPr="004D42B3">
        <w:rPr>
          <w:rFonts w:ascii="Times New Roman" w:hAnsi="Times New Roman" w:cs="Times New Roman"/>
          <w:sz w:val="24"/>
          <w:szCs w:val="24"/>
          <w:lang w:eastAsia="pl-PL"/>
        </w:rPr>
        <w:t xml:space="preserve">jednakże zapoznanie się z udostępnionymi przez prokuratora </w:t>
      </w:r>
      <w:proofErr w:type="spellStart"/>
      <w:r w:rsidRPr="004D42B3">
        <w:rPr>
          <w:rFonts w:ascii="Times New Roman" w:hAnsi="Times New Roman" w:cs="Times New Roman"/>
          <w:sz w:val="24"/>
          <w:szCs w:val="24"/>
          <w:lang w:eastAsia="pl-PL"/>
        </w:rPr>
        <w:t>zdigitalizowanymi</w:t>
      </w:r>
      <w:proofErr w:type="spellEnd"/>
      <w:r w:rsidRPr="004D42B3">
        <w:rPr>
          <w:rFonts w:ascii="Times New Roman" w:hAnsi="Times New Roman" w:cs="Times New Roman"/>
          <w:sz w:val="24"/>
          <w:szCs w:val="24"/>
          <w:lang w:eastAsia="pl-PL"/>
        </w:rPr>
        <w:t xml:space="preserve"> aktami postępowania możliwe jest tylko w jednostce prokuratury, w której prowadzona jest sprawa poprzez dostęp do tych akt na stanowisku komputerowym (czytelnia akt) lub poprzez pobranie akt w postaci elektronicznej na nośniku danych. </w:t>
      </w:r>
    </w:p>
    <w:p w14:paraId="7FDF9E18" w14:textId="77777777" w:rsidR="0033057E" w:rsidRPr="004D42B3" w:rsidRDefault="0033057E" w:rsidP="004D42B3">
      <w:pPr>
        <w:spacing w:after="0" w:line="276" w:lineRule="auto"/>
        <w:ind w:firstLine="851"/>
        <w:jc w:val="both"/>
        <w:rPr>
          <w:rFonts w:ascii="Times New Roman" w:hAnsi="Times New Roman" w:cs="Times New Roman"/>
          <w:sz w:val="24"/>
          <w:szCs w:val="24"/>
          <w:lang w:eastAsia="pl-PL"/>
        </w:rPr>
      </w:pPr>
      <w:r w:rsidRPr="004D42B3">
        <w:rPr>
          <w:rFonts w:ascii="Times New Roman" w:hAnsi="Times New Roman" w:cs="Times New Roman"/>
          <w:sz w:val="24"/>
          <w:szCs w:val="24"/>
          <w:lang w:eastAsia="pl-PL"/>
        </w:rPr>
        <w:t xml:space="preserve">Obecnie jednostki prokuratury nie posiadają infrastruktury powalającej na bezpieczne udostępnianie </w:t>
      </w:r>
      <w:proofErr w:type="spellStart"/>
      <w:r w:rsidRPr="004D42B3">
        <w:rPr>
          <w:rFonts w:ascii="Times New Roman" w:hAnsi="Times New Roman" w:cs="Times New Roman"/>
          <w:sz w:val="24"/>
          <w:szCs w:val="24"/>
          <w:lang w:eastAsia="pl-PL"/>
        </w:rPr>
        <w:t>zdigitalizowanych</w:t>
      </w:r>
      <w:proofErr w:type="spellEnd"/>
      <w:r w:rsidRPr="004D42B3">
        <w:rPr>
          <w:rFonts w:ascii="Times New Roman" w:hAnsi="Times New Roman" w:cs="Times New Roman"/>
          <w:sz w:val="24"/>
          <w:szCs w:val="24"/>
          <w:lang w:eastAsia="pl-PL"/>
        </w:rPr>
        <w:t xml:space="preserve"> akt przez Internet. Ze względu na brak powiązania SDA z systemami zewnętrznymi nie ma także możliwości przyjmowania przez SDA elektronicznych postaci dokumentów od organów realizujących zadania związane z prowadzeniem postępowania karnego ani nie ma możliwości przesyłania przez SDA akt sprawy w postaci elektronicznej do systemów tych podmiotów. Wymiana akt sprawy w postaci elektronicznej wytworzonych przez poszczególne podmioty możliwa jest wyłącznie poprzez fizyczne przekazanie zewnętrznego nośnika danych, na którym dane zostaną zapisane.</w:t>
      </w:r>
    </w:p>
    <w:p w14:paraId="40C10A16" w14:textId="77777777" w:rsidR="0033057E" w:rsidRPr="004D42B3" w:rsidRDefault="0033057E" w:rsidP="004D42B3">
      <w:pPr>
        <w:spacing w:after="0" w:line="276" w:lineRule="auto"/>
        <w:ind w:firstLine="851"/>
        <w:jc w:val="both"/>
        <w:rPr>
          <w:rFonts w:ascii="Times New Roman" w:hAnsi="Times New Roman" w:cs="Times New Roman"/>
          <w:color w:val="000000"/>
          <w:sz w:val="24"/>
          <w:szCs w:val="24"/>
          <w:lang w:eastAsia="pl-PL"/>
        </w:rPr>
      </w:pPr>
      <w:r w:rsidRPr="004D42B3">
        <w:rPr>
          <w:rFonts w:ascii="Times New Roman" w:hAnsi="Times New Roman" w:cs="Times New Roman"/>
          <w:sz w:val="24"/>
          <w:szCs w:val="24"/>
          <w:lang w:eastAsia="pl-PL"/>
        </w:rPr>
        <w:t xml:space="preserve">Podsystem Udostępniania Akt wprowadzi zatem całkowicie nową funkcjonalność przygotowania udostępnienia obywatelom/przedsiębiorcom akt postępowania w postaci elektronicznej za pośrednictwem </w:t>
      </w:r>
      <w:r w:rsidRPr="004D42B3">
        <w:rPr>
          <w:rFonts w:ascii="Times New Roman" w:hAnsi="Times New Roman" w:cs="Times New Roman"/>
          <w:color w:val="000000"/>
          <w:sz w:val="24"/>
          <w:szCs w:val="24"/>
          <w:lang w:eastAsia="pl-PL"/>
        </w:rPr>
        <w:t xml:space="preserve">Internetu oraz funkcję przygotowania </w:t>
      </w:r>
      <w:proofErr w:type="spellStart"/>
      <w:r w:rsidRPr="004D42B3">
        <w:rPr>
          <w:rFonts w:ascii="Times New Roman" w:hAnsi="Times New Roman" w:cs="Times New Roman"/>
          <w:color w:val="000000"/>
          <w:sz w:val="24"/>
          <w:szCs w:val="24"/>
          <w:lang w:eastAsia="pl-PL"/>
        </w:rPr>
        <w:t>zdigitalizowanych</w:t>
      </w:r>
      <w:proofErr w:type="spellEnd"/>
      <w:r w:rsidRPr="004D42B3">
        <w:rPr>
          <w:rFonts w:ascii="Times New Roman" w:hAnsi="Times New Roman" w:cs="Times New Roman"/>
          <w:color w:val="000000"/>
          <w:sz w:val="24"/>
          <w:szCs w:val="24"/>
          <w:lang w:eastAsia="pl-PL"/>
        </w:rPr>
        <w:t xml:space="preserve"> dokumentów, akt do przekazania organom realizującym zadania związane z prowadzeniem postępowania karnego.</w:t>
      </w:r>
    </w:p>
    <w:p w14:paraId="48ACC223" w14:textId="77777777" w:rsidR="0033057E" w:rsidRPr="004D42B3" w:rsidRDefault="0033057E" w:rsidP="004D42B3">
      <w:pPr>
        <w:spacing w:after="0" w:line="276" w:lineRule="auto"/>
        <w:ind w:firstLine="851"/>
        <w:jc w:val="both"/>
        <w:rPr>
          <w:rFonts w:ascii="Times New Roman" w:hAnsi="Times New Roman" w:cs="Times New Roman"/>
          <w:sz w:val="24"/>
          <w:szCs w:val="24"/>
          <w:lang w:eastAsia="pl-PL"/>
        </w:rPr>
      </w:pPr>
      <w:r w:rsidRPr="004D42B3">
        <w:rPr>
          <w:rFonts w:ascii="Times New Roman" w:hAnsi="Times New Roman" w:cs="Times New Roman"/>
          <w:color w:val="000000"/>
          <w:sz w:val="24"/>
          <w:szCs w:val="24"/>
          <w:lang w:eastAsia="pl-PL"/>
        </w:rPr>
        <w:t xml:space="preserve">Funkcje przygotowania dokumentów, akt do udostępnienia, </w:t>
      </w:r>
      <w:proofErr w:type="spellStart"/>
      <w:r w:rsidRPr="004D42B3">
        <w:rPr>
          <w:rFonts w:ascii="Times New Roman" w:hAnsi="Times New Roman" w:cs="Times New Roman"/>
          <w:color w:val="000000"/>
          <w:sz w:val="24"/>
          <w:szCs w:val="24"/>
          <w:lang w:eastAsia="pl-PL"/>
        </w:rPr>
        <w:t>anonimizacji</w:t>
      </w:r>
      <w:proofErr w:type="spellEnd"/>
      <w:r w:rsidRPr="004D42B3">
        <w:rPr>
          <w:rFonts w:ascii="Times New Roman" w:hAnsi="Times New Roman" w:cs="Times New Roman"/>
          <w:color w:val="000000"/>
          <w:sz w:val="24"/>
          <w:szCs w:val="24"/>
          <w:lang w:eastAsia="pl-PL"/>
        </w:rPr>
        <w:t xml:space="preserve"> danych, określenia formatu akt do udostępnienia </w:t>
      </w:r>
      <w:r w:rsidRPr="004D42B3">
        <w:rPr>
          <w:rFonts w:ascii="Times New Roman" w:hAnsi="Times New Roman" w:cs="Times New Roman"/>
          <w:sz w:val="24"/>
          <w:szCs w:val="24"/>
          <w:lang w:eastAsia="pl-PL"/>
        </w:rPr>
        <w:t>są niezbędne do realizacji e-usług polegających na:</w:t>
      </w:r>
    </w:p>
    <w:p w14:paraId="26A091E2" w14:textId="77777777" w:rsidR="0033057E" w:rsidRPr="004D42B3" w:rsidRDefault="0033057E" w:rsidP="004D42B3">
      <w:pPr>
        <w:pStyle w:val="Akapitzlist"/>
        <w:numPr>
          <w:ilvl w:val="0"/>
          <w:numId w:val="33"/>
        </w:numPr>
        <w:spacing w:line="276" w:lineRule="auto"/>
        <w:ind w:left="1134" w:hanging="283"/>
        <w:jc w:val="both"/>
        <w:rPr>
          <w:rFonts w:cs="Times New Roman"/>
          <w:sz w:val="24"/>
          <w:szCs w:val="24"/>
          <w:lang w:eastAsia="pl-PL"/>
        </w:rPr>
      </w:pPr>
      <w:r w:rsidRPr="004D42B3">
        <w:rPr>
          <w:rFonts w:cs="Times New Roman"/>
          <w:sz w:val="24"/>
          <w:szCs w:val="24"/>
        </w:rPr>
        <w:t xml:space="preserve">udostępnianiu </w:t>
      </w:r>
      <w:proofErr w:type="spellStart"/>
      <w:r w:rsidRPr="004D42B3">
        <w:rPr>
          <w:rFonts w:cs="Times New Roman"/>
          <w:sz w:val="24"/>
          <w:szCs w:val="24"/>
        </w:rPr>
        <w:t>zdigitalizowanych</w:t>
      </w:r>
      <w:proofErr w:type="spellEnd"/>
      <w:r w:rsidRPr="004D42B3">
        <w:rPr>
          <w:rFonts w:cs="Times New Roman"/>
          <w:sz w:val="24"/>
          <w:szCs w:val="24"/>
        </w:rPr>
        <w:t xml:space="preserve"> akt postępowań przygotowawczych uprawnionym obywatelom i przedsiębiorcom,</w:t>
      </w:r>
    </w:p>
    <w:p w14:paraId="7909446B" w14:textId="77777777" w:rsidR="0033057E" w:rsidRPr="004D42B3" w:rsidRDefault="0033057E" w:rsidP="004D42B3">
      <w:pPr>
        <w:pStyle w:val="Akapitzlist"/>
        <w:numPr>
          <w:ilvl w:val="0"/>
          <w:numId w:val="33"/>
        </w:numPr>
        <w:spacing w:line="276" w:lineRule="auto"/>
        <w:ind w:left="1134" w:hanging="283"/>
        <w:jc w:val="both"/>
        <w:rPr>
          <w:rFonts w:cs="Times New Roman"/>
          <w:sz w:val="24"/>
          <w:szCs w:val="24"/>
          <w:lang w:eastAsia="pl-PL"/>
        </w:rPr>
      </w:pPr>
      <w:r w:rsidRPr="004D42B3">
        <w:rPr>
          <w:rFonts w:cs="Times New Roman"/>
          <w:sz w:val="24"/>
          <w:szCs w:val="24"/>
        </w:rPr>
        <w:t>przekazywaniu akt oraz danych o sprawie innym uprawnionym organom.</w:t>
      </w:r>
    </w:p>
    <w:p w14:paraId="7392BB59" w14:textId="77777777" w:rsidR="0033057E" w:rsidRPr="004D42B3" w:rsidRDefault="0033057E" w:rsidP="004D42B3">
      <w:pPr>
        <w:spacing w:line="276" w:lineRule="auto"/>
        <w:ind w:left="2496"/>
        <w:jc w:val="both"/>
        <w:rPr>
          <w:rFonts w:ascii="Times New Roman" w:hAnsi="Times New Roman" w:cs="Times New Roman"/>
          <w:sz w:val="24"/>
          <w:szCs w:val="24"/>
        </w:rPr>
      </w:pPr>
    </w:p>
    <w:p w14:paraId="5F2A368C" w14:textId="77777777" w:rsidR="0033057E" w:rsidRPr="004D42B3" w:rsidRDefault="0033057E" w:rsidP="004D42B3">
      <w:pPr>
        <w:pStyle w:val="Akapitzlist"/>
        <w:numPr>
          <w:ilvl w:val="0"/>
          <w:numId w:val="14"/>
        </w:numPr>
        <w:spacing w:after="160" w:line="276" w:lineRule="auto"/>
        <w:jc w:val="both"/>
        <w:rPr>
          <w:rFonts w:cs="Times New Roman"/>
          <w:sz w:val="24"/>
          <w:szCs w:val="24"/>
        </w:rPr>
      </w:pPr>
      <w:r w:rsidRPr="004D42B3">
        <w:rPr>
          <w:rFonts w:cs="Times New Roman"/>
          <w:sz w:val="24"/>
          <w:szCs w:val="24"/>
        </w:rPr>
        <w:t xml:space="preserve">PS.K.013-Szyna_Usług </w:t>
      </w:r>
    </w:p>
    <w:p w14:paraId="717B8461" w14:textId="77777777" w:rsidR="0033057E" w:rsidRPr="004D42B3" w:rsidRDefault="0033057E" w:rsidP="004D42B3">
      <w:pPr>
        <w:pStyle w:val="Akapitzlist"/>
        <w:numPr>
          <w:ilvl w:val="1"/>
          <w:numId w:val="14"/>
        </w:numPr>
        <w:spacing w:after="160" w:line="276" w:lineRule="auto"/>
        <w:jc w:val="both"/>
        <w:rPr>
          <w:rFonts w:cs="Times New Roman"/>
          <w:sz w:val="24"/>
          <w:szCs w:val="24"/>
        </w:rPr>
      </w:pPr>
      <w:r w:rsidRPr="004D42B3">
        <w:rPr>
          <w:rFonts w:cs="Times New Roman"/>
          <w:sz w:val="24"/>
          <w:szCs w:val="24"/>
        </w:rPr>
        <w:t>Pełna nazwa Podsystemu Szyna Usług</w:t>
      </w:r>
    </w:p>
    <w:p w14:paraId="2A92702E" w14:textId="77777777" w:rsidR="0033057E" w:rsidRPr="004D42B3" w:rsidRDefault="0033057E" w:rsidP="004D42B3">
      <w:pPr>
        <w:spacing w:line="276" w:lineRule="auto"/>
        <w:ind w:left="1416"/>
        <w:jc w:val="both"/>
        <w:rPr>
          <w:rFonts w:ascii="Times New Roman" w:hAnsi="Times New Roman" w:cs="Times New Roman"/>
          <w:sz w:val="24"/>
          <w:szCs w:val="24"/>
        </w:rPr>
      </w:pPr>
      <w:r w:rsidRPr="004D42B3">
        <w:rPr>
          <w:rFonts w:ascii="Times New Roman" w:hAnsi="Times New Roman" w:cs="Times New Roman"/>
          <w:sz w:val="24"/>
          <w:szCs w:val="24"/>
        </w:rPr>
        <w:lastRenderedPageBreak/>
        <w:t>Podsystem Szyny usług.</w:t>
      </w:r>
    </w:p>
    <w:p w14:paraId="4EE660C3" w14:textId="77777777" w:rsidR="0033057E" w:rsidRPr="004D42B3" w:rsidRDefault="0033057E" w:rsidP="004D42B3">
      <w:pPr>
        <w:pStyle w:val="Akapitzlist"/>
        <w:numPr>
          <w:ilvl w:val="1"/>
          <w:numId w:val="14"/>
        </w:numPr>
        <w:spacing w:after="160" w:line="276" w:lineRule="auto"/>
        <w:contextualSpacing w:val="0"/>
        <w:jc w:val="both"/>
        <w:rPr>
          <w:rFonts w:cs="Times New Roman"/>
          <w:sz w:val="24"/>
          <w:szCs w:val="24"/>
        </w:rPr>
      </w:pPr>
      <w:r w:rsidRPr="004D42B3">
        <w:rPr>
          <w:rFonts w:cs="Times New Roman"/>
          <w:sz w:val="24"/>
          <w:szCs w:val="24"/>
        </w:rPr>
        <w:t>Opis funkcji Podsystemu.</w:t>
      </w:r>
    </w:p>
    <w:p w14:paraId="771B00B0" w14:textId="77777777" w:rsidR="0033057E" w:rsidRPr="004D42B3" w:rsidRDefault="0033057E" w:rsidP="004D42B3">
      <w:pPr>
        <w:pStyle w:val="Akapitzlist"/>
        <w:spacing w:line="276" w:lineRule="auto"/>
        <w:ind w:left="0" w:firstLine="851"/>
        <w:contextualSpacing w:val="0"/>
        <w:jc w:val="both"/>
        <w:rPr>
          <w:rFonts w:cs="Times New Roman"/>
          <w:color w:val="000000"/>
          <w:sz w:val="24"/>
          <w:szCs w:val="24"/>
        </w:rPr>
      </w:pPr>
      <w:r w:rsidRPr="004D42B3">
        <w:rPr>
          <w:rFonts w:cs="Times New Roman"/>
          <w:color w:val="000000"/>
          <w:sz w:val="24"/>
          <w:szCs w:val="24"/>
          <w:lang w:eastAsia="pl-PL"/>
        </w:rPr>
        <w:t xml:space="preserve">Szyna Usług – jest to podsystem integrujący wszystkie elementy Systemu oraz zapewniający wymianę danych z systemami wewnętrznymi i zewnętrznymi ( z wyłączeniem Internetu). </w:t>
      </w:r>
      <w:r w:rsidRPr="004D42B3">
        <w:rPr>
          <w:rFonts w:cs="Times New Roman"/>
          <w:color w:val="000000"/>
          <w:sz w:val="24"/>
          <w:szCs w:val="24"/>
        </w:rPr>
        <w:t>Podsystem instalowany jest na szczeblu centralnym (POPD/ZOPD.</w:t>
      </w:r>
    </w:p>
    <w:p w14:paraId="61F656B2" w14:textId="77777777" w:rsidR="0033057E" w:rsidRPr="004D42B3" w:rsidRDefault="0033057E" w:rsidP="004D42B3">
      <w:pPr>
        <w:spacing w:line="276" w:lineRule="auto"/>
        <w:ind w:firstLine="851"/>
        <w:contextualSpacing/>
        <w:jc w:val="both"/>
        <w:rPr>
          <w:rFonts w:ascii="Times New Roman" w:hAnsi="Times New Roman" w:cs="Times New Roman"/>
          <w:color w:val="000000"/>
          <w:sz w:val="24"/>
          <w:szCs w:val="24"/>
        </w:rPr>
      </w:pPr>
      <w:r w:rsidRPr="004D42B3">
        <w:rPr>
          <w:rFonts w:ascii="Times New Roman" w:hAnsi="Times New Roman" w:cs="Times New Roman"/>
          <w:color w:val="000000"/>
          <w:sz w:val="24"/>
          <w:szCs w:val="24"/>
        </w:rPr>
        <w:t>Szyna Usług jest głównym elementem zapewniającym integrację Podsystemów wchodzących w skład Systemu zainstalowanych w POPD, OPDK, OPDR i OPDO oraz instytucji zewnętrznych współpracujących z prokuraturą.. Szyna usług umożliwia kontrolę przepływu danych, definiowania procesów oraz zapewnia wymagane bezpieczeństwo współpracy podsystemów. Wszystkie podsystemy będą komunikować się wyłącznie poprzez szynę usług. Szyna Usług składać się będzie z następujących elementów:</w:t>
      </w:r>
    </w:p>
    <w:p w14:paraId="4268E71F" w14:textId="390B3765" w:rsidR="0033057E" w:rsidRPr="004D42B3" w:rsidRDefault="00D502D9" w:rsidP="004D42B3">
      <w:pPr>
        <w:numPr>
          <w:ilvl w:val="0"/>
          <w:numId w:val="27"/>
        </w:numPr>
        <w:spacing w:line="276" w:lineRule="auto"/>
        <w:ind w:left="1418" w:hanging="284"/>
        <w:contextualSpacing/>
        <w:jc w:val="both"/>
        <w:rPr>
          <w:rFonts w:ascii="Times New Roman" w:hAnsi="Times New Roman" w:cs="Times New Roman"/>
          <w:color w:val="000000"/>
          <w:sz w:val="24"/>
          <w:szCs w:val="24"/>
        </w:rPr>
      </w:pPr>
      <w:r w:rsidRPr="004D42B3">
        <w:rPr>
          <w:rFonts w:ascii="Times New Roman" w:hAnsi="Times New Roman" w:cs="Times New Roman"/>
          <w:color w:val="000000"/>
          <w:sz w:val="24"/>
          <w:szCs w:val="24"/>
        </w:rPr>
        <w:t>Magistrali ESB</w:t>
      </w:r>
      <w:r w:rsidR="0033057E" w:rsidRPr="004D42B3">
        <w:rPr>
          <w:rFonts w:ascii="Times New Roman" w:hAnsi="Times New Roman" w:cs="Times New Roman"/>
          <w:color w:val="000000"/>
          <w:sz w:val="24"/>
          <w:szCs w:val="24"/>
        </w:rPr>
        <w:t xml:space="preserve"> - przeznaczonej do integracji Podsystemów wchodzących w skład </w:t>
      </w:r>
      <w:r w:rsidRPr="004D42B3">
        <w:rPr>
          <w:rFonts w:ascii="Times New Roman" w:hAnsi="Times New Roman" w:cs="Times New Roman"/>
          <w:color w:val="000000"/>
          <w:sz w:val="24"/>
          <w:szCs w:val="24"/>
        </w:rPr>
        <w:t xml:space="preserve">systemu PROK-SYS </w:t>
      </w:r>
      <w:r w:rsidR="0033057E" w:rsidRPr="004D42B3">
        <w:rPr>
          <w:rFonts w:ascii="Times New Roman" w:hAnsi="Times New Roman" w:cs="Times New Roman"/>
          <w:color w:val="000000"/>
          <w:sz w:val="24"/>
          <w:szCs w:val="24"/>
        </w:rPr>
        <w:t>włączając w to Portal Wewnętrzny,</w:t>
      </w:r>
    </w:p>
    <w:p w14:paraId="4D775EC9" w14:textId="77777777" w:rsidR="0033057E" w:rsidRPr="004D42B3" w:rsidRDefault="0033057E" w:rsidP="004D42B3">
      <w:pPr>
        <w:numPr>
          <w:ilvl w:val="0"/>
          <w:numId w:val="27"/>
        </w:numPr>
        <w:spacing w:after="0" w:line="276" w:lineRule="auto"/>
        <w:ind w:left="1418" w:hanging="284"/>
        <w:jc w:val="both"/>
        <w:rPr>
          <w:rFonts w:ascii="Times New Roman" w:hAnsi="Times New Roman" w:cs="Times New Roman"/>
          <w:color w:val="000000"/>
          <w:sz w:val="24"/>
          <w:szCs w:val="24"/>
        </w:rPr>
      </w:pPr>
      <w:r w:rsidRPr="004D42B3">
        <w:rPr>
          <w:rFonts w:ascii="Times New Roman" w:hAnsi="Times New Roman" w:cs="Times New Roman"/>
          <w:color w:val="000000"/>
          <w:sz w:val="24"/>
          <w:szCs w:val="24"/>
        </w:rPr>
        <w:t>Repozytorium Usług,</w:t>
      </w:r>
    </w:p>
    <w:p w14:paraId="777C2CA4" w14:textId="77777777" w:rsidR="0033057E" w:rsidRPr="004D42B3" w:rsidRDefault="0033057E" w:rsidP="004D42B3">
      <w:pPr>
        <w:pStyle w:val="Akapitzlist"/>
        <w:numPr>
          <w:ilvl w:val="0"/>
          <w:numId w:val="27"/>
        </w:numPr>
        <w:spacing w:line="276" w:lineRule="auto"/>
        <w:ind w:left="1418" w:hanging="284"/>
        <w:jc w:val="both"/>
        <w:rPr>
          <w:rFonts w:cs="Times New Roman"/>
          <w:color w:val="000000"/>
          <w:sz w:val="24"/>
          <w:szCs w:val="24"/>
        </w:rPr>
      </w:pPr>
      <w:r w:rsidRPr="004D42B3">
        <w:rPr>
          <w:rFonts w:cs="Times New Roman"/>
          <w:color w:val="000000"/>
          <w:sz w:val="24"/>
          <w:szCs w:val="24"/>
        </w:rPr>
        <w:t>Adapterów umożliwiających połączenie z systemami zewnętrznymi zrealizowane na urządzeniach IBM Data Power.</w:t>
      </w:r>
    </w:p>
    <w:p w14:paraId="71C997CC" w14:textId="77777777" w:rsidR="0033057E" w:rsidRPr="004D42B3" w:rsidRDefault="0033057E" w:rsidP="004D42B3">
      <w:pPr>
        <w:spacing w:line="276" w:lineRule="auto"/>
        <w:ind w:left="1418" w:hanging="284"/>
        <w:jc w:val="both"/>
        <w:rPr>
          <w:rFonts w:ascii="Times New Roman" w:hAnsi="Times New Roman" w:cs="Times New Roman"/>
          <w:sz w:val="24"/>
          <w:szCs w:val="24"/>
        </w:rPr>
      </w:pPr>
    </w:p>
    <w:p w14:paraId="5DD14FA3" w14:textId="77777777" w:rsidR="0033057E" w:rsidRPr="004D42B3" w:rsidRDefault="0033057E" w:rsidP="004D42B3">
      <w:pPr>
        <w:pStyle w:val="Akapitzlist"/>
        <w:numPr>
          <w:ilvl w:val="0"/>
          <w:numId w:val="14"/>
        </w:numPr>
        <w:spacing w:after="160" w:line="276" w:lineRule="auto"/>
        <w:jc w:val="both"/>
        <w:rPr>
          <w:rFonts w:cs="Times New Roman"/>
          <w:sz w:val="24"/>
          <w:szCs w:val="24"/>
        </w:rPr>
      </w:pPr>
      <w:r w:rsidRPr="004D42B3">
        <w:rPr>
          <w:rFonts w:cs="Times New Roman"/>
          <w:sz w:val="24"/>
          <w:szCs w:val="24"/>
        </w:rPr>
        <w:t>PS.K.014-Portal_Wewnętrzny</w:t>
      </w:r>
    </w:p>
    <w:p w14:paraId="41E91B06" w14:textId="77777777" w:rsidR="0033057E" w:rsidRPr="004D42B3" w:rsidRDefault="0033057E" w:rsidP="004D42B3">
      <w:pPr>
        <w:pStyle w:val="Akapitzlist"/>
        <w:numPr>
          <w:ilvl w:val="2"/>
          <w:numId w:val="36"/>
        </w:numPr>
        <w:tabs>
          <w:tab w:val="left" w:pos="2268"/>
        </w:tabs>
        <w:spacing w:after="160" w:line="276" w:lineRule="auto"/>
        <w:jc w:val="both"/>
        <w:rPr>
          <w:rFonts w:cs="Times New Roman"/>
          <w:sz w:val="24"/>
          <w:szCs w:val="24"/>
        </w:rPr>
      </w:pPr>
      <w:r w:rsidRPr="004D42B3">
        <w:rPr>
          <w:rFonts w:cs="Times New Roman"/>
          <w:sz w:val="24"/>
          <w:szCs w:val="24"/>
        </w:rPr>
        <w:t>Pełna nazwa Podsystemu</w:t>
      </w:r>
    </w:p>
    <w:p w14:paraId="26BE83DB" w14:textId="77777777" w:rsidR="0033057E" w:rsidRPr="004D42B3" w:rsidRDefault="0033057E" w:rsidP="004D42B3">
      <w:pPr>
        <w:spacing w:line="276" w:lineRule="auto"/>
        <w:ind w:left="2124"/>
        <w:jc w:val="both"/>
        <w:rPr>
          <w:rFonts w:ascii="Times New Roman" w:hAnsi="Times New Roman" w:cs="Times New Roman"/>
          <w:sz w:val="24"/>
          <w:szCs w:val="24"/>
        </w:rPr>
      </w:pPr>
      <w:r w:rsidRPr="004D42B3">
        <w:rPr>
          <w:rFonts w:ascii="Times New Roman" w:hAnsi="Times New Roman" w:cs="Times New Roman"/>
          <w:sz w:val="24"/>
          <w:szCs w:val="24"/>
        </w:rPr>
        <w:t>Portal Wewnętrzny realizuje obsługę użytkowników systemu PROK-SYS pracujących ze stacji roboczych.</w:t>
      </w:r>
    </w:p>
    <w:p w14:paraId="75D537C1" w14:textId="77777777" w:rsidR="0033057E" w:rsidRPr="004D42B3" w:rsidRDefault="0033057E" w:rsidP="004D42B3">
      <w:pPr>
        <w:pStyle w:val="Akapitzlist"/>
        <w:numPr>
          <w:ilvl w:val="2"/>
          <w:numId w:val="36"/>
        </w:numPr>
        <w:tabs>
          <w:tab w:val="left" w:pos="2268"/>
        </w:tabs>
        <w:spacing w:after="160" w:line="276" w:lineRule="auto"/>
        <w:jc w:val="both"/>
        <w:rPr>
          <w:rFonts w:cs="Times New Roman"/>
          <w:sz w:val="24"/>
          <w:szCs w:val="24"/>
        </w:rPr>
      </w:pPr>
      <w:r w:rsidRPr="004D42B3">
        <w:rPr>
          <w:rFonts w:cs="Times New Roman"/>
          <w:sz w:val="24"/>
          <w:szCs w:val="24"/>
        </w:rPr>
        <w:t xml:space="preserve">Opis funkcji Podsystemu </w:t>
      </w:r>
    </w:p>
    <w:p w14:paraId="0FC8E718" w14:textId="77777777" w:rsidR="0033057E" w:rsidRPr="004D42B3" w:rsidRDefault="0033057E" w:rsidP="004D42B3">
      <w:pPr>
        <w:spacing w:line="276" w:lineRule="auto"/>
        <w:ind w:firstLine="851"/>
        <w:jc w:val="both"/>
        <w:rPr>
          <w:rFonts w:ascii="Times New Roman" w:hAnsi="Times New Roman" w:cs="Times New Roman"/>
          <w:sz w:val="24"/>
          <w:szCs w:val="24"/>
        </w:rPr>
      </w:pPr>
      <w:r w:rsidRPr="004D42B3">
        <w:rPr>
          <w:rFonts w:ascii="Times New Roman" w:hAnsi="Times New Roman" w:cs="Times New Roman"/>
          <w:sz w:val="24"/>
          <w:szCs w:val="24"/>
        </w:rPr>
        <w:t xml:space="preserve">Portal Wewnętrzny zostanie zbudowany w oparciu o oprogramowanie MS SharePoint. </w:t>
      </w:r>
    </w:p>
    <w:p w14:paraId="2956407D" w14:textId="77777777" w:rsidR="0033057E" w:rsidRPr="004D42B3" w:rsidRDefault="0033057E" w:rsidP="004D42B3">
      <w:pPr>
        <w:spacing w:line="276" w:lineRule="auto"/>
        <w:ind w:firstLine="851"/>
        <w:jc w:val="both"/>
        <w:rPr>
          <w:rFonts w:ascii="Times New Roman" w:hAnsi="Times New Roman" w:cs="Times New Roman"/>
          <w:sz w:val="24"/>
          <w:szCs w:val="24"/>
        </w:rPr>
      </w:pPr>
      <w:r w:rsidRPr="004D42B3">
        <w:rPr>
          <w:rFonts w:ascii="Times New Roman" w:hAnsi="Times New Roman" w:cs="Times New Roman"/>
          <w:sz w:val="24"/>
          <w:szCs w:val="24"/>
        </w:rPr>
        <w:t>Portal będzie dla użytkowników pracujących ze stacji roboczych jedynym punktem wejścia do systemu PROK-SYS. Zapewni bezpieczeństwo dostępu do funkcji systemu, autoryzację oraz będzie zarządzał uprawnieniami.</w:t>
      </w:r>
    </w:p>
    <w:p w14:paraId="6CF4BACC" w14:textId="77777777" w:rsidR="0033057E" w:rsidRPr="004D42B3" w:rsidRDefault="0033057E" w:rsidP="004D42B3">
      <w:pPr>
        <w:spacing w:line="276" w:lineRule="auto"/>
        <w:ind w:left="2124" w:hanging="1273"/>
        <w:jc w:val="both"/>
        <w:rPr>
          <w:rFonts w:ascii="Times New Roman" w:hAnsi="Times New Roman" w:cs="Times New Roman"/>
          <w:sz w:val="24"/>
          <w:szCs w:val="24"/>
        </w:rPr>
      </w:pPr>
      <w:r w:rsidRPr="004D42B3">
        <w:rPr>
          <w:rFonts w:ascii="Times New Roman" w:hAnsi="Times New Roman" w:cs="Times New Roman"/>
          <w:sz w:val="24"/>
          <w:szCs w:val="24"/>
        </w:rPr>
        <w:t>W ramach portalu zbudowane zostaną Podsystemy:</w:t>
      </w:r>
    </w:p>
    <w:p w14:paraId="03AF1794" w14:textId="77777777" w:rsidR="0033057E" w:rsidRPr="004D42B3" w:rsidRDefault="0033057E" w:rsidP="004D42B3">
      <w:pPr>
        <w:pStyle w:val="Akapitzlist"/>
        <w:numPr>
          <w:ilvl w:val="0"/>
          <w:numId w:val="37"/>
        </w:numPr>
        <w:spacing w:after="160" w:line="276" w:lineRule="auto"/>
        <w:ind w:left="2127" w:hanging="142"/>
        <w:jc w:val="both"/>
        <w:rPr>
          <w:rFonts w:cs="Times New Roman"/>
          <w:sz w:val="24"/>
          <w:szCs w:val="24"/>
        </w:rPr>
      </w:pPr>
      <w:r w:rsidRPr="004D42B3">
        <w:rPr>
          <w:rFonts w:cs="Times New Roman"/>
          <w:sz w:val="24"/>
          <w:szCs w:val="24"/>
        </w:rPr>
        <w:t xml:space="preserve">PS.K.004 </w:t>
      </w:r>
      <w:proofErr w:type="spellStart"/>
      <w:r w:rsidRPr="004D42B3">
        <w:rPr>
          <w:rFonts w:cs="Times New Roman"/>
          <w:sz w:val="24"/>
          <w:szCs w:val="24"/>
        </w:rPr>
        <w:t>Podsystem_EOD</w:t>
      </w:r>
      <w:proofErr w:type="spellEnd"/>
      <w:r w:rsidRPr="004D42B3">
        <w:rPr>
          <w:rFonts w:cs="Times New Roman"/>
          <w:sz w:val="24"/>
          <w:szCs w:val="24"/>
        </w:rPr>
        <w:t xml:space="preserve"> – Podsystem będzie realizował procesy elektronicznego obiegu dokumentów dla wszystkich jednostek prokuratury.</w:t>
      </w:r>
    </w:p>
    <w:p w14:paraId="6F2838CB" w14:textId="77777777" w:rsidR="0033057E" w:rsidRPr="004D42B3" w:rsidRDefault="0033057E" w:rsidP="004D42B3">
      <w:pPr>
        <w:pStyle w:val="Akapitzlist"/>
        <w:numPr>
          <w:ilvl w:val="0"/>
          <w:numId w:val="37"/>
        </w:numPr>
        <w:spacing w:after="160" w:line="276" w:lineRule="auto"/>
        <w:ind w:left="2127" w:hanging="142"/>
        <w:jc w:val="both"/>
        <w:rPr>
          <w:rFonts w:cs="Times New Roman"/>
          <w:sz w:val="24"/>
          <w:szCs w:val="24"/>
        </w:rPr>
      </w:pPr>
      <w:r w:rsidRPr="004D42B3">
        <w:rPr>
          <w:rFonts w:cs="Times New Roman"/>
          <w:sz w:val="24"/>
          <w:szCs w:val="24"/>
        </w:rPr>
        <w:t xml:space="preserve">PS.K.005 </w:t>
      </w:r>
      <w:proofErr w:type="spellStart"/>
      <w:r w:rsidRPr="004D42B3">
        <w:rPr>
          <w:rFonts w:cs="Times New Roman"/>
          <w:sz w:val="24"/>
          <w:szCs w:val="24"/>
        </w:rPr>
        <w:t>Podsystem_Formularzy_Wykazów</w:t>
      </w:r>
      <w:proofErr w:type="spellEnd"/>
      <w:r w:rsidRPr="004D42B3">
        <w:rPr>
          <w:rFonts w:cs="Times New Roman"/>
          <w:sz w:val="24"/>
          <w:szCs w:val="24"/>
        </w:rPr>
        <w:t xml:space="preserve"> – Umożliwiający pracę użytkowników na formularzach oraz wykazach.</w:t>
      </w:r>
    </w:p>
    <w:p w14:paraId="7517AE24" w14:textId="77777777" w:rsidR="0033057E" w:rsidRPr="004D42B3" w:rsidRDefault="0033057E" w:rsidP="004D42B3">
      <w:pPr>
        <w:pStyle w:val="Akapitzlist"/>
        <w:numPr>
          <w:ilvl w:val="0"/>
          <w:numId w:val="37"/>
        </w:numPr>
        <w:spacing w:after="160" w:line="276" w:lineRule="auto"/>
        <w:ind w:left="2127" w:hanging="142"/>
        <w:jc w:val="both"/>
        <w:rPr>
          <w:rFonts w:cs="Times New Roman"/>
          <w:sz w:val="24"/>
          <w:szCs w:val="24"/>
        </w:rPr>
      </w:pPr>
      <w:r w:rsidRPr="004D42B3">
        <w:rPr>
          <w:rFonts w:cs="Times New Roman"/>
          <w:sz w:val="24"/>
          <w:szCs w:val="24"/>
        </w:rPr>
        <w:t>PS.K.020 Aplikacje Portalowe – Podsystem będzie stanowił zbiór aplikacji portalowych odpowiadających obszarom funkcjonalnym zdefiniowanym w rozdz. V.3.1.</w:t>
      </w:r>
    </w:p>
    <w:p w14:paraId="28809896" w14:textId="77777777" w:rsidR="0033057E" w:rsidRPr="004D42B3" w:rsidRDefault="0033057E" w:rsidP="004D42B3">
      <w:pPr>
        <w:pStyle w:val="Akapitzlist"/>
        <w:spacing w:line="276" w:lineRule="auto"/>
        <w:ind w:left="2127"/>
        <w:jc w:val="both"/>
        <w:rPr>
          <w:rFonts w:cs="Times New Roman"/>
          <w:sz w:val="24"/>
          <w:szCs w:val="24"/>
        </w:rPr>
      </w:pPr>
    </w:p>
    <w:p w14:paraId="686A6F8E" w14:textId="77777777" w:rsidR="0033057E" w:rsidRPr="004D42B3" w:rsidRDefault="0033057E" w:rsidP="004D42B3">
      <w:pPr>
        <w:pStyle w:val="Akapitzlist"/>
        <w:numPr>
          <w:ilvl w:val="0"/>
          <w:numId w:val="16"/>
        </w:numPr>
        <w:spacing w:after="160" w:line="276" w:lineRule="auto"/>
        <w:jc w:val="both"/>
        <w:rPr>
          <w:rFonts w:cs="Times New Roman"/>
          <w:sz w:val="24"/>
          <w:szCs w:val="24"/>
        </w:rPr>
      </w:pPr>
      <w:r w:rsidRPr="004D42B3">
        <w:rPr>
          <w:rFonts w:cs="Times New Roman"/>
          <w:sz w:val="24"/>
          <w:szCs w:val="24"/>
        </w:rPr>
        <w:t xml:space="preserve">PS.K.004-Podsystem_EOD </w:t>
      </w:r>
    </w:p>
    <w:p w14:paraId="56469C36" w14:textId="77777777" w:rsidR="0033057E" w:rsidRPr="004D42B3" w:rsidRDefault="0033057E" w:rsidP="004D42B3">
      <w:pPr>
        <w:pStyle w:val="Akapitzlist"/>
        <w:numPr>
          <w:ilvl w:val="0"/>
          <w:numId w:val="32"/>
        </w:numPr>
        <w:tabs>
          <w:tab w:val="left" w:pos="2268"/>
        </w:tabs>
        <w:spacing w:after="160" w:line="276" w:lineRule="auto"/>
        <w:ind w:hanging="213"/>
        <w:jc w:val="both"/>
        <w:rPr>
          <w:rFonts w:cs="Times New Roman"/>
          <w:sz w:val="24"/>
          <w:szCs w:val="24"/>
        </w:rPr>
      </w:pPr>
      <w:r w:rsidRPr="004D42B3">
        <w:rPr>
          <w:rFonts w:cs="Times New Roman"/>
          <w:sz w:val="24"/>
          <w:szCs w:val="24"/>
        </w:rPr>
        <w:t>Pełna nazwa Podsystemu</w:t>
      </w:r>
    </w:p>
    <w:p w14:paraId="6DE3A698" w14:textId="77777777" w:rsidR="0033057E" w:rsidRPr="004D42B3" w:rsidRDefault="0033057E" w:rsidP="004D42B3">
      <w:pPr>
        <w:spacing w:line="276" w:lineRule="auto"/>
        <w:ind w:left="2124" w:firstLine="144"/>
        <w:jc w:val="both"/>
        <w:rPr>
          <w:rFonts w:ascii="Times New Roman" w:hAnsi="Times New Roman" w:cs="Times New Roman"/>
          <w:sz w:val="24"/>
          <w:szCs w:val="24"/>
        </w:rPr>
      </w:pPr>
      <w:r w:rsidRPr="004D42B3">
        <w:rPr>
          <w:rFonts w:ascii="Times New Roman" w:hAnsi="Times New Roman" w:cs="Times New Roman"/>
          <w:sz w:val="24"/>
          <w:szCs w:val="24"/>
        </w:rPr>
        <w:t>Podsystem Elektronicznego Obiegu Dokumentów.</w:t>
      </w:r>
    </w:p>
    <w:p w14:paraId="517B1366" w14:textId="77777777" w:rsidR="0033057E" w:rsidRPr="004D42B3" w:rsidRDefault="0033057E" w:rsidP="004D42B3">
      <w:pPr>
        <w:pStyle w:val="Akapitzlist"/>
        <w:numPr>
          <w:ilvl w:val="0"/>
          <w:numId w:val="32"/>
        </w:numPr>
        <w:spacing w:after="160" w:line="276" w:lineRule="auto"/>
        <w:ind w:left="2268" w:hanging="141"/>
        <w:jc w:val="both"/>
        <w:rPr>
          <w:rFonts w:cs="Times New Roman"/>
          <w:sz w:val="24"/>
          <w:szCs w:val="24"/>
        </w:rPr>
      </w:pPr>
      <w:r w:rsidRPr="004D42B3">
        <w:rPr>
          <w:rFonts w:cs="Times New Roman"/>
          <w:sz w:val="24"/>
          <w:szCs w:val="24"/>
        </w:rPr>
        <w:lastRenderedPageBreak/>
        <w:t>Opis funkcji Podsystemu.</w:t>
      </w:r>
    </w:p>
    <w:p w14:paraId="79A40565" w14:textId="77777777" w:rsidR="0033057E" w:rsidRPr="004D42B3" w:rsidRDefault="0033057E" w:rsidP="004D42B3">
      <w:pPr>
        <w:pStyle w:val="PP"/>
        <w:spacing w:line="276" w:lineRule="auto"/>
        <w:ind w:left="0" w:firstLine="851"/>
        <w:rPr>
          <w:rFonts w:cs="Times New Roman"/>
          <w:sz w:val="24"/>
          <w:szCs w:val="24"/>
        </w:rPr>
      </w:pPr>
      <w:r w:rsidRPr="004D42B3">
        <w:rPr>
          <w:rFonts w:cs="Times New Roman"/>
          <w:sz w:val="24"/>
          <w:szCs w:val="24"/>
        </w:rPr>
        <w:t>Podsystem EOD obejmuje procesy związane z przyjmowaniem i ekspediowaniem korespondencji oraz obiegu dokumentów wewnątrz jednostki prokuratury. Podsystem umożliwi obsługę korespondencji wpływającej do danej jednostki prokuratury:</w:t>
      </w:r>
    </w:p>
    <w:p w14:paraId="246FEFA0" w14:textId="77777777" w:rsidR="0033057E" w:rsidRPr="004D42B3" w:rsidRDefault="0033057E" w:rsidP="004D42B3">
      <w:pPr>
        <w:pStyle w:val="PP"/>
        <w:numPr>
          <w:ilvl w:val="1"/>
          <w:numId w:val="17"/>
        </w:numPr>
        <w:spacing w:line="276" w:lineRule="auto"/>
        <w:rPr>
          <w:rFonts w:cs="Times New Roman"/>
          <w:sz w:val="24"/>
          <w:szCs w:val="24"/>
        </w:rPr>
      </w:pPr>
      <w:r w:rsidRPr="004D42B3">
        <w:rPr>
          <w:rFonts w:cs="Times New Roman"/>
          <w:sz w:val="24"/>
          <w:szCs w:val="24"/>
        </w:rPr>
        <w:t>dostarczoną przez obywatela do biura podawczego,</w:t>
      </w:r>
    </w:p>
    <w:p w14:paraId="75489162" w14:textId="77777777" w:rsidR="0033057E" w:rsidRPr="004D42B3" w:rsidRDefault="0033057E" w:rsidP="004D42B3">
      <w:pPr>
        <w:pStyle w:val="PP"/>
        <w:numPr>
          <w:ilvl w:val="1"/>
          <w:numId w:val="17"/>
        </w:numPr>
        <w:spacing w:line="276" w:lineRule="auto"/>
        <w:rPr>
          <w:rFonts w:cs="Times New Roman"/>
          <w:sz w:val="24"/>
          <w:szCs w:val="24"/>
        </w:rPr>
      </w:pPr>
      <w:r w:rsidRPr="004D42B3">
        <w:rPr>
          <w:rFonts w:cs="Times New Roman"/>
          <w:sz w:val="24"/>
          <w:szCs w:val="24"/>
        </w:rPr>
        <w:t>faksem,</w:t>
      </w:r>
    </w:p>
    <w:p w14:paraId="7BFE48A5" w14:textId="77777777" w:rsidR="0033057E" w:rsidRPr="004D42B3" w:rsidRDefault="0033057E" w:rsidP="004D42B3">
      <w:pPr>
        <w:pStyle w:val="PP"/>
        <w:numPr>
          <w:ilvl w:val="1"/>
          <w:numId w:val="17"/>
        </w:numPr>
        <w:spacing w:line="276" w:lineRule="auto"/>
        <w:rPr>
          <w:rFonts w:cs="Times New Roman"/>
          <w:sz w:val="24"/>
          <w:szCs w:val="24"/>
        </w:rPr>
      </w:pPr>
      <w:r w:rsidRPr="004D42B3">
        <w:rPr>
          <w:rFonts w:cs="Times New Roman"/>
          <w:sz w:val="24"/>
          <w:szCs w:val="24"/>
        </w:rPr>
        <w:t>pocztą elektroniczną,</w:t>
      </w:r>
    </w:p>
    <w:p w14:paraId="6535DF72" w14:textId="77777777" w:rsidR="0033057E" w:rsidRPr="004D42B3" w:rsidRDefault="0033057E" w:rsidP="004D42B3">
      <w:pPr>
        <w:pStyle w:val="PP"/>
        <w:numPr>
          <w:ilvl w:val="1"/>
          <w:numId w:val="17"/>
        </w:numPr>
        <w:spacing w:line="276" w:lineRule="auto"/>
        <w:rPr>
          <w:rFonts w:cs="Times New Roman"/>
          <w:sz w:val="24"/>
          <w:szCs w:val="24"/>
        </w:rPr>
      </w:pPr>
      <w:proofErr w:type="spellStart"/>
      <w:r w:rsidRPr="004D42B3">
        <w:rPr>
          <w:rFonts w:cs="Times New Roman"/>
          <w:sz w:val="24"/>
          <w:szCs w:val="24"/>
        </w:rPr>
        <w:t>ePUAP</w:t>
      </w:r>
      <w:proofErr w:type="spellEnd"/>
      <w:r w:rsidRPr="004D42B3">
        <w:rPr>
          <w:rFonts w:cs="Times New Roman"/>
          <w:sz w:val="24"/>
          <w:szCs w:val="24"/>
        </w:rPr>
        <w:t>,</w:t>
      </w:r>
    </w:p>
    <w:p w14:paraId="5EC9FBD8" w14:textId="77777777" w:rsidR="0033057E" w:rsidRPr="004D42B3" w:rsidRDefault="0033057E" w:rsidP="004D42B3">
      <w:pPr>
        <w:pStyle w:val="PP"/>
        <w:numPr>
          <w:ilvl w:val="1"/>
          <w:numId w:val="17"/>
        </w:numPr>
        <w:spacing w:line="276" w:lineRule="auto"/>
        <w:rPr>
          <w:rFonts w:cs="Times New Roman"/>
          <w:sz w:val="24"/>
          <w:szCs w:val="24"/>
        </w:rPr>
      </w:pPr>
      <w:r w:rsidRPr="004D42B3">
        <w:rPr>
          <w:rFonts w:cs="Times New Roman"/>
          <w:sz w:val="24"/>
          <w:szCs w:val="24"/>
        </w:rPr>
        <w:t>dostarczona przez operatora pocztowego,</w:t>
      </w:r>
    </w:p>
    <w:p w14:paraId="05CF68BC" w14:textId="77777777" w:rsidR="0033057E" w:rsidRPr="004D42B3" w:rsidRDefault="0033057E" w:rsidP="004D42B3">
      <w:pPr>
        <w:pStyle w:val="PP"/>
        <w:numPr>
          <w:ilvl w:val="1"/>
          <w:numId w:val="17"/>
        </w:numPr>
        <w:spacing w:line="276" w:lineRule="auto"/>
        <w:rPr>
          <w:rFonts w:cs="Times New Roman"/>
          <w:sz w:val="24"/>
          <w:szCs w:val="24"/>
        </w:rPr>
      </w:pPr>
      <w:r w:rsidRPr="004D42B3">
        <w:rPr>
          <w:rFonts w:cs="Times New Roman"/>
          <w:sz w:val="24"/>
          <w:szCs w:val="24"/>
        </w:rPr>
        <w:t>dostarczoną na serwer plików prokuratury.</w:t>
      </w:r>
    </w:p>
    <w:p w14:paraId="00F1B0EB" w14:textId="77777777" w:rsidR="0033057E" w:rsidRPr="004D42B3" w:rsidRDefault="0033057E" w:rsidP="004D42B3">
      <w:pPr>
        <w:pStyle w:val="PP"/>
        <w:spacing w:line="276" w:lineRule="auto"/>
        <w:rPr>
          <w:rFonts w:cs="Times New Roman"/>
          <w:sz w:val="24"/>
          <w:szCs w:val="24"/>
        </w:rPr>
      </w:pPr>
    </w:p>
    <w:p w14:paraId="531CD8D3" w14:textId="77777777" w:rsidR="0033057E" w:rsidRPr="004D42B3" w:rsidRDefault="0033057E" w:rsidP="004D42B3">
      <w:pPr>
        <w:pStyle w:val="PP"/>
        <w:spacing w:line="276" w:lineRule="auto"/>
        <w:ind w:left="0" w:firstLine="851"/>
        <w:contextualSpacing w:val="0"/>
        <w:rPr>
          <w:rFonts w:cs="Times New Roman"/>
          <w:sz w:val="24"/>
          <w:szCs w:val="24"/>
        </w:rPr>
      </w:pPr>
      <w:bookmarkStart w:id="8" w:name="_Hlk525724655"/>
      <w:r w:rsidRPr="004D42B3">
        <w:rPr>
          <w:rFonts w:cs="Times New Roman"/>
          <w:sz w:val="24"/>
          <w:szCs w:val="24"/>
        </w:rPr>
        <w:t xml:space="preserve">W przypadku przesłanego e-maila, wpływu korespondencji z elektronicznej skrzynki podawczej </w:t>
      </w:r>
      <w:proofErr w:type="spellStart"/>
      <w:r w:rsidRPr="004D42B3">
        <w:rPr>
          <w:rFonts w:cs="Times New Roman"/>
          <w:sz w:val="24"/>
          <w:szCs w:val="24"/>
        </w:rPr>
        <w:t>ePUAP</w:t>
      </w:r>
      <w:proofErr w:type="spellEnd"/>
      <w:r w:rsidRPr="004D42B3">
        <w:rPr>
          <w:rFonts w:cs="Times New Roman"/>
          <w:sz w:val="24"/>
          <w:szCs w:val="24"/>
        </w:rPr>
        <w:t xml:space="preserve"> lub importu danych z serwera plików prokuratury Podsystem umożliwia automatyczną rejestrację korespondencji, lub manualną w przypadku fizycznego doręczenia przesyłki, przesłania faksu. Podsystem obsługuje dołączone do korespondencji załączniki elektroniczne. Po dokonaniu rejestracji korespondencji następują etapy identyfikacji, dekretacji oraz przekazania do właściwej osoby.</w:t>
      </w:r>
    </w:p>
    <w:bookmarkEnd w:id="8"/>
    <w:p w14:paraId="14B6EC00" w14:textId="77777777" w:rsidR="0033057E" w:rsidRPr="004D42B3" w:rsidRDefault="0033057E" w:rsidP="004D42B3">
      <w:pPr>
        <w:pStyle w:val="PP"/>
        <w:spacing w:line="276" w:lineRule="auto"/>
        <w:ind w:left="0" w:firstLine="851"/>
        <w:contextualSpacing w:val="0"/>
        <w:rPr>
          <w:rFonts w:cs="Times New Roman"/>
          <w:sz w:val="24"/>
          <w:szCs w:val="24"/>
        </w:rPr>
      </w:pPr>
      <w:r w:rsidRPr="004D42B3">
        <w:rPr>
          <w:rFonts w:cs="Times New Roman"/>
          <w:sz w:val="24"/>
          <w:szCs w:val="24"/>
        </w:rPr>
        <w:t xml:space="preserve">Podsystem umożliwia obsługę korespondencji ekspediowanej z danej jednostki prokuratury tymi samymi drogami jakie będą dostępne przy przyjmowaniu korespondencji. W przypadku  wyekspediowania korespondencji przy wykorzystaniu e-maila, eksportu z systemu do instytucji współpracujących, np. Policja, sąd podsystem umożliwia automatyczne odnotowanie przesłanej korespondencji oraz manualne w przypadku przesyłki ekspediowanej tradycyjnie. System umożliwia doręczenie korespondencji  z wykorzystaniem Elektronicznego Pokwitowania Odbioru (EPO). </w:t>
      </w:r>
    </w:p>
    <w:p w14:paraId="488876AB" w14:textId="77777777" w:rsidR="0033057E" w:rsidRPr="004D42B3" w:rsidRDefault="0033057E" w:rsidP="004D42B3">
      <w:pPr>
        <w:pStyle w:val="PP"/>
        <w:spacing w:line="276" w:lineRule="auto"/>
        <w:ind w:left="0" w:firstLine="851"/>
        <w:rPr>
          <w:rFonts w:cs="Times New Roman"/>
          <w:sz w:val="24"/>
          <w:szCs w:val="24"/>
        </w:rPr>
      </w:pPr>
      <w:r w:rsidRPr="004D42B3">
        <w:rPr>
          <w:rFonts w:cs="Times New Roman"/>
          <w:sz w:val="24"/>
          <w:szCs w:val="24"/>
        </w:rPr>
        <w:t>Podsystem pozwala na śledzenie przesyłek wyekspediowanych przy wykorzystaniu Zwrotnego Pokwitowania Odbioru (ZPO) lub EPO  i w systemie znajduje się informacja o doręczeniu lub braku doręczenia korespondencji. Podsystem obsługuje załączniki elektroniczne dołączone do ekspediowanej korespondencji.</w:t>
      </w:r>
    </w:p>
    <w:p w14:paraId="363D6094" w14:textId="77777777" w:rsidR="0033057E" w:rsidRPr="004D42B3" w:rsidRDefault="0033057E" w:rsidP="004D42B3">
      <w:pPr>
        <w:pStyle w:val="PP"/>
        <w:spacing w:line="276" w:lineRule="auto"/>
        <w:rPr>
          <w:rFonts w:cs="Times New Roman"/>
          <w:sz w:val="24"/>
          <w:szCs w:val="24"/>
        </w:rPr>
      </w:pPr>
    </w:p>
    <w:p w14:paraId="6BAEDB2A" w14:textId="77777777" w:rsidR="0033057E" w:rsidRPr="004D42B3" w:rsidRDefault="0033057E" w:rsidP="004D42B3">
      <w:pPr>
        <w:pStyle w:val="PP"/>
        <w:spacing w:line="276" w:lineRule="auto"/>
        <w:ind w:left="0" w:firstLine="851"/>
        <w:rPr>
          <w:rFonts w:cs="Times New Roman"/>
          <w:sz w:val="24"/>
          <w:szCs w:val="24"/>
        </w:rPr>
      </w:pPr>
      <w:r w:rsidRPr="004D42B3">
        <w:rPr>
          <w:rFonts w:cs="Times New Roman"/>
          <w:sz w:val="24"/>
          <w:szCs w:val="24"/>
        </w:rPr>
        <w:t>Podsystem umożliwi obsługę przepływu dokumentów wytworzonych w ramach jednostki prokuratury z możliwością śledzenia przepływu dokumentu.</w:t>
      </w:r>
    </w:p>
    <w:p w14:paraId="2E1ACC73" w14:textId="77777777" w:rsidR="0033057E" w:rsidRPr="004D42B3" w:rsidRDefault="0033057E" w:rsidP="004D42B3">
      <w:pPr>
        <w:spacing w:line="276" w:lineRule="auto"/>
        <w:jc w:val="both"/>
        <w:rPr>
          <w:rFonts w:ascii="Times New Roman" w:hAnsi="Times New Roman" w:cs="Times New Roman"/>
          <w:strike/>
          <w:sz w:val="24"/>
          <w:szCs w:val="24"/>
        </w:rPr>
      </w:pPr>
    </w:p>
    <w:p w14:paraId="55222AB9" w14:textId="77777777" w:rsidR="0033057E" w:rsidRPr="004D42B3" w:rsidRDefault="0033057E" w:rsidP="004D42B3">
      <w:pPr>
        <w:pStyle w:val="Akapitzlist"/>
        <w:numPr>
          <w:ilvl w:val="0"/>
          <w:numId w:val="16"/>
        </w:numPr>
        <w:spacing w:after="160" w:line="276" w:lineRule="auto"/>
        <w:jc w:val="both"/>
        <w:rPr>
          <w:rFonts w:cs="Times New Roman"/>
          <w:sz w:val="24"/>
          <w:szCs w:val="24"/>
        </w:rPr>
      </w:pPr>
      <w:r w:rsidRPr="004D42B3">
        <w:rPr>
          <w:rFonts w:cs="Times New Roman"/>
          <w:sz w:val="24"/>
          <w:szCs w:val="24"/>
        </w:rPr>
        <w:t xml:space="preserve">PS.K.005-Podsystem_ </w:t>
      </w:r>
      <w:proofErr w:type="spellStart"/>
      <w:r w:rsidRPr="004D42B3">
        <w:rPr>
          <w:rFonts w:cs="Times New Roman"/>
          <w:sz w:val="24"/>
          <w:szCs w:val="24"/>
        </w:rPr>
        <w:t>Formularzy_Wykazów</w:t>
      </w:r>
      <w:proofErr w:type="spellEnd"/>
      <w:r w:rsidRPr="004D42B3">
        <w:rPr>
          <w:rFonts w:cs="Times New Roman"/>
          <w:sz w:val="24"/>
          <w:szCs w:val="24"/>
        </w:rPr>
        <w:t xml:space="preserve"> </w:t>
      </w:r>
    </w:p>
    <w:p w14:paraId="1ACDD7F9" w14:textId="77777777" w:rsidR="0033057E" w:rsidRPr="004D42B3" w:rsidRDefault="0033057E" w:rsidP="004D42B3">
      <w:pPr>
        <w:pStyle w:val="Akapitzlist"/>
        <w:numPr>
          <w:ilvl w:val="0"/>
          <w:numId w:val="30"/>
        </w:numPr>
        <w:spacing w:after="160" w:line="276" w:lineRule="auto"/>
        <w:ind w:left="1985" w:hanging="185"/>
        <w:jc w:val="both"/>
        <w:rPr>
          <w:rFonts w:cs="Times New Roman"/>
          <w:sz w:val="24"/>
          <w:szCs w:val="24"/>
        </w:rPr>
      </w:pPr>
      <w:r w:rsidRPr="004D42B3">
        <w:rPr>
          <w:rFonts w:cs="Times New Roman"/>
          <w:sz w:val="24"/>
          <w:szCs w:val="24"/>
        </w:rPr>
        <w:t>Pełna nazwa Podsystemu</w:t>
      </w:r>
    </w:p>
    <w:p w14:paraId="65E319FC" w14:textId="77777777" w:rsidR="0033057E" w:rsidRPr="004D42B3" w:rsidRDefault="0033057E" w:rsidP="004D42B3">
      <w:pPr>
        <w:spacing w:line="276" w:lineRule="auto"/>
        <w:ind w:left="1800" w:firstLine="185"/>
        <w:jc w:val="both"/>
        <w:rPr>
          <w:rFonts w:ascii="Times New Roman" w:hAnsi="Times New Roman" w:cs="Times New Roman"/>
          <w:sz w:val="24"/>
          <w:szCs w:val="24"/>
        </w:rPr>
      </w:pPr>
      <w:r w:rsidRPr="004D42B3">
        <w:rPr>
          <w:rFonts w:ascii="Times New Roman" w:hAnsi="Times New Roman" w:cs="Times New Roman"/>
          <w:sz w:val="24"/>
          <w:szCs w:val="24"/>
        </w:rPr>
        <w:t>Podsystem Formularzy  i Wykazów</w:t>
      </w:r>
    </w:p>
    <w:p w14:paraId="5468D108" w14:textId="77777777" w:rsidR="0033057E" w:rsidRPr="004D42B3" w:rsidRDefault="0033057E" w:rsidP="004D42B3">
      <w:pPr>
        <w:pStyle w:val="Akapitzlist"/>
        <w:numPr>
          <w:ilvl w:val="0"/>
          <w:numId w:val="30"/>
        </w:numPr>
        <w:spacing w:after="160" w:line="276" w:lineRule="auto"/>
        <w:ind w:left="1985" w:hanging="185"/>
        <w:jc w:val="both"/>
        <w:rPr>
          <w:rFonts w:cs="Times New Roman"/>
          <w:sz w:val="24"/>
          <w:szCs w:val="24"/>
        </w:rPr>
      </w:pPr>
      <w:r w:rsidRPr="004D42B3">
        <w:rPr>
          <w:rFonts w:cs="Times New Roman"/>
          <w:sz w:val="24"/>
          <w:szCs w:val="24"/>
        </w:rPr>
        <w:t>Opis funkcji Podsystemu.</w:t>
      </w:r>
    </w:p>
    <w:p w14:paraId="5427FCBE" w14:textId="77777777" w:rsidR="0033057E" w:rsidRPr="004D42B3" w:rsidRDefault="0033057E" w:rsidP="004D42B3">
      <w:pPr>
        <w:pStyle w:val="PP"/>
        <w:spacing w:line="276" w:lineRule="auto"/>
        <w:ind w:left="1985"/>
        <w:rPr>
          <w:rFonts w:cs="Times New Roman"/>
          <w:sz w:val="24"/>
          <w:szCs w:val="24"/>
        </w:rPr>
      </w:pPr>
      <w:r w:rsidRPr="004D42B3">
        <w:rPr>
          <w:rFonts w:cs="Times New Roman"/>
          <w:sz w:val="24"/>
          <w:szCs w:val="24"/>
        </w:rPr>
        <w:t>Podsystem będzie realizował dwie podstawowe funkcje:</w:t>
      </w:r>
    </w:p>
    <w:p w14:paraId="1D17E0E3" w14:textId="77777777" w:rsidR="0033057E" w:rsidRPr="004D42B3" w:rsidRDefault="0033057E" w:rsidP="004D42B3">
      <w:pPr>
        <w:pStyle w:val="PP"/>
        <w:numPr>
          <w:ilvl w:val="0"/>
          <w:numId w:val="28"/>
        </w:numPr>
        <w:spacing w:line="276" w:lineRule="auto"/>
        <w:ind w:left="2410" w:hanging="142"/>
        <w:rPr>
          <w:rFonts w:cs="Times New Roman"/>
          <w:sz w:val="24"/>
          <w:szCs w:val="24"/>
        </w:rPr>
      </w:pPr>
      <w:r w:rsidRPr="004D42B3">
        <w:rPr>
          <w:rFonts w:cs="Times New Roman"/>
          <w:sz w:val="24"/>
          <w:szCs w:val="24"/>
        </w:rPr>
        <w:t xml:space="preserve">- </w:t>
      </w:r>
      <w:r w:rsidRPr="004D42B3">
        <w:rPr>
          <w:rFonts w:cs="Times New Roman"/>
          <w:sz w:val="24"/>
          <w:szCs w:val="24"/>
        </w:rPr>
        <w:tab/>
        <w:t>definiowanie wzorów formularzy i wykazów,</w:t>
      </w:r>
    </w:p>
    <w:p w14:paraId="381B3277" w14:textId="77777777" w:rsidR="0033057E" w:rsidRPr="004D42B3" w:rsidRDefault="0033057E" w:rsidP="004D42B3">
      <w:pPr>
        <w:pStyle w:val="PP"/>
        <w:numPr>
          <w:ilvl w:val="0"/>
          <w:numId w:val="28"/>
        </w:numPr>
        <w:spacing w:line="276" w:lineRule="auto"/>
        <w:ind w:left="2410" w:hanging="142"/>
        <w:rPr>
          <w:rFonts w:cs="Times New Roman"/>
          <w:sz w:val="24"/>
          <w:szCs w:val="24"/>
        </w:rPr>
      </w:pPr>
      <w:r w:rsidRPr="004D42B3">
        <w:rPr>
          <w:rFonts w:cs="Times New Roman"/>
          <w:sz w:val="24"/>
          <w:szCs w:val="24"/>
        </w:rPr>
        <w:t xml:space="preserve">- </w:t>
      </w:r>
      <w:r w:rsidRPr="004D42B3">
        <w:rPr>
          <w:rFonts w:cs="Times New Roman"/>
          <w:sz w:val="24"/>
          <w:szCs w:val="24"/>
        </w:rPr>
        <w:tab/>
        <w:t>praca z formularzami lub wykazami polegająca na wypełnianiu danymi, redakcją itp.</w:t>
      </w:r>
    </w:p>
    <w:p w14:paraId="066BDC72" w14:textId="77777777" w:rsidR="0033057E" w:rsidRPr="004D42B3" w:rsidRDefault="0033057E" w:rsidP="004D42B3">
      <w:pPr>
        <w:pStyle w:val="PP"/>
        <w:spacing w:line="276" w:lineRule="auto"/>
        <w:ind w:left="0" w:firstLine="851"/>
        <w:rPr>
          <w:rFonts w:cs="Times New Roman"/>
          <w:sz w:val="24"/>
          <w:szCs w:val="24"/>
        </w:rPr>
      </w:pPr>
      <w:r w:rsidRPr="004D42B3">
        <w:rPr>
          <w:rFonts w:cs="Times New Roman"/>
          <w:sz w:val="24"/>
          <w:szCs w:val="24"/>
        </w:rPr>
        <w:lastRenderedPageBreak/>
        <w:t>Dynamiczne formularze umożliwią definiowanie we wzorach formularzy reguł walidacyjnych, automatyczna wymiana danych z baz danych oraz automatyczną weryfikacje danych z zewnętrznymi rejestrami referencyjnymi.</w:t>
      </w:r>
    </w:p>
    <w:p w14:paraId="72F4B363" w14:textId="77777777" w:rsidR="0033057E" w:rsidRPr="004D42B3" w:rsidRDefault="0033057E" w:rsidP="004D42B3">
      <w:pPr>
        <w:pStyle w:val="PP"/>
        <w:spacing w:line="276" w:lineRule="auto"/>
        <w:ind w:left="1392" w:firstLine="708"/>
        <w:rPr>
          <w:rFonts w:cs="Times New Roman"/>
          <w:sz w:val="24"/>
          <w:szCs w:val="24"/>
        </w:rPr>
      </w:pPr>
    </w:p>
    <w:p w14:paraId="3092E316" w14:textId="77777777" w:rsidR="0033057E" w:rsidRPr="004D42B3" w:rsidRDefault="0033057E" w:rsidP="004D42B3">
      <w:pPr>
        <w:pStyle w:val="PP"/>
        <w:spacing w:line="276" w:lineRule="auto"/>
        <w:ind w:left="-142" w:firstLine="993"/>
        <w:rPr>
          <w:rFonts w:cs="Times New Roman"/>
          <w:sz w:val="24"/>
          <w:szCs w:val="24"/>
        </w:rPr>
      </w:pPr>
      <w:r w:rsidRPr="004D42B3">
        <w:rPr>
          <w:rFonts w:cs="Times New Roman"/>
          <w:sz w:val="24"/>
          <w:szCs w:val="24"/>
        </w:rPr>
        <w:t xml:space="preserve">W ramach podsystemu powstanie centralne repozytorium wzorów formularzy. Możliwe będzie również założenie indywidualnych repozytoriów wzorów formularzy dla poszczególnych użytkowników Systemu w Strefie Wewnętrznej. Wzory formularzy definiowane będą ze stacji roboczych, które będą zapamiętywane w repozytorium centralnym lub repozytorium indywidualnym. Wzory formularzy będą definiowane dla dowolnych pól baz danych Systemu. </w:t>
      </w:r>
    </w:p>
    <w:p w14:paraId="0E1EA23B" w14:textId="77777777" w:rsidR="0033057E" w:rsidRPr="004D42B3" w:rsidRDefault="0033057E" w:rsidP="004D42B3">
      <w:pPr>
        <w:pStyle w:val="PP"/>
        <w:spacing w:line="276" w:lineRule="auto"/>
        <w:ind w:left="2124"/>
        <w:rPr>
          <w:rFonts w:cs="Times New Roman"/>
          <w:sz w:val="24"/>
          <w:szCs w:val="24"/>
        </w:rPr>
      </w:pPr>
    </w:p>
    <w:p w14:paraId="48425FBD" w14:textId="77777777" w:rsidR="0033057E" w:rsidRPr="004D42B3" w:rsidRDefault="0033057E" w:rsidP="004D42B3">
      <w:pPr>
        <w:pStyle w:val="PP"/>
        <w:spacing w:line="276" w:lineRule="auto"/>
        <w:ind w:left="-142" w:firstLine="993"/>
        <w:rPr>
          <w:rFonts w:cs="Times New Roman"/>
          <w:sz w:val="24"/>
          <w:szCs w:val="24"/>
        </w:rPr>
      </w:pPr>
      <w:r w:rsidRPr="004D42B3">
        <w:rPr>
          <w:rFonts w:cs="Times New Roman"/>
          <w:sz w:val="24"/>
          <w:szCs w:val="24"/>
        </w:rPr>
        <w:t>Na elementach formularzy zostaną zdefiniowane operacje (np. wybór danych poprzez zawężające kryteria) które umożliwią wprowadzenie stosownych danych do dokumentu.</w:t>
      </w:r>
    </w:p>
    <w:p w14:paraId="355FB93E" w14:textId="77777777" w:rsidR="0033057E" w:rsidRPr="004D42B3" w:rsidRDefault="0033057E" w:rsidP="004D42B3">
      <w:pPr>
        <w:pStyle w:val="PP"/>
        <w:spacing w:line="276" w:lineRule="auto"/>
        <w:rPr>
          <w:rFonts w:cs="Times New Roman"/>
          <w:sz w:val="24"/>
          <w:szCs w:val="24"/>
        </w:rPr>
      </w:pPr>
    </w:p>
    <w:p w14:paraId="3452425C" w14:textId="77777777" w:rsidR="0033057E" w:rsidRPr="004D42B3" w:rsidRDefault="0033057E" w:rsidP="004D42B3">
      <w:pPr>
        <w:pStyle w:val="Akapitzlist"/>
        <w:numPr>
          <w:ilvl w:val="0"/>
          <w:numId w:val="16"/>
        </w:numPr>
        <w:spacing w:after="160" w:line="276" w:lineRule="auto"/>
        <w:jc w:val="both"/>
        <w:rPr>
          <w:rFonts w:cs="Times New Roman"/>
          <w:sz w:val="24"/>
          <w:szCs w:val="24"/>
        </w:rPr>
      </w:pPr>
      <w:r w:rsidRPr="004D42B3">
        <w:rPr>
          <w:rFonts w:cs="Times New Roman"/>
          <w:sz w:val="24"/>
          <w:szCs w:val="24"/>
        </w:rPr>
        <w:t>PS.K.020-Podsystem_Aplikacji_ Portalowych</w:t>
      </w:r>
    </w:p>
    <w:p w14:paraId="52C89E29" w14:textId="77777777" w:rsidR="0033057E" w:rsidRPr="004D42B3" w:rsidRDefault="0033057E" w:rsidP="004D42B3">
      <w:pPr>
        <w:pStyle w:val="Akapitzlist"/>
        <w:numPr>
          <w:ilvl w:val="1"/>
          <w:numId w:val="18"/>
        </w:numPr>
        <w:spacing w:after="160" w:line="276" w:lineRule="auto"/>
        <w:jc w:val="both"/>
        <w:rPr>
          <w:rFonts w:cs="Times New Roman"/>
          <w:sz w:val="24"/>
          <w:szCs w:val="24"/>
        </w:rPr>
      </w:pPr>
      <w:r w:rsidRPr="004D42B3">
        <w:rPr>
          <w:rFonts w:cs="Times New Roman"/>
          <w:sz w:val="24"/>
          <w:szCs w:val="24"/>
        </w:rPr>
        <w:t>Pełna nazwa Podsystemu</w:t>
      </w:r>
    </w:p>
    <w:p w14:paraId="75686375" w14:textId="77777777" w:rsidR="0033057E" w:rsidRPr="004D42B3" w:rsidRDefault="0033057E" w:rsidP="004D42B3">
      <w:pPr>
        <w:spacing w:line="276" w:lineRule="auto"/>
        <w:ind w:left="1800"/>
        <w:jc w:val="both"/>
        <w:rPr>
          <w:rFonts w:ascii="Times New Roman" w:hAnsi="Times New Roman" w:cs="Times New Roman"/>
          <w:sz w:val="24"/>
          <w:szCs w:val="24"/>
        </w:rPr>
      </w:pPr>
      <w:r w:rsidRPr="004D42B3">
        <w:rPr>
          <w:rFonts w:ascii="Times New Roman" w:hAnsi="Times New Roman" w:cs="Times New Roman"/>
          <w:sz w:val="24"/>
          <w:szCs w:val="24"/>
        </w:rPr>
        <w:t>Podsystem Aplikacji Portalowych.</w:t>
      </w:r>
    </w:p>
    <w:p w14:paraId="40BC742B" w14:textId="77777777" w:rsidR="0033057E" w:rsidRPr="004D42B3" w:rsidRDefault="0033057E" w:rsidP="004D42B3">
      <w:pPr>
        <w:pStyle w:val="Akapitzlist"/>
        <w:numPr>
          <w:ilvl w:val="1"/>
          <w:numId w:val="18"/>
        </w:numPr>
        <w:spacing w:after="160" w:line="276" w:lineRule="auto"/>
        <w:jc w:val="both"/>
        <w:rPr>
          <w:rFonts w:cs="Times New Roman"/>
          <w:sz w:val="24"/>
          <w:szCs w:val="24"/>
        </w:rPr>
      </w:pPr>
      <w:r w:rsidRPr="004D42B3">
        <w:rPr>
          <w:rFonts w:cs="Times New Roman"/>
          <w:sz w:val="24"/>
          <w:szCs w:val="24"/>
        </w:rPr>
        <w:t>Opis funkcji Podsystemu.</w:t>
      </w:r>
    </w:p>
    <w:p w14:paraId="18C1686B" w14:textId="77777777" w:rsidR="0033057E" w:rsidRPr="004D42B3" w:rsidRDefault="0033057E" w:rsidP="004D42B3">
      <w:pPr>
        <w:spacing w:line="276" w:lineRule="auto"/>
        <w:ind w:left="1416" w:hanging="565"/>
        <w:jc w:val="both"/>
        <w:rPr>
          <w:rFonts w:ascii="Times New Roman" w:hAnsi="Times New Roman" w:cs="Times New Roman"/>
          <w:sz w:val="24"/>
          <w:szCs w:val="24"/>
        </w:rPr>
      </w:pPr>
      <w:r w:rsidRPr="004D42B3">
        <w:rPr>
          <w:rFonts w:ascii="Times New Roman" w:hAnsi="Times New Roman" w:cs="Times New Roman"/>
          <w:sz w:val="24"/>
          <w:szCs w:val="24"/>
        </w:rPr>
        <w:t>Funkcją podsystemu jest obsługa aplikacji portalowych, w szczególności:</w:t>
      </w:r>
    </w:p>
    <w:p w14:paraId="4ECF9FB2" w14:textId="77777777" w:rsidR="0033057E" w:rsidRPr="004D42B3" w:rsidRDefault="0033057E" w:rsidP="004D42B3">
      <w:pPr>
        <w:pStyle w:val="Akapitzlist"/>
        <w:numPr>
          <w:ilvl w:val="0"/>
          <w:numId w:val="31"/>
        </w:numPr>
        <w:spacing w:after="160" w:line="276" w:lineRule="auto"/>
        <w:jc w:val="both"/>
        <w:rPr>
          <w:rFonts w:cs="Times New Roman"/>
          <w:sz w:val="24"/>
          <w:szCs w:val="24"/>
        </w:rPr>
      </w:pPr>
      <w:r w:rsidRPr="004D42B3">
        <w:rPr>
          <w:rFonts w:cs="Times New Roman"/>
          <w:sz w:val="24"/>
          <w:szCs w:val="24"/>
        </w:rPr>
        <w:t>obsługa obszaru funkcjonalnego DOT</w:t>
      </w:r>
    </w:p>
    <w:p w14:paraId="0E2E4CCE" w14:textId="77777777" w:rsidR="0033057E" w:rsidRPr="004D42B3" w:rsidRDefault="0033057E" w:rsidP="004D42B3">
      <w:pPr>
        <w:pStyle w:val="Akapitzlist"/>
        <w:numPr>
          <w:ilvl w:val="0"/>
          <w:numId w:val="31"/>
        </w:numPr>
        <w:spacing w:after="160" w:line="276" w:lineRule="auto"/>
        <w:jc w:val="both"/>
        <w:rPr>
          <w:rFonts w:cs="Times New Roman"/>
          <w:sz w:val="24"/>
          <w:szCs w:val="24"/>
        </w:rPr>
      </w:pPr>
      <w:r w:rsidRPr="004D42B3">
        <w:rPr>
          <w:rFonts w:cs="Times New Roman"/>
          <w:sz w:val="24"/>
          <w:szCs w:val="24"/>
        </w:rPr>
        <w:t>obsługa obszaru funkcjonalnego Libra</w:t>
      </w:r>
    </w:p>
    <w:p w14:paraId="214525D9" w14:textId="77777777" w:rsidR="0033057E" w:rsidRPr="004D42B3" w:rsidRDefault="0033057E" w:rsidP="004D42B3">
      <w:pPr>
        <w:pStyle w:val="Akapitzlist"/>
        <w:numPr>
          <w:ilvl w:val="0"/>
          <w:numId w:val="31"/>
        </w:numPr>
        <w:spacing w:after="160" w:line="276" w:lineRule="auto"/>
        <w:jc w:val="both"/>
        <w:rPr>
          <w:rFonts w:cs="Times New Roman"/>
          <w:sz w:val="24"/>
          <w:szCs w:val="24"/>
        </w:rPr>
      </w:pPr>
      <w:r w:rsidRPr="004D42B3">
        <w:rPr>
          <w:rFonts w:cs="Times New Roman"/>
          <w:sz w:val="24"/>
          <w:szCs w:val="24"/>
        </w:rPr>
        <w:t>obsługa obszaru funkcjonalnego SDA</w:t>
      </w:r>
    </w:p>
    <w:p w14:paraId="74C9B358" w14:textId="77777777" w:rsidR="0033057E" w:rsidRPr="004D42B3" w:rsidRDefault="0033057E" w:rsidP="004D42B3">
      <w:pPr>
        <w:pStyle w:val="Akapitzlist"/>
        <w:numPr>
          <w:ilvl w:val="0"/>
          <w:numId w:val="31"/>
        </w:numPr>
        <w:spacing w:after="160" w:line="276" w:lineRule="auto"/>
        <w:jc w:val="both"/>
        <w:rPr>
          <w:rFonts w:cs="Times New Roman"/>
          <w:sz w:val="24"/>
          <w:szCs w:val="24"/>
        </w:rPr>
      </w:pPr>
      <w:r w:rsidRPr="004D42B3">
        <w:rPr>
          <w:rFonts w:cs="Times New Roman"/>
          <w:sz w:val="24"/>
          <w:szCs w:val="24"/>
        </w:rPr>
        <w:t>obsługa obszaru funkcjonalnego UZA</w:t>
      </w:r>
    </w:p>
    <w:p w14:paraId="78F23C0A" w14:textId="77777777" w:rsidR="0033057E" w:rsidRPr="004D42B3" w:rsidRDefault="0033057E" w:rsidP="004D42B3">
      <w:pPr>
        <w:pStyle w:val="Akapitzlist"/>
        <w:numPr>
          <w:ilvl w:val="0"/>
          <w:numId w:val="31"/>
        </w:numPr>
        <w:spacing w:after="160" w:line="276" w:lineRule="auto"/>
        <w:jc w:val="both"/>
        <w:rPr>
          <w:rFonts w:cs="Times New Roman"/>
          <w:sz w:val="24"/>
          <w:szCs w:val="24"/>
        </w:rPr>
      </w:pPr>
      <w:r w:rsidRPr="004D42B3">
        <w:rPr>
          <w:rFonts w:cs="Times New Roman"/>
          <w:sz w:val="24"/>
          <w:szCs w:val="24"/>
        </w:rPr>
        <w:t>obsługa obszaru funkcjonalnego DRZ</w:t>
      </w:r>
    </w:p>
    <w:p w14:paraId="7FF63C3F" w14:textId="77777777" w:rsidR="0033057E" w:rsidRPr="004D42B3" w:rsidRDefault="0033057E" w:rsidP="004D42B3">
      <w:pPr>
        <w:pStyle w:val="Akapitzlist"/>
        <w:numPr>
          <w:ilvl w:val="0"/>
          <w:numId w:val="31"/>
        </w:numPr>
        <w:spacing w:after="160" w:line="276" w:lineRule="auto"/>
        <w:jc w:val="both"/>
        <w:rPr>
          <w:rFonts w:cs="Times New Roman"/>
          <w:sz w:val="24"/>
          <w:szCs w:val="24"/>
        </w:rPr>
      </w:pPr>
      <w:r w:rsidRPr="004D42B3">
        <w:rPr>
          <w:rFonts w:cs="Times New Roman"/>
          <w:sz w:val="24"/>
          <w:szCs w:val="24"/>
        </w:rPr>
        <w:t>obsługa obszaru funkcjonalnego EOD</w:t>
      </w:r>
    </w:p>
    <w:p w14:paraId="24723D64" w14:textId="77777777" w:rsidR="0033057E" w:rsidRPr="004D42B3" w:rsidRDefault="0033057E" w:rsidP="004D42B3">
      <w:pPr>
        <w:pStyle w:val="Akapitzlist"/>
        <w:numPr>
          <w:ilvl w:val="0"/>
          <w:numId w:val="31"/>
        </w:numPr>
        <w:spacing w:after="160" w:line="276" w:lineRule="auto"/>
        <w:jc w:val="both"/>
        <w:rPr>
          <w:rFonts w:cs="Times New Roman"/>
          <w:sz w:val="24"/>
          <w:szCs w:val="24"/>
        </w:rPr>
      </w:pPr>
      <w:r w:rsidRPr="004D42B3">
        <w:rPr>
          <w:rFonts w:cs="Times New Roman"/>
          <w:sz w:val="24"/>
          <w:szCs w:val="24"/>
        </w:rPr>
        <w:t>obsługa obszaru funkcjonalnego OAR</w:t>
      </w:r>
    </w:p>
    <w:p w14:paraId="4DA9EC96" w14:textId="77777777" w:rsidR="0033057E" w:rsidRPr="004D42B3" w:rsidRDefault="0033057E" w:rsidP="004D42B3">
      <w:pPr>
        <w:pStyle w:val="Akapitzlist"/>
        <w:numPr>
          <w:ilvl w:val="0"/>
          <w:numId w:val="31"/>
        </w:numPr>
        <w:spacing w:after="160" w:line="276" w:lineRule="auto"/>
        <w:jc w:val="both"/>
        <w:rPr>
          <w:rFonts w:cs="Times New Roman"/>
          <w:sz w:val="24"/>
          <w:szCs w:val="24"/>
        </w:rPr>
      </w:pPr>
      <w:r w:rsidRPr="004D42B3">
        <w:rPr>
          <w:rFonts w:cs="Times New Roman"/>
          <w:sz w:val="24"/>
          <w:szCs w:val="24"/>
        </w:rPr>
        <w:t>obsługa obszaru funkcjonalnego IWP</w:t>
      </w:r>
    </w:p>
    <w:p w14:paraId="0AE6065F" w14:textId="77777777" w:rsidR="0033057E" w:rsidRPr="004D42B3" w:rsidRDefault="0033057E" w:rsidP="004D42B3">
      <w:pPr>
        <w:pStyle w:val="Akapitzlist"/>
        <w:numPr>
          <w:ilvl w:val="0"/>
          <w:numId w:val="31"/>
        </w:numPr>
        <w:spacing w:after="160" w:line="276" w:lineRule="auto"/>
        <w:jc w:val="both"/>
        <w:rPr>
          <w:rFonts w:cs="Times New Roman"/>
          <w:sz w:val="24"/>
          <w:szCs w:val="24"/>
        </w:rPr>
      </w:pPr>
      <w:r w:rsidRPr="004D42B3">
        <w:rPr>
          <w:rFonts w:cs="Times New Roman"/>
          <w:sz w:val="24"/>
          <w:szCs w:val="24"/>
        </w:rPr>
        <w:t>obsługa obszaru funkcjonalnego OFW</w:t>
      </w:r>
    </w:p>
    <w:p w14:paraId="358F0FC1" w14:textId="77777777" w:rsidR="0033057E" w:rsidRPr="004D42B3" w:rsidRDefault="0033057E" w:rsidP="004D42B3">
      <w:pPr>
        <w:pStyle w:val="Akapitzlist"/>
        <w:numPr>
          <w:ilvl w:val="0"/>
          <w:numId w:val="31"/>
        </w:numPr>
        <w:spacing w:after="160" w:line="276" w:lineRule="auto"/>
        <w:jc w:val="both"/>
        <w:rPr>
          <w:rFonts w:cs="Times New Roman"/>
          <w:sz w:val="24"/>
          <w:szCs w:val="24"/>
        </w:rPr>
      </w:pPr>
      <w:r w:rsidRPr="004D42B3">
        <w:rPr>
          <w:rFonts w:cs="Times New Roman"/>
          <w:sz w:val="24"/>
          <w:szCs w:val="24"/>
        </w:rPr>
        <w:t>obsługa obszaru funkcjonalnego APR</w:t>
      </w:r>
    </w:p>
    <w:p w14:paraId="4C5C1D27" w14:textId="77777777" w:rsidR="0033057E" w:rsidRPr="004D42B3" w:rsidRDefault="0033057E" w:rsidP="004D42B3">
      <w:pPr>
        <w:pStyle w:val="Akapitzlist"/>
        <w:numPr>
          <w:ilvl w:val="0"/>
          <w:numId w:val="31"/>
        </w:numPr>
        <w:spacing w:after="160" w:line="276" w:lineRule="auto"/>
        <w:jc w:val="both"/>
        <w:rPr>
          <w:rFonts w:cs="Times New Roman"/>
          <w:sz w:val="24"/>
          <w:szCs w:val="24"/>
        </w:rPr>
      </w:pPr>
      <w:r w:rsidRPr="004D42B3">
        <w:rPr>
          <w:rFonts w:cs="Times New Roman"/>
          <w:sz w:val="24"/>
          <w:szCs w:val="24"/>
        </w:rPr>
        <w:t>obsługa Terminarzy</w:t>
      </w:r>
    </w:p>
    <w:p w14:paraId="04D74A4C" w14:textId="77777777" w:rsidR="0033057E" w:rsidRPr="004D42B3" w:rsidRDefault="0033057E" w:rsidP="004D42B3">
      <w:pPr>
        <w:spacing w:line="276" w:lineRule="auto"/>
        <w:ind w:left="1800"/>
        <w:jc w:val="both"/>
        <w:rPr>
          <w:rFonts w:ascii="Times New Roman" w:hAnsi="Times New Roman" w:cs="Times New Roman"/>
          <w:sz w:val="24"/>
          <w:szCs w:val="24"/>
        </w:rPr>
      </w:pPr>
    </w:p>
    <w:p w14:paraId="5249F304" w14:textId="77777777" w:rsidR="0033057E" w:rsidRPr="004D42B3" w:rsidRDefault="0033057E" w:rsidP="004D42B3">
      <w:pPr>
        <w:pStyle w:val="Akapitzlist"/>
        <w:numPr>
          <w:ilvl w:val="0"/>
          <w:numId w:val="14"/>
        </w:numPr>
        <w:spacing w:after="160" w:line="276" w:lineRule="auto"/>
        <w:jc w:val="both"/>
        <w:rPr>
          <w:rFonts w:cs="Times New Roman"/>
          <w:sz w:val="24"/>
          <w:szCs w:val="24"/>
        </w:rPr>
      </w:pPr>
      <w:r w:rsidRPr="004D42B3">
        <w:rPr>
          <w:rFonts w:cs="Times New Roman"/>
          <w:sz w:val="24"/>
          <w:szCs w:val="24"/>
        </w:rPr>
        <w:t xml:space="preserve">PS.K.015-DMZ_Wewnętrzny </w:t>
      </w:r>
    </w:p>
    <w:p w14:paraId="79FCBD23" w14:textId="77777777" w:rsidR="0033057E" w:rsidRPr="004D42B3" w:rsidRDefault="0033057E" w:rsidP="004D42B3">
      <w:pPr>
        <w:pStyle w:val="Akapitzlist"/>
        <w:numPr>
          <w:ilvl w:val="1"/>
          <w:numId w:val="14"/>
        </w:numPr>
        <w:spacing w:after="160" w:line="276" w:lineRule="auto"/>
        <w:jc w:val="both"/>
        <w:rPr>
          <w:rFonts w:cs="Times New Roman"/>
          <w:sz w:val="24"/>
          <w:szCs w:val="24"/>
        </w:rPr>
      </w:pPr>
      <w:r w:rsidRPr="004D42B3">
        <w:rPr>
          <w:rFonts w:cs="Times New Roman"/>
          <w:sz w:val="24"/>
          <w:szCs w:val="24"/>
        </w:rPr>
        <w:t xml:space="preserve">Pełna nazwa Podsystemu </w:t>
      </w:r>
      <w:proofErr w:type="spellStart"/>
      <w:r w:rsidRPr="004D42B3">
        <w:rPr>
          <w:rFonts w:cs="Times New Roman"/>
          <w:sz w:val="24"/>
          <w:szCs w:val="24"/>
        </w:rPr>
        <w:t>DMZ_Wewnętrzny</w:t>
      </w:r>
      <w:proofErr w:type="spellEnd"/>
    </w:p>
    <w:p w14:paraId="6FF0DC00" w14:textId="77777777" w:rsidR="0033057E" w:rsidRPr="004D42B3" w:rsidRDefault="0033057E" w:rsidP="004D42B3">
      <w:pPr>
        <w:spacing w:line="276" w:lineRule="auto"/>
        <w:ind w:left="1416"/>
        <w:jc w:val="both"/>
        <w:rPr>
          <w:rFonts w:ascii="Times New Roman" w:hAnsi="Times New Roman" w:cs="Times New Roman"/>
          <w:sz w:val="24"/>
          <w:szCs w:val="24"/>
        </w:rPr>
      </w:pPr>
      <w:r w:rsidRPr="004D42B3">
        <w:rPr>
          <w:rFonts w:ascii="Times New Roman" w:hAnsi="Times New Roman" w:cs="Times New Roman"/>
          <w:sz w:val="24"/>
          <w:szCs w:val="24"/>
        </w:rPr>
        <w:t>Podsystem DMZ Wewnętrzny stanowi bramę wejściową dla użytkowników systemu PROK-SYS pracujących ze stacji roboczych.</w:t>
      </w:r>
    </w:p>
    <w:p w14:paraId="0634E89C" w14:textId="77777777" w:rsidR="0033057E" w:rsidRPr="004D42B3" w:rsidRDefault="0033057E" w:rsidP="004D42B3">
      <w:pPr>
        <w:pStyle w:val="Akapitzlist"/>
        <w:numPr>
          <w:ilvl w:val="1"/>
          <w:numId w:val="14"/>
        </w:numPr>
        <w:spacing w:after="160" w:line="276" w:lineRule="auto"/>
        <w:jc w:val="both"/>
        <w:rPr>
          <w:rFonts w:cs="Times New Roman"/>
          <w:sz w:val="24"/>
          <w:szCs w:val="24"/>
        </w:rPr>
      </w:pPr>
      <w:r w:rsidRPr="004D42B3">
        <w:rPr>
          <w:rFonts w:cs="Times New Roman"/>
          <w:sz w:val="24"/>
          <w:szCs w:val="24"/>
        </w:rPr>
        <w:t>Opis funkcji Podsystemu.</w:t>
      </w:r>
    </w:p>
    <w:p w14:paraId="36CC5ED9" w14:textId="77777777" w:rsidR="0033057E" w:rsidRPr="004D42B3" w:rsidRDefault="0033057E" w:rsidP="004D42B3">
      <w:pPr>
        <w:spacing w:line="276" w:lineRule="auto"/>
        <w:ind w:firstLine="851"/>
        <w:jc w:val="both"/>
        <w:rPr>
          <w:rFonts w:ascii="Times New Roman" w:hAnsi="Times New Roman" w:cs="Times New Roman"/>
          <w:sz w:val="24"/>
          <w:szCs w:val="24"/>
        </w:rPr>
      </w:pPr>
      <w:proofErr w:type="spellStart"/>
      <w:r w:rsidRPr="004D42B3">
        <w:rPr>
          <w:rFonts w:ascii="Times New Roman" w:hAnsi="Times New Roman" w:cs="Times New Roman"/>
          <w:sz w:val="24"/>
          <w:szCs w:val="24"/>
        </w:rPr>
        <w:t>DMZ_Wewnętrzny</w:t>
      </w:r>
      <w:proofErr w:type="spellEnd"/>
      <w:r w:rsidRPr="004D42B3">
        <w:rPr>
          <w:rFonts w:ascii="Times New Roman" w:hAnsi="Times New Roman" w:cs="Times New Roman"/>
          <w:sz w:val="24"/>
          <w:szCs w:val="24"/>
        </w:rPr>
        <w:t xml:space="preserve"> umiejscowiony będzie w wewnętrznej strefie bezpieczeństwa. </w:t>
      </w:r>
      <w:proofErr w:type="spellStart"/>
      <w:r w:rsidRPr="004D42B3">
        <w:rPr>
          <w:rFonts w:ascii="Times New Roman" w:hAnsi="Times New Roman" w:cs="Times New Roman"/>
          <w:sz w:val="24"/>
          <w:szCs w:val="24"/>
        </w:rPr>
        <w:t>DMZ_Wewnętrzny</w:t>
      </w:r>
      <w:proofErr w:type="spellEnd"/>
      <w:r w:rsidRPr="004D42B3">
        <w:rPr>
          <w:rFonts w:ascii="Times New Roman" w:hAnsi="Times New Roman" w:cs="Times New Roman"/>
          <w:sz w:val="24"/>
          <w:szCs w:val="24"/>
        </w:rPr>
        <w:t xml:space="preserve"> będzie realizował funkcje polegające na odseparowaniu systemów front-</w:t>
      </w:r>
      <w:proofErr w:type="spellStart"/>
      <w:r w:rsidRPr="004D42B3">
        <w:rPr>
          <w:rFonts w:ascii="Times New Roman" w:hAnsi="Times New Roman" w:cs="Times New Roman"/>
          <w:sz w:val="24"/>
          <w:szCs w:val="24"/>
        </w:rPr>
        <w:t>endowych</w:t>
      </w:r>
      <w:proofErr w:type="spellEnd"/>
      <w:r w:rsidRPr="004D42B3">
        <w:rPr>
          <w:rFonts w:ascii="Times New Roman" w:hAnsi="Times New Roman" w:cs="Times New Roman"/>
          <w:sz w:val="24"/>
          <w:szCs w:val="24"/>
        </w:rPr>
        <w:t xml:space="preserve"> strefy wewnętrznej (portal WWW) od systemów </w:t>
      </w:r>
      <w:proofErr w:type="spellStart"/>
      <w:r w:rsidRPr="004D42B3">
        <w:rPr>
          <w:rFonts w:ascii="Times New Roman" w:hAnsi="Times New Roman" w:cs="Times New Roman"/>
          <w:sz w:val="24"/>
          <w:szCs w:val="24"/>
        </w:rPr>
        <w:t>back-endowych</w:t>
      </w:r>
      <w:proofErr w:type="spellEnd"/>
      <w:r w:rsidRPr="004D42B3">
        <w:rPr>
          <w:rFonts w:ascii="Times New Roman" w:hAnsi="Times New Roman" w:cs="Times New Roman"/>
          <w:sz w:val="24"/>
          <w:szCs w:val="24"/>
        </w:rPr>
        <w:t xml:space="preserve"> m.in. baz danych, </w:t>
      </w:r>
      <w:r w:rsidRPr="004D42B3">
        <w:rPr>
          <w:rFonts w:ascii="Times New Roman" w:hAnsi="Times New Roman" w:cs="Times New Roman"/>
          <w:sz w:val="24"/>
          <w:szCs w:val="24"/>
        </w:rPr>
        <w:lastRenderedPageBreak/>
        <w:t>szyby danych i innych wrażliwych elementów systemu PROK-SYS. Dzięki takiej separacji kluczowe elementy systemu PROK-SYS nie będą bezpośrednio narażone na cyberataki  z sieci WAN-PROK.</w:t>
      </w:r>
    </w:p>
    <w:p w14:paraId="595F6AD2" w14:textId="77777777" w:rsidR="0033057E" w:rsidRPr="004D42B3" w:rsidRDefault="0033057E" w:rsidP="004D42B3">
      <w:pPr>
        <w:spacing w:line="276" w:lineRule="auto"/>
        <w:ind w:firstLine="851"/>
        <w:jc w:val="both"/>
        <w:rPr>
          <w:rFonts w:ascii="Times New Roman" w:hAnsi="Times New Roman" w:cs="Times New Roman"/>
          <w:sz w:val="24"/>
          <w:szCs w:val="24"/>
        </w:rPr>
      </w:pPr>
      <w:r w:rsidRPr="004D42B3">
        <w:rPr>
          <w:rFonts w:ascii="Times New Roman" w:hAnsi="Times New Roman" w:cs="Times New Roman"/>
          <w:sz w:val="24"/>
          <w:szCs w:val="24"/>
        </w:rPr>
        <w:t xml:space="preserve">Strefa </w:t>
      </w:r>
      <w:proofErr w:type="spellStart"/>
      <w:r w:rsidRPr="004D42B3">
        <w:rPr>
          <w:rFonts w:ascii="Times New Roman" w:hAnsi="Times New Roman" w:cs="Times New Roman"/>
          <w:sz w:val="24"/>
          <w:szCs w:val="24"/>
        </w:rPr>
        <w:t>DMZ_Wewnętrzna</w:t>
      </w:r>
      <w:proofErr w:type="spellEnd"/>
      <w:r w:rsidRPr="004D42B3">
        <w:rPr>
          <w:rFonts w:ascii="Times New Roman" w:hAnsi="Times New Roman" w:cs="Times New Roman"/>
          <w:sz w:val="24"/>
          <w:szCs w:val="24"/>
        </w:rPr>
        <w:t xml:space="preserve"> chroniona będzie  firewallem NGFW (</w:t>
      </w:r>
      <w:proofErr w:type="spellStart"/>
      <w:r w:rsidRPr="004D42B3">
        <w:rPr>
          <w:rFonts w:ascii="Times New Roman" w:hAnsi="Times New Roman" w:cs="Times New Roman"/>
          <w:sz w:val="24"/>
          <w:szCs w:val="24"/>
        </w:rPr>
        <w:t>Next</w:t>
      </w:r>
      <w:proofErr w:type="spellEnd"/>
      <w:r w:rsidRPr="004D42B3">
        <w:rPr>
          <w:rFonts w:ascii="Times New Roman" w:hAnsi="Times New Roman" w:cs="Times New Roman"/>
          <w:sz w:val="24"/>
          <w:szCs w:val="24"/>
        </w:rPr>
        <w:t xml:space="preserve"> </w:t>
      </w:r>
      <w:proofErr w:type="spellStart"/>
      <w:r w:rsidRPr="004D42B3">
        <w:rPr>
          <w:rFonts w:ascii="Times New Roman" w:hAnsi="Times New Roman" w:cs="Times New Roman"/>
          <w:sz w:val="24"/>
          <w:szCs w:val="24"/>
        </w:rPr>
        <w:t>Generation</w:t>
      </w:r>
      <w:proofErr w:type="spellEnd"/>
      <w:r w:rsidRPr="004D42B3">
        <w:rPr>
          <w:rFonts w:ascii="Times New Roman" w:hAnsi="Times New Roman" w:cs="Times New Roman"/>
          <w:sz w:val="24"/>
          <w:szCs w:val="24"/>
        </w:rPr>
        <w:t xml:space="preserve"> Firewall) a aplikacje front-</w:t>
      </w:r>
      <w:proofErr w:type="spellStart"/>
      <w:r w:rsidRPr="004D42B3">
        <w:rPr>
          <w:rFonts w:ascii="Times New Roman" w:hAnsi="Times New Roman" w:cs="Times New Roman"/>
          <w:sz w:val="24"/>
          <w:szCs w:val="24"/>
        </w:rPr>
        <w:t>endowe</w:t>
      </w:r>
      <w:proofErr w:type="spellEnd"/>
      <w:r w:rsidRPr="004D42B3">
        <w:rPr>
          <w:rFonts w:ascii="Times New Roman" w:hAnsi="Times New Roman" w:cs="Times New Roman"/>
          <w:sz w:val="24"/>
          <w:szCs w:val="24"/>
        </w:rPr>
        <w:t xml:space="preserve"> znajdujące się w tej strefie będą miały zapewniona niezawodną dostępność usługi dzięki użyciu mechanizmów </w:t>
      </w:r>
      <w:proofErr w:type="spellStart"/>
      <w:r w:rsidRPr="004D42B3">
        <w:rPr>
          <w:rFonts w:ascii="Times New Roman" w:hAnsi="Times New Roman" w:cs="Times New Roman"/>
          <w:sz w:val="24"/>
          <w:szCs w:val="24"/>
        </w:rPr>
        <w:t>loadbalancingu</w:t>
      </w:r>
      <w:proofErr w:type="spellEnd"/>
      <w:r w:rsidRPr="004D42B3">
        <w:rPr>
          <w:rFonts w:ascii="Times New Roman" w:hAnsi="Times New Roman" w:cs="Times New Roman"/>
          <w:sz w:val="24"/>
          <w:szCs w:val="24"/>
        </w:rPr>
        <w:t xml:space="preserve">. Ponadto elementy znajdujące się w </w:t>
      </w:r>
      <w:proofErr w:type="spellStart"/>
      <w:r w:rsidRPr="004D42B3">
        <w:rPr>
          <w:rFonts w:ascii="Times New Roman" w:hAnsi="Times New Roman" w:cs="Times New Roman"/>
          <w:sz w:val="24"/>
          <w:szCs w:val="24"/>
        </w:rPr>
        <w:t>DMZ_Wewnetrzym</w:t>
      </w:r>
      <w:proofErr w:type="spellEnd"/>
      <w:r w:rsidRPr="004D42B3">
        <w:rPr>
          <w:rFonts w:ascii="Times New Roman" w:hAnsi="Times New Roman" w:cs="Times New Roman"/>
          <w:sz w:val="24"/>
          <w:szCs w:val="24"/>
        </w:rPr>
        <w:t xml:space="preserve"> będą zabezpieczone przed próbami ataków dzięki użyciu dedykowanych  firewalli aplikacyjnych.  </w:t>
      </w:r>
    </w:p>
    <w:p w14:paraId="3C91D8C6" w14:textId="77777777" w:rsidR="0033057E" w:rsidRPr="004D42B3" w:rsidRDefault="0033057E" w:rsidP="004D42B3">
      <w:pPr>
        <w:spacing w:line="276" w:lineRule="auto"/>
        <w:ind w:left="709" w:hanging="425"/>
        <w:jc w:val="both"/>
        <w:rPr>
          <w:rFonts w:ascii="Times New Roman" w:hAnsi="Times New Roman" w:cs="Times New Roman"/>
          <w:color w:val="000000"/>
          <w:sz w:val="24"/>
          <w:szCs w:val="24"/>
        </w:rPr>
      </w:pPr>
    </w:p>
    <w:p w14:paraId="4235FFA4" w14:textId="77777777" w:rsidR="0033057E" w:rsidRPr="004D42B3" w:rsidRDefault="0033057E" w:rsidP="004D42B3">
      <w:pPr>
        <w:pStyle w:val="Akapitzlist"/>
        <w:numPr>
          <w:ilvl w:val="0"/>
          <w:numId w:val="14"/>
        </w:numPr>
        <w:spacing w:after="160" w:line="276" w:lineRule="auto"/>
        <w:jc w:val="both"/>
        <w:rPr>
          <w:rFonts w:cs="Times New Roman"/>
          <w:sz w:val="24"/>
          <w:szCs w:val="24"/>
        </w:rPr>
      </w:pPr>
      <w:r w:rsidRPr="004D42B3">
        <w:rPr>
          <w:rFonts w:cs="Times New Roman"/>
          <w:sz w:val="24"/>
          <w:szCs w:val="24"/>
        </w:rPr>
        <w:t xml:space="preserve">PS.K.016-Brama_W-Z (strona Strefy </w:t>
      </w:r>
      <w:proofErr w:type="spellStart"/>
      <w:r w:rsidRPr="004D42B3">
        <w:rPr>
          <w:rFonts w:cs="Times New Roman"/>
          <w:sz w:val="24"/>
          <w:szCs w:val="24"/>
        </w:rPr>
        <w:t>Wewnetrznej</w:t>
      </w:r>
      <w:proofErr w:type="spellEnd"/>
      <w:r w:rsidRPr="004D42B3">
        <w:rPr>
          <w:rFonts w:cs="Times New Roman"/>
          <w:sz w:val="24"/>
          <w:szCs w:val="24"/>
        </w:rPr>
        <w:t>)</w:t>
      </w:r>
    </w:p>
    <w:p w14:paraId="2C9D1D02" w14:textId="77777777" w:rsidR="0033057E" w:rsidRPr="004D42B3" w:rsidRDefault="0033057E" w:rsidP="004D42B3">
      <w:pPr>
        <w:pStyle w:val="Akapitzlist"/>
        <w:numPr>
          <w:ilvl w:val="1"/>
          <w:numId w:val="14"/>
        </w:numPr>
        <w:spacing w:after="160" w:line="276" w:lineRule="auto"/>
        <w:jc w:val="both"/>
        <w:rPr>
          <w:rFonts w:cs="Times New Roman"/>
          <w:sz w:val="24"/>
          <w:szCs w:val="24"/>
        </w:rPr>
      </w:pPr>
      <w:r w:rsidRPr="004D42B3">
        <w:rPr>
          <w:rFonts w:cs="Times New Roman"/>
          <w:sz w:val="24"/>
          <w:szCs w:val="24"/>
        </w:rPr>
        <w:t xml:space="preserve">Pełna nazwa Podsystemu </w:t>
      </w:r>
      <w:proofErr w:type="spellStart"/>
      <w:r w:rsidRPr="004D42B3">
        <w:rPr>
          <w:rFonts w:cs="Times New Roman"/>
          <w:sz w:val="24"/>
          <w:szCs w:val="24"/>
        </w:rPr>
        <w:t>Brama_W</w:t>
      </w:r>
      <w:proofErr w:type="spellEnd"/>
      <w:r w:rsidRPr="004D42B3">
        <w:rPr>
          <w:rFonts w:cs="Times New Roman"/>
          <w:sz w:val="24"/>
          <w:szCs w:val="24"/>
        </w:rPr>
        <w:t>-Z</w:t>
      </w:r>
    </w:p>
    <w:p w14:paraId="226E94D1" w14:textId="77777777" w:rsidR="0033057E" w:rsidRPr="004D42B3" w:rsidRDefault="0033057E" w:rsidP="004D42B3">
      <w:pPr>
        <w:spacing w:line="276" w:lineRule="auto"/>
        <w:ind w:left="1416"/>
        <w:jc w:val="both"/>
        <w:rPr>
          <w:rFonts w:ascii="Times New Roman" w:hAnsi="Times New Roman" w:cs="Times New Roman"/>
          <w:sz w:val="24"/>
          <w:szCs w:val="24"/>
        </w:rPr>
      </w:pPr>
      <w:r w:rsidRPr="004D42B3">
        <w:rPr>
          <w:rFonts w:ascii="Times New Roman" w:hAnsi="Times New Roman" w:cs="Times New Roman"/>
          <w:sz w:val="24"/>
          <w:szCs w:val="24"/>
        </w:rPr>
        <w:t>Brama łącząca strefę wewnętrzną ze strefą zewnętrzną.</w:t>
      </w:r>
    </w:p>
    <w:p w14:paraId="074FED85" w14:textId="77777777" w:rsidR="0033057E" w:rsidRPr="004D42B3" w:rsidRDefault="0033057E" w:rsidP="004D42B3">
      <w:pPr>
        <w:pStyle w:val="Akapitzlist"/>
        <w:numPr>
          <w:ilvl w:val="1"/>
          <w:numId w:val="14"/>
        </w:numPr>
        <w:spacing w:after="160" w:line="276" w:lineRule="auto"/>
        <w:jc w:val="both"/>
        <w:rPr>
          <w:rFonts w:cs="Times New Roman"/>
          <w:sz w:val="24"/>
          <w:szCs w:val="24"/>
        </w:rPr>
      </w:pPr>
      <w:r w:rsidRPr="004D42B3">
        <w:rPr>
          <w:rFonts w:cs="Times New Roman"/>
          <w:sz w:val="24"/>
          <w:szCs w:val="24"/>
        </w:rPr>
        <w:t>Opis funkcji Podsystemu.</w:t>
      </w:r>
    </w:p>
    <w:p w14:paraId="2057C7C2" w14:textId="77777777" w:rsidR="0033057E" w:rsidRPr="004D42B3" w:rsidRDefault="0033057E" w:rsidP="004D42B3">
      <w:pPr>
        <w:spacing w:line="276" w:lineRule="auto"/>
        <w:ind w:firstLine="851"/>
        <w:jc w:val="both"/>
        <w:rPr>
          <w:rFonts w:ascii="Times New Roman" w:hAnsi="Times New Roman" w:cs="Times New Roman"/>
          <w:sz w:val="24"/>
          <w:szCs w:val="24"/>
        </w:rPr>
      </w:pPr>
      <w:proofErr w:type="spellStart"/>
      <w:r w:rsidRPr="004D42B3">
        <w:rPr>
          <w:rFonts w:ascii="Times New Roman" w:hAnsi="Times New Roman" w:cs="Times New Roman"/>
          <w:sz w:val="24"/>
          <w:szCs w:val="24"/>
        </w:rPr>
        <w:t>Brama_W</w:t>
      </w:r>
      <w:proofErr w:type="spellEnd"/>
      <w:r w:rsidRPr="004D42B3">
        <w:rPr>
          <w:rFonts w:ascii="Times New Roman" w:hAnsi="Times New Roman" w:cs="Times New Roman"/>
          <w:sz w:val="24"/>
          <w:szCs w:val="24"/>
        </w:rPr>
        <w:t xml:space="preserve">-Z umiejscowiona będzie pomiędzy wewnętrzną a zewnętrzną  strefą bezpieczeństwa. Będzie to pojedynczy punkt styku pomiędzy strefami bezpieczeństwa. </w:t>
      </w:r>
      <w:proofErr w:type="spellStart"/>
      <w:r w:rsidRPr="004D42B3">
        <w:rPr>
          <w:rFonts w:ascii="Times New Roman" w:hAnsi="Times New Roman" w:cs="Times New Roman"/>
          <w:sz w:val="24"/>
          <w:szCs w:val="24"/>
        </w:rPr>
        <w:t>Brama_W</w:t>
      </w:r>
      <w:proofErr w:type="spellEnd"/>
      <w:r w:rsidRPr="004D42B3">
        <w:rPr>
          <w:rFonts w:ascii="Times New Roman" w:hAnsi="Times New Roman" w:cs="Times New Roman"/>
          <w:sz w:val="24"/>
          <w:szCs w:val="24"/>
        </w:rPr>
        <w:t>-Z będzie realizowała funkcje polegające na umożliwieniu przesłania ograniczonych, specjalnie przygotowanych  danych tylko i wyłącznie jednokierunkowo, tzn. ze strefy wewnętrznej do strefy zewnętrznej. Mechanizm przesyłania danych pomiędzy strefami będzie opierał się na protokole FC (</w:t>
      </w:r>
      <w:proofErr w:type="spellStart"/>
      <w:r w:rsidRPr="004D42B3">
        <w:rPr>
          <w:rFonts w:ascii="Times New Roman" w:hAnsi="Times New Roman" w:cs="Times New Roman"/>
          <w:sz w:val="24"/>
          <w:szCs w:val="24"/>
        </w:rPr>
        <w:t>fiber</w:t>
      </w:r>
      <w:proofErr w:type="spellEnd"/>
      <w:r w:rsidRPr="004D42B3">
        <w:rPr>
          <w:rFonts w:ascii="Times New Roman" w:hAnsi="Times New Roman" w:cs="Times New Roman"/>
          <w:sz w:val="24"/>
          <w:szCs w:val="24"/>
        </w:rPr>
        <w:t>-channel) sieci SAN. Dane będą zapisywane bezpośrednio na macierzach specjalnie do tego celu dedykowanych. Zastosowanie Bramy W-Z podniesie znacząco poziom bezpieczeństwa teleinformatycznego systemu PROK-SYS i organiczny możliwość kompromitacji strefy wewnętrznej dzięki zastosowaniu mechanizmu jednokierunkowego przesyłania danych.</w:t>
      </w:r>
    </w:p>
    <w:p w14:paraId="6297190B" w14:textId="77777777" w:rsidR="0033057E" w:rsidRPr="004D42B3" w:rsidRDefault="0033057E" w:rsidP="004D42B3">
      <w:pPr>
        <w:spacing w:line="276" w:lineRule="auto"/>
        <w:ind w:left="708"/>
        <w:jc w:val="both"/>
        <w:rPr>
          <w:rFonts w:ascii="Times New Roman" w:hAnsi="Times New Roman" w:cs="Times New Roman"/>
          <w:sz w:val="24"/>
          <w:szCs w:val="24"/>
        </w:rPr>
      </w:pPr>
    </w:p>
    <w:p w14:paraId="59A8A458" w14:textId="77777777" w:rsidR="0033057E" w:rsidRPr="004D42B3" w:rsidRDefault="0033057E"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Podsystemy Strefy Zewnętrznej</w:t>
      </w:r>
    </w:p>
    <w:p w14:paraId="35B5ACA5" w14:textId="77777777" w:rsidR="0033057E" w:rsidRPr="004D42B3" w:rsidRDefault="0033057E" w:rsidP="004D42B3">
      <w:pPr>
        <w:pStyle w:val="Akapitzlist"/>
        <w:numPr>
          <w:ilvl w:val="0"/>
          <w:numId w:val="15"/>
        </w:numPr>
        <w:spacing w:after="160" w:line="276" w:lineRule="auto"/>
        <w:jc w:val="both"/>
        <w:rPr>
          <w:rFonts w:cs="Times New Roman"/>
          <w:sz w:val="24"/>
          <w:szCs w:val="24"/>
        </w:rPr>
      </w:pPr>
      <w:r w:rsidRPr="004D42B3">
        <w:rPr>
          <w:rFonts w:cs="Times New Roman"/>
          <w:sz w:val="24"/>
          <w:szCs w:val="24"/>
        </w:rPr>
        <w:t xml:space="preserve">PB.K.002-Podsystem_ </w:t>
      </w:r>
      <w:proofErr w:type="spellStart"/>
      <w:r w:rsidRPr="004D42B3">
        <w:rPr>
          <w:rFonts w:cs="Times New Roman"/>
          <w:sz w:val="24"/>
          <w:szCs w:val="24"/>
        </w:rPr>
        <w:t>Bazy_Danych_Zewnętrznej</w:t>
      </w:r>
      <w:proofErr w:type="spellEnd"/>
    </w:p>
    <w:p w14:paraId="15AD0644" w14:textId="77777777" w:rsidR="0033057E" w:rsidRPr="004D42B3" w:rsidRDefault="0033057E" w:rsidP="004D42B3">
      <w:pPr>
        <w:pStyle w:val="Akapitzlist"/>
        <w:numPr>
          <w:ilvl w:val="1"/>
          <w:numId w:val="15"/>
        </w:numPr>
        <w:spacing w:after="160" w:line="276" w:lineRule="auto"/>
        <w:jc w:val="both"/>
        <w:rPr>
          <w:rFonts w:cs="Times New Roman"/>
          <w:sz w:val="24"/>
          <w:szCs w:val="24"/>
        </w:rPr>
      </w:pPr>
      <w:r w:rsidRPr="004D42B3">
        <w:rPr>
          <w:rFonts w:cs="Times New Roman"/>
          <w:sz w:val="24"/>
          <w:szCs w:val="24"/>
        </w:rPr>
        <w:t>Pełna nazwa Podsystemu</w:t>
      </w:r>
    </w:p>
    <w:p w14:paraId="29D62DC1" w14:textId="77777777" w:rsidR="0033057E" w:rsidRPr="004D42B3" w:rsidRDefault="0033057E" w:rsidP="004D42B3">
      <w:pPr>
        <w:spacing w:line="276" w:lineRule="auto"/>
        <w:ind w:left="1416"/>
        <w:jc w:val="both"/>
        <w:rPr>
          <w:rFonts w:ascii="Times New Roman" w:hAnsi="Times New Roman" w:cs="Times New Roman"/>
          <w:sz w:val="24"/>
          <w:szCs w:val="24"/>
        </w:rPr>
      </w:pPr>
      <w:r w:rsidRPr="004D42B3">
        <w:rPr>
          <w:rFonts w:ascii="Times New Roman" w:hAnsi="Times New Roman" w:cs="Times New Roman"/>
          <w:sz w:val="24"/>
          <w:szCs w:val="24"/>
        </w:rPr>
        <w:t xml:space="preserve">Podsystem Bazy Danych Zewnętrznej </w:t>
      </w:r>
    </w:p>
    <w:p w14:paraId="18A610CB" w14:textId="77777777" w:rsidR="0033057E" w:rsidRPr="004D42B3" w:rsidRDefault="0033057E" w:rsidP="004D42B3">
      <w:pPr>
        <w:pStyle w:val="Akapitzlist"/>
        <w:numPr>
          <w:ilvl w:val="1"/>
          <w:numId w:val="15"/>
        </w:numPr>
        <w:spacing w:after="160" w:line="276" w:lineRule="auto"/>
        <w:jc w:val="both"/>
        <w:rPr>
          <w:rFonts w:cs="Times New Roman"/>
          <w:sz w:val="24"/>
          <w:szCs w:val="24"/>
        </w:rPr>
      </w:pPr>
      <w:r w:rsidRPr="004D42B3">
        <w:rPr>
          <w:rFonts w:cs="Times New Roman"/>
          <w:sz w:val="24"/>
          <w:szCs w:val="24"/>
        </w:rPr>
        <w:t>Opis funkcji Podsystemu.</w:t>
      </w:r>
    </w:p>
    <w:p w14:paraId="35DF00C2" w14:textId="77777777" w:rsidR="0033057E" w:rsidRPr="004D42B3" w:rsidRDefault="0033057E" w:rsidP="004D42B3">
      <w:pPr>
        <w:spacing w:line="276" w:lineRule="auto"/>
        <w:ind w:firstLine="851"/>
        <w:jc w:val="both"/>
        <w:rPr>
          <w:rFonts w:ascii="Times New Roman" w:hAnsi="Times New Roman" w:cs="Times New Roman"/>
          <w:sz w:val="24"/>
          <w:szCs w:val="24"/>
        </w:rPr>
      </w:pPr>
      <w:r w:rsidRPr="004D42B3">
        <w:rPr>
          <w:rFonts w:ascii="Times New Roman" w:hAnsi="Times New Roman" w:cs="Times New Roman"/>
          <w:sz w:val="24"/>
          <w:szCs w:val="24"/>
        </w:rPr>
        <w:t>Podsystem Bazy Danych Zewnętrznej pełni rolę głównej bazy danych dla Podsystemów strefy zewnętrznej. Podsystem będzie przechowywał przekazane ze strefy wewnętrznej dane zawierające zeskanowane akta przeznaczone do udostepnienia użytkownikom poprzez Internet.</w:t>
      </w:r>
    </w:p>
    <w:p w14:paraId="472CD11E" w14:textId="77777777" w:rsidR="0033057E" w:rsidRPr="004D42B3" w:rsidRDefault="0033057E" w:rsidP="004D42B3">
      <w:pPr>
        <w:spacing w:line="276" w:lineRule="auto"/>
        <w:ind w:firstLine="851"/>
        <w:jc w:val="both"/>
        <w:rPr>
          <w:rFonts w:ascii="Times New Roman" w:hAnsi="Times New Roman" w:cs="Times New Roman"/>
          <w:sz w:val="24"/>
          <w:szCs w:val="24"/>
        </w:rPr>
      </w:pPr>
      <w:r w:rsidRPr="004D42B3">
        <w:rPr>
          <w:rFonts w:ascii="Times New Roman" w:hAnsi="Times New Roman" w:cs="Times New Roman"/>
          <w:sz w:val="24"/>
          <w:szCs w:val="24"/>
        </w:rPr>
        <w:t>Podsystem zapewni również przechowywanie danych administracyjnych dla strefy zewnętrznej takich jak dane do logowania użytkowników w systemie, dziennik udostepnień itp.</w:t>
      </w:r>
    </w:p>
    <w:p w14:paraId="1D5F400C" w14:textId="77777777" w:rsidR="0033057E" w:rsidRPr="004D42B3" w:rsidRDefault="0033057E" w:rsidP="004D42B3">
      <w:pPr>
        <w:spacing w:line="276" w:lineRule="auto"/>
        <w:ind w:firstLine="851"/>
        <w:jc w:val="both"/>
        <w:rPr>
          <w:rFonts w:ascii="Times New Roman" w:hAnsi="Times New Roman" w:cs="Times New Roman"/>
          <w:sz w:val="24"/>
          <w:szCs w:val="24"/>
        </w:rPr>
      </w:pPr>
      <w:r w:rsidRPr="004D42B3">
        <w:rPr>
          <w:rFonts w:ascii="Times New Roman" w:hAnsi="Times New Roman" w:cs="Times New Roman"/>
          <w:sz w:val="24"/>
          <w:szCs w:val="24"/>
        </w:rPr>
        <w:t>Podsystem zbudowany zostanie w oparciu o oprogramowanie MS SQL Serwer Enterprise.</w:t>
      </w:r>
    </w:p>
    <w:p w14:paraId="6A28BF29" w14:textId="77777777" w:rsidR="0033057E" w:rsidRPr="004D42B3" w:rsidRDefault="0033057E" w:rsidP="004D42B3">
      <w:pPr>
        <w:pStyle w:val="Akapitzlist"/>
        <w:numPr>
          <w:ilvl w:val="0"/>
          <w:numId w:val="15"/>
        </w:numPr>
        <w:spacing w:after="160" w:line="276" w:lineRule="auto"/>
        <w:jc w:val="both"/>
        <w:rPr>
          <w:rFonts w:cs="Times New Roman"/>
          <w:sz w:val="24"/>
          <w:szCs w:val="24"/>
        </w:rPr>
      </w:pPr>
      <w:r w:rsidRPr="004D42B3">
        <w:rPr>
          <w:rFonts w:cs="Times New Roman"/>
          <w:sz w:val="24"/>
          <w:szCs w:val="24"/>
        </w:rPr>
        <w:lastRenderedPageBreak/>
        <w:t xml:space="preserve">PS.K.017-Podsystem_Prezentacji_Akt </w:t>
      </w:r>
    </w:p>
    <w:p w14:paraId="383A6794" w14:textId="77777777" w:rsidR="0033057E" w:rsidRPr="004D42B3" w:rsidRDefault="0033057E" w:rsidP="004D42B3">
      <w:pPr>
        <w:pStyle w:val="Akapitzlist"/>
        <w:numPr>
          <w:ilvl w:val="1"/>
          <w:numId w:val="15"/>
        </w:numPr>
        <w:spacing w:after="160" w:line="276" w:lineRule="auto"/>
        <w:jc w:val="both"/>
        <w:rPr>
          <w:rFonts w:cs="Times New Roman"/>
          <w:sz w:val="24"/>
          <w:szCs w:val="24"/>
        </w:rPr>
      </w:pPr>
      <w:r w:rsidRPr="004D42B3">
        <w:rPr>
          <w:rFonts w:cs="Times New Roman"/>
          <w:sz w:val="24"/>
          <w:szCs w:val="24"/>
        </w:rPr>
        <w:t>Pełna nazwa Podsystemu</w:t>
      </w:r>
    </w:p>
    <w:p w14:paraId="33A470E2" w14:textId="77777777" w:rsidR="0033057E" w:rsidRPr="004D42B3" w:rsidRDefault="0033057E" w:rsidP="004D42B3">
      <w:pPr>
        <w:spacing w:line="276" w:lineRule="auto"/>
        <w:ind w:left="1416"/>
        <w:jc w:val="both"/>
        <w:rPr>
          <w:rFonts w:ascii="Times New Roman" w:hAnsi="Times New Roman" w:cs="Times New Roman"/>
          <w:sz w:val="24"/>
          <w:szCs w:val="24"/>
        </w:rPr>
      </w:pPr>
      <w:proofErr w:type="spellStart"/>
      <w:r w:rsidRPr="004D42B3">
        <w:rPr>
          <w:rFonts w:ascii="Times New Roman" w:hAnsi="Times New Roman" w:cs="Times New Roman"/>
          <w:sz w:val="24"/>
          <w:szCs w:val="24"/>
        </w:rPr>
        <w:t>Podsystem_Prezentacji_Akt</w:t>
      </w:r>
      <w:proofErr w:type="spellEnd"/>
    </w:p>
    <w:p w14:paraId="468B58F4" w14:textId="77777777" w:rsidR="0033057E" w:rsidRPr="004D42B3" w:rsidRDefault="0033057E" w:rsidP="004D42B3">
      <w:pPr>
        <w:pStyle w:val="Akapitzlist"/>
        <w:numPr>
          <w:ilvl w:val="1"/>
          <w:numId w:val="15"/>
        </w:numPr>
        <w:spacing w:after="160" w:line="276" w:lineRule="auto"/>
        <w:jc w:val="both"/>
        <w:rPr>
          <w:rFonts w:cs="Times New Roman"/>
          <w:sz w:val="24"/>
          <w:szCs w:val="24"/>
        </w:rPr>
      </w:pPr>
      <w:r w:rsidRPr="004D42B3">
        <w:rPr>
          <w:rFonts w:cs="Times New Roman"/>
          <w:sz w:val="24"/>
          <w:szCs w:val="24"/>
        </w:rPr>
        <w:t>Opis funkcji Podsystemu.</w:t>
      </w:r>
    </w:p>
    <w:p w14:paraId="6AE07416" w14:textId="77777777" w:rsidR="0033057E" w:rsidRPr="004D42B3" w:rsidRDefault="0033057E" w:rsidP="004D42B3">
      <w:pPr>
        <w:spacing w:after="0" w:line="276" w:lineRule="auto"/>
        <w:ind w:left="-142" w:firstLine="993"/>
        <w:jc w:val="both"/>
        <w:rPr>
          <w:rFonts w:ascii="Times New Roman" w:hAnsi="Times New Roman" w:cs="Times New Roman"/>
          <w:sz w:val="24"/>
          <w:szCs w:val="24"/>
        </w:rPr>
      </w:pPr>
      <w:proofErr w:type="spellStart"/>
      <w:r w:rsidRPr="004D42B3">
        <w:rPr>
          <w:rFonts w:ascii="Times New Roman" w:hAnsi="Times New Roman" w:cs="Times New Roman"/>
          <w:sz w:val="24"/>
          <w:szCs w:val="24"/>
        </w:rPr>
        <w:t>Podsystem_Prezentacji_Akt</w:t>
      </w:r>
      <w:proofErr w:type="spellEnd"/>
      <w:r w:rsidRPr="004D42B3">
        <w:rPr>
          <w:rFonts w:ascii="Times New Roman" w:hAnsi="Times New Roman" w:cs="Times New Roman"/>
          <w:sz w:val="24"/>
          <w:szCs w:val="24"/>
        </w:rPr>
        <w:t xml:space="preserve"> będzie podsystemem strefy zewnętrznej przeznaczonym do udostępniania akt postępowania w portalu zewnętrznym, zarówno w czytelni akt dowolnej jednostki prokuratury jak i poprzez Internet. Obywatel/przedsiębiorca po poprawnym przejściu procesu logowania otrzyma możliwość przeglądania udostępnionych mu dokumentów, akt, do których będzie miał uprawnienia. </w:t>
      </w:r>
    </w:p>
    <w:p w14:paraId="3FD25BF7" w14:textId="77777777" w:rsidR="0033057E" w:rsidRPr="004D42B3" w:rsidRDefault="0033057E" w:rsidP="004D42B3">
      <w:pPr>
        <w:spacing w:after="0" w:line="276" w:lineRule="auto"/>
        <w:ind w:firstLine="851"/>
        <w:jc w:val="both"/>
        <w:rPr>
          <w:rFonts w:ascii="Times New Roman" w:hAnsi="Times New Roman" w:cs="Times New Roman"/>
          <w:color w:val="000000"/>
          <w:sz w:val="24"/>
          <w:szCs w:val="24"/>
          <w:lang w:eastAsia="pl-PL"/>
        </w:rPr>
      </w:pPr>
      <w:r w:rsidRPr="004D42B3">
        <w:rPr>
          <w:rFonts w:ascii="Times New Roman" w:hAnsi="Times New Roman" w:cs="Times New Roman"/>
          <w:sz w:val="24"/>
          <w:szCs w:val="24"/>
        </w:rPr>
        <w:t xml:space="preserve">Funkcje przeglądania przez obywateli/przedsiębiorców udostępnionych dokumentów, akt </w:t>
      </w:r>
      <w:r w:rsidRPr="004D42B3">
        <w:rPr>
          <w:rFonts w:ascii="Times New Roman" w:hAnsi="Times New Roman" w:cs="Times New Roman"/>
          <w:color w:val="000000"/>
          <w:sz w:val="24"/>
          <w:szCs w:val="24"/>
          <w:lang w:eastAsia="pl-PL"/>
        </w:rPr>
        <w:t>są realizowane w obecnie eksploatowanym Systemie Digitalizacji Akt (SDA), ale tylko na stanowiskach komputerowych w czytelniach akt zlokalizowanych w jednostkach prokuratury.</w:t>
      </w:r>
    </w:p>
    <w:p w14:paraId="041EE2D5" w14:textId="77777777" w:rsidR="0033057E" w:rsidRPr="004D42B3" w:rsidRDefault="0033057E" w:rsidP="004D42B3">
      <w:pPr>
        <w:spacing w:after="0" w:line="276" w:lineRule="auto"/>
        <w:ind w:firstLine="851"/>
        <w:jc w:val="both"/>
        <w:rPr>
          <w:rFonts w:ascii="Times New Roman" w:hAnsi="Times New Roman" w:cs="Times New Roman"/>
          <w:sz w:val="24"/>
          <w:szCs w:val="24"/>
        </w:rPr>
      </w:pPr>
      <w:r w:rsidRPr="004D42B3">
        <w:rPr>
          <w:rFonts w:ascii="Times New Roman" w:hAnsi="Times New Roman" w:cs="Times New Roman"/>
          <w:color w:val="000000"/>
          <w:sz w:val="24"/>
          <w:szCs w:val="24"/>
          <w:lang w:eastAsia="pl-PL"/>
        </w:rPr>
        <w:t xml:space="preserve">Podsystem wprowadzi zatem całkowicie nową funkcjonalność przeglądania przez obywateli/przedsiębiorców udostępnionych dokumentów, akt za pośrednictwem Internetu oraz funkcje związane z </w:t>
      </w:r>
      <w:r w:rsidRPr="004D42B3">
        <w:rPr>
          <w:rFonts w:ascii="Times New Roman" w:hAnsi="Times New Roman" w:cs="Times New Roman"/>
          <w:sz w:val="24"/>
          <w:szCs w:val="24"/>
        </w:rPr>
        <w:t>zarządzaniem modułem służącym do prezentowania akt, w szczególności:</w:t>
      </w:r>
    </w:p>
    <w:p w14:paraId="2FF0BF86" w14:textId="77777777" w:rsidR="0033057E" w:rsidRPr="004D42B3" w:rsidRDefault="0033057E" w:rsidP="004D42B3">
      <w:pPr>
        <w:pStyle w:val="Akapitzlist"/>
        <w:numPr>
          <w:ilvl w:val="2"/>
          <w:numId w:val="29"/>
        </w:numPr>
        <w:spacing w:line="276" w:lineRule="auto"/>
        <w:ind w:left="1560" w:hanging="142"/>
        <w:jc w:val="both"/>
        <w:rPr>
          <w:rFonts w:cs="Times New Roman"/>
          <w:sz w:val="24"/>
          <w:szCs w:val="24"/>
        </w:rPr>
      </w:pPr>
      <w:r w:rsidRPr="004D42B3">
        <w:rPr>
          <w:rFonts w:cs="Times New Roman"/>
          <w:sz w:val="24"/>
          <w:szCs w:val="24"/>
        </w:rPr>
        <w:t>synchronizowanie danych z bramy W-Z</w:t>
      </w:r>
    </w:p>
    <w:p w14:paraId="41F04FB8" w14:textId="77777777" w:rsidR="0033057E" w:rsidRPr="004D42B3" w:rsidRDefault="0033057E" w:rsidP="004D42B3">
      <w:pPr>
        <w:pStyle w:val="Akapitzlist"/>
        <w:numPr>
          <w:ilvl w:val="2"/>
          <w:numId w:val="29"/>
        </w:numPr>
        <w:spacing w:line="276" w:lineRule="auto"/>
        <w:ind w:left="1560" w:hanging="142"/>
        <w:jc w:val="both"/>
        <w:rPr>
          <w:rFonts w:cs="Times New Roman"/>
          <w:sz w:val="24"/>
          <w:szCs w:val="24"/>
        </w:rPr>
      </w:pPr>
      <w:r w:rsidRPr="004D42B3">
        <w:rPr>
          <w:rFonts w:cs="Times New Roman"/>
          <w:sz w:val="24"/>
          <w:szCs w:val="24"/>
        </w:rPr>
        <w:t>usuwanie udostępnionych plików</w:t>
      </w:r>
    </w:p>
    <w:p w14:paraId="3B2F3018" w14:textId="77777777" w:rsidR="0033057E" w:rsidRPr="004D42B3" w:rsidRDefault="0033057E" w:rsidP="004D42B3">
      <w:pPr>
        <w:pStyle w:val="Akapitzlist"/>
        <w:numPr>
          <w:ilvl w:val="2"/>
          <w:numId w:val="29"/>
        </w:numPr>
        <w:spacing w:line="276" w:lineRule="auto"/>
        <w:ind w:left="1560" w:hanging="142"/>
        <w:jc w:val="both"/>
        <w:rPr>
          <w:rFonts w:cs="Times New Roman"/>
          <w:sz w:val="24"/>
          <w:szCs w:val="24"/>
        </w:rPr>
      </w:pPr>
      <w:r w:rsidRPr="004D42B3">
        <w:rPr>
          <w:rFonts w:cs="Times New Roman"/>
          <w:sz w:val="24"/>
          <w:szCs w:val="24"/>
        </w:rPr>
        <w:t>usuwanie kont po wygaśnięciu</w:t>
      </w:r>
    </w:p>
    <w:p w14:paraId="1C54D1ED" w14:textId="77777777" w:rsidR="0033057E" w:rsidRPr="004D42B3" w:rsidRDefault="0033057E" w:rsidP="004D42B3">
      <w:pPr>
        <w:pStyle w:val="Akapitzlist"/>
        <w:numPr>
          <w:ilvl w:val="2"/>
          <w:numId w:val="29"/>
        </w:numPr>
        <w:spacing w:line="276" w:lineRule="auto"/>
        <w:ind w:left="1560" w:hanging="142"/>
        <w:jc w:val="both"/>
        <w:rPr>
          <w:rFonts w:cs="Times New Roman"/>
          <w:sz w:val="24"/>
          <w:szCs w:val="24"/>
        </w:rPr>
      </w:pPr>
      <w:r w:rsidRPr="004D42B3">
        <w:rPr>
          <w:rFonts w:cs="Times New Roman"/>
          <w:sz w:val="24"/>
          <w:szCs w:val="24"/>
        </w:rPr>
        <w:t xml:space="preserve">prezentowanie danych z części </w:t>
      </w:r>
      <w:proofErr w:type="spellStart"/>
      <w:r w:rsidRPr="004D42B3">
        <w:rPr>
          <w:rFonts w:cs="Times New Roman"/>
          <w:sz w:val="24"/>
          <w:szCs w:val="24"/>
        </w:rPr>
        <w:t>backendowej</w:t>
      </w:r>
      <w:proofErr w:type="spellEnd"/>
    </w:p>
    <w:p w14:paraId="7D063654" w14:textId="77777777" w:rsidR="0033057E" w:rsidRPr="004D42B3" w:rsidRDefault="0033057E" w:rsidP="004D42B3">
      <w:pPr>
        <w:pStyle w:val="Akapitzlist"/>
        <w:numPr>
          <w:ilvl w:val="2"/>
          <w:numId w:val="29"/>
        </w:numPr>
        <w:spacing w:line="276" w:lineRule="auto"/>
        <w:ind w:left="1560" w:hanging="142"/>
        <w:jc w:val="both"/>
        <w:rPr>
          <w:rFonts w:cs="Times New Roman"/>
          <w:sz w:val="24"/>
          <w:szCs w:val="24"/>
        </w:rPr>
      </w:pPr>
      <w:r w:rsidRPr="004D42B3">
        <w:rPr>
          <w:rFonts w:cs="Times New Roman"/>
          <w:sz w:val="24"/>
          <w:szCs w:val="24"/>
        </w:rPr>
        <w:t>logowanie użytkownika</w:t>
      </w:r>
    </w:p>
    <w:p w14:paraId="725F2E6C" w14:textId="77777777" w:rsidR="0033057E" w:rsidRPr="004D42B3" w:rsidRDefault="0033057E" w:rsidP="004D42B3">
      <w:pPr>
        <w:pStyle w:val="Akapitzlist"/>
        <w:numPr>
          <w:ilvl w:val="2"/>
          <w:numId w:val="29"/>
        </w:numPr>
        <w:spacing w:line="276" w:lineRule="auto"/>
        <w:ind w:left="1560" w:hanging="142"/>
        <w:jc w:val="both"/>
        <w:rPr>
          <w:rFonts w:cs="Times New Roman"/>
          <w:sz w:val="24"/>
          <w:szCs w:val="24"/>
        </w:rPr>
      </w:pPr>
      <w:r w:rsidRPr="004D42B3">
        <w:rPr>
          <w:rFonts w:cs="Times New Roman"/>
          <w:sz w:val="24"/>
          <w:szCs w:val="24"/>
        </w:rPr>
        <w:t>wyszukiwanie udostępnień</w:t>
      </w:r>
    </w:p>
    <w:p w14:paraId="4884D374" w14:textId="77777777" w:rsidR="0033057E" w:rsidRPr="004D42B3" w:rsidRDefault="0033057E" w:rsidP="004D42B3">
      <w:pPr>
        <w:pStyle w:val="Akapitzlist"/>
        <w:numPr>
          <w:ilvl w:val="2"/>
          <w:numId w:val="29"/>
        </w:numPr>
        <w:spacing w:line="276" w:lineRule="auto"/>
        <w:ind w:left="1560" w:hanging="142"/>
        <w:jc w:val="both"/>
        <w:rPr>
          <w:rFonts w:cs="Times New Roman"/>
          <w:sz w:val="24"/>
          <w:szCs w:val="24"/>
        </w:rPr>
      </w:pPr>
      <w:r w:rsidRPr="004D42B3">
        <w:rPr>
          <w:rFonts w:cs="Times New Roman"/>
          <w:sz w:val="24"/>
          <w:szCs w:val="24"/>
        </w:rPr>
        <w:t>przygotowanie wniosków o wydanie akt</w:t>
      </w:r>
    </w:p>
    <w:p w14:paraId="2AB0EA79" w14:textId="77777777" w:rsidR="0033057E" w:rsidRPr="004D42B3" w:rsidRDefault="0033057E" w:rsidP="004D42B3">
      <w:pPr>
        <w:pStyle w:val="Akapitzlist"/>
        <w:numPr>
          <w:ilvl w:val="2"/>
          <w:numId w:val="29"/>
        </w:numPr>
        <w:spacing w:line="276" w:lineRule="auto"/>
        <w:ind w:left="1560" w:hanging="142"/>
        <w:jc w:val="both"/>
        <w:rPr>
          <w:rFonts w:cs="Times New Roman"/>
          <w:sz w:val="24"/>
          <w:szCs w:val="24"/>
        </w:rPr>
      </w:pPr>
      <w:r w:rsidRPr="004D42B3">
        <w:rPr>
          <w:rFonts w:cs="Times New Roman"/>
          <w:sz w:val="24"/>
          <w:szCs w:val="24"/>
        </w:rPr>
        <w:t>umożliwienie udostępnień</w:t>
      </w:r>
    </w:p>
    <w:p w14:paraId="601FFBEC" w14:textId="77777777" w:rsidR="0033057E" w:rsidRPr="004D42B3" w:rsidRDefault="0033057E" w:rsidP="004D42B3">
      <w:pPr>
        <w:pStyle w:val="Akapitzlist"/>
        <w:spacing w:line="276" w:lineRule="auto"/>
        <w:ind w:left="1560" w:hanging="142"/>
        <w:jc w:val="both"/>
        <w:rPr>
          <w:rFonts w:cs="Times New Roman"/>
          <w:sz w:val="24"/>
          <w:szCs w:val="24"/>
        </w:rPr>
      </w:pPr>
    </w:p>
    <w:p w14:paraId="46107004" w14:textId="77777777" w:rsidR="0033057E" w:rsidRPr="004D42B3" w:rsidRDefault="0033057E" w:rsidP="004D42B3">
      <w:pPr>
        <w:pStyle w:val="Akapitzlist"/>
        <w:numPr>
          <w:ilvl w:val="0"/>
          <w:numId w:val="15"/>
        </w:numPr>
        <w:spacing w:after="160" w:line="276" w:lineRule="auto"/>
        <w:jc w:val="both"/>
        <w:rPr>
          <w:rFonts w:cs="Times New Roman"/>
          <w:sz w:val="24"/>
          <w:szCs w:val="24"/>
        </w:rPr>
      </w:pPr>
      <w:r w:rsidRPr="004D42B3">
        <w:rPr>
          <w:rFonts w:cs="Times New Roman"/>
          <w:sz w:val="24"/>
          <w:szCs w:val="24"/>
        </w:rPr>
        <w:t xml:space="preserve">PS.K.018-Portal_Zewnętrzny </w:t>
      </w:r>
    </w:p>
    <w:p w14:paraId="7FA616C7" w14:textId="77777777" w:rsidR="0033057E" w:rsidRPr="004D42B3" w:rsidRDefault="0033057E" w:rsidP="004D42B3">
      <w:pPr>
        <w:pStyle w:val="Akapitzlist"/>
        <w:numPr>
          <w:ilvl w:val="1"/>
          <w:numId w:val="15"/>
        </w:numPr>
        <w:spacing w:after="160" w:line="276" w:lineRule="auto"/>
        <w:jc w:val="both"/>
        <w:rPr>
          <w:rFonts w:cs="Times New Roman"/>
          <w:sz w:val="24"/>
          <w:szCs w:val="24"/>
        </w:rPr>
      </w:pPr>
      <w:r w:rsidRPr="004D42B3">
        <w:rPr>
          <w:rFonts w:cs="Times New Roman"/>
          <w:sz w:val="24"/>
          <w:szCs w:val="24"/>
        </w:rPr>
        <w:t>Pełna nazwa Podsystemu</w:t>
      </w:r>
    </w:p>
    <w:p w14:paraId="21C4BB84" w14:textId="77777777" w:rsidR="0033057E" w:rsidRPr="004D42B3" w:rsidRDefault="0033057E" w:rsidP="004D42B3">
      <w:pPr>
        <w:spacing w:line="276" w:lineRule="auto"/>
        <w:ind w:left="1416"/>
        <w:jc w:val="both"/>
        <w:rPr>
          <w:rFonts w:ascii="Times New Roman" w:hAnsi="Times New Roman" w:cs="Times New Roman"/>
          <w:sz w:val="24"/>
          <w:szCs w:val="24"/>
        </w:rPr>
      </w:pPr>
      <w:r w:rsidRPr="004D42B3">
        <w:rPr>
          <w:rFonts w:ascii="Times New Roman" w:hAnsi="Times New Roman" w:cs="Times New Roman"/>
          <w:sz w:val="24"/>
          <w:szCs w:val="24"/>
        </w:rPr>
        <w:t>Podsystem Portalu Zewnętrznego będzie realizował funkcje udostępniania akt sprawy użytkownikom zewnętrznym poprzez Internet.</w:t>
      </w:r>
    </w:p>
    <w:p w14:paraId="135A8E19" w14:textId="77777777" w:rsidR="0033057E" w:rsidRPr="004D42B3" w:rsidRDefault="0033057E" w:rsidP="004D42B3">
      <w:pPr>
        <w:pStyle w:val="Akapitzlist"/>
        <w:numPr>
          <w:ilvl w:val="1"/>
          <w:numId w:val="15"/>
        </w:numPr>
        <w:spacing w:after="160" w:line="276" w:lineRule="auto"/>
        <w:jc w:val="both"/>
        <w:rPr>
          <w:rFonts w:cs="Times New Roman"/>
          <w:sz w:val="24"/>
          <w:szCs w:val="24"/>
        </w:rPr>
      </w:pPr>
      <w:r w:rsidRPr="004D42B3">
        <w:rPr>
          <w:rFonts w:cs="Times New Roman"/>
          <w:sz w:val="24"/>
          <w:szCs w:val="24"/>
        </w:rPr>
        <w:t>Opis funkcji Podsystemu.</w:t>
      </w:r>
    </w:p>
    <w:p w14:paraId="140A1214" w14:textId="77777777" w:rsidR="0033057E" w:rsidRPr="004D42B3" w:rsidRDefault="0033057E" w:rsidP="004D42B3">
      <w:pPr>
        <w:spacing w:line="276" w:lineRule="auto"/>
        <w:ind w:firstLine="851"/>
        <w:jc w:val="both"/>
        <w:rPr>
          <w:rFonts w:ascii="Times New Roman" w:hAnsi="Times New Roman" w:cs="Times New Roman"/>
          <w:sz w:val="24"/>
          <w:szCs w:val="24"/>
        </w:rPr>
      </w:pPr>
      <w:r w:rsidRPr="004D42B3">
        <w:rPr>
          <w:rFonts w:ascii="Times New Roman" w:hAnsi="Times New Roman" w:cs="Times New Roman"/>
          <w:sz w:val="24"/>
          <w:szCs w:val="24"/>
        </w:rPr>
        <w:t>Podsystem będzie realizował podstawowe funkcje portali dostępowych do systemów z dostępem poprzez Internet. Do podstawowych funkcji podsystemu będzie należało zapewnienie bezpieczeństwa dostępu poprze login i hasło przydzielane użytkownikom. Podsystem zapewni prowadzenie dziennika dostępu do danych oraz prowadzenie logów pracy Podsystemów strefy zewnętrznej.</w:t>
      </w:r>
    </w:p>
    <w:p w14:paraId="61643732" w14:textId="77777777" w:rsidR="0033057E" w:rsidRPr="004D42B3" w:rsidRDefault="0033057E" w:rsidP="004D42B3">
      <w:pPr>
        <w:spacing w:line="276" w:lineRule="auto"/>
        <w:ind w:firstLine="851"/>
        <w:jc w:val="both"/>
        <w:rPr>
          <w:rFonts w:ascii="Times New Roman" w:hAnsi="Times New Roman" w:cs="Times New Roman"/>
          <w:sz w:val="24"/>
          <w:szCs w:val="24"/>
        </w:rPr>
      </w:pPr>
      <w:r w:rsidRPr="004D42B3">
        <w:rPr>
          <w:rFonts w:ascii="Times New Roman" w:hAnsi="Times New Roman" w:cs="Times New Roman"/>
          <w:sz w:val="24"/>
          <w:szCs w:val="24"/>
        </w:rPr>
        <w:t>Użytkownikom portalu zewnętrznego będą udostępniane akta spraw które za zgodą prokuratora będą przekazywane ze strefy wewnętrznej.</w:t>
      </w:r>
    </w:p>
    <w:p w14:paraId="5CA66044" w14:textId="77777777" w:rsidR="0033057E" w:rsidRPr="004D42B3" w:rsidRDefault="0033057E" w:rsidP="004D42B3">
      <w:pPr>
        <w:pStyle w:val="Akapitzlist"/>
        <w:numPr>
          <w:ilvl w:val="0"/>
          <w:numId w:val="15"/>
        </w:numPr>
        <w:spacing w:after="160" w:line="276" w:lineRule="auto"/>
        <w:jc w:val="both"/>
        <w:rPr>
          <w:rFonts w:cs="Times New Roman"/>
          <w:sz w:val="24"/>
          <w:szCs w:val="24"/>
        </w:rPr>
      </w:pPr>
      <w:r w:rsidRPr="004D42B3">
        <w:rPr>
          <w:rFonts w:cs="Times New Roman"/>
          <w:sz w:val="24"/>
          <w:szCs w:val="24"/>
        </w:rPr>
        <w:t>PS.K.019-DMZ-Zewnętrzny</w:t>
      </w:r>
    </w:p>
    <w:p w14:paraId="75C7E824" w14:textId="77777777" w:rsidR="0033057E" w:rsidRPr="004D42B3" w:rsidRDefault="0033057E" w:rsidP="004D42B3">
      <w:pPr>
        <w:pStyle w:val="Akapitzlist"/>
        <w:numPr>
          <w:ilvl w:val="1"/>
          <w:numId w:val="15"/>
        </w:numPr>
        <w:spacing w:after="160" w:line="276" w:lineRule="auto"/>
        <w:jc w:val="both"/>
        <w:rPr>
          <w:rFonts w:cs="Times New Roman"/>
          <w:sz w:val="24"/>
          <w:szCs w:val="24"/>
        </w:rPr>
      </w:pPr>
      <w:r w:rsidRPr="004D42B3">
        <w:rPr>
          <w:rFonts w:cs="Times New Roman"/>
          <w:sz w:val="24"/>
          <w:szCs w:val="24"/>
        </w:rPr>
        <w:t>Pełna nazwa Podsystemu</w:t>
      </w:r>
    </w:p>
    <w:p w14:paraId="1121AC4F" w14:textId="77777777" w:rsidR="0033057E" w:rsidRPr="004D42B3" w:rsidRDefault="0033057E" w:rsidP="004D42B3">
      <w:pPr>
        <w:spacing w:line="276" w:lineRule="auto"/>
        <w:ind w:left="1416"/>
        <w:jc w:val="both"/>
        <w:rPr>
          <w:rFonts w:ascii="Times New Roman" w:hAnsi="Times New Roman" w:cs="Times New Roman"/>
          <w:sz w:val="24"/>
          <w:szCs w:val="24"/>
        </w:rPr>
      </w:pPr>
      <w:r w:rsidRPr="004D42B3">
        <w:rPr>
          <w:rFonts w:ascii="Times New Roman" w:hAnsi="Times New Roman" w:cs="Times New Roman"/>
          <w:sz w:val="24"/>
          <w:szCs w:val="24"/>
        </w:rPr>
        <w:t>Podsystem DMZ strefy zewnętrznej.</w:t>
      </w:r>
    </w:p>
    <w:p w14:paraId="53DC16A9" w14:textId="77777777" w:rsidR="0033057E" w:rsidRPr="004D42B3" w:rsidRDefault="0033057E" w:rsidP="004D42B3">
      <w:pPr>
        <w:pStyle w:val="Akapitzlist"/>
        <w:numPr>
          <w:ilvl w:val="1"/>
          <w:numId w:val="15"/>
        </w:numPr>
        <w:spacing w:after="160" w:line="276" w:lineRule="auto"/>
        <w:contextualSpacing w:val="0"/>
        <w:jc w:val="both"/>
        <w:rPr>
          <w:rFonts w:cs="Times New Roman"/>
          <w:sz w:val="24"/>
          <w:szCs w:val="24"/>
        </w:rPr>
      </w:pPr>
      <w:r w:rsidRPr="004D42B3">
        <w:rPr>
          <w:rFonts w:cs="Times New Roman"/>
          <w:sz w:val="24"/>
          <w:szCs w:val="24"/>
        </w:rPr>
        <w:lastRenderedPageBreak/>
        <w:t>Opis funkcji Podsystemu.</w:t>
      </w:r>
    </w:p>
    <w:p w14:paraId="3D5E2191" w14:textId="77777777" w:rsidR="0033057E" w:rsidRPr="004D42B3" w:rsidRDefault="0033057E" w:rsidP="004D42B3">
      <w:pPr>
        <w:pStyle w:val="Akapitzlist"/>
        <w:tabs>
          <w:tab w:val="left" w:pos="284"/>
        </w:tabs>
        <w:spacing w:line="276" w:lineRule="auto"/>
        <w:ind w:left="0" w:firstLine="1136"/>
        <w:contextualSpacing w:val="0"/>
        <w:jc w:val="both"/>
        <w:rPr>
          <w:rFonts w:cs="Times New Roman"/>
          <w:sz w:val="24"/>
          <w:szCs w:val="24"/>
        </w:rPr>
      </w:pPr>
      <w:proofErr w:type="spellStart"/>
      <w:r w:rsidRPr="004D42B3">
        <w:rPr>
          <w:rFonts w:cs="Times New Roman"/>
          <w:sz w:val="24"/>
          <w:szCs w:val="24"/>
        </w:rPr>
        <w:t>DMZ_Zewnętrzny</w:t>
      </w:r>
      <w:proofErr w:type="spellEnd"/>
      <w:r w:rsidRPr="004D42B3">
        <w:rPr>
          <w:rFonts w:cs="Times New Roman"/>
          <w:sz w:val="24"/>
          <w:szCs w:val="24"/>
        </w:rPr>
        <w:t xml:space="preserve"> umiejscowiony będzie w zewnętrznej  strefie bezpieczeństwa. </w:t>
      </w:r>
      <w:proofErr w:type="spellStart"/>
      <w:r w:rsidRPr="004D42B3">
        <w:rPr>
          <w:rFonts w:cs="Times New Roman"/>
          <w:sz w:val="24"/>
          <w:szCs w:val="24"/>
        </w:rPr>
        <w:t>DMZ_Zewnętrzny</w:t>
      </w:r>
      <w:proofErr w:type="spellEnd"/>
      <w:r w:rsidRPr="004D42B3">
        <w:rPr>
          <w:rFonts w:cs="Times New Roman"/>
          <w:sz w:val="24"/>
          <w:szCs w:val="24"/>
        </w:rPr>
        <w:t xml:space="preserve"> będzie realizował funkcje polegające na odseparowaniu systemów front-</w:t>
      </w:r>
      <w:proofErr w:type="spellStart"/>
      <w:r w:rsidRPr="004D42B3">
        <w:rPr>
          <w:rFonts w:cs="Times New Roman"/>
          <w:sz w:val="24"/>
          <w:szCs w:val="24"/>
        </w:rPr>
        <w:t>endowych</w:t>
      </w:r>
      <w:proofErr w:type="spellEnd"/>
      <w:r w:rsidRPr="004D42B3">
        <w:rPr>
          <w:rFonts w:cs="Times New Roman"/>
          <w:sz w:val="24"/>
          <w:szCs w:val="24"/>
        </w:rPr>
        <w:t xml:space="preserve"> strefy zewnętrznej  ( portal WWW) od systemów </w:t>
      </w:r>
      <w:proofErr w:type="spellStart"/>
      <w:r w:rsidRPr="004D42B3">
        <w:rPr>
          <w:rFonts w:cs="Times New Roman"/>
          <w:sz w:val="24"/>
          <w:szCs w:val="24"/>
        </w:rPr>
        <w:t>back-endowych</w:t>
      </w:r>
      <w:proofErr w:type="spellEnd"/>
      <w:r w:rsidRPr="004D42B3">
        <w:rPr>
          <w:rFonts w:cs="Times New Roman"/>
          <w:sz w:val="24"/>
          <w:szCs w:val="24"/>
        </w:rPr>
        <w:t xml:space="preserve"> m.in. baz danych, szyby danych i innych wrażliwych elementów systemu PROK-SYS umiejscowionych w zewnętrznej strefie bezpieczeństwa. Dzięki takiej separacji kluczowe elementy systemu PROK-SYS nie będą bezpośrednio narażone na cyberataki  z sieci Internet.</w:t>
      </w:r>
    </w:p>
    <w:p w14:paraId="5F3A9F26" w14:textId="77777777" w:rsidR="0033057E" w:rsidRPr="004D42B3" w:rsidRDefault="0033057E" w:rsidP="004D42B3">
      <w:pPr>
        <w:pStyle w:val="Akapitzlist"/>
        <w:spacing w:line="276" w:lineRule="auto"/>
        <w:ind w:left="0" w:firstLine="851"/>
        <w:jc w:val="both"/>
        <w:rPr>
          <w:rFonts w:cs="Times New Roman"/>
          <w:sz w:val="24"/>
          <w:szCs w:val="24"/>
        </w:rPr>
      </w:pPr>
      <w:r w:rsidRPr="004D42B3">
        <w:rPr>
          <w:rFonts w:cs="Times New Roman"/>
          <w:sz w:val="24"/>
          <w:szCs w:val="24"/>
        </w:rPr>
        <w:t xml:space="preserve">Strefa </w:t>
      </w:r>
      <w:proofErr w:type="spellStart"/>
      <w:r w:rsidRPr="004D42B3">
        <w:rPr>
          <w:rFonts w:cs="Times New Roman"/>
          <w:sz w:val="24"/>
          <w:szCs w:val="24"/>
        </w:rPr>
        <w:t>DMZ_Zewnętrzna</w:t>
      </w:r>
      <w:proofErr w:type="spellEnd"/>
      <w:r w:rsidRPr="004D42B3">
        <w:rPr>
          <w:rFonts w:cs="Times New Roman"/>
          <w:sz w:val="24"/>
          <w:szCs w:val="24"/>
        </w:rPr>
        <w:t xml:space="preserve"> chroniona będzie  firewallem NGFW ( </w:t>
      </w:r>
      <w:proofErr w:type="spellStart"/>
      <w:r w:rsidRPr="004D42B3">
        <w:rPr>
          <w:rFonts w:cs="Times New Roman"/>
          <w:sz w:val="24"/>
          <w:szCs w:val="24"/>
        </w:rPr>
        <w:t>Next</w:t>
      </w:r>
      <w:proofErr w:type="spellEnd"/>
      <w:r w:rsidRPr="004D42B3">
        <w:rPr>
          <w:rFonts w:cs="Times New Roman"/>
          <w:sz w:val="24"/>
          <w:szCs w:val="24"/>
        </w:rPr>
        <w:t xml:space="preserve"> </w:t>
      </w:r>
      <w:proofErr w:type="spellStart"/>
      <w:r w:rsidRPr="004D42B3">
        <w:rPr>
          <w:rFonts w:cs="Times New Roman"/>
          <w:sz w:val="24"/>
          <w:szCs w:val="24"/>
        </w:rPr>
        <w:t>Generation</w:t>
      </w:r>
      <w:proofErr w:type="spellEnd"/>
      <w:r w:rsidRPr="004D42B3">
        <w:rPr>
          <w:rFonts w:cs="Times New Roman"/>
          <w:sz w:val="24"/>
          <w:szCs w:val="24"/>
        </w:rPr>
        <w:t xml:space="preserve"> Firewall) a aplikacje front-</w:t>
      </w:r>
      <w:proofErr w:type="spellStart"/>
      <w:r w:rsidRPr="004D42B3">
        <w:rPr>
          <w:rFonts w:cs="Times New Roman"/>
          <w:sz w:val="24"/>
          <w:szCs w:val="24"/>
        </w:rPr>
        <w:t>endowe</w:t>
      </w:r>
      <w:proofErr w:type="spellEnd"/>
      <w:r w:rsidRPr="004D42B3">
        <w:rPr>
          <w:rFonts w:cs="Times New Roman"/>
          <w:sz w:val="24"/>
          <w:szCs w:val="24"/>
        </w:rPr>
        <w:t xml:space="preserve"> znajdujące się w tej strefie będą miały zapewniona niezawodną dostępność usługi dzięki użyciu mechanizmów </w:t>
      </w:r>
      <w:proofErr w:type="spellStart"/>
      <w:r w:rsidRPr="004D42B3">
        <w:rPr>
          <w:rFonts w:cs="Times New Roman"/>
          <w:sz w:val="24"/>
          <w:szCs w:val="24"/>
        </w:rPr>
        <w:t>loadbalancingu</w:t>
      </w:r>
      <w:proofErr w:type="spellEnd"/>
      <w:r w:rsidRPr="004D42B3">
        <w:rPr>
          <w:rFonts w:cs="Times New Roman"/>
          <w:sz w:val="24"/>
          <w:szCs w:val="24"/>
        </w:rPr>
        <w:t xml:space="preserve">. Ponadto elementy znajdujące się w </w:t>
      </w:r>
      <w:proofErr w:type="spellStart"/>
      <w:r w:rsidRPr="004D42B3">
        <w:rPr>
          <w:rFonts w:cs="Times New Roman"/>
          <w:sz w:val="24"/>
          <w:szCs w:val="24"/>
        </w:rPr>
        <w:t>DMZ_Zewnętrznym</w:t>
      </w:r>
      <w:proofErr w:type="spellEnd"/>
      <w:r w:rsidRPr="004D42B3">
        <w:rPr>
          <w:rFonts w:cs="Times New Roman"/>
          <w:sz w:val="24"/>
          <w:szCs w:val="24"/>
        </w:rPr>
        <w:t xml:space="preserve"> będą zabezpieczone przed próbami ataków dzięki użyciu dedykowanych  firewalli aplikacyjnych.  </w:t>
      </w:r>
    </w:p>
    <w:p w14:paraId="66F86F16" w14:textId="77777777" w:rsidR="0033057E" w:rsidRPr="004D42B3" w:rsidRDefault="0033057E" w:rsidP="004D42B3">
      <w:pPr>
        <w:spacing w:line="276" w:lineRule="auto"/>
        <w:ind w:left="1080"/>
        <w:jc w:val="both"/>
        <w:rPr>
          <w:rFonts w:ascii="Times New Roman" w:hAnsi="Times New Roman" w:cs="Times New Roman"/>
          <w:sz w:val="24"/>
          <w:szCs w:val="24"/>
        </w:rPr>
      </w:pPr>
    </w:p>
    <w:p w14:paraId="63CA899D" w14:textId="77777777" w:rsidR="0033057E" w:rsidRPr="004D42B3" w:rsidRDefault="0033057E" w:rsidP="004D42B3">
      <w:pPr>
        <w:pStyle w:val="Akapitzlist"/>
        <w:numPr>
          <w:ilvl w:val="0"/>
          <w:numId w:val="15"/>
        </w:numPr>
        <w:spacing w:after="160" w:line="276" w:lineRule="auto"/>
        <w:jc w:val="both"/>
        <w:rPr>
          <w:rFonts w:cs="Times New Roman"/>
          <w:sz w:val="24"/>
          <w:szCs w:val="24"/>
        </w:rPr>
      </w:pPr>
      <w:r w:rsidRPr="004D42B3">
        <w:rPr>
          <w:rFonts w:cs="Times New Roman"/>
          <w:sz w:val="24"/>
          <w:szCs w:val="24"/>
        </w:rPr>
        <w:t xml:space="preserve">PS.K.016-Brama_W-Z (strona Strefy Zewnętrznej) </w:t>
      </w:r>
    </w:p>
    <w:p w14:paraId="6C0E3814" w14:textId="77777777" w:rsidR="0033057E" w:rsidRPr="004D42B3" w:rsidRDefault="0033057E" w:rsidP="004D42B3">
      <w:pPr>
        <w:pStyle w:val="Akapitzlist"/>
        <w:numPr>
          <w:ilvl w:val="1"/>
          <w:numId w:val="15"/>
        </w:numPr>
        <w:spacing w:after="160" w:line="276" w:lineRule="auto"/>
        <w:jc w:val="both"/>
        <w:rPr>
          <w:rFonts w:cs="Times New Roman"/>
          <w:sz w:val="24"/>
          <w:szCs w:val="24"/>
        </w:rPr>
      </w:pPr>
      <w:r w:rsidRPr="004D42B3">
        <w:rPr>
          <w:rFonts w:cs="Times New Roman"/>
          <w:sz w:val="24"/>
          <w:szCs w:val="24"/>
        </w:rPr>
        <w:t>Pełna nazwa Podsystemu</w:t>
      </w:r>
    </w:p>
    <w:p w14:paraId="788A549E" w14:textId="77777777" w:rsidR="0033057E" w:rsidRPr="004D42B3" w:rsidRDefault="0033057E" w:rsidP="004D42B3">
      <w:pPr>
        <w:spacing w:line="276" w:lineRule="auto"/>
        <w:ind w:left="1416"/>
        <w:jc w:val="both"/>
        <w:rPr>
          <w:rFonts w:ascii="Times New Roman" w:hAnsi="Times New Roman" w:cs="Times New Roman"/>
          <w:sz w:val="24"/>
          <w:szCs w:val="24"/>
        </w:rPr>
      </w:pPr>
      <w:r w:rsidRPr="004D42B3">
        <w:rPr>
          <w:rFonts w:ascii="Times New Roman" w:hAnsi="Times New Roman" w:cs="Times New Roman"/>
          <w:sz w:val="24"/>
          <w:szCs w:val="24"/>
        </w:rPr>
        <w:t>Brama łącząca strefę wewnętrzną ze strefą zewnętrzną.</w:t>
      </w:r>
    </w:p>
    <w:p w14:paraId="6DDD2D41" w14:textId="77777777" w:rsidR="0033057E" w:rsidRPr="004D42B3" w:rsidRDefault="0033057E" w:rsidP="004D42B3">
      <w:pPr>
        <w:pStyle w:val="Akapitzlist"/>
        <w:numPr>
          <w:ilvl w:val="1"/>
          <w:numId w:val="15"/>
        </w:numPr>
        <w:spacing w:after="160" w:line="276" w:lineRule="auto"/>
        <w:contextualSpacing w:val="0"/>
        <w:jc w:val="both"/>
        <w:rPr>
          <w:rFonts w:cs="Times New Roman"/>
          <w:sz w:val="24"/>
          <w:szCs w:val="24"/>
        </w:rPr>
      </w:pPr>
      <w:r w:rsidRPr="004D42B3">
        <w:rPr>
          <w:rFonts w:cs="Times New Roman"/>
          <w:sz w:val="24"/>
          <w:szCs w:val="24"/>
        </w:rPr>
        <w:t>Opis funkcji Podsystemu.</w:t>
      </w:r>
    </w:p>
    <w:p w14:paraId="591DFA31" w14:textId="77777777" w:rsidR="0033057E" w:rsidRPr="004D42B3" w:rsidRDefault="0033057E" w:rsidP="004D42B3">
      <w:pPr>
        <w:pStyle w:val="Akapitzlist"/>
        <w:spacing w:line="276" w:lineRule="auto"/>
        <w:ind w:left="0" w:firstLine="851"/>
        <w:contextualSpacing w:val="0"/>
        <w:jc w:val="both"/>
        <w:rPr>
          <w:rFonts w:cs="Times New Roman"/>
          <w:sz w:val="24"/>
          <w:szCs w:val="24"/>
        </w:rPr>
      </w:pPr>
      <w:proofErr w:type="spellStart"/>
      <w:r w:rsidRPr="004D42B3">
        <w:rPr>
          <w:rFonts w:cs="Times New Roman"/>
          <w:sz w:val="24"/>
          <w:szCs w:val="24"/>
        </w:rPr>
        <w:t>Brama_W</w:t>
      </w:r>
      <w:proofErr w:type="spellEnd"/>
      <w:r w:rsidRPr="004D42B3">
        <w:rPr>
          <w:rFonts w:cs="Times New Roman"/>
          <w:sz w:val="24"/>
          <w:szCs w:val="24"/>
        </w:rPr>
        <w:t xml:space="preserve">-Z umiejscowiona będzie pomiędzy wewnętrzną a zewnętrzną  strefą bezpieczeństwa. Będzie to pojedynczy punkt styku pomiędzy strefami bezpieczeństwa. </w:t>
      </w:r>
      <w:proofErr w:type="spellStart"/>
      <w:r w:rsidRPr="004D42B3">
        <w:rPr>
          <w:rFonts w:cs="Times New Roman"/>
          <w:sz w:val="24"/>
          <w:szCs w:val="24"/>
        </w:rPr>
        <w:t>Brama_W</w:t>
      </w:r>
      <w:proofErr w:type="spellEnd"/>
      <w:r w:rsidRPr="004D42B3">
        <w:rPr>
          <w:rFonts w:cs="Times New Roman"/>
          <w:sz w:val="24"/>
          <w:szCs w:val="24"/>
        </w:rPr>
        <w:t>-Z będzie realizowała funkcje polegające na umożliwieniu przesłania ograniczonych, specjalnie przygotowanych  danych tylko i wyłącznie jednokierunkowo, tzn. ze strefy wewnętrznej do strefy zewnętrznej. Mechanizm przesyłania danych pomiędzy strefami będzie opierał się na protokole FC (</w:t>
      </w:r>
      <w:proofErr w:type="spellStart"/>
      <w:r w:rsidRPr="004D42B3">
        <w:rPr>
          <w:rFonts w:cs="Times New Roman"/>
          <w:sz w:val="24"/>
          <w:szCs w:val="24"/>
        </w:rPr>
        <w:t>fiber</w:t>
      </w:r>
      <w:proofErr w:type="spellEnd"/>
      <w:r w:rsidRPr="004D42B3">
        <w:rPr>
          <w:rFonts w:cs="Times New Roman"/>
          <w:sz w:val="24"/>
          <w:szCs w:val="24"/>
        </w:rPr>
        <w:t>-channel) sieci SAN. Dane będą zapisywane bezpośrednio na macierzach specjalnie do tego celu dedykowanych. Zastosowanie Bramy W-Z podniesie znacząco poziom bezpieczeństwa teleinformatycznego systemu PROK-SYS i organiczny możliwość kompromitacji strefy wewnętrznej dzięki zastosowaniu mechanizmu jednokierunkowego przesyłania danych.</w:t>
      </w:r>
    </w:p>
    <w:p w14:paraId="6E141313" w14:textId="77777777" w:rsidR="0033057E" w:rsidRPr="004D42B3" w:rsidRDefault="0033057E" w:rsidP="004D42B3">
      <w:pPr>
        <w:pStyle w:val="Akapitzlist"/>
        <w:spacing w:line="276" w:lineRule="auto"/>
        <w:jc w:val="both"/>
        <w:rPr>
          <w:rFonts w:cs="Times New Roman"/>
          <w:sz w:val="24"/>
          <w:szCs w:val="24"/>
        </w:rPr>
      </w:pPr>
    </w:p>
    <w:p w14:paraId="78D901BB" w14:textId="673B449D" w:rsidR="0002508D" w:rsidRPr="004D42B3" w:rsidRDefault="0002508D" w:rsidP="004D42B3">
      <w:pPr>
        <w:pStyle w:val="Nagwek1"/>
        <w:numPr>
          <w:ilvl w:val="0"/>
          <w:numId w:val="15"/>
        </w:num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Zakres szkoleń</w:t>
      </w:r>
    </w:p>
    <w:p w14:paraId="67C433D1" w14:textId="63EF9808" w:rsidR="0002508D" w:rsidRPr="004D42B3" w:rsidRDefault="0002508D" w:rsidP="004D42B3">
      <w:pPr>
        <w:spacing w:before="100" w:beforeAutospacing="1" w:after="100" w:afterAutospacing="1" w:line="276" w:lineRule="auto"/>
        <w:ind w:firstLine="708"/>
        <w:jc w:val="both"/>
        <w:rPr>
          <w:rFonts w:ascii="Times New Roman" w:hAnsi="Times New Roman" w:cs="Times New Roman"/>
          <w:sz w:val="24"/>
          <w:szCs w:val="24"/>
        </w:rPr>
      </w:pPr>
      <w:r w:rsidRPr="004D42B3">
        <w:rPr>
          <w:rFonts w:ascii="Times New Roman" w:hAnsi="Times New Roman" w:cs="Times New Roman"/>
          <w:sz w:val="24"/>
          <w:szCs w:val="24"/>
        </w:rPr>
        <w:t xml:space="preserve">Szkolenia związane z wdrożeniem systemu PROK-SYS zostaną przeprowadzone przez  Wykonawcę dla oprogramowania aplikacyjnego oraz dla dostarczonego ITS. </w:t>
      </w:r>
    </w:p>
    <w:p w14:paraId="6D04D1A2" w14:textId="77777777" w:rsidR="0002508D" w:rsidRPr="004D42B3" w:rsidRDefault="0002508D" w:rsidP="004D42B3">
      <w:pPr>
        <w:spacing w:before="100" w:beforeAutospacing="1" w:after="100" w:afterAutospacing="1" w:line="276" w:lineRule="auto"/>
        <w:ind w:firstLine="708"/>
        <w:jc w:val="both"/>
        <w:rPr>
          <w:rFonts w:ascii="Times New Roman" w:hAnsi="Times New Roman" w:cs="Times New Roman"/>
          <w:sz w:val="24"/>
          <w:szCs w:val="24"/>
        </w:rPr>
      </w:pPr>
      <w:r w:rsidRPr="004D42B3">
        <w:rPr>
          <w:rFonts w:ascii="Times New Roman" w:hAnsi="Times New Roman" w:cs="Times New Roman"/>
          <w:sz w:val="24"/>
          <w:szCs w:val="24"/>
        </w:rPr>
        <w:t>W zakresie obowiązków wykonawcy Kierunku 1 (oprogramowania aplikacyjnego) przewidziane zostanie:</w:t>
      </w:r>
    </w:p>
    <w:p w14:paraId="6CEB2597" w14:textId="20ABC944" w:rsidR="0002508D" w:rsidRPr="004D42B3" w:rsidRDefault="0002508D" w:rsidP="004D42B3">
      <w:pPr>
        <w:pStyle w:val="Akapitzlist"/>
        <w:numPr>
          <w:ilvl w:val="0"/>
          <w:numId w:val="41"/>
        </w:numPr>
        <w:spacing w:before="100" w:beforeAutospacing="1" w:after="100" w:afterAutospacing="1" w:line="276" w:lineRule="auto"/>
        <w:jc w:val="both"/>
        <w:rPr>
          <w:rFonts w:cs="Times New Roman"/>
          <w:sz w:val="24"/>
          <w:szCs w:val="24"/>
        </w:rPr>
      </w:pPr>
      <w:r w:rsidRPr="004D42B3">
        <w:rPr>
          <w:rFonts w:cs="Times New Roman"/>
          <w:sz w:val="24"/>
          <w:szCs w:val="24"/>
        </w:rPr>
        <w:t>Przeprowadzenie szkoleń w zakresie obsługi procesu digitalizacji akt.</w:t>
      </w:r>
    </w:p>
    <w:p w14:paraId="140E07DF" w14:textId="4B309937" w:rsidR="0002508D" w:rsidRPr="004D42B3" w:rsidRDefault="0002508D" w:rsidP="004D42B3">
      <w:pPr>
        <w:pStyle w:val="Akapitzlist"/>
        <w:numPr>
          <w:ilvl w:val="0"/>
          <w:numId w:val="41"/>
        </w:numPr>
        <w:spacing w:before="100" w:beforeAutospacing="1" w:after="100" w:afterAutospacing="1" w:line="276" w:lineRule="auto"/>
        <w:jc w:val="both"/>
        <w:rPr>
          <w:rFonts w:cs="Times New Roman"/>
          <w:sz w:val="24"/>
          <w:szCs w:val="24"/>
        </w:rPr>
      </w:pPr>
      <w:r w:rsidRPr="004D42B3">
        <w:rPr>
          <w:rFonts w:cs="Times New Roman"/>
          <w:sz w:val="24"/>
          <w:szCs w:val="24"/>
        </w:rPr>
        <w:t>Przeprowadzenie szkolenia dla administratorów szczebla centralnego w zakresie obsługi podsystemów wchodzących w skład systemu PROK-SYS.</w:t>
      </w:r>
    </w:p>
    <w:p w14:paraId="7954E74D" w14:textId="493A7E9E" w:rsidR="0002508D" w:rsidRPr="004D42B3" w:rsidRDefault="0002508D" w:rsidP="004D42B3">
      <w:pPr>
        <w:pStyle w:val="Akapitzlist"/>
        <w:numPr>
          <w:ilvl w:val="0"/>
          <w:numId w:val="41"/>
        </w:numPr>
        <w:spacing w:before="100" w:beforeAutospacing="1" w:after="100" w:afterAutospacing="1" w:line="276" w:lineRule="auto"/>
        <w:jc w:val="both"/>
        <w:rPr>
          <w:rFonts w:cs="Times New Roman"/>
          <w:sz w:val="24"/>
          <w:szCs w:val="24"/>
        </w:rPr>
      </w:pPr>
      <w:r w:rsidRPr="004D42B3">
        <w:rPr>
          <w:rFonts w:cs="Times New Roman"/>
          <w:sz w:val="24"/>
          <w:szCs w:val="24"/>
        </w:rPr>
        <w:t>Przeprowadzenie szkolenia dla trenerów prowadzących szkolenia w jednostkach prokuratury</w:t>
      </w:r>
    </w:p>
    <w:p w14:paraId="4E8D26FB" w14:textId="77777777" w:rsidR="0002508D" w:rsidRPr="004D42B3" w:rsidRDefault="0002508D" w:rsidP="004D42B3">
      <w:pPr>
        <w:pStyle w:val="Akapitzlist"/>
        <w:numPr>
          <w:ilvl w:val="0"/>
          <w:numId w:val="41"/>
        </w:numPr>
        <w:spacing w:before="100" w:beforeAutospacing="1" w:after="100" w:afterAutospacing="1" w:line="276" w:lineRule="auto"/>
        <w:jc w:val="both"/>
        <w:rPr>
          <w:rFonts w:cs="Times New Roman"/>
          <w:sz w:val="24"/>
          <w:szCs w:val="24"/>
        </w:rPr>
      </w:pPr>
      <w:r w:rsidRPr="004D42B3">
        <w:rPr>
          <w:rFonts w:cs="Times New Roman"/>
          <w:sz w:val="24"/>
          <w:szCs w:val="24"/>
        </w:rPr>
        <w:lastRenderedPageBreak/>
        <w:t>Uruchomienie szkolenia w trybie e-learning dostępnego dla wszystkich pracowników prokuratury.</w:t>
      </w:r>
    </w:p>
    <w:p w14:paraId="12AACD2B" w14:textId="641840CC" w:rsidR="0002508D" w:rsidRPr="004D42B3" w:rsidRDefault="0002508D" w:rsidP="004D42B3">
      <w:pPr>
        <w:pStyle w:val="Akapitzlist"/>
        <w:numPr>
          <w:ilvl w:val="0"/>
          <w:numId w:val="41"/>
        </w:numPr>
        <w:spacing w:before="100" w:beforeAutospacing="1" w:after="100" w:afterAutospacing="1" w:line="276" w:lineRule="auto"/>
        <w:jc w:val="both"/>
        <w:rPr>
          <w:rFonts w:cs="Times New Roman"/>
          <w:sz w:val="24"/>
          <w:szCs w:val="24"/>
        </w:rPr>
      </w:pPr>
      <w:r w:rsidRPr="004D42B3">
        <w:rPr>
          <w:rFonts w:cs="Times New Roman"/>
          <w:sz w:val="24"/>
          <w:szCs w:val="24"/>
        </w:rPr>
        <w:t>Przeprowadzenie szkolenia dla administratorów szczebla centralnego w zakresie obsługi stacji zarządzania i monitorowania w zakresie warstwy logicznej ITS.</w:t>
      </w:r>
    </w:p>
    <w:p w14:paraId="5854BBB4" w14:textId="117AC44E" w:rsidR="0002508D" w:rsidRPr="004D42B3" w:rsidRDefault="0002508D" w:rsidP="004D42B3">
      <w:pPr>
        <w:pStyle w:val="Akapitzlist"/>
        <w:numPr>
          <w:ilvl w:val="0"/>
          <w:numId w:val="41"/>
        </w:numPr>
        <w:spacing w:before="100" w:beforeAutospacing="1" w:after="100" w:afterAutospacing="1" w:line="276" w:lineRule="auto"/>
        <w:jc w:val="both"/>
        <w:rPr>
          <w:rFonts w:cs="Times New Roman"/>
          <w:sz w:val="24"/>
          <w:szCs w:val="24"/>
        </w:rPr>
      </w:pPr>
      <w:r w:rsidRPr="004D42B3">
        <w:rPr>
          <w:rFonts w:cs="Times New Roman"/>
          <w:sz w:val="24"/>
          <w:szCs w:val="24"/>
        </w:rPr>
        <w:t>Uruchomienie szkolenia w trybie e-learning dostępnego dla wszystkich pracowników obsługi warstwy logicznej ITS.</w:t>
      </w:r>
    </w:p>
    <w:p w14:paraId="382464C9" w14:textId="77777777" w:rsidR="0002508D" w:rsidRPr="004D42B3" w:rsidRDefault="0002508D" w:rsidP="004D42B3">
      <w:pPr>
        <w:spacing w:line="276" w:lineRule="auto"/>
        <w:jc w:val="both"/>
        <w:rPr>
          <w:rFonts w:ascii="Times New Roman" w:hAnsi="Times New Roman" w:cs="Times New Roman"/>
          <w:sz w:val="24"/>
          <w:szCs w:val="24"/>
        </w:rPr>
      </w:pPr>
    </w:p>
    <w:p w14:paraId="7D7C1F6D" w14:textId="586C3508" w:rsidR="00F65CDB" w:rsidRPr="004D42B3" w:rsidRDefault="008439BB" w:rsidP="004D42B3">
      <w:pPr>
        <w:pStyle w:val="Nagwek1"/>
        <w:numPr>
          <w:ilvl w:val="0"/>
          <w:numId w:val="15"/>
        </w:num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 xml:space="preserve">Specyfikacja </w:t>
      </w:r>
      <w:r w:rsidR="00794902" w:rsidRPr="004D42B3">
        <w:rPr>
          <w:rFonts w:ascii="Times New Roman" w:hAnsi="Times New Roman" w:cs="Times New Roman"/>
          <w:sz w:val="24"/>
          <w:szCs w:val="24"/>
        </w:rPr>
        <w:t>Produkt</w:t>
      </w:r>
      <w:r w:rsidRPr="004D42B3">
        <w:rPr>
          <w:rFonts w:ascii="Times New Roman" w:hAnsi="Times New Roman" w:cs="Times New Roman"/>
          <w:sz w:val="24"/>
          <w:szCs w:val="24"/>
        </w:rPr>
        <w:t>ów Specjalistycznych</w:t>
      </w:r>
      <w:r w:rsidR="00794902" w:rsidRPr="004D42B3">
        <w:rPr>
          <w:rFonts w:ascii="Times New Roman" w:hAnsi="Times New Roman" w:cs="Times New Roman"/>
          <w:sz w:val="24"/>
          <w:szCs w:val="24"/>
        </w:rPr>
        <w:t xml:space="preserve"> POS-04</w:t>
      </w:r>
    </w:p>
    <w:p w14:paraId="27624357" w14:textId="77777777" w:rsidR="00794902" w:rsidRPr="004D42B3" w:rsidRDefault="00794902" w:rsidP="004D42B3">
      <w:pPr>
        <w:spacing w:line="276" w:lineRule="auto"/>
        <w:jc w:val="both"/>
        <w:rPr>
          <w:rFonts w:ascii="Times New Roman" w:hAnsi="Times New Roman" w:cs="Times New Roman"/>
          <w:sz w:val="24"/>
          <w:szCs w:val="24"/>
        </w:rPr>
      </w:pPr>
    </w:p>
    <w:p w14:paraId="499C77C9" w14:textId="15747F17" w:rsidR="008439BB" w:rsidRPr="004D42B3" w:rsidRDefault="008439BB"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System PROK-SYS  został podzielony na Podsystemy, wytworzenie każdego Podsystemu wiąże się wykonaniem szeregu Produktów Specjalistycznych w rozumieniu metodyki zarządzania projektami PRINCE-2. Produkty Specjalistyczne zostały podzielone na następujące typy:</w:t>
      </w:r>
    </w:p>
    <w:p w14:paraId="12AC4505" w14:textId="77777777" w:rsidR="008439BB" w:rsidRPr="004D42B3" w:rsidRDefault="008439BB" w:rsidP="004D42B3">
      <w:pPr>
        <w:pStyle w:val="Akapitzlist"/>
        <w:numPr>
          <w:ilvl w:val="0"/>
          <w:numId w:val="40"/>
        </w:numPr>
        <w:spacing w:before="120" w:line="276" w:lineRule="auto"/>
        <w:jc w:val="both"/>
        <w:rPr>
          <w:rFonts w:cs="Times New Roman"/>
          <w:sz w:val="24"/>
          <w:szCs w:val="24"/>
        </w:rPr>
      </w:pPr>
      <w:r w:rsidRPr="004D42B3">
        <w:rPr>
          <w:rFonts w:cs="Times New Roman"/>
          <w:sz w:val="24"/>
          <w:szCs w:val="24"/>
        </w:rPr>
        <w:t>Produkt typu dokument – ten typ jest dokumentem opracowanym wg ustalonych szablonów.</w:t>
      </w:r>
    </w:p>
    <w:p w14:paraId="480DFFC5" w14:textId="77777777" w:rsidR="008439BB" w:rsidRPr="004D42B3" w:rsidRDefault="008439BB" w:rsidP="004D42B3">
      <w:pPr>
        <w:pStyle w:val="Akapitzlist"/>
        <w:numPr>
          <w:ilvl w:val="0"/>
          <w:numId w:val="40"/>
        </w:numPr>
        <w:spacing w:before="120" w:line="276" w:lineRule="auto"/>
        <w:jc w:val="both"/>
        <w:rPr>
          <w:rFonts w:cs="Times New Roman"/>
          <w:sz w:val="24"/>
          <w:szCs w:val="24"/>
        </w:rPr>
      </w:pPr>
      <w:r w:rsidRPr="004D42B3">
        <w:rPr>
          <w:rFonts w:cs="Times New Roman"/>
          <w:sz w:val="24"/>
          <w:szCs w:val="24"/>
        </w:rPr>
        <w:t xml:space="preserve">Produkt typu oprogramowanie – ten typ jest Oprogramowaniem Dedykowanym wykonywanym wg projektów zgodnie z przyjętymi zasadami. </w:t>
      </w:r>
    </w:p>
    <w:p w14:paraId="3CA77DB0" w14:textId="3B0E9216" w:rsidR="00794902" w:rsidRPr="004D42B3" w:rsidRDefault="008439BB" w:rsidP="004D42B3">
      <w:pPr>
        <w:pStyle w:val="Akapitzlist"/>
        <w:numPr>
          <w:ilvl w:val="0"/>
          <w:numId w:val="40"/>
        </w:numPr>
        <w:spacing w:before="120" w:line="276" w:lineRule="auto"/>
        <w:jc w:val="both"/>
        <w:rPr>
          <w:rFonts w:cs="Times New Roman"/>
          <w:sz w:val="24"/>
          <w:szCs w:val="24"/>
        </w:rPr>
      </w:pPr>
      <w:r w:rsidRPr="004D42B3">
        <w:rPr>
          <w:rFonts w:cs="Times New Roman"/>
          <w:sz w:val="24"/>
          <w:szCs w:val="24"/>
        </w:rPr>
        <w:t>Produkt typu usługa - usługa realizowana przez Wykonawcę (np. instalacja, konfiguracja) wykonywaną wg projektów lub innych dokumentów.</w:t>
      </w:r>
    </w:p>
    <w:p w14:paraId="5A459E5C" w14:textId="77777777" w:rsidR="008439BB" w:rsidRPr="004D42B3" w:rsidRDefault="008439BB" w:rsidP="004D42B3">
      <w:pPr>
        <w:spacing w:before="120" w:line="276" w:lineRule="auto"/>
        <w:jc w:val="both"/>
        <w:rPr>
          <w:rFonts w:ascii="Times New Roman" w:hAnsi="Times New Roman" w:cs="Times New Roman"/>
          <w:sz w:val="24"/>
          <w:szCs w:val="24"/>
        </w:rPr>
        <w:sectPr w:rsidR="008439BB" w:rsidRPr="004D42B3" w:rsidSect="00F04E17">
          <w:pgSz w:w="11906" w:h="16838"/>
          <w:pgMar w:top="1418" w:right="1418" w:bottom="1418" w:left="1418" w:header="709" w:footer="709" w:gutter="0"/>
          <w:cols w:space="708"/>
          <w:docGrid w:linePitch="360"/>
        </w:sectPr>
      </w:pPr>
    </w:p>
    <w:p w14:paraId="6EF4A944" w14:textId="0671E407" w:rsidR="008439BB" w:rsidRPr="004D42B3" w:rsidRDefault="008439BB" w:rsidP="004D42B3">
      <w:pPr>
        <w:spacing w:before="120" w:line="276" w:lineRule="auto"/>
        <w:jc w:val="both"/>
        <w:rPr>
          <w:rFonts w:ascii="Times New Roman" w:hAnsi="Times New Roman" w:cs="Times New Roman"/>
          <w:sz w:val="24"/>
          <w:szCs w:val="24"/>
        </w:rPr>
      </w:pPr>
    </w:p>
    <w:tbl>
      <w:tblPr>
        <w:tblStyle w:val="Tabela-Siatka"/>
        <w:tblW w:w="12474" w:type="dxa"/>
        <w:tblLayout w:type="fixed"/>
        <w:tblLook w:val="04A0" w:firstRow="1" w:lastRow="0" w:firstColumn="1" w:lastColumn="0" w:noHBand="0" w:noVBand="1"/>
      </w:tblPr>
      <w:tblGrid>
        <w:gridCol w:w="2268"/>
        <w:gridCol w:w="4111"/>
        <w:gridCol w:w="1843"/>
        <w:gridCol w:w="4252"/>
      </w:tblGrid>
      <w:tr w:rsidR="008439BB" w:rsidRPr="004D42B3" w14:paraId="617C30E1" w14:textId="77777777" w:rsidTr="008439BB">
        <w:trPr>
          <w:cantSplit/>
          <w:trHeight w:val="498"/>
          <w:tblHeader/>
        </w:trPr>
        <w:tc>
          <w:tcPr>
            <w:tcW w:w="2268" w:type="dxa"/>
            <w:vAlign w:val="center"/>
          </w:tcPr>
          <w:p w14:paraId="61FD97BF" w14:textId="77777777" w:rsidR="008439BB" w:rsidRPr="004D42B3" w:rsidRDefault="008439BB" w:rsidP="004D42B3">
            <w:pPr>
              <w:spacing w:line="276" w:lineRule="auto"/>
              <w:jc w:val="both"/>
              <w:rPr>
                <w:rFonts w:ascii="Times New Roman" w:hAnsi="Times New Roman" w:cs="Times New Roman"/>
                <w:b/>
                <w:sz w:val="24"/>
                <w:szCs w:val="24"/>
              </w:rPr>
            </w:pPr>
            <w:r w:rsidRPr="004D42B3">
              <w:rPr>
                <w:rFonts w:ascii="Times New Roman" w:hAnsi="Times New Roman" w:cs="Times New Roman"/>
                <w:b/>
                <w:sz w:val="24"/>
                <w:szCs w:val="24"/>
              </w:rPr>
              <w:t>Zadanie</w:t>
            </w:r>
          </w:p>
        </w:tc>
        <w:tc>
          <w:tcPr>
            <w:tcW w:w="4111" w:type="dxa"/>
            <w:vAlign w:val="center"/>
          </w:tcPr>
          <w:p w14:paraId="58B36BE7" w14:textId="77777777" w:rsidR="008439BB" w:rsidRPr="004D42B3" w:rsidRDefault="008439BB" w:rsidP="004D42B3">
            <w:pPr>
              <w:spacing w:line="276" w:lineRule="auto"/>
              <w:jc w:val="both"/>
              <w:rPr>
                <w:rFonts w:ascii="Times New Roman" w:hAnsi="Times New Roman" w:cs="Times New Roman"/>
                <w:b/>
                <w:sz w:val="24"/>
                <w:szCs w:val="24"/>
              </w:rPr>
            </w:pPr>
            <w:r w:rsidRPr="004D42B3">
              <w:rPr>
                <w:rFonts w:ascii="Times New Roman" w:hAnsi="Times New Roman" w:cs="Times New Roman"/>
                <w:b/>
                <w:sz w:val="24"/>
                <w:szCs w:val="24"/>
              </w:rPr>
              <w:t>Nazwa Produktu</w:t>
            </w:r>
          </w:p>
        </w:tc>
        <w:tc>
          <w:tcPr>
            <w:tcW w:w="1843" w:type="dxa"/>
            <w:vAlign w:val="center"/>
          </w:tcPr>
          <w:p w14:paraId="763F5DDF" w14:textId="77777777" w:rsidR="008439BB" w:rsidRPr="004D42B3" w:rsidRDefault="008439BB" w:rsidP="004D42B3">
            <w:pPr>
              <w:spacing w:line="276" w:lineRule="auto"/>
              <w:jc w:val="both"/>
              <w:rPr>
                <w:rFonts w:ascii="Times New Roman" w:hAnsi="Times New Roman" w:cs="Times New Roman"/>
                <w:b/>
                <w:sz w:val="24"/>
                <w:szCs w:val="24"/>
              </w:rPr>
            </w:pPr>
            <w:r w:rsidRPr="004D42B3">
              <w:rPr>
                <w:rFonts w:ascii="Times New Roman" w:hAnsi="Times New Roman" w:cs="Times New Roman"/>
                <w:b/>
                <w:sz w:val="24"/>
                <w:szCs w:val="24"/>
              </w:rPr>
              <w:t>Typ Produktu</w:t>
            </w:r>
          </w:p>
        </w:tc>
        <w:tc>
          <w:tcPr>
            <w:tcW w:w="4252" w:type="dxa"/>
            <w:vAlign w:val="center"/>
          </w:tcPr>
          <w:p w14:paraId="780135DC" w14:textId="6599CDDD" w:rsidR="008439BB" w:rsidRPr="004D42B3" w:rsidRDefault="008439BB" w:rsidP="004D42B3">
            <w:pPr>
              <w:spacing w:line="276" w:lineRule="auto"/>
              <w:jc w:val="both"/>
              <w:rPr>
                <w:rFonts w:ascii="Times New Roman" w:hAnsi="Times New Roman" w:cs="Times New Roman"/>
                <w:b/>
                <w:sz w:val="24"/>
                <w:szCs w:val="24"/>
              </w:rPr>
            </w:pPr>
            <w:r w:rsidRPr="004D42B3">
              <w:rPr>
                <w:rFonts w:ascii="Times New Roman" w:hAnsi="Times New Roman" w:cs="Times New Roman"/>
                <w:b/>
                <w:sz w:val="24"/>
                <w:szCs w:val="24"/>
              </w:rPr>
              <w:t>Uwagi</w:t>
            </w:r>
          </w:p>
        </w:tc>
      </w:tr>
      <w:tr w:rsidR="008439BB" w:rsidRPr="004D42B3" w14:paraId="1C667FD9" w14:textId="77777777" w:rsidTr="008439BB">
        <w:trPr>
          <w:cantSplit/>
          <w:trHeight w:val="499"/>
        </w:trPr>
        <w:tc>
          <w:tcPr>
            <w:tcW w:w="2268" w:type="dxa"/>
            <w:vAlign w:val="center"/>
          </w:tcPr>
          <w:p w14:paraId="63174CCF" w14:textId="77777777" w:rsidR="008439BB" w:rsidRPr="004D42B3" w:rsidRDefault="008439BB"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1.1 Analiza Systemu</w:t>
            </w:r>
          </w:p>
        </w:tc>
        <w:tc>
          <w:tcPr>
            <w:tcW w:w="4111" w:type="dxa"/>
          </w:tcPr>
          <w:p w14:paraId="0FEA9784" w14:textId="1B9F578B" w:rsidR="008439BB" w:rsidRPr="004D42B3" w:rsidRDefault="008439BB"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P</w:t>
            </w:r>
            <w:r w:rsidR="00ED1876" w:rsidRPr="004D42B3">
              <w:rPr>
                <w:rFonts w:ascii="Times New Roman" w:hAnsi="Times New Roman" w:cs="Times New Roman"/>
                <w:sz w:val="24"/>
                <w:szCs w:val="24"/>
              </w:rPr>
              <w:t>T</w:t>
            </w:r>
            <w:r w:rsidRPr="004D42B3">
              <w:rPr>
                <w:rFonts w:ascii="Times New Roman" w:hAnsi="Times New Roman" w:cs="Times New Roman"/>
                <w:sz w:val="24"/>
                <w:szCs w:val="24"/>
              </w:rPr>
              <w:t>-01-Analiza Systemu</w:t>
            </w:r>
            <w:r w:rsidR="00ED1876" w:rsidRPr="004D42B3">
              <w:rPr>
                <w:rFonts w:ascii="Times New Roman" w:hAnsi="Times New Roman" w:cs="Times New Roman"/>
                <w:sz w:val="24"/>
                <w:szCs w:val="24"/>
              </w:rPr>
              <w:t>-weryfikacja</w:t>
            </w:r>
          </w:p>
        </w:tc>
        <w:tc>
          <w:tcPr>
            <w:tcW w:w="1843" w:type="dxa"/>
          </w:tcPr>
          <w:p w14:paraId="35C34F29" w14:textId="77777777" w:rsidR="008439BB" w:rsidRPr="004D42B3" w:rsidRDefault="008439BB"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Dokument</w:t>
            </w:r>
          </w:p>
        </w:tc>
        <w:tc>
          <w:tcPr>
            <w:tcW w:w="4252" w:type="dxa"/>
          </w:tcPr>
          <w:p w14:paraId="20C0B82E" w14:textId="4AEE381A" w:rsidR="008439BB" w:rsidRPr="004D42B3" w:rsidRDefault="00ED1876"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 xml:space="preserve">Zamawiający udostępni wykonaną analizę w ramach </w:t>
            </w:r>
            <w:proofErr w:type="spellStart"/>
            <w:r w:rsidRPr="004D42B3">
              <w:rPr>
                <w:rFonts w:ascii="Times New Roman" w:hAnsi="Times New Roman" w:cs="Times New Roman"/>
                <w:sz w:val="24"/>
                <w:szCs w:val="24"/>
              </w:rPr>
              <w:t>iSDA</w:t>
            </w:r>
            <w:proofErr w:type="spellEnd"/>
          </w:p>
        </w:tc>
      </w:tr>
      <w:tr w:rsidR="008439BB" w:rsidRPr="004D42B3" w14:paraId="2022471C" w14:textId="77777777" w:rsidTr="008439BB">
        <w:trPr>
          <w:cantSplit/>
          <w:trHeight w:val="540"/>
        </w:trPr>
        <w:tc>
          <w:tcPr>
            <w:tcW w:w="2268" w:type="dxa"/>
            <w:vAlign w:val="center"/>
          </w:tcPr>
          <w:p w14:paraId="6E6285B5" w14:textId="77777777" w:rsidR="008439BB" w:rsidRPr="004D42B3" w:rsidRDefault="008439BB"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1.2 Przygotowanie wymagań technicznych na ITS</w:t>
            </w:r>
          </w:p>
        </w:tc>
        <w:tc>
          <w:tcPr>
            <w:tcW w:w="4111" w:type="dxa"/>
          </w:tcPr>
          <w:p w14:paraId="54B066EA" w14:textId="774EC909" w:rsidR="008439BB" w:rsidRPr="004D42B3" w:rsidRDefault="00ED1876"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PT</w:t>
            </w:r>
            <w:r w:rsidR="008439BB" w:rsidRPr="004D42B3">
              <w:rPr>
                <w:rFonts w:ascii="Times New Roman" w:hAnsi="Times New Roman" w:cs="Times New Roman"/>
                <w:sz w:val="24"/>
                <w:szCs w:val="24"/>
              </w:rPr>
              <w:t xml:space="preserve">-02-Wymagania techniczne na  ITS </w:t>
            </w:r>
            <w:r w:rsidRPr="004D42B3">
              <w:rPr>
                <w:rFonts w:ascii="Times New Roman" w:hAnsi="Times New Roman" w:cs="Times New Roman"/>
                <w:sz w:val="24"/>
                <w:szCs w:val="24"/>
              </w:rPr>
              <w:t xml:space="preserve">– weryfikacja </w:t>
            </w:r>
            <w:r w:rsidR="008439BB" w:rsidRPr="004D42B3">
              <w:rPr>
                <w:rFonts w:ascii="Times New Roman" w:hAnsi="Times New Roman" w:cs="Times New Roman"/>
                <w:sz w:val="24"/>
                <w:szCs w:val="24"/>
              </w:rPr>
              <w:t>(dla postepowania POS-</w:t>
            </w:r>
            <w:r w:rsidRPr="004D42B3">
              <w:rPr>
                <w:rFonts w:ascii="Times New Roman" w:hAnsi="Times New Roman" w:cs="Times New Roman"/>
                <w:sz w:val="24"/>
                <w:szCs w:val="24"/>
              </w:rPr>
              <w:t>06 i POS-07</w:t>
            </w:r>
            <w:r w:rsidR="008439BB" w:rsidRPr="004D42B3">
              <w:rPr>
                <w:rFonts w:ascii="Times New Roman" w:hAnsi="Times New Roman" w:cs="Times New Roman"/>
                <w:sz w:val="24"/>
                <w:szCs w:val="24"/>
              </w:rPr>
              <w:t>)</w:t>
            </w:r>
          </w:p>
        </w:tc>
        <w:tc>
          <w:tcPr>
            <w:tcW w:w="1843" w:type="dxa"/>
          </w:tcPr>
          <w:p w14:paraId="0E690A15" w14:textId="77777777" w:rsidR="008439BB" w:rsidRPr="004D42B3" w:rsidRDefault="008439BB"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Dokument</w:t>
            </w:r>
          </w:p>
        </w:tc>
        <w:tc>
          <w:tcPr>
            <w:tcW w:w="4252" w:type="dxa"/>
          </w:tcPr>
          <w:p w14:paraId="6EB490C2" w14:textId="16792FD2" w:rsidR="008439BB" w:rsidRPr="004D42B3" w:rsidRDefault="00ED1876"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 xml:space="preserve">Zamawiający udostępni wykonane wymagania w ramach </w:t>
            </w:r>
            <w:proofErr w:type="spellStart"/>
            <w:r w:rsidRPr="004D42B3">
              <w:rPr>
                <w:rFonts w:ascii="Times New Roman" w:hAnsi="Times New Roman" w:cs="Times New Roman"/>
                <w:sz w:val="24"/>
                <w:szCs w:val="24"/>
              </w:rPr>
              <w:t>iSDA</w:t>
            </w:r>
            <w:proofErr w:type="spellEnd"/>
          </w:p>
        </w:tc>
      </w:tr>
      <w:tr w:rsidR="008439BB" w:rsidRPr="004D42B3" w14:paraId="749A9632" w14:textId="77777777" w:rsidTr="008439BB">
        <w:trPr>
          <w:cantSplit/>
          <w:trHeight w:val="361"/>
        </w:trPr>
        <w:tc>
          <w:tcPr>
            <w:tcW w:w="2268" w:type="dxa"/>
            <w:vMerge w:val="restart"/>
            <w:vAlign w:val="center"/>
          </w:tcPr>
          <w:p w14:paraId="744B2598" w14:textId="77777777" w:rsidR="008439BB" w:rsidRPr="004D42B3" w:rsidRDefault="008439BB"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1.3. Wykonanie projektu wykonawczego</w:t>
            </w:r>
          </w:p>
        </w:tc>
        <w:tc>
          <w:tcPr>
            <w:tcW w:w="4111" w:type="dxa"/>
          </w:tcPr>
          <w:p w14:paraId="01EE3846" w14:textId="367C365C" w:rsidR="008439BB" w:rsidRPr="004D42B3" w:rsidRDefault="00ED1876"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PT</w:t>
            </w:r>
            <w:r w:rsidR="008439BB" w:rsidRPr="004D42B3">
              <w:rPr>
                <w:rFonts w:ascii="Times New Roman" w:hAnsi="Times New Roman" w:cs="Times New Roman"/>
                <w:sz w:val="24"/>
                <w:szCs w:val="24"/>
              </w:rPr>
              <w:t xml:space="preserve">-03-Projekt Wykonawczy Systemu </w:t>
            </w:r>
            <w:r w:rsidRPr="004D42B3">
              <w:rPr>
                <w:rFonts w:ascii="Times New Roman" w:hAnsi="Times New Roman" w:cs="Times New Roman"/>
                <w:sz w:val="24"/>
                <w:szCs w:val="24"/>
              </w:rPr>
              <w:t>- weryfikacja</w:t>
            </w:r>
          </w:p>
        </w:tc>
        <w:tc>
          <w:tcPr>
            <w:tcW w:w="1843" w:type="dxa"/>
          </w:tcPr>
          <w:p w14:paraId="2AF1993E" w14:textId="77777777" w:rsidR="008439BB" w:rsidRPr="004D42B3" w:rsidRDefault="008439BB"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Dokument</w:t>
            </w:r>
          </w:p>
        </w:tc>
        <w:tc>
          <w:tcPr>
            <w:tcW w:w="4252" w:type="dxa"/>
          </w:tcPr>
          <w:p w14:paraId="1190A1C4" w14:textId="445A76F3" w:rsidR="008439BB" w:rsidRPr="004D42B3" w:rsidRDefault="00ED1876"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 xml:space="preserve">Zamawiający udostępni wykonany projekt w ramach </w:t>
            </w:r>
            <w:proofErr w:type="spellStart"/>
            <w:r w:rsidRPr="004D42B3">
              <w:rPr>
                <w:rFonts w:ascii="Times New Roman" w:hAnsi="Times New Roman" w:cs="Times New Roman"/>
                <w:sz w:val="24"/>
                <w:szCs w:val="24"/>
              </w:rPr>
              <w:t>iSDA</w:t>
            </w:r>
            <w:proofErr w:type="spellEnd"/>
          </w:p>
        </w:tc>
      </w:tr>
      <w:tr w:rsidR="008439BB" w:rsidRPr="004D42B3" w14:paraId="4BBC950B" w14:textId="77777777" w:rsidTr="008439BB">
        <w:trPr>
          <w:cantSplit/>
          <w:trHeight w:val="409"/>
        </w:trPr>
        <w:tc>
          <w:tcPr>
            <w:tcW w:w="2268" w:type="dxa"/>
            <w:vMerge/>
            <w:vAlign w:val="center"/>
          </w:tcPr>
          <w:p w14:paraId="1202CF0F" w14:textId="77777777" w:rsidR="008439BB" w:rsidRPr="004D42B3" w:rsidRDefault="008439BB" w:rsidP="004D42B3">
            <w:pPr>
              <w:spacing w:line="276" w:lineRule="auto"/>
              <w:jc w:val="both"/>
              <w:rPr>
                <w:rFonts w:ascii="Times New Roman" w:hAnsi="Times New Roman" w:cs="Times New Roman"/>
                <w:sz w:val="24"/>
                <w:szCs w:val="24"/>
              </w:rPr>
            </w:pPr>
          </w:p>
        </w:tc>
        <w:tc>
          <w:tcPr>
            <w:tcW w:w="4111" w:type="dxa"/>
          </w:tcPr>
          <w:p w14:paraId="10CE1B83" w14:textId="16F23281" w:rsidR="008439BB" w:rsidRPr="004D42B3" w:rsidRDefault="00ED1876" w:rsidP="004D42B3">
            <w:pPr>
              <w:spacing w:line="276" w:lineRule="auto"/>
              <w:jc w:val="both"/>
              <w:rPr>
                <w:rFonts w:ascii="Times New Roman" w:hAnsi="Times New Roman" w:cs="Times New Roman"/>
                <w:sz w:val="24"/>
                <w:szCs w:val="24"/>
              </w:rPr>
            </w:pPr>
            <w:r w:rsidRPr="00014778">
              <w:rPr>
                <w:rFonts w:ascii="Times New Roman" w:hAnsi="Times New Roman" w:cs="Times New Roman"/>
                <w:sz w:val="24"/>
                <w:szCs w:val="24"/>
              </w:rPr>
              <w:t>PT</w:t>
            </w:r>
            <w:r w:rsidR="008439BB" w:rsidRPr="00014778">
              <w:rPr>
                <w:rFonts w:ascii="Times New Roman" w:hAnsi="Times New Roman" w:cs="Times New Roman"/>
                <w:sz w:val="24"/>
                <w:szCs w:val="24"/>
              </w:rPr>
              <w:t>-04-Projekt Wykonawczy Integracji Systemu</w:t>
            </w:r>
            <w:r w:rsidRPr="00014778">
              <w:rPr>
                <w:rFonts w:ascii="Times New Roman" w:hAnsi="Times New Roman" w:cs="Times New Roman"/>
                <w:sz w:val="24"/>
                <w:szCs w:val="24"/>
              </w:rPr>
              <w:t xml:space="preserve"> - weryfikacja</w:t>
            </w:r>
          </w:p>
        </w:tc>
        <w:tc>
          <w:tcPr>
            <w:tcW w:w="1843" w:type="dxa"/>
          </w:tcPr>
          <w:p w14:paraId="4E0238BF" w14:textId="77777777" w:rsidR="008439BB" w:rsidRPr="004D42B3" w:rsidRDefault="008439BB"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Dokument</w:t>
            </w:r>
          </w:p>
        </w:tc>
        <w:tc>
          <w:tcPr>
            <w:tcW w:w="4252" w:type="dxa"/>
          </w:tcPr>
          <w:p w14:paraId="4647CE27" w14:textId="6ABAAFAB" w:rsidR="008439BB" w:rsidRPr="004D42B3" w:rsidRDefault="00ED1876"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 xml:space="preserve">Zamawiający udostępni wykonany projekt w ramach </w:t>
            </w:r>
            <w:proofErr w:type="spellStart"/>
            <w:r w:rsidRPr="004D42B3">
              <w:rPr>
                <w:rFonts w:ascii="Times New Roman" w:hAnsi="Times New Roman" w:cs="Times New Roman"/>
                <w:sz w:val="24"/>
                <w:szCs w:val="24"/>
              </w:rPr>
              <w:t>iSDA</w:t>
            </w:r>
            <w:proofErr w:type="spellEnd"/>
          </w:p>
        </w:tc>
      </w:tr>
      <w:tr w:rsidR="008439BB" w:rsidRPr="004D42B3" w14:paraId="1CA0339A" w14:textId="77777777" w:rsidTr="008439BB">
        <w:trPr>
          <w:cantSplit/>
          <w:trHeight w:val="303"/>
        </w:trPr>
        <w:tc>
          <w:tcPr>
            <w:tcW w:w="2268" w:type="dxa"/>
            <w:vMerge w:val="restart"/>
            <w:vAlign w:val="center"/>
          </w:tcPr>
          <w:p w14:paraId="0AA1F6ED" w14:textId="77777777" w:rsidR="008439BB" w:rsidRPr="004D42B3" w:rsidRDefault="008439BB"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2.1. Wykonanie Systemu</w:t>
            </w:r>
          </w:p>
        </w:tc>
        <w:tc>
          <w:tcPr>
            <w:tcW w:w="4111" w:type="dxa"/>
          </w:tcPr>
          <w:p w14:paraId="028A88B1" w14:textId="6E514F7B" w:rsidR="008439BB" w:rsidRPr="004D42B3" w:rsidRDefault="00ED1876"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PT</w:t>
            </w:r>
            <w:r w:rsidR="008439BB" w:rsidRPr="004D42B3">
              <w:rPr>
                <w:rFonts w:ascii="Times New Roman" w:hAnsi="Times New Roman" w:cs="Times New Roman"/>
                <w:sz w:val="24"/>
                <w:szCs w:val="24"/>
              </w:rPr>
              <w:t>-05-Projekt warstwy logicznej ITS</w:t>
            </w:r>
          </w:p>
        </w:tc>
        <w:tc>
          <w:tcPr>
            <w:tcW w:w="1843" w:type="dxa"/>
          </w:tcPr>
          <w:p w14:paraId="17AA9052" w14:textId="77777777" w:rsidR="008439BB" w:rsidRPr="004D42B3" w:rsidRDefault="008439BB"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Dokument</w:t>
            </w:r>
          </w:p>
        </w:tc>
        <w:tc>
          <w:tcPr>
            <w:tcW w:w="4252" w:type="dxa"/>
          </w:tcPr>
          <w:p w14:paraId="056F5F1B" w14:textId="33F43A4A" w:rsidR="008439BB" w:rsidRPr="004D42B3" w:rsidRDefault="008439BB" w:rsidP="004D42B3">
            <w:pPr>
              <w:spacing w:line="276" w:lineRule="auto"/>
              <w:jc w:val="both"/>
              <w:rPr>
                <w:rFonts w:ascii="Times New Roman" w:hAnsi="Times New Roman" w:cs="Times New Roman"/>
                <w:sz w:val="24"/>
                <w:szCs w:val="24"/>
              </w:rPr>
            </w:pPr>
          </w:p>
        </w:tc>
      </w:tr>
      <w:tr w:rsidR="008439BB" w:rsidRPr="004D42B3" w14:paraId="0D5EB31B" w14:textId="77777777" w:rsidTr="008439BB">
        <w:trPr>
          <w:cantSplit/>
          <w:trHeight w:val="576"/>
        </w:trPr>
        <w:tc>
          <w:tcPr>
            <w:tcW w:w="2268" w:type="dxa"/>
            <w:vMerge/>
            <w:vAlign w:val="center"/>
          </w:tcPr>
          <w:p w14:paraId="14266AA0" w14:textId="77777777" w:rsidR="008439BB" w:rsidRPr="004D42B3" w:rsidRDefault="008439BB" w:rsidP="004D42B3">
            <w:pPr>
              <w:spacing w:line="276" w:lineRule="auto"/>
              <w:jc w:val="both"/>
              <w:rPr>
                <w:rFonts w:ascii="Times New Roman" w:hAnsi="Times New Roman" w:cs="Times New Roman"/>
                <w:sz w:val="24"/>
                <w:szCs w:val="24"/>
              </w:rPr>
            </w:pPr>
          </w:p>
        </w:tc>
        <w:tc>
          <w:tcPr>
            <w:tcW w:w="4111" w:type="dxa"/>
          </w:tcPr>
          <w:p w14:paraId="20D52749" w14:textId="33579E5D" w:rsidR="008439BB" w:rsidRPr="004D42B3" w:rsidRDefault="00ED1876"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PT</w:t>
            </w:r>
            <w:r w:rsidR="008439BB" w:rsidRPr="004D42B3">
              <w:rPr>
                <w:rFonts w:ascii="Times New Roman" w:hAnsi="Times New Roman" w:cs="Times New Roman"/>
                <w:sz w:val="24"/>
                <w:szCs w:val="24"/>
              </w:rPr>
              <w:t>-06-Scenariusze testów warstwy logicznej ITS</w:t>
            </w:r>
          </w:p>
        </w:tc>
        <w:tc>
          <w:tcPr>
            <w:tcW w:w="1843" w:type="dxa"/>
          </w:tcPr>
          <w:p w14:paraId="2C50E6F9" w14:textId="77777777" w:rsidR="008439BB" w:rsidRPr="004D42B3" w:rsidRDefault="008439BB"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Dokument</w:t>
            </w:r>
          </w:p>
        </w:tc>
        <w:tc>
          <w:tcPr>
            <w:tcW w:w="4252" w:type="dxa"/>
          </w:tcPr>
          <w:p w14:paraId="36B9B4ED" w14:textId="3B6CF755" w:rsidR="008439BB" w:rsidRPr="004D42B3" w:rsidRDefault="008439BB" w:rsidP="004D42B3">
            <w:pPr>
              <w:spacing w:line="276" w:lineRule="auto"/>
              <w:jc w:val="both"/>
              <w:rPr>
                <w:rFonts w:ascii="Times New Roman" w:hAnsi="Times New Roman" w:cs="Times New Roman"/>
                <w:sz w:val="24"/>
                <w:szCs w:val="24"/>
              </w:rPr>
            </w:pPr>
          </w:p>
        </w:tc>
      </w:tr>
      <w:tr w:rsidR="008439BB" w:rsidRPr="004D42B3" w14:paraId="474A5A1A" w14:textId="77777777" w:rsidTr="008439BB">
        <w:trPr>
          <w:cantSplit/>
          <w:trHeight w:val="401"/>
        </w:trPr>
        <w:tc>
          <w:tcPr>
            <w:tcW w:w="2268" w:type="dxa"/>
            <w:vMerge/>
            <w:vAlign w:val="center"/>
          </w:tcPr>
          <w:p w14:paraId="62031BF5" w14:textId="77777777" w:rsidR="008439BB" w:rsidRPr="004D42B3" w:rsidRDefault="008439BB" w:rsidP="004D42B3">
            <w:pPr>
              <w:spacing w:line="276" w:lineRule="auto"/>
              <w:jc w:val="both"/>
              <w:rPr>
                <w:rFonts w:ascii="Times New Roman" w:hAnsi="Times New Roman" w:cs="Times New Roman"/>
                <w:sz w:val="24"/>
                <w:szCs w:val="24"/>
              </w:rPr>
            </w:pPr>
          </w:p>
        </w:tc>
        <w:tc>
          <w:tcPr>
            <w:tcW w:w="4111" w:type="dxa"/>
          </w:tcPr>
          <w:p w14:paraId="2C547D24" w14:textId="4B022E85" w:rsidR="008439BB" w:rsidRPr="004D42B3" w:rsidRDefault="00ED1876"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PT</w:t>
            </w:r>
            <w:r w:rsidR="008439BB" w:rsidRPr="004D42B3">
              <w:rPr>
                <w:rFonts w:ascii="Times New Roman" w:hAnsi="Times New Roman" w:cs="Times New Roman"/>
                <w:sz w:val="24"/>
                <w:szCs w:val="24"/>
              </w:rPr>
              <w:t>-07 - Instalacja i konfiguracja ITS na poziomie warstwy logicznej</w:t>
            </w:r>
          </w:p>
        </w:tc>
        <w:tc>
          <w:tcPr>
            <w:tcW w:w="1843" w:type="dxa"/>
          </w:tcPr>
          <w:p w14:paraId="4051A093" w14:textId="77777777" w:rsidR="008439BB" w:rsidRPr="004D42B3" w:rsidRDefault="008439BB"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Usługa</w:t>
            </w:r>
          </w:p>
        </w:tc>
        <w:tc>
          <w:tcPr>
            <w:tcW w:w="4252" w:type="dxa"/>
          </w:tcPr>
          <w:p w14:paraId="168A00B8" w14:textId="5E595889" w:rsidR="008439BB" w:rsidRPr="004D42B3" w:rsidRDefault="008439BB" w:rsidP="004D42B3">
            <w:pPr>
              <w:spacing w:line="276" w:lineRule="auto"/>
              <w:jc w:val="both"/>
              <w:rPr>
                <w:rFonts w:ascii="Times New Roman" w:hAnsi="Times New Roman" w:cs="Times New Roman"/>
                <w:sz w:val="24"/>
                <w:szCs w:val="24"/>
              </w:rPr>
            </w:pPr>
          </w:p>
        </w:tc>
      </w:tr>
      <w:tr w:rsidR="008439BB" w:rsidRPr="004D42B3" w14:paraId="49398EE7" w14:textId="77777777" w:rsidTr="008439BB">
        <w:trPr>
          <w:cantSplit/>
          <w:trHeight w:val="593"/>
        </w:trPr>
        <w:tc>
          <w:tcPr>
            <w:tcW w:w="2268" w:type="dxa"/>
            <w:vMerge/>
            <w:vAlign w:val="center"/>
          </w:tcPr>
          <w:p w14:paraId="6EDB8064" w14:textId="77777777" w:rsidR="008439BB" w:rsidRPr="004D42B3" w:rsidRDefault="008439BB" w:rsidP="004D42B3">
            <w:pPr>
              <w:spacing w:line="276" w:lineRule="auto"/>
              <w:jc w:val="both"/>
              <w:rPr>
                <w:rFonts w:ascii="Times New Roman" w:hAnsi="Times New Roman" w:cs="Times New Roman"/>
                <w:sz w:val="24"/>
                <w:szCs w:val="24"/>
              </w:rPr>
            </w:pPr>
          </w:p>
        </w:tc>
        <w:tc>
          <w:tcPr>
            <w:tcW w:w="4111" w:type="dxa"/>
          </w:tcPr>
          <w:p w14:paraId="75D960BB" w14:textId="24328EE8" w:rsidR="008439BB" w:rsidRPr="004D42B3" w:rsidRDefault="00ED1876"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PT</w:t>
            </w:r>
            <w:r w:rsidR="008439BB" w:rsidRPr="004D42B3">
              <w:rPr>
                <w:rFonts w:ascii="Times New Roman" w:hAnsi="Times New Roman" w:cs="Times New Roman"/>
                <w:sz w:val="24"/>
                <w:szCs w:val="24"/>
              </w:rPr>
              <w:t>-08-Plan testów akceptacyjnych warstwy logicznej ITS</w:t>
            </w:r>
          </w:p>
        </w:tc>
        <w:tc>
          <w:tcPr>
            <w:tcW w:w="1843" w:type="dxa"/>
          </w:tcPr>
          <w:p w14:paraId="2F60CF0F" w14:textId="77777777" w:rsidR="008439BB" w:rsidRPr="004D42B3" w:rsidRDefault="008439BB"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Dokument</w:t>
            </w:r>
          </w:p>
        </w:tc>
        <w:tc>
          <w:tcPr>
            <w:tcW w:w="4252" w:type="dxa"/>
          </w:tcPr>
          <w:p w14:paraId="2FF4464C" w14:textId="24A665C0" w:rsidR="008439BB" w:rsidRPr="004D42B3" w:rsidRDefault="008439BB" w:rsidP="004D42B3">
            <w:pPr>
              <w:spacing w:line="276" w:lineRule="auto"/>
              <w:jc w:val="both"/>
              <w:rPr>
                <w:rFonts w:ascii="Times New Roman" w:hAnsi="Times New Roman" w:cs="Times New Roman"/>
                <w:sz w:val="24"/>
                <w:szCs w:val="24"/>
              </w:rPr>
            </w:pPr>
          </w:p>
        </w:tc>
      </w:tr>
      <w:tr w:rsidR="008439BB" w:rsidRPr="004D42B3" w14:paraId="24E5A585" w14:textId="77777777" w:rsidTr="008439BB">
        <w:trPr>
          <w:cantSplit/>
          <w:trHeight w:val="565"/>
        </w:trPr>
        <w:tc>
          <w:tcPr>
            <w:tcW w:w="2268" w:type="dxa"/>
            <w:vMerge/>
            <w:vAlign w:val="center"/>
          </w:tcPr>
          <w:p w14:paraId="72B178D2" w14:textId="77777777" w:rsidR="008439BB" w:rsidRPr="004D42B3" w:rsidRDefault="008439BB" w:rsidP="004D42B3">
            <w:pPr>
              <w:spacing w:line="276" w:lineRule="auto"/>
              <w:jc w:val="both"/>
              <w:rPr>
                <w:rFonts w:ascii="Times New Roman" w:hAnsi="Times New Roman" w:cs="Times New Roman"/>
                <w:sz w:val="24"/>
                <w:szCs w:val="24"/>
              </w:rPr>
            </w:pPr>
          </w:p>
        </w:tc>
        <w:tc>
          <w:tcPr>
            <w:tcW w:w="4111" w:type="dxa"/>
          </w:tcPr>
          <w:p w14:paraId="1D750F98" w14:textId="3A821BA7" w:rsidR="008439BB" w:rsidRPr="004D42B3" w:rsidRDefault="00ED1876"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PT</w:t>
            </w:r>
            <w:r w:rsidR="008439BB" w:rsidRPr="004D42B3">
              <w:rPr>
                <w:rFonts w:ascii="Times New Roman" w:hAnsi="Times New Roman" w:cs="Times New Roman"/>
                <w:sz w:val="24"/>
                <w:szCs w:val="24"/>
              </w:rPr>
              <w:t>-09-Testy akceptacyjne warstwy logicznej ITS</w:t>
            </w:r>
          </w:p>
        </w:tc>
        <w:tc>
          <w:tcPr>
            <w:tcW w:w="1843" w:type="dxa"/>
          </w:tcPr>
          <w:p w14:paraId="2EE40513" w14:textId="77777777" w:rsidR="008439BB" w:rsidRPr="004D42B3" w:rsidRDefault="008439BB"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Usługa</w:t>
            </w:r>
          </w:p>
        </w:tc>
        <w:tc>
          <w:tcPr>
            <w:tcW w:w="4252" w:type="dxa"/>
          </w:tcPr>
          <w:p w14:paraId="7CA36EFC" w14:textId="1E9A3265" w:rsidR="008439BB" w:rsidRPr="004D42B3" w:rsidRDefault="008439BB" w:rsidP="004D42B3">
            <w:pPr>
              <w:spacing w:line="276" w:lineRule="auto"/>
              <w:jc w:val="both"/>
              <w:rPr>
                <w:rFonts w:ascii="Times New Roman" w:hAnsi="Times New Roman" w:cs="Times New Roman"/>
                <w:sz w:val="24"/>
                <w:szCs w:val="24"/>
              </w:rPr>
            </w:pPr>
          </w:p>
        </w:tc>
      </w:tr>
      <w:tr w:rsidR="008439BB" w:rsidRPr="004D42B3" w14:paraId="54B82F17" w14:textId="77777777" w:rsidTr="008439BB">
        <w:trPr>
          <w:cantSplit/>
          <w:trHeight w:val="425"/>
        </w:trPr>
        <w:tc>
          <w:tcPr>
            <w:tcW w:w="2268" w:type="dxa"/>
            <w:vMerge/>
            <w:vAlign w:val="center"/>
          </w:tcPr>
          <w:p w14:paraId="70555603" w14:textId="77777777" w:rsidR="008439BB" w:rsidRPr="004D42B3" w:rsidRDefault="008439BB" w:rsidP="004D42B3">
            <w:pPr>
              <w:spacing w:line="276" w:lineRule="auto"/>
              <w:jc w:val="both"/>
              <w:rPr>
                <w:rFonts w:ascii="Times New Roman" w:hAnsi="Times New Roman" w:cs="Times New Roman"/>
                <w:sz w:val="24"/>
                <w:szCs w:val="24"/>
              </w:rPr>
            </w:pPr>
          </w:p>
        </w:tc>
        <w:tc>
          <w:tcPr>
            <w:tcW w:w="4111" w:type="dxa"/>
          </w:tcPr>
          <w:p w14:paraId="14D1AF7F" w14:textId="3B2D34E8" w:rsidR="008439BB" w:rsidRPr="004D42B3" w:rsidRDefault="00ED1876"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PT</w:t>
            </w:r>
            <w:r w:rsidR="008439BB" w:rsidRPr="004D42B3">
              <w:rPr>
                <w:rFonts w:ascii="Times New Roman" w:hAnsi="Times New Roman" w:cs="Times New Roman"/>
                <w:sz w:val="24"/>
                <w:szCs w:val="24"/>
              </w:rPr>
              <w:t>-10- Wersja testowa Systemu</w:t>
            </w:r>
          </w:p>
        </w:tc>
        <w:tc>
          <w:tcPr>
            <w:tcW w:w="1843" w:type="dxa"/>
          </w:tcPr>
          <w:p w14:paraId="4B465F19" w14:textId="77777777" w:rsidR="008439BB" w:rsidRPr="004D42B3" w:rsidRDefault="008439BB"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Oprogramowanie</w:t>
            </w:r>
          </w:p>
        </w:tc>
        <w:tc>
          <w:tcPr>
            <w:tcW w:w="4252" w:type="dxa"/>
          </w:tcPr>
          <w:p w14:paraId="65BB1241" w14:textId="1C8C16A6" w:rsidR="008439BB" w:rsidRPr="004D42B3" w:rsidRDefault="008439BB" w:rsidP="004D42B3">
            <w:pPr>
              <w:spacing w:line="276" w:lineRule="auto"/>
              <w:jc w:val="both"/>
              <w:rPr>
                <w:rFonts w:ascii="Times New Roman" w:hAnsi="Times New Roman" w:cs="Times New Roman"/>
                <w:sz w:val="24"/>
                <w:szCs w:val="24"/>
              </w:rPr>
            </w:pPr>
          </w:p>
        </w:tc>
      </w:tr>
      <w:tr w:rsidR="008439BB" w:rsidRPr="004D42B3" w14:paraId="5F0128AF" w14:textId="77777777" w:rsidTr="008439BB">
        <w:trPr>
          <w:cantSplit/>
          <w:trHeight w:val="545"/>
        </w:trPr>
        <w:tc>
          <w:tcPr>
            <w:tcW w:w="2268" w:type="dxa"/>
            <w:vMerge w:val="restart"/>
            <w:vAlign w:val="center"/>
          </w:tcPr>
          <w:p w14:paraId="6AB4BD0D" w14:textId="77777777" w:rsidR="008439BB" w:rsidRPr="004D42B3" w:rsidRDefault="008439BB"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2.2. Przygotowanie scenariuszy testów</w:t>
            </w:r>
          </w:p>
        </w:tc>
        <w:tc>
          <w:tcPr>
            <w:tcW w:w="4111" w:type="dxa"/>
          </w:tcPr>
          <w:p w14:paraId="32C587C5" w14:textId="2DE1DA60" w:rsidR="008439BB" w:rsidRPr="004D42B3" w:rsidRDefault="00ED1876"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PT</w:t>
            </w:r>
            <w:r w:rsidR="008439BB" w:rsidRPr="004D42B3">
              <w:rPr>
                <w:rFonts w:ascii="Times New Roman" w:hAnsi="Times New Roman" w:cs="Times New Roman"/>
                <w:sz w:val="24"/>
                <w:szCs w:val="24"/>
              </w:rPr>
              <w:t>-11-Scenariusze Testów Akceptacyjnych Podsystemów</w:t>
            </w:r>
          </w:p>
        </w:tc>
        <w:tc>
          <w:tcPr>
            <w:tcW w:w="1843" w:type="dxa"/>
          </w:tcPr>
          <w:p w14:paraId="5EF6678E" w14:textId="77777777" w:rsidR="008439BB" w:rsidRPr="004D42B3" w:rsidRDefault="008439BB"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Dokument</w:t>
            </w:r>
          </w:p>
        </w:tc>
        <w:tc>
          <w:tcPr>
            <w:tcW w:w="4252" w:type="dxa"/>
          </w:tcPr>
          <w:p w14:paraId="2DEFAE5E" w14:textId="454D9C7F" w:rsidR="008439BB" w:rsidRPr="004D42B3" w:rsidRDefault="008439BB" w:rsidP="004D42B3">
            <w:pPr>
              <w:spacing w:line="276" w:lineRule="auto"/>
              <w:jc w:val="both"/>
              <w:rPr>
                <w:rFonts w:ascii="Times New Roman" w:hAnsi="Times New Roman" w:cs="Times New Roman"/>
                <w:sz w:val="24"/>
                <w:szCs w:val="24"/>
              </w:rPr>
            </w:pPr>
          </w:p>
        </w:tc>
      </w:tr>
      <w:tr w:rsidR="008439BB" w:rsidRPr="004D42B3" w14:paraId="09295384" w14:textId="77777777" w:rsidTr="008439BB">
        <w:trPr>
          <w:cantSplit/>
          <w:trHeight w:val="425"/>
        </w:trPr>
        <w:tc>
          <w:tcPr>
            <w:tcW w:w="2268" w:type="dxa"/>
            <w:vMerge/>
            <w:vAlign w:val="center"/>
          </w:tcPr>
          <w:p w14:paraId="11710D96" w14:textId="77777777" w:rsidR="008439BB" w:rsidRPr="004D42B3" w:rsidRDefault="008439BB" w:rsidP="004D42B3">
            <w:pPr>
              <w:spacing w:line="276" w:lineRule="auto"/>
              <w:jc w:val="both"/>
              <w:rPr>
                <w:rFonts w:ascii="Times New Roman" w:hAnsi="Times New Roman" w:cs="Times New Roman"/>
                <w:sz w:val="24"/>
                <w:szCs w:val="24"/>
              </w:rPr>
            </w:pPr>
          </w:p>
        </w:tc>
        <w:tc>
          <w:tcPr>
            <w:tcW w:w="4111" w:type="dxa"/>
          </w:tcPr>
          <w:p w14:paraId="3922E8D8" w14:textId="68411F67" w:rsidR="008439BB" w:rsidRPr="004D42B3" w:rsidRDefault="00ED1876"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PT</w:t>
            </w:r>
            <w:r w:rsidR="008439BB" w:rsidRPr="004D42B3">
              <w:rPr>
                <w:rFonts w:ascii="Times New Roman" w:hAnsi="Times New Roman" w:cs="Times New Roman"/>
                <w:sz w:val="24"/>
                <w:szCs w:val="24"/>
              </w:rPr>
              <w:t>-12-Scenariusze Testów Integracyjnych</w:t>
            </w:r>
          </w:p>
        </w:tc>
        <w:tc>
          <w:tcPr>
            <w:tcW w:w="1843" w:type="dxa"/>
          </w:tcPr>
          <w:p w14:paraId="0B4B6689" w14:textId="77777777" w:rsidR="008439BB" w:rsidRPr="004D42B3" w:rsidRDefault="008439BB"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Dokument</w:t>
            </w:r>
          </w:p>
        </w:tc>
        <w:tc>
          <w:tcPr>
            <w:tcW w:w="4252" w:type="dxa"/>
          </w:tcPr>
          <w:p w14:paraId="66A954DB" w14:textId="4D7984D6" w:rsidR="008439BB" w:rsidRPr="004D42B3" w:rsidRDefault="008439BB" w:rsidP="004D42B3">
            <w:pPr>
              <w:spacing w:line="276" w:lineRule="auto"/>
              <w:jc w:val="both"/>
              <w:rPr>
                <w:rFonts w:ascii="Times New Roman" w:hAnsi="Times New Roman" w:cs="Times New Roman"/>
                <w:sz w:val="24"/>
                <w:szCs w:val="24"/>
              </w:rPr>
            </w:pPr>
          </w:p>
        </w:tc>
      </w:tr>
      <w:tr w:rsidR="008439BB" w:rsidRPr="004D42B3" w14:paraId="08F82771" w14:textId="77777777" w:rsidTr="008439BB">
        <w:trPr>
          <w:cantSplit/>
          <w:trHeight w:val="543"/>
        </w:trPr>
        <w:tc>
          <w:tcPr>
            <w:tcW w:w="2268" w:type="dxa"/>
            <w:vMerge/>
            <w:vAlign w:val="center"/>
          </w:tcPr>
          <w:p w14:paraId="6AD67142" w14:textId="77777777" w:rsidR="008439BB" w:rsidRPr="004D42B3" w:rsidRDefault="008439BB" w:rsidP="004D42B3">
            <w:pPr>
              <w:spacing w:line="276" w:lineRule="auto"/>
              <w:jc w:val="both"/>
              <w:rPr>
                <w:rFonts w:ascii="Times New Roman" w:hAnsi="Times New Roman" w:cs="Times New Roman"/>
                <w:sz w:val="24"/>
                <w:szCs w:val="24"/>
              </w:rPr>
            </w:pPr>
          </w:p>
        </w:tc>
        <w:tc>
          <w:tcPr>
            <w:tcW w:w="4111" w:type="dxa"/>
          </w:tcPr>
          <w:p w14:paraId="3FC3DA53" w14:textId="39231B89" w:rsidR="008439BB" w:rsidRPr="004D42B3" w:rsidRDefault="00ED1876"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PT</w:t>
            </w:r>
            <w:r w:rsidR="008439BB" w:rsidRPr="004D42B3">
              <w:rPr>
                <w:rFonts w:ascii="Times New Roman" w:hAnsi="Times New Roman" w:cs="Times New Roman"/>
                <w:sz w:val="24"/>
                <w:szCs w:val="24"/>
              </w:rPr>
              <w:t>-13-Scenariusze Testów Akceptacyjnych Wydania</w:t>
            </w:r>
          </w:p>
        </w:tc>
        <w:tc>
          <w:tcPr>
            <w:tcW w:w="1843" w:type="dxa"/>
          </w:tcPr>
          <w:p w14:paraId="579B8AFA" w14:textId="77777777" w:rsidR="008439BB" w:rsidRPr="004D42B3" w:rsidRDefault="008439BB"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Dokument</w:t>
            </w:r>
          </w:p>
        </w:tc>
        <w:tc>
          <w:tcPr>
            <w:tcW w:w="4252" w:type="dxa"/>
          </w:tcPr>
          <w:p w14:paraId="052F7716" w14:textId="49E9D145" w:rsidR="008439BB" w:rsidRPr="004D42B3" w:rsidRDefault="008439BB" w:rsidP="004D42B3">
            <w:pPr>
              <w:spacing w:line="276" w:lineRule="auto"/>
              <w:jc w:val="both"/>
              <w:rPr>
                <w:rFonts w:ascii="Times New Roman" w:hAnsi="Times New Roman" w:cs="Times New Roman"/>
                <w:sz w:val="24"/>
                <w:szCs w:val="24"/>
              </w:rPr>
            </w:pPr>
          </w:p>
        </w:tc>
      </w:tr>
      <w:tr w:rsidR="008439BB" w:rsidRPr="004D42B3" w14:paraId="1910D8AD" w14:textId="77777777" w:rsidTr="008439BB">
        <w:trPr>
          <w:cantSplit/>
          <w:trHeight w:val="537"/>
        </w:trPr>
        <w:tc>
          <w:tcPr>
            <w:tcW w:w="2268" w:type="dxa"/>
            <w:vMerge w:val="restart"/>
            <w:vAlign w:val="center"/>
          </w:tcPr>
          <w:p w14:paraId="7BE48C70" w14:textId="77777777" w:rsidR="008439BB" w:rsidRPr="004D42B3" w:rsidRDefault="008439BB"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3.1. Testy Systemu</w:t>
            </w:r>
          </w:p>
        </w:tc>
        <w:tc>
          <w:tcPr>
            <w:tcW w:w="4111" w:type="dxa"/>
          </w:tcPr>
          <w:p w14:paraId="09ECA2F2" w14:textId="54F91B90" w:rsidR="008439BB" w:rsidRPr="004D42B3" w:rsidRDefault="00ED1876"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PT</w:t>
            </w:r>
            <w:r w:rsidR="008439BB" w:rsidRPr="004D42B3">
              <w:rPr>
                <w:rFonts w:ascii="Times New Roman" w:hAnsi="Times New Roman" w:cs="Times New Roman"/>
                <w:sz w:val="24"/>
                <w:szCs w:val="24"/>
              </w:rPr>
              <w:t>-14-Plan testów akceptacyjnych Podsystemów i integracji Systemu</w:t>
            </w:r>
          </w:p>
        </w:tc>
        <w:tc>
          <w:tcPr>
            <w:tcW w:w="1843" w:type="dxa"/>
          </w:tcPr>
          <w:p w14:paraId="5633D3F0" w14:textId="77777777" w:rsidR="008439BB" w:rsidRPr="004D42B3" w:rsidRDefault="008439BB"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Dokument</w:t>
            </w:r>
          </w:p>
        </w:tc>
        <w:tc>
          <w:tcPr>
            <w:tcW w:w="4252" w:type="dxa"/>
          </w:tcPr>
          <w:p w14:paraId="1D56769B" w14:textId="2A0E2181" w:rsidR="008439BB" w:rsidRPr="004D42B3" w:rsidRDefault="008439BB" w:rsidP="004D42B3">
            <w:pPr>
              <w:spacing w:line="276" w:lineRule="auto"/>
              <w:jc w:val="both"/>
              <w:rPr>
                <w:rFonts w:ascii="Times New Roman" w:hAnsi="Times New Roman" w:cs="Times New Roman"/>
                <w:sz w:val="24"/>
                <w:szCs w:val="24"/>
              </w:rPr>
            </w:pPr>
          </w:p>
        </w:tc>
      </w:tr>
      <w:tr w:rsidR="008439BB" w:rsidRPr="004D42B3" w14:paraId="01685973" w14:textId="77777777" w:rsidTr="008439BB">
        <w:trPr>
          <w:cantSplit/>
          <w:trHeight w:val="289"/>
        </w:trPr>
        <w:tc>
          <w:tcPr>
            <w:tcW w:w="2268" w:type="dxa"/>
            <w:vMerge/>
            <w:vAlign w:val="center"/>
          </w:tcPr>
          <w:p w14:paraId="79BE17E2" w14:textId="77777777" w:rsidR="008439BB" w:rsidRPr="004D42B3" w:rsidRDefault="008439BB" w:rsidP="004D42B3">
            <w:pPr>
              <w:spacing w:line="276" w:lineRule="auto"/>
              <w:jc w:val="both"/>
              <w:rPr>
                <w:rFonts w:ascii="Times New Roman" w:hAnsi="Times New Roman" w:cs="Times New Roman"/>
                <w:sz w:val="24"/>
                <w:szCs w:val="24"/>
              </w:rPr>
            </w:pPr>
          </w:p>
        </w:tc>
        <w:tc>
          <w:tcPr>
            <w:tcW w:w="4111" w:type="dxa"/>
          </w:tcPr>
          <w:p w14:paraId="0CA72168" w14:textId="580EF71B" w:rsidR="008439BB" w:rsidRPr="004D42B3" w:rsidRDefault="00ED1876"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PT</w:t>
            </w:r>
            <w:r w:rsidR="008439BB" w:rsidRPr="004D42B3">
              <w:rPr>
                <w:rFonts w:ascii="Times New Roman" w:hAnsi="Times New Roman" w:cs="Times New Roman"/>
                <w:sz w:val="24"/>
                <w:szCs w:val="24"/>
              </w:rPr>
              <w:t>-15-Testy akceptacyjne Podsystemów</w:t>
            </w:r>
          </w:p>
        </w:tc>
        <w:tc>
          <w:tcPr>
            <w:tcW w:w="1843" w:type="dxa"/>
          </w:tcPr>
          <w:p w14:paraId="02B94044" w14:textId="77777777" w:rsidR="008439BB" w:rsidRPr="004D42B3" w:rsidRDefault="008439BB"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Usługa</w:t>
            </w:r>
          </w:p>
        </w:tc>
        <w:tc>
          <w:tcPr>
            <w:tcW w:w="4252" w:type="dxa"/>
          </w:tcPr>
          <w:p w14:paraId="17E32DFF" w14:textId="7B2818BE" w:rsidR="008439BB" w:rsidRPr="004D42B3" w:rsidRDefault="008439BB" w:rsidP="004D42B3">
            <w:pPr>
              <w:spacing w:line="276" w:lineRule="auto"/>
              <w:jc w:val="both"/>
              <w:rPr>
                <w:rFonts w:ascii="Times New Roman" w:hAnsi="Times New Roman" w:cs="Times New Roman"/>
                <w:sz w:val="24"/>
                <w:szCs w:val="24"/>
              </w:rPr>
            </w:pPr>
          </w:p>
        </w:tc>
      </w:tr>
      <w:tr w:rsidR="008439BB" w:rsidRPr="004D42B3" w14:paraId="780FC657" w14:textId="77777777" w:rsidTr="008439BB">
        <w:trPr>
          <w:cantSplit/>
          <w:trHeight w:val="549"/>
        </w:trPr>
        <w:tc>
          <w:tcPr>
            <w:tcW w:w="2268" w:type="dxa"/>
            <w:vMerge/>
            <w:vAlign w:val="center"/>
          </w:tcPr>
          <w:p w14:paraId="6F4A635B" w14:textId="77777777" w:rsidR="008439BB" w:rsidRPr="004D42B3" w:rsidRDefault="008439BB" w:rsidP="004D42B3">
            <w:pPr>
              <w:spacing w:line="276" w:lineRule="auto"/>
              <w:jc w:val="both"/>
              <w:rPr>
                <w:rFonts w:ascii="Times New Roman" w:hAnsi="Times New Roman" w:cs="Times New Roman"/>
                <w:sz w:val="24"/>
                <w:szCs w:val="24"/>
              </w:rPr>
            </w:pPr>
          </w:p>
        </w:tc>
        <w:tc>
          <w:tcPr>
            <w:tcW w:w="4111" w:type="dxa"/>
          </w:tcPr>
          <w:p w14:paraId="13D29787" w14:textId="6E756E8A" w:rsidR="008439BB" w:rsidRPr="004D42B3" w:rsidRDefault="00ED1876"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PT</w:t>
            </w:r>
            <w:r w:rsidR="008439BB" w:rsidRPr="004D42B3">
              <w:rPr>
                <w:rFonts w:ascii="Times New Roman" w:hAnsi="Times New Roman" w:cs="Times New Roman"/>
                <w:sz w:val="24"/>
                <w:szCs w:val="24"/>
              </w:rPr>
              <w:t>-16 -Testy akceptacyjne integracji Systemu</w:t>
            </w:r>
          </w:p>
        </w:tc>
        <w:tc>
          <w:tcPr>
            <w:tcW w:w="1843" w:type="dxa"/>
          </w:tcPr>
          <w:p w14:paraId="110BE2D9" w14:textId="77777777" w:rsidR="008439BB" w:rsidRPr="004D42B3" w:rsidRDefault="008439BB"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Usługa</w:t>
            </w:r>
          </w:p>
        </w:tc>
        <w:tc>
          <w:tcPr>
            <w:tcW w:w="4252" w:type="dxa"/>
          </w:tcPr>
          <w:p w14:paraId="100A5948" w14:textId="4C4A2AC8" w:rsidR="008439BB" w:rsidRPr="004D42B3" w:rsidRDefault="008439BB" w:rsidP="004D42B3">
            <w:pPr>
              <w:spacing w:line="276" w:lineRule="auto"/>
              <w:jc w:val="both"/>
              <w:rPr>
                <w:rFonts w:ascii="Times New Roman" w:hAnsi="Times New Roman" w:cs="Times New Roman"/>
                <w:sz w:val="24"/>
                <w:szCs w:val="24"/>
              </w:rPr>
            </w:pPr>
          </w:p>
        </w:tc>
      </w:tr>
      <w:tr w:rsidR="008439BB" w:rsidRPr="004D42B3" w14:paraId="572FA367" w14:textId="77777777" w:rsidTr="008439BB">
        <w:trPr>
          <w:cantSplit/>
          <w:trHeight w:val="429"/>
        </w:trPr>
        <w:tc>
          <w:tcPr>
            <w:tcW w:w="2268" w:type="dxa"/>
            <w:vMerge/>
            <w:vAlign w:val="center"/>
          </w:tcPr>
          <w:p w14:paraId="7484B226" w14:textId="77777777" w:rsidR="008439BB" w:rsidRPr="004D42B3" w:rsidRDefault="008439BB" w:rsidP="004D42B3">
            <w:pPr>
              <w:spacing w:line="276" w:lineRule="auto"/>
              <w:jc w:val="both"/>
              <w:rPr>
                <w:rFonts w:ascii="Times New Roman" w:hAnsi="Times New Roman" w:cs="Times New Roman"/>
                <w:sz w:val="24"/>
                <w:szCs w:val="24"/>
              </w:rPr>
            </w:pPr>
          </w:p>
        </w:tc>
        <w:tc>
          <w:tcPr>
            <w:tcW w:w="4111" w:type="dxa"/>
          </w:tcPr>
          <w:p w14:paraId="21B34741" w14:textId="7203E679" w:rsidR="008439BB" w:rsidRPr="004D42B3" w:rsidRDefault="00ED1876"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PT</w:t>
            </w:r>
            <w:r w:rsidR="008439BB" w:rsidRPr="004D42B3">
              <w:rPr>
                <w:rFonts w:ascii="Times New Roman" w:hAnsi="Times New Roman" w:cs="Times New Roman"/>
                <w:sz w:val="24"/>
                <w:szCs w:val="24"/>
              </w:rPr>
              <w:t>-17- Wersja wdrożeniowa Systemu</w:t>
            </w:r>
          </w:p>
        </w:tc>
        <w:tc>
          <w:tcPr>
            <w:tcW w:w="1843" w:type="dxa"/>
          </w:tcPr>
          <w:p w14:paraId="75C14E5E" w14:textId="77777777" w:rsidR="008439BB" w:rsidRPr="004D42B3" w:rsidRDefault="008439BB"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Oprogramowanie</w:t>
            </w:r>
          </w:p>
        </w:tc>
        <w:tc>
          <w:tcPr>
            <w:tcW w:w="4252" w:type="dxa"/>
          </w:tcPr>
          <w:p w14:paraId="13E8707A" w14:textId="54581AF0" w:rsidR="008439BB" w:rsidRPr="004D42B3" w:rsidRDefault="008439BB" w:rsidP="004D42B3">
            <w:pPr>
              <w:spacing w:line="276" w:lineRule="auto"/>
              <w:jc w:val="both"/>
              <w:rPr>
                <w:rFonts w:ascii="Times New Roman" w:hAnsi="Times New Roman" w:cs="Times New Roman"/>
                <w:sz w:val="24"/>
                <w:szCs w:val="24"/>
              </w:rPr>
            </w:pPr>
          </w:p>
        </w:tc>
      </w:tr>
      <w:tr w:rsidR="008439BB" w:rsidRPr="004D42B3" w14:paraId="62F88B86" w14:textId="77777777" w:rsidTr="008439BB">
        <w:trPr>
          <w:cantSplit/>
          <w:trHeight w:val="408"/>
        </w:trPr>
        <w:tc>
          <w:tcPr>
            <w:tcW w:w="2268" w:type="dxa"/>
            <w:vMerge w:val="restart"/>
            <w:vAlign w:val="center"/>
          </w:tcPr>
          <w:p w14:paraId="667DB84A" w14:textId="77777777" w:rsidR="008439BB" w:rsidRPr="004D42B3" w:rsidRDefault="008439BB"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3.2. Testy Wydania</w:t>
            </w:r>
          </w:p>
        </w:tc>
        <w:tc>
          <w:tcPr>
            <w:tcW w:w="4111" w:type="dxa"/>
          </w:tcPr>
          <w:p w14:paraId="0013DFE1" w14:textId="125A9D18" w:rsidR="008439BB" w:rsidRPr="004D42B3" w:rsidRDefault="00ED1876"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PT</w:t>
            </w:r>
            <w:r w:rsidR="008439BB" w:rsidRPr="004D42B3">
              <w:rPr>
                <w:rFonts w:ascii="Times New Roman" w:hAnsi="Times New Roman" w:cs="Times New Roman"/>
                <w:sz w:val="24"/>
                <w:szCs w:val="24"/>
              </w:rPr>
              <w:t>-18-Plan testów Wydania</w:t>
            </w:r>
          </w:p>
        </w:tc>
        <w:tc>
          <w:tcPr>
            <w:tcW w:w="1843" w:type="dxa"/>
          </w:tcPr>
          <w:p w14:paraId="15806AEC" w14:textId="77777777" w:rsidR="008439BB" w:rsidRPr="004D42B3" w:rsidRDefault="008439BB"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Dokument</w:t>
            </w:r>
          </w:p>
        </w:tc>
        <w:tc>
          <w:tcPr>
            <w:tcW w:w="4252" w:type="dxa"/>
          </w:tcPr>
          <w:p w14:paraId="7A928B57" w14:textId="530E52B0" w:rsidR="008439BB" w:rsidRPr="004D42B3" w:rsidRDefault="008439BB" w:rsidP="004D42B3">
            <w:pPr>
              <w:spacing w:line="276" w:lineRule="auto"/>
              <w:jc w:val="both"/>
              <w:rPr>
                <w:rFonts w:ascii="Times New Roman" w:hAnsi="Times New Roman" w:cs="Times New Roman"/>
                <w:sz w:val="24"/>
                <w:szCs w:val="24"/>
              </w:rPr>
            </w:pPr>
          </w:p>
        </w:tc>
      </w:tr>
      <w:tr w:rsidR="008439BB" w:rsidRPr="004D42B3" w14:paraId="7FC75F9F" w14:textId="77777777" w:rsidTr="008439BB">
        <w:trPr>
          <w:cantSplit/>
          <w:trHeight w:val="413"/>
        </w:trPr>
        <w:tc>
          <w:tcPr>
            <w:tcW w:w="2268" w:type="dxa"/>
            <w:vMerge/>
            <w:vAlign w:val="center"/>
          </w:tcPr>
          <w:p w14:paraId="42E750B6" w14:textId="77777777" w:rsidR="008439BB" w:rsidRPr="004D42B3" w:rsidRDefault="008439BB" w:rsidP="004D42B3">
            <w:pPr>
              <w:spacing w:line="276" w:lineRule="auto"/>
              <w:jc w:val="both"/>
              <w:rPr>
                <w:rFonts w:ascii="Times New Roman" w:hAnsi="Times New Roman" w:cs="Times New Roman"/>
                <w:sz w:val="24"/>
                <w:szCs w:val="24"/>
              </w:rPr>
            </w:pPr>
          </w:p>
        </w:tc>
        <w:tc>
          <w:tcPr>
            <w:tcW w:w="4111" w:type="dxa"/>
          </w:tcPr>
          <w:p w14:paraId="3F103474" w14:textId="4CF7551A" w:rsidR="008439BB" w:rsidRPr="004D42B3" w:rsidRDefault="00ED1876"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PT</w:t>
            </w:r>
            <w:r w:rsidR="008439BB" w:rsidRPr="004D42B3">
              <w:rPr>
                <w:rFonts w:ascii="Times New Roman" w:hAnsi="Times New Roman" w:cs="Times New Roman"/>
                <w:sz w:val="24"/>
                <w:szCs w:val="24"/>
              </w:rPr>
              <w:t>-19-Testy Wydania Systemu</w:t>
            </w:r>
          </w:p>
        </w:tc>
        <w:tc>
          <w:tcPr>
            <w:tcW w:w="1843" w:type="dxa"/>
          </w:tcPr>
          <w:p w14:paraId="6BB913EA" w14:textId="77777777" w:rsidR="008439BB" w:rsidRPr="004D42B3" w:rsidRDefault="008439BB"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Usługa</w:t>
            </w:r>
          </w:p>
        </w:tc>
        <w:tc>
          <w:tcPr>
            <w:tcW w:w="4252" w:type="dxa"/>
          </w:tcPr>
          <w:p w14:paraId="363DE6AE" w14:textId="6786FA2F" w:rsidR="008439BB" w:rsidRPr="004D42B3" w:rsidRDefault="008439BB" w:rsidP="004D42B3">
            <w:pPr>
              <w:spacing w:line="276" w:lineRule="auto"/>
              <w:jc w:val="both"/>
              <w:rPr>
                <w:rFonts w:ascii="Times New Roman" w:hAnsi="Times New Roman" w:cs="Times New Roman"/>
                <w:sz w:val="24"/>
                <w:szCs w:val="24"/>
              </w:rPr>
            </w:pPr>
          </w:p>
        </w:tc>
      </w:tr>
      <w:tr w:rsidR="008439BB" w:rsidRPr="004D42B3" w14:paraId="0C61C3DC" w14:textId="77777777" w:rsidTr="008439BB">
        <w:trPr>
          <w:cantSplit/>
          <w:trHeight w:val="405"/>
        </w:trPr>
        <w:tc>
          <w:tcPr>
            <w:tcW w:w="2268" w:type="dxa"/>
            <w:vMerge/>
            <w:vAlign w:val="center"/>
          </w:tcPr>
          <w:p w14:paraId="56545F19" w14:textId="77777777" w:rsidR="008439BB" w:rsidRPr="004D42B3" w:rsidRDefault="008439BB" w:rsidP="004D42B3">
            <w:pPr>
              <w:spacing w:line="276" w:lineRule="auto"/>
              <w:jc w:val="both"/>
              <w:rPr>
                <w:rFonts w:ascii="Times New Roman" w:hAnsi="Times New Roman" w:cs="Times New Roman"/>
                <w:sz w:val="24"/>
                <w:szCs w:val="24"/>
              </w:rPr>
            </w:pPr>
          </w:p>
        </w:tc>
        <w:tc>
          <w:tcPr>
            <w:tcW w:w="4111" w:type="dxa"/>
          </w:tcPr>
          <w:p w14:paraId="7DD120A3" w14:textId="628A9EE2" w:rsidR="008439BB" w:rsidRPr="004D42B3" w:rsidRDefault="00ED1876"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PT</w:t>
            </w:r>
            <w:r w:rsidR="008439BB" w:rsidRPr="004D42B3">
              <w:rPr>
                <w:rFonts w:ascii="Times New Roman" w:hAnsi="Times New Roman" w:cs="Times New Roman"/>
                <w:sz w:val="24"/>
                <w:szCs w:val="24"/>
              </w:rPr>
              <w:t>-20-Wersja produkcyjna Systemu</w:t>
            </w:r>
          </w:p>
        </w:tc>
        <w:tc>
          <w:tcPr>
            <w:tcW w:w="1843" w:type="dxa"/>
          </w:tcPr>
          <w:p w14:paraId="5ADE1642" w14:textId="77777777" w:rsidR="008439BB" w:rsidRPr="004D42B3" w:rsidRDefault="008439BB"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Oprogramowanie</w:t>
            </w:r>
          </w:p>
        </w:tc>
        <w:tc>
          <w:tcPr>
            <w:tcW w:w="4252" w:type="dxa"/>
          </w:tcPr>
          <w:p w14:paraId="1508C45C" w14:textId="4038CB85" w:rsidR="008439BB" w:rsidRPr="004D42B3" w:rsidRDefault="008439BB" w:rsidP="004D42B3">
            <w:pPr>
              <w:spacing w:line="276" w:lineRule="auto"/>
              <w:jc w:val="both"/>
              <w:rPr>
                <w:rFonts w:ascii="Times New Roman" w:hAnsi="Times New Roman" w:cs="Times New Roman"/>
                <w:sz w:val="24"/>
                <w:szCs w:val="24"/>
              </w:rPr>
            </w:pPr>
          </w:p>
        </w:tc>
      </w:tr>
      <w:tr w:rsidR="008439BB" w:rsidRPr="004D42B3" w14:paraId="7B088FD1" w14:textId="77777777" w:rsidTr="008439BB">
        <w:trPr>
          <w:cantSplit/>
          <w:trHeight w:val="417"/>
        </w:trPr>
        <w:tc>
          <w:tcPr>
            <w:tcW w:w="2268" w:type="dxa"/>
            <w:vMerge w:val="restart"/>
            <w:vAlign w:val="center"/>
          </w:tcPr>
          <w:p w14:paraId="3E46A365" w14:textId="77777777" w:rsidR="008439BB" w:rsidRPr="004D42B3" w:rsidRDefault="008439BB"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4.1. Szkolenia</w:t>
            </w:r>
          </w:p>
        </w:tc>
        <w:tc>
          <w:tcPr>
            <w:tcW w:w="4111" w:type="dxa"/>
          </w:tcPr>
          <w:p w14:paraId="36F71CD4" w14:textId="059DEC63" w:rsidR="008439BB" w:rsidRPr="004D42B3" w:rsidRDefault="00ED1876"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PT</w:t>
            </w:r>
            <w:r w:rsidR="008439BB" w:rsidRPr="004D42B3">
              <w:rPr>
                <w:rFonts w:ascii="Times New Roman" w:hAnsi="Times New Roman" w:cs="Times New Roman"/>
                <w:sz w:val="24"/>
                <w:szCs w:val="24"/>
              </w:rPr>
              <w:t>-21-Plan szkolenia</w:t>
            </w:r>
          </w:p>
        </w:tc>
        <w:tc>
          <w:tcPr>
            <w:tcW w:w="1843" w:type="dxa"/>
          </w:tcPr>
          <w:p w14:paraId="4119C144" w14:textId="77777777" w:rsidR="008439BB" w:rsidRPr="004D42B3" w:rsidRDefault="008439BB"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Dokument</w:t>
            </w:r>
          </w:p>
        </w:tc>
        <w:tc>
          <w:tcPr>
            <w:tcW w:w="4252" w:type="dxa"/>
          </w:tcPr>
          <w:p w14:paraId="141815CA" w14:textId="5DE47D1D" w:rsidR="008439BB" w:rsidRPr="004D42B3" w:rsidRDefault="008439BB" w:rsidP="004D42B3">
            <w:pPr>
              <w:spacing w:line="276" w:lineRule="auto"/>
              <w:jc w:val="both"/>
              <w:rPr>
                <w:rFonts w:ascii="Times New Roman" w:hAnsi="Times New Roman" w:cs="Times New Roman"/>
                <w:sz w:val="24"/>
                <w:szCs w:val="24"/>
              </w:rPr>
            </w:pPr>
          </w:p>
        </w:tc>
      </w:tr>
      <w:tr w:rsidR="008439BB" w:rsidRPr="004D42B3" w14:paraId="7F1C3A07" w14:textId="77777777" w:rsidTr="008439BB">
        <w:trPr>
          <w:cantSplit/>
          <w:trHeight w:val="424"/>
        </w:trPr>
        <w:tc>
          <w:tcPr>
            <w:tcW w:w="2268" w:type="dxa"/>
            <w:vMerge/>
            <w:vAlign w:val="center"/>
          </w:tcPr>
          <w:p w14:paraId="27755943" w14:textId="77777777" w:rsidR="008439BB" w:rsidRPr="004D42B3" w:rsidRDefault="008439BB" w:rsidP="004D42B3">
            <w:pPr>
              <w:spacing w:line="276" w:lineRule="auto"/>
              <w:jc w:val="both"/>
              <w:rPr>
                <w:rFonts w:ascii="Times New Roman" w:hAnsi="Times New Roman" w:cs="Times New Roman"/>
                <w:sz w:val="24"/>
                <w:szCs w:val="24"/>
              </w:rPr>
            </w:pPr>
          </w:p>
        </w:tc>
        <w:tc>
          <w:tcPr>
            <w:tcW w:w="4111" w:type="dxa"/>
          </w:tcPr>
          <w:p w14:paraId="5BEE21BA" w14:textId="1C3C2DEB" w:rsidR="008439BB" w:rsidRPr="004D42B3" w:rsidRDefault="00ED1876"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PT</w:t>
            </w:r>
            <w:r w:rsidR="008439BB" w:rsidRPr="004D42B3">
              <w:rPr>
                <w:rFonts w:ascii="Times New Roman" w:hAnsi="Times New Roman" w:cs="Times New Roman"/>
                <w:sz w:val="24"/>
                <w:szCs w:val="24"/>
              </w:rPr>
              <w:t>-22-Materiały szkoleniowe</w:t>
            </w:r>
          </w:p>
        </w:tc>
        <w:tc>
          <w:tcPr>
            <w:tcW w:w="1843" w:type="dxa"/>
          </w:tcPr>
          <w:p w14:paraId="5990B3DC" w14:textId="77777777" w:rsidR="008439BB" w:rsidRPr="004D42B3" w:rsidRDefault="008439BB"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Dokument</w:t>
            </w:r>
          </w:p>
        </w:tc>
        <w:tc>
          <w:tcPr>
            <w:tcW w:w="4252" w:type="dxa"/>
          </w:tcPr>
          <w:p w14:paraId="1F50F037" w14:textId="21A0AC89" w:rsidR="008439BB" w:rsidRPr="004D42B3" w:rsidRDefault="008439BB" w:rsidP="004D42B3">
            <w:pPr>
              <w:spacing w:line="276" w:lineRule="auto"/>
              <w:jc w:val="both"/>
              <w:rPr>
                <w:rFonts w:ascii="Times New Roman" w:hAnsi="Times New Roman" w:cs="Times New Roman"/>
                <w:sz w:val="24"/>
                <w:szCs w:val="24"/>
              </w:rPr>
            </w:pPr>
          </w:p>
        </w:tc>
      </w:tr>
      <w:tr w:rsidR="008439BB" w:rsidRPr="004D42B3" w14:paraId="3FF4F851" w14:textId="77777777" w:rsidTr="008439BB">
        <w:trPr>
          <w:cantSplit/>
          <w:trHeight w:val="416"/>
        </w:trPr>
        <w:tc>
          <w:tcPr>
            <w:tcW w:w="2268" w:type="dxa"/>
            <w:vMerge/>
            <w:vAlign w:val="center"/>
          </w:tcPr>
          <w:p w14:paraId="7120DF06" w14:textId="77777777" w:rsidR="008439BB" w:rsidRPr="004D42B3" w:rsidRDefault="008439BB" w:rsidP="004D42B3">
            <w:pPr>
              <w:spacing w:line="276" w:lineRule="auto"/>
              <w:jc w:val="both"/>
              <w:rPr>
                <w:rFonts w:ascii="Times New Roman" w:hAnsi="Times New Roman" w:cs="Times New Roman"/>
                <w:sz w:val="24"/>
                <w:szCs w:val="24"/>
              </w:rPr>
            </w:pPr>
          </w:p>
        </w:tc>
        <w:tc>
          <w:tcPr>
            <w:tcW w:w="4111" w:type="dxa"/>
          </w:tcPr>
          <w:p w14:paraId="1518CD36" w14:textId="461F929B" w:rsidR="008439BB" w:rsidRPr="004D42B3" w:rsidRDefault="00ED1876"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PT</w:t>
            </w:r>
            <w:r w:rsidR="008439BB" w:rsidRPr="004D42B3">
              <w:rPr>
                <w:rFonts w:ascii="Times New Roman" w:hAnsi="Times New Roman" w:cs="Times New Roman"/>
                <w:sz w:val="24"/>
                <w:szCs w:val="24"/>
              </w:rPr>
              <w:t>-23-Przeprowadzenie szkoleń</w:t>
            </w:r>
          </w:p>
        </w:tc>
        <w:tc>
          <w:tcPr>
            <w:tcW w:w="1843" w:type="dxa"/>
          </w:tcPr>
          <w:p w14:paraId="738556F9" w14:textId="77777777" w:rsidR="008439BB" w:rsidRPr="004D42B3" w:rsidRDefault="008439BB"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Usługa</w:t>
            </w:r>
          </w:p>
        </w:tc>
        <w:tc>
          <w:tcPr>
            <w:tcW w:w="4252" w:type="dxa"/>
          </w:tcPr>
          <w:p w14:paraId="5D667DCD" w14:textId="12CE0A54" w:rsidR="008439BB" w:rsidRPr="004D42B3" w:rsidRDefault="00631A8A"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Szkolenia dla użytkowników systemu (357 uczestników szkoleń, 1524 godzin szkoleniowych, 180 dni szkoleniowych) wraz z zapewnieniem noclegów i wyżywienia dla uczestników szkoleń</w:t>
            </w:r>
          </w:p>
        </w:tc>
      </w:tr>
      <w:tr w:rsidR="008439BB" w:rsidRPr="004D42B3" w14:paraId="0C428D08" w14:textId="77777777" w:rsidTr="008439BB">
        <w:trPr>
          <w:cantSplit/>
          <w:trHeight w:val="421"/>
        </w:trPr>
        <w:tc>
          <w:tcPr>
            <w:tcW w:w="2268" w:type="dxa"/>
            <w:vMerge w:val="restart"/>
            <w:vAlign w:val="center"/>
          </w:tcPr>
          <w:p w14:paraId="4067630F" w14:textId="77777777" w:rsidR="008439BB" w:rsidRPr="004D42B3" w:rsidRDefault="008439BB"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4.2. Wdrożenie Systemu</w:t>
            </w:r>
          </w:p>
        </w:tc>
        <w:tc>
          <w:tcPr>
            <w:tcW w:w="4111" w:type="dxa"/>
          </w:tcPr>
          <w:p w14:paraId="59501C0D" w14:textId="1BAE4104" w:rsidR="008439BB" w:rsidRPr="004D42B3" w:rsidRDefault="00ED1876"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PT</w:t>
            </w:r>
            <w:r w:rsidR="008439BB" w:rsidRPr="004D42B3">
              <w:rPr>
                <w:rFonts w:ascii="Times New Roman" w:hAnsi="Times New Roman" w:cs="Times New Roman"/>
                <w:sz w:val="24"/>
                <w:szCs w:val="24"/>
              </w:rPr>
              <w:t>-24-Plan wdrożenia</w:t>
            </w:r>
          </w:p>
        </w:tc>
        <w:tc>
          <w:tcPr>
            <w:tcW w:w="1843" w:type="dxa"/>
          </w:tcPr>
          <w:p w14:paraId="7151043F" w14:textId="77777777" w:rsidR="008439BB" w:rsidRPr="004D42B3" w:rsidRDefault="008439BB"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Dokument</w:t>
            </w:r>
          </w:p>
        </w:tc>
        <w:tc>
          <w:tcPr>
            <w:tcW w:w="4252" w:type="dxa"/>
          </w:tcPr>
          <w:p w14:paraId="4C1CE9CF" w14:textId="41412436" w:rsidR="008439BB" w:rsidRPr="004D42B3" w:rsidRDefault="008439BB" w:rsidP="004D42B3">
            <w:pPr>
              <w:spacing w:line="276" w:lineRule="auto"/>
              <w:jc w:val="both"/>
              <w:rPr>
                <w:rFonts w:ascii="Times New Roman" w:hAnsi="Times New Roman" w:cs="Times New Roman"/>
                <w:sz w:val="24"/>
                <w:szCs w:val="24"/>
              </w:rPr>
            </w:pPr>
          </w:p>
        </w:tc>
      </w:tr>
      <w:tr w:rsidR="008439BB" w:rsidRPr="004D42B3" w14:paraId="1E18D9DA" w14:textId="77777777" w:rsidTr="008439BB">
        <w:trPr>
          <w:cantSplit/>
          <w:trHeight w:val="413"/>
        </w:trPr>
        <w:tc>
          <w:tcPr>
            <w:tcW w:w="2268" w:type="dxa"/>
            <w:vMerge/>
            <w:vAlign w:val="center"/>
          </w:tcPr>
          <w:p w14:paraId="78013D9A" w14:textId="77777777" w:rsidR="008439BB" w:rsidRPr="004D42B3" w:rsidRDefault="008439BB" w:rsidP="004D42B3">
            <w:pPr>
              <w:spacing w:line="276" w:lineRule="auto"/>
              <w:jc w:val="both"/>
              <w:rPr>
                <w:rFonts w:ascii="Times New Roman" w:hAnsi="Times New Roman" w:cs="Times New Roman"/>
                <w:sz w:val="24"/>
                <w:szCs w:val="24"/>
              </w:rPr>
            </w:pPr>
          </w:p>
        </w:tc>
        <w:tc>
          <w:tcPr>
            <w:tcW w:w="4111" w:type="dxa"/>
          </w:tcPr>
          <w:p w14:paraId="62A53833" w14:textId="4C347D70" w:rsidR="008439BB" w:rsidRPr="004D42B3" w:rsidRDefault="00ED1876"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PT</w:t>
            </w:r>
            <w:r w:rsidR="008439BB" w:rsidRPr="004D42B3">
              <w:rPr>
                <w:rFonts w:ascii="Times New Roman" w:hAnsi="Times New Roman" w:cs="Times New Roman"/>
                <w:sz w:val="24"/>
                <w:szCs w:val="24"/>
              </w:rPr>
              <w:t>-25-Wdrożenie Systemu</w:t>
            </w:r>
          </w:p>
        </w:tc>
        <w:tc>
          <w:tcPr>
            <w:tcW w:w="1843" w:type="dxa"/>
          </w:tcPr>
          <w:p w14:paraId="7769F515" w14:textId="77777777" w:rsidR="008439BB" w:rsidRPr="004D42B3" w:rsidRDefault="008439BB"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Usługa</w:t>
            </w:r>
          </w:p>
        </w:tc>
        <w:tc>
          <w:tcPr>
            <w:tcW w:w="4252" w:type="dxa"/>
          </w:tcPr>
          <w:p w14:paraId="36EC30CC" w14:textId="7B1702E8" w:rsidR="008439BB" w:rsidRPr="004D42B3" w:rsidRDefault="008439BB" w:rsidP="004D42B3">
            <w:pPr>
              <w:spacing w:line="276" w:lineRule="auto"/>
              <w:jc w:val="both"/>
              <w:rPr>
                <w:rFonts w:ascii="Times New Roman" w:hAnsi="Times New Roman" w:cs="Times New Roman"/>
                <w:sz w:val="24"/>
                <w:szCs w:val="24"/>
              </w:rPr>
            </w:pPr>
          </w:p>
        </w:tc>
      </w:tr>
      <w:tr w:rsidR="008439BB" w:rsidRPr="004D42B3" w14:paraId="41EFEEA7" w14:textId="77777777" w:rsidTr="008439BB">
        <w:trPr>
          <w:cantSplit/>
          <w:trHeight w:val="553"/>
        </w:trPr>
        <w:tc>
          <w:tcPr>
            <w:tcW w:w="2268" w:type="dxa"/>
            <w:vMerge w:val="restart"/>
            <w:vAlign w:val="center"/>
          </w:tcPr>
          <w:p w14:paraId="1B5510BB" w14:textId="77777777" w:rsidR="008439BB" w:rsidRPr="004D42B3" w:rsidRDefault="008439BB"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4.3. Przygotowanie dokumentacji Systemu</w:t>
            </w:r>
          </w:p>
        </w:tc>
        <w:tc>
          <w:tcPr>
            <w:tcW w:w="4111" w:type="dxa"/>
          </w:tcPr>
          <w:p w14:paraId="296F99AC" w14:textId="35643537" w:rsidR="008439BB" w:rsidRPr="004D42B3" w:rsidRDefault="00ED1876"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PT</w:t>
            </w:r>
            <w:r w:rsidR="008439BB" w:rsidRPr="004D42B3">
              <w:rPr>
                <w:rFonts w:ascii="Times New Roman" w:hAnsi="Times New Roman" w:cs="Times New Roman"/>
                <w:sz w:val="24"/>
                <w:szCs w:val="24"/>
              </w:rPr>
              <w:t>-26-Dokumentacja powykonawcza Systemu</w:t>
            </w:r>
          </w:p>
        </w:tc>
        <w:tc>
          <w:tcPr>
            <w:tcW w:w="1843" w:type="dxa"/>
          </w:tcPr>
          <w:p w14:paraId="396716C1" w14:textId="77777777" w:rsidR="008439BB" w:rsidRPr="004D42B3" w:rsidRDefault="008439BB"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Dokument</w:t>
            </w:r>
          </w:p>
        </w:tc>
        <w:tc>
          <w:tcPr>
            <w:tcW w:w="4252" w:type="dxa"/>
          </w:tcPr>
          <w:p w14:paraId="42E0B797" w14:textId="3CD76F93" w:rsidR="008439BB" w:rsidRPr="004D42B3" w:rsidRDefault="008439BB" w:rsidP="004D42B3">
            <w:pPr>
              <w:spacing w:line="276" w:lineRule="auto"/>
              <w:jc w:val="both"/>
              <w:rPr>
                <w:rFonts w:ascii="Times New Roman" w:hAnsi="Times New Roman" w:cs="Times New Roman"/>
                <w:sz w:val="24"/>
                <w:szCs w:val="24"/>
              </w:rPr>
            </w:pPr>
          </w:p>
        </w:tc>
      </w:tr>
      <w:tr w:rsidR="008439BB" w:rsidRPr="004D42B3" w14:paraId="5FBE181C" w14:textId="77777777" w:rsidTr="008439BB">
        <w:trPr>
          <w:cantSplit/>
          <w:trHeight w:val="553"/>
        </w:trPr>
        <w:tc>
          <w:tcPr>
            <w:tcW w:w="2268" w:type="dxa"/>
            <w:vMerge/>
            <w:vAlign w:val="center"/>
          </w:tcPr>
          <w:p w14:paraId="0F93FDEA" w14:textId="77777777" w:rsidR="008439BB" w:rsidRPr="004D42B3" w:rsidRDefault="008439BB" w:rsidP="004D42B3">
            <w:pPr>
              <w:spacing w:line="276" w:lineRule="auto"/>
              <w:jc w:val="both"/>
              <w:rPr>
                <w:rFonts w:ascii="Times New Roman" w:hAnsi="Times New Roman" w:cs="Times New Roman"/>
                <w:sz w:val="24"/>
                <w:szCs w:val="24"/>
              </w:rPr>
            </w:pPr>
          </w:p>
        </w:tc>
        <w:tc>
          <w:tcPr>
            <w:tcW w:w="4111" w:type="dxa"/>
          </w:tcPr>
          <w:p w14:paraId="3B80A504" w14:textId="01037086" w:rsidR="008439BB" w:rsidRPr="004D42B3" w:rsidRDefault="00ED1876"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PT</w:t>
            </w:r>
            <w:r w:rsidR="008439BB" w:rsidRPr="004D42B3">
              <w:rPr>
                <w:rFonts w:ascii="Times New Roman" w:hAnsi="Times New Roman" w:cs="Times New Roman"/>
                <w:sz w:val="24"/>
                <w:szCs w:val="24"/>
              </w:rPr>
              <w:t>-27-Dokumentacja administratora Systemu</w:t>
            </w:r>
          </w:p>
        </w:tc>
        <w:tc>
          <w:tcPr>
            <w:tcW w:w="1843" w:type="dxa"/>
          </w:tcPr>
          <w:p w14:paraId="51476E55" w14:textId="77777777" w:rsidR="008439BB" w:rsidRPr="004D42B3" w:rsidRDefault="008439BB"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Dokument</w:t>
            </w:r>
          </w:p>
        </w:tc>
        <w:tc>
          <w:tcPr>
            <w:tcW w:w="4252" w:type="dxa"/>
          </w:tcPr>
          <w:p w14:paraId="3C609197" w14:textId="2FE02675" w:rsidR="008439BB" w:rsidRPr="004D42B3" w:rsidRDefault="008439BB" w:rsidP="004D42B3">
            <w:pPr>
              <w:spacing w:line="276" w:lineRule="auto"/>
              <w:jc w:val="both"/>
              <w:rPr>
                <w:rFonts w:ascii="Times New Roman" w:hAnsi="Times New Roman" w:cs="Times New Roman"/>
                <w:sz w:val="24"/>
                <w:szCs w:val="24"/>
              </w:rPr>
            </w:pPr>
          </w:p>
        </w:tc>
      </w:tr>
      <w:tr w:rsidR="008439BB" w:rsidRPr="004D42B3" w14:paraId="7C43687F" w14:textId="77777777" w:rsidTr="008439BB">
        <w:trPr>
          <w:cantSplit/>
          <w:trHeight w:val="553"/>
        </w:trPr>
        <w:tc>
          <w:tcPr>
            <w:tcW w:w="2268" w:type="dxa"/>
            <w:vMerge/>
            <w:vAlign w:val="center"/>
          </w:tcPr>
          <w:p w14:paraId="6408185F" w14:textId="77777777" w:rsidR="008439BB" w:rsidRPr="004D42B3" w:rsidRDefault="008439BB" w:rsidP="004D42B3">
            <w:pPr>
              <w:spacing w:line="276" w:lineRule="auto"/>
              <w:jc w:val="both"/>
              <w:rPr>
                <w:rFonts w:ascii="Times New Roman" w:hAnsi="Times New Roman" w:cs="Times New Roman"/>
                <w:sz w:val="24"/>
                <w:szCs w:val="24"/>
              </w:rPr>
            </w:pPr>
          </w:p>
        </w:tc>
        <w:tc>
          <w:tcPr>
            <w:tcW w:w="4111" w:type="dxa"/>
          </w:tcPr>
          <w:p w14:paraId="259BE7E7" w14:textId="371A3EB5" w:rsidR="008439BB" w:rsidRPr="004D42B3" w:rsidRDefault="00ED1876"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PT</w:t>
            </w:r>
            <w:r w:rsidR="008439BB" w:rsidRPr="004D42B3">
              <w:rPr>
                <w:rFonts w:ascii="Times New Roman" w:hAnsi="Times New Roman" w:cs="Times New Roman"/>
                <w:sz w:val="24"/>
                <w:szCs w:val="24"/>
              </w:rPr>
              <w:t>-28-Dokumentacja użytkownika Systemu</w:t>
            </w:r>
          </w:p>
        </w:tc>
        <w:tc>
          <w:tcPr>
            <w:tcW w:w="1843" w:type="dxa"/>
          </w:tcPr>
          <w:p w14:paraId="691C5844" w14:textId="77777777" w:rsidR="008439BB" w:rsidRPr="004D42B3" w:rsidRDefault="008439BB"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Dokument</w:t>
            </w:r>
          </w:p>
        </w:tc>
        <w:tc>
          <w:tcPr>
            <w:tcW w:w="4252" w:type="dxa"/>
          </w:tcPr>
          <w:p w14:paraId="7F731040" w14:textId="453017FE" w:rsidR="008439BB" w:rsidRPr="004D42B3" w:rsidRDefault="008439BB" w:rsidP="004D42B3">
            <w:pPr>
              <w:spacing w:line="276" w:lineRule="auto"/>
              <w:jc w:val="both"/>
              <w:rPr>
                <w:rFonts w:ascii="Times New Roman" w:hAnsi="Times New Roman" w:cs="Times New Roman"/>
                <w:sz w:val="24"/>
                <w:szCs w:val="24"/>
              </w:rPr>
            </w:pPr>
          </w:p>
        </w:tc>
      </w:tr>
      <w:tr w:rsidR="008439BB" w:rsidRPr="004D42B3" w14:paraId="4BE3FF03" w14:textId="77777777" w:rsidTr="008439BB">
        <w:trPr>
          <w:cantSplit/>
          <w:trHeight w:val="553"/>
        </w:trPr>
        <w:tc>
          <w:tcPr>
            <w:tcW w:w="2268" w:type="dxa"/>
            <w:vMerge/>
            <w:vAlign w:val="center"/>
          </w:tcPr>
          <w:p w14:paraId="258A155E" w14:textId="77777777" w:rsidR="008439BB" w:rsidRPr="004D42B3" w:rsidRDefault="008439BB" w:rsidP="004D42B3">
            <w:pPr>
              <w:spacing w:line="276" w:lineRule="auto"/>
              <w:jc w:val="both"/>
              <w:rPr>
                <w:rFonts w:ascii="Times New Roman" w:hAnsi="Times New Roman" w:cs="Times New Roman"/>
                <w:sz w:val="24"/>
                <w:szCs w:val="24"/>
              </w:rPr>
            </w:pPr>
          </w:p>
        </w:tc>
        <w:tc>
          <w:tcPr>
            <w:tcW w:w="4111" w:type="dxa"/>
          </w:tcPr>
          <w:p w14:paraId="3D628D77" w14:textId="4CE2FD2F" w:rsidR="008439BB" w:rsidRPr="004D42B3" w:rsidRDefault="00ED1876"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PT</w:t>
            </w:r>
            <w:r w:rsidR="008439BB" w:rsidRPr="004D42B3">
              <w:rPr>
                <w:rFonts w:ascii="Times New Roman" w:hAnsi="Times New Roman" w:cs="Times New Roman"/>
                <w:sz w:val="24"/>
                <w:szCs w:val="24"/>
              </w:rPr>
              <w:t>-29-Model Utrzymania i procedury eksploatacji Systemu</w:t>
            </w:r>
          </w:p>
        </w:tc>
        <w:tc>
          <w:tcPr>
            <w:tcW w:w="1843" w:type="dxa"/>
          </w:tcPr>
          <w:p w14:paraId="08D9F1AA" w14:textId="77777777" w:rsidR="008439BB" w:rsidRPr="004D42B3" w:rsidRDefault="008439BB"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Dokument</w:t>
            </w:r>
          </w:p>
        </w:tc>
        <w:tc>
          <w:tcPr>
            <w:tcW w:w="4252" w:type="dxa"/>
          </w:tcPr>
          <w:p w14:paraId="2C18BBA9" w14:textId="61153BAB" w:rsidR="008439BB" w:rsidRPr="004D42B3" w:rsidRDefault="008439BB" w:rsidP="004D42B3">
            <w:pPr>
              <w:spacing w:line="276" w:lineRule="auto"/>
              <w:jc w:val="both"/>
              <w:rPr>
                <w:rFonts w:ascii="Times New Roman" w:hAnsi="Times New Roman" w:cs="Times New Roman"/>
                <w:sz w:val="24"/>
                <w:szCs w:val="24"/>
              </w:rPr>
            </w:pPr>
          </w:p>
        </w:tc>
      </w:tr>
    </w:tbl>
    <w:p w14:paraId="3BD903A4" w14:textId="235DE795" w:rsidR="00C87252" w:rsidRPr="004D42B3" w:rsidRDefault="00C87252" w:rsidP="004D42B3">
      <w:pPr>
        <w:spacing w:before="120" w:line="276" w:lineRule="auto"/>
        <w:jc w:val="both"/>
        <w:rPr>
          <w:rFonts w:ascii="Times New Roman" w:hAnsi="Times New Roman" w:cs="Times New Roman"/>
          <w:sz w:val="24"/>
          <w:szCs w:val="24"/>
        </w:rPr>
      </w:pPr>
      <w:r w:rsidRPr="004D42B3">
        <w:rPr>
          <w:rFonts w:ascii="Times New Roman" w:hAnsi="Times New Roman" w:cs="Times New Roman"/>
          <w:sz w:val="24"/>
          <w:szCs w:val="24"/>
        </w:rPr>
        <w:br w:type="page"/>
      </w:r>
    </w:p>
    <w:p w14:paraId="1B1E96A1" w14:textId="77777777" w:rsidR="00C87252" w:rsidRPr="004D42B3" w:rsidRDefault="00C87252" w:rsidP="004D42B3">
      <w:pPr>
        <w:tabs>
          <w:tab w:val="left" w:pos="2720"/>
        </w:tabs>
        <w:spacing w:line="276" w:lineRule="auto"/>
        <w:ind w:right="992"/>
        <w:jc w:val="both"/>
        <w:rPr>
          <w:rFonts w:ascii="Times New Roman" w:hAnsi="Times New Roman" w:cs="Times New Roman"/>
          <w:b/>
          <w:sz w:val="24"/>
          <w:szCs w:val="24"/>
        </w:rPr>
      </w:pPr>
      <w:r w:rsidRPr="004D42B3">
        <w:rPr>
          <w:rFonts w:ascii="Times New Roman" w:hAnsi="Times New Roman" w:cs="Times New Roman"/>
          <w:b/>
          <w:sz w:val="24"/>
          <w:szCs w:val="24"/>
        </w:rPr>
        <w:lastRenderedPageBreak/>
        <w:t xml:space="preserve">Załącznik nr 2 do rozeznania rynku </w:t>
      </w:r>
    </w:p>
    <w:p w14:paraId="3BAB7F9D" w14:textId="69DDFF33" w:rsidR="00C87252" w:rsidRPr="004D42B3" w:rsidRDefault="00C87252" w:rsidP="004D42B3">
      <w:pPr>
        <w:tabs>
          <w:tab w:val="left" w:pos="2720"/>
        </w:tabs>
        <w:spacing w:line="276" w:lineRule="auto"/>
        <w:ind w:right="992"/>
        <w:jc w:val="both"/>
        <w:rPr>
          <w:rFonts w:ascii="Times New Roman" w:hAnsi="Times New Roman" w:cs="Times New Roman"/>
          <w:sz w:val="24"/>
          <w:szCs w:val="24"/>
        </w:rPr>
      </w:pPr>
      <w:r w:rsidRPr="004D42B3">
        <w:rPr>
          <w:rFonts w:ascii="Times New Roman" w:hAnsi="Times New Roman" w:cs="Times New Roman"/>
          <w:sz w:val="24"/>
          <w:szCs w:val="24"/>
        </w:rPr>
        <w:t xml:space="preserve">Numer sprawy: </w:t>
      </w:r>
      <w:r w:rsidRPr="00F04E17">
        <w:rPr>
          <w:rFonts w:ascii="Times New Roman" w:hAnsi="Times New Roman" w:cs="Times New Roman"/>
          <w:sz w:val="24"/>
          <w:szCs w:val="24"/>
        </w:rPr>
        <w:t>PK XII BIA 04</w:t>
      </w:r>
      <w:r w:rsidR="00F04E17" w:rsidRPr="00F04E17">
        <w:rPr>
          <w:rFonts w:ascii="Times New Roman" w:hAnsi="Times New Roman" w:cs="Times New Roman"/>
          <w:sz w:val="24"/>
          <w:szCs w:val="24"/>
        </w:rPr>
        <w:t>13</w:t>
      </w:r>
      <w:r w:rsidRPr="00F04E17">
        <w:rPr>
          <w:rFonts w:ascii="Times New Roman" w:hAnsi="Times New Roman" w:cs="Times New Roman"/>
          <w:sz w:val="24"/>
          <w:szCs w:val="24"/>
        </w:rPr>
        <w:t>.</w:t>
      </w:r>
      <w:r w:rsidR="00F04E17" w:rsidRPr="00F04E17">
        <w:rPr>
          <w:rFonts w:ascii="Times New Roman" w:hAnsi="Times New Roman" w:cs="Times New Roman"/>
          <w:sz w:val="24"/>
          <w:szCs w:val="24"/>
        </w:rPr>
        <w:t>8</w:t>
      </w:r>
      <w:r w:rsidRPr="00F04E17">
        <w:rPr>
          <w:rFonts w:ascii="Times New Roman" w:hAnsi="Times New Roman" w:cs="Times New Roman"/>
          <w:sz w:val="24"/>
          <w:szCs w:val="24"/>
        </w:rPr>
        <w:t>.201</w:t>
      </w:r>
      <w:r w:rsidR="00F04E17" w:rsidRPr="00F04E17">
        <w:rPr>
          <w:rFonts w:ascii="Times New Roman" w:hAnsi="Times New Roman" w:cs="Times New Roman"/>
          <w:sz w:val="24"/>
          <w:szCs w:val="24"/>
        </w:rPr>
        <w:t>8</w:t>
      </w:r>
    </w:p>
    <w:p w14:paraId="1598F3D8" w14:textId="77777777" w:rsidR="00C87252" w:rsidRPr="004D42B3" w:rsidRDefault="00C87252" w:rsidP="00F04E17">
      <w:pPr>
        <w:tabs>
          <w:tab w:val="left" w:pos="2720"/>
        </w:tabs>
        <w:spacing w:line="276" w:lineRule="auto"/>
        <w:ind w:right="992" w:firstLine="9356"/>
        <w:jc w:val="both"/>
        <w:rPr>
          <w:rFonts w:ascii="Times New Roman" w:hAnsi="Times New Roman" w:cs="Times New Roman"/>
          <w:b/>
          <w:sz w:val="24"/>
          <w:szCs w:val="24"/>
        </w:rPr>
      </w:pPr>
      <w:r w:rsidRPr="004D42B3">
        <w:rPr>
          <w:rFonts w:ascii="Times New Roman" w:hAnsi="Times New Roman" w:cs="Times New Roman"/>
          <w:b/>
          <w:sz w:val="24"/>
          <w:szCs w:val="24"/>
        </w:rPr>
        <w:t>………………………………………</w:t>
      </w:r>
    </w:p>
    <w:p w14:paraId="27CF5281" w14:textId="77777777" w:rsidR="00C87252" w:rsidRPr="004D42B3" w:rsidRDefault="00C87252" w:rsidP="004D42B3">
      <w:pPr>
        <w:tabs>
          <w:tab w:val="left" w:pos="2720"/>
        </w:tabs>
        <w:spacing w:line="276" w:lineRule="auto"/>
        <w:ind w:right="992" w:firstLine="10206"/>
        <w:jc w:val="both"/>
        <w:rPr>
          <w:rFonts w:ascii="Times New Roman" w:hAnsi="Times New Roman" w:cs="Times New Roman"/>
          <w:b/>
          <w:sz w:val="24"/>
          <w:szCs w:val="24"/>
        </w:rPr>
      </w:pPr>
      <w:r w:rsidRPr="004D42B3">
        <w:rPr>
          <w:rFonts w:ascii="Times New Roman" w:hAnsi="Times New Roman" w:cs="Times New Roman"/>
          <w:b/>
          <w:sz w:val="24"/>
          <w:szCs w:val="24"/>
        </w:rPr>
        <w:t>(miejscowość i data)</w:t>
      </w:r>
    </w:p>
    <w:p w14:paraId="37327A49" w14:textId="77777777" w:rsidR="00C87252" w:rsidRPr="004D42B3" w:rsidRDefault="00C87252" w:rsidP="004D42B3">
      <w:pPr>
        <w:tabs>
          <w:tab w:val="left" w:pos="2720"/>
        </w:tabs>
        <w:spacing w:line="276" w:lineRule="auto"/>
        <w:ind w:right="992" w:firstLine="284"/>
        <w:jc w:val="both"/>
        <w:rPr>
          <w:rFonts w:ascii="Times New Roman" w:hAnsi="Times New Roman" w:cs="Times New Roman"/>
          <w:b/>
          <w:sz w:val="24"/>
          <w:szCs w:val="24"/>
        </w:rPr>
      </w:pPr>
      <w:r w:rsidRPr="004D42B3">
        <w:rPr>
          <w:rFonts w:ascii="Times New Roman" w:hAnsi="Times New Roman" w:cs="Times New Roman"/>
          <w:b/>
          <w:sz w:val="24"/>
          <w:szCs w:val="24"/>
        </w:rPr>
        <w:t xml:space="preserve">Formularz cenowy </w:t>
      </w:r>
    </w:p>
    <w:p w14:paraId="268A16E4" w14:textId="7D0041F4" w:rsidR="00C87252" w:rsidRPr="004D42B3" w:rsidRDefault="00C87252" w:rsidP="004D42B3">
      <w:pPr>
        <w:tabs>
          <w:tab w:val="left" w:pos="2720"/>
        </w:tabs>
        <w:spacing w:line="276" w:lineRule="auto"/>
        <w:ind w:right="992" w:firstLine="284"/>
        <w:jc w:val="both"/>
        <w:rPr>
          <w:rFonts w:ascii="Times New Roman" w:hAnsi="Times New Roman" w:cs="Times New Roman"/>
          <w:sz w:val="24"/>
          <w:szCs w:val="24"/>
        </w:rPr>
      </w:pPr>
      <w:r w:rsidRPr="004D42B3">
        <w:rPr>
          <w:rFonts w:ascii="Times New Roman" w:hAnsi="Times New Roman" w:cs="Times New Roman"/>
          <w:b/>
          <w:sz w:val="24"/>
          <w:szCs w:val="24"/>
        </w:rPr>
        <w:t xml:space="preserve">Przedmiot zamówienia: </w:t>
      </w:r>
      <w:r w:rsidRPr="004D42B3">
        <w:rPr>
          <w:rFonts w:ascii="Times New Roman" w:hAnsi="Times New Roman" w:cs="Times New Roman"/>
          <w:sz w:val="24"/>
          <w:szCs w:val="24"/>
        </w:rPr>
        <w:t>świadczenie usług</w:t>
      </w:r>
      <w:r w:rsidRPr="004D42B3">
        <w:rPr>
          <w:rFonts w:ascii="Times New Roman" w:hAnsi="Times New Roman" w:cs="Times New Roman"/>
          <w:b/>
          <w:sz w:val="24"/>
          <w:szCs w:val="24"/>
        </w:rPr>
        <w:t xml:space="preserve"> </w:t>
      </w:r>
      <w:r w:rsidRPr="004D42B3">
        <w:rPr>
          <w:rFonts w:ascii="Times New Roman" w:hAnsi="Times New Roman" w:cs="Times New Roman"/>
          <w:sz w:val="24"/>
          <w:szCs w:val="24"/>
        </w:rPr>
        <w:t xml:space="preserve">związanych z </w:t>
      </w:r>
      <w:r w:rsidR="00F04E17">
        <w:rPr>
          <w:rFonts w:ascii="Times New Roman" w:hAnsi="Times New Roman" w:cs="Times New Roman"/>
          <w:sz w:val="24"/>
          <w:szCs w:val="24"/>
        </w:rPr>
        <w:t>budową i wdrożeniem systemy PROK-SYS.</w:t>
      </w:r>
    </w:p>
    <w:p w14:paraId="1A9CF08A" w14:textId="77777777" w:rsidR="00C87252" w:rsidRPr="004D42B3" w:rsidRDefault="00C87252" w:rsidP="004D42B3">
      <w:pPr>
        <w:tabs>
          <w:tab w:val="left" w:pos="2720"/>
        </w:tabs>
        <w:spacing w:line="276" w:lineRule="auto"/>
        <w:ind w:right="992" w:firstLine="284"/>
        <w:jc w:val="both"/>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5206"/>
        <w:gridCol w:w="8786"/>
      </w:tblGrid>
      <w:tr w:rsidR="00C87252" w:rsidRPr="004D42B3" w14:paraId="3C18CA98" w14:textId="77777777" w:rsidTr="00725691">
        <w:tc>
          <w:tcPr>
            <w:tcW w:w="14134" w:type="dxa"/>
            <w:gridSpan w:val="2"/>
          </w:tcPr>
          <w:p w14:paraId="11C48B18" w14:textId="77777777" w:rsidR="00C87252" w:rsidRPr="004D42B3" w:rsidRDefault="00C87252" w:rsidP="004D42B3">
            <w:pPr>
              <w:tabs>
                <w:tab w:val="left" w:pos="2720"/>
              </w:tabs>
              <w:spacing w:line="276" w:lineRule="auto"/>
              <w:ind w:right="992"/>
              <w:jc w:val="both"/>
              <w:rPr>
                <w:rFonts w:ascii="Times New Roman" w:hAnsi="Times New Roman" w:cs="Times New Roman"/>
                <w:b/>
                <w:sz w:val="24"/>
                <w:szCs w:val="24"/>
              </w:rPr>
            </w:pPr>
            <w:r w:rsidRPr="004D42B3">
              <w:rPr>
                <w:rFonts w:ascii="Times New Roman" w:hAnsi="Times New Roman" w:cs="Times New Roman"/>
                <w:b/>
                <w:sz w:val="24"/>
                <w:szCs w:val="24"/>
              </w:rPr>
              <w:t>Dane Wykonawcy</w:t>
            </w:r>
          </w:p>
        </w:tc>
      </w:tr>
      <w:tr w:rsidR="00C87252" w:rsidRPr="004D42B3" w14:paraId="193BC1F5" w14:textId="77777777" w:rsidTr="00725691">
        <w:tc>
          <w:tcPr>
            <w:tcW w:w="5240" w:type="dxa"/>
          </w:tcPr>
          <w:p w14:paraId="1E210FDF" w14:textId="77777777" w:rsidR="00C87252" w:rsidRPr="004D42B3" w:rsidRDefault="00C87252" w:rsidP="004D42B3">
            <w:pPr>
              <w:tabs>
                <w:tab w:val="left" w:pos="2720"/>
              </w:tabs>
              <w:spacing w:line="276" w:lineRule="auto"/>
              <w:ind w:right="992"/>
              <w:jc w:val="both"/>
              <w:rPr>
                <w:rFonts w:ascii="Times New Roman" w:hAnsi="Times New Roman" w:cs="Times New Roman"/>
                <w:sz w:val="24"/>
                <w:szCs w:val="24"/>
              </w:rPr>
            </w:pPr>
            <w:r w:rsidRPr="004D42B3">
              <w:rPr>
                <w:rFonts w:ascii="Times New Roman" w:hAnsi="Times New Roman" w:cs="Times New Roman"/>
                <w:sz w:val="24"/>
                <w:szCs w:val="24"/>
              </w:rPr>
              <w:t xml:space="preserve">Nazwa Wykonawcy: </w:t>
            </w:r>
          </w:p>
        </w:tc>
        <w:tc>
          <w:tcPr>
            <w:tcW w:w="8894" w:type="dxa"/>
          </w:tcPr>
          <w:p w14:paraId="756AB201" w14:textId="77777777" w:rsidR="00C87252" w:rsidRPr="004D42B3" w:rsidRDefault="00C87252" w:rsidP="004D42B3">
            <w:pPr>
              <w:tabs>
                <w:tab w:val="left" w:pos="2720"/>
              </w:tabs>
              <w:spacing w:line="276" w:lineRule="auto"/>
              <w:ind w:right="992"/>
              <w:jc w:val="both"/>
              <w:rPr>
                <w:rFonts w:ascii="Times New Roman" w:hAnsi="Times New Roman" w:cs="Times New Roman"/>
                <w:sz w:val="24"/>
                <w:szCs w:val="24"/>
              </w:rPr>
            </w:pPr>
          </w:p>
        </w:tc>
      </w:tr>
      <w:tr w:rsidR="00C87252" w:rsidRPr="004D42B3" w14:paraId="3FAB7EE5" w14:textId="77777777" w:rsidTr="00725691">
        <w:tc>
          <w:tcPr>
            <w:tcW w:w="5240" w:type="dxa"/>
          </w:tcPr>
          <w:p w14:paraId="248C9591" w14:textId="77777777" w:rsidR="00C87252" w:rsidRPr="004D42B3" w:rsidRDefault="00C87252" w:rsidP="004D42B3">
            <w:pPr>
              <w:tabs>
                <w:tab w:val="left" w:pos="2720"/>
              </w:tabs>
              <w:spacing w:line="276" w:lineRule="auto"/>
              <w:ind w:right="992"/>
              <w:jc w:val="both"/>
              <w:rPr>
                <w:rFonts w:ascii="Times New Roman" w:hAnsi="Times New Roman" w:cs="Times New Roman"/>
                <w:sz w:val="24"/>
                <w:szCs w:val="24"/>
              </w:rPr>
            </w:pPr>
            <w:r w:rsidRPr="004D42B3">
              <w:rPr>
                <w:rFonts w:ascii="Times New Roman" w:hAnsi="Times New Roman" w:cs="Times New Roman"/>
                <w:sz w:val="24"/>
                <w:szCs w:val="24"/>
              </w:rPr>
              <w:t>Adres:</w:t>
            </w:r>
          </w:p>
        </w:tc>
        <w:tc>
          <w:tcPr>
            <w:tcW w:w="8894" w:type="dxa"/>
          </w:tcPr>
          <w:p w14:paraId="4052B30B" w14:textId="77777777" w:rsidR="00C87252" w:rsidRPr="004D42B3" w:rsidRDefault="00C87252" w:rsidP="004D42B3">
            <w:pPr>
              <w:tabs>
                <w:tab w:val="left" w:pos="2720"/>
              </w:tabs>
              <w:spacing w:line="276" w:lineRule="auto"/>
              <w:ind w:right="992"/>
              <w:jc w:val="both"/>
              <w:rPr>
                <w:rFonts w:ascii="Times New Roman" w:hAnsi="Times New Roman" w:cs="Times New Roman"/>
                <w:sz w:val="24"/>
                <w:szCs w:val="24"/>
              </w:rPr>
            </w:pPr>
          </w:p>
        </w:tc>
      </w:tr>
      <w:tr w:rsidR="00C87252" w:rsidRPr="004D42B3" w14:paraId="62A6D849" w14:textId="77777777" w:rsidTr="00725691">
        <w:tc>
          <w:tcPr>
            <w:tcW w:w="5240" w:type="dxa"/>
          </w:tcPr>
          <w:p w14:paraId="312FDF20" w14:textId="77777777" w:rsidR="00C87252" w:rsidRPr="004D42B3" w:rsidRDefault="00C87252" w:rsidP="004D42B3">
            <w:pPr>
              <w:tabs>
                <w:tab w:val="left" w:pos="2720"/>
              </w:tabs>
              <w:spacing w:line="276" w:lineRule="auto"/>
              <w:ind w:right="992"/>
              <w:jc w:val="both"/>
              <w:rPr>
                <w:rFonts w:ascii="Times New Roman" w:hAnsi="Times New Roman" w:cs="Times New Roman"/>
                <w:sz w:val="24"/>
                <w:szCs w:val="24"/>
              </w:rPr>
            </w:pPr>
            <w:r w:rsidRPr="004D42B3">
              <w:rPr>
                <w:rFonts w:ascii="Times New Roman" w:hAnsi="Times New Roman" w:cs="Times New Roman"/>
                <w:sz w:val="24"/>
                <w:szCs w:val="24"/>
              </w:rPr>
              <w:t>tel./fax:</w:t>
            </w:r>
          </w:p>
        </w:tc>
        <w:tc>
          <w:tcPr>
            <w:tcW w:w="8894" w:type="dxa"/>
          </w:tcPr>
          <w:p w14:paraId="148F907D" w14:textId="77777777" w:rsidR="00C87252" w:rsidRPr="004D42B3" w:rsidRDefault="00C87252" w:rsidP="004D42B3">
            <w:pPr>
              <w:tabs>
                <w:tab w:val="left" w:pos="2720"/>
              </w:tabs>
              <w:spacing w:line="276" w:lineRule="auto"/>
              <w:ind w:right="992"/>
              <w:jc w:val="both"/>
              <w:rPr>
                <w:rFonts w:ascii="Times New Roman" w:hAnsi="Times New Roman" w:cs="Times New Roman"/>
                <w:sz w:val="24"/>
                <w:szCs w:val="24"/>
              </w:rPr>
            </w:pPr>
          </w:p>
        </w:tc>
      </w:tr>
      <w:tr w:rsidR="00C87252" w:rsidRPr="004D42B3" w14:paraId="5FB782C5" w14:textId="77777777" w:rsidTr="00725691">
        <w:tc>
          <w:tcPr>
            <w:tcW w:w="5240" w:type="dxa"/>
          </w:tcPr>
          <w:p w14:paraId="35C4504C" w14:textId="77777777" w:rsidR="00C87252" w:rsidRPr="004D42B3" w:rsidRDefault="00C87252" w:rsidP="004D42B3">
            <w:pPr>
              <w:tabs>
                <w:tab w:val="left" w:pos="2720"/>
              </w:tabs>
              <w:spacing w:line="276" w:lineRule="auto"/>
              <w:ind w:right="992"/>
              <w:jc w:val="both"/>
              <w:rPr>
                <w:rFonts w:ascii="Times New Roman" w:hAnsi="Times New Roman" w:cs="Times New Roman"/>
                <w:sz w:val="24"/>
                <w:szCs w:val="24"/>
              </w:rPr>
            </w:pPr>
            <w:r w:rsidRPr="004D42B3">
              <w:rPr>
                <w:rFonts w:ascii="Times New Roman" w:hAnsi="Times New Roman" w:cs="Times New Roman"/>
                <w:sz w:val="24"/>
                <w:szCs w:val="24"/>
              </w:rPr>
              <w:t>Osoba do kontaktów roboczych (e-mail, tel.):</w:t>
            </w:r>
          </w:p>
        </w:tc>
        <w:tc>
          <w:tcPr>
            <w:tcW w:w="8894" w:type="dxa"/>
          </w:tcPr>
          <w:p w14:paraId="47493D0A" w14:textId="77777777" w:rsidR="00C87252" w:rsidRPr="004D42B3" w:rsidRDefault="00C87252" w:rsidP="004D42B3">
            <w:pPr>
              <w:tabs>
                <w:tab w:val="left" w:pos="2720"/>
              </w:tabs>
              <w:spacing w:line="276" w:lineRule="auto"/>
              <w:ind w:right="992"/>
              <w:jc w:val="both"/>
              <w:rPr>
                <w:rFonts w:ascii="Times New Roman" w:hAnsi="Times New Roman" w:cs="Times New Roman"/>
                <w:sz w:val="24"/>
                <w:szCs w:val="24"/>
              </w:rPr>
            </w:pPr>
          </w:p>
        </w:tc>
      </w:tr>
      <w:tr w:rsidR="00C87252" w:rsidRPr="004D42B3" w14:paraId="559D90C6" w14:textId="77777777" w:rsidTr="00725691">
        <w:tc>
          <w:tcPr>
            <w:tcW w:w="5240" w:type="dxa"/>
          </w:tcPr>
          <w:p w14:paraId="1E20AD1D" w14:textId="77777777" w:rsidR="00C87252" w:rsidRPr="004D42B3" w:rsidRDefault="00C87252" w:rsidP="004D42B3">
            <w:pPr>
              <w:tabs>
                <w:tab w:val="left" w:pos="2720"/>
              </w:tabs>
              <w:spacing w:line="276" w:lineRule="auto"/>
              <w:ind w:right="992"/>
              <w:jc w:val="both"/>
              <w:rPr>
                <w:rFonts w:ascii="Times New Roman" w:hAnsi="Times New Roman" w:cs="Times New Roman"/>
                <w:sz w:val="24"/>
                <w:szCs w:val="24"/>
              </w:rPr>
            </w:pPr>
            <w:r w:rsidRPr="004D42B3">
              <w:rPr>
                <w:rFonts w:ascii="Times New Roman" w:hAnsi="Times New Roman" w:cs="Times New Roman"/>
                <w:sz w:val="24"/>
                <w:szCs w:val="24"/>
              </w:rPr>
              <w:t>Data sporządzenia</w:t>
            </w:r>
          </w:p>
        </w:tc>
        <w:tc>
          <w:tcPr>
            <w:tcW w:w="8894" w:type="dxa"/>
          </w:tcPr>
          <w:p w14:paraId="669DFA70" w14:textId="77777777" w:rsidR="00C87252" w:rsidRPr="004D42B3" w:rsidRDefault="00C87252" w:rsidP="004D42B3">
            <w:pPr>
              <w:tabs>
                <w:tab w:val="left" w:pos="2720"/>
              </w:tabs>
              <w:spacing w:line="276" w:lineRule="auto"/>
              <w:ind w:right="992"/>
              <w:jc w:val="both"/>
              <w:rPr>
                <w:rFonts w:ascii="Times New Roman" w:hAnsi="Times New Roman" w:cs="Times New Roman"/>
                <w:sz w:val="24"/>
                <w:szCs w:val="24"/>
              </w:rPr>
            </w:pPr>
          </w:p>
        </w:tc>
      </w:tr>
    </w:tbl>
    <w:p w14:paraId="18C7DFF6" w14:textId="77777777" w:rsidR="00C87252" w:rsidRPr="004D42B3" w:rsidRDefault="00C87252" w:rsidP="004D42B3">
      <w:pPr>
        <w:tabs>
          <w:tab w:val="left" w:pos="2720"/>
        </w:tabs>
        <w:spacing w:line="276" w:lineRule="auto"/>
        <w:ind w:right="992"/>
        <w:jc w:val="both"/>
        <w:rPr>
          <w:rFonts w:ascii="Times New Roman" w:hAnsi="Times New Roman" w:cs="Times New Roman"/>
          <w:sz w:val="24"/>
          <w:szCs w:val="24"/>
        </w:rPr>
      </w:pPr>
    </w:p>
    <w:tbl>
      <w:tblPr>
        <w:tblStyle w:val="Tabela-Siatka"/>
        <w:tblW w:w="14175" w:type="dxa"/>
        <w:tblInd w:w="-5" w:type="dxa"/>
        <w:tblLayout w:type="fixed"/>
        <w:tblLook w:val="04A0" w:firstRow="1" w:lastRow="0" w:firstColumn="1" w:lastColumn="0" w:noHBand="0" w:noVBand="1"/>
      </w:tblPr>
      <w:tblGrid>
        <w:gridCol w:w="1134"/>
        <w:gridCol w:w="4111"/>
        <w:gridCol w:w="3969"/>
        <w:gridCol w:w="4961"/>
      </w:tblGrid>
      <w:tr w:rsidR="00C87252" w:rsidRPr="004D42B3" w14:paraId="5D205F1B" w14:textId="77777777" w:rsidTr="00725691">
        <w:trPr>
          <w:trHeight w:val="405"/>
        </w:trPr>
        <w:tc>
          <w:tcPr>
            <w:tcW w:w="1134" w:type="dxa"/>
          </w:tcPr>
          <w:p w14:paraId="1EFFEC07" w14:textId="77777777" w:rsidR="00C87252" w:rsidRPr="004D42B3" w:rsidRDefault="00C87252" w:rsidP="004D42B3">
            <w:pPr>
              <w:spacing w:line="276" w:lineRule="auto"/>
              <w:jc w:val="both"/>
              <w:rPr>
                <w:rFonts w:ascii="Times New Roman" w:hAnsi="Times New Roman" w:cs="Times New Roman"/>
                <w:b/>
                <w:sz w:val="24"/>
                <w:szCs w:val="24"/>
              </w:rPr>
            </w:pPr>
            <w:r w:rsidRPr="004D42B3">
              <w:rPr>
                <w:rFonts w:ascii="Times New Roman" w:hAnsi="Times New Roman" w:cs="Times New Roman"/>
                <w:b/>
                <w:sz w:val="24"/>
                <w:szCs w:val="24"/>
              </w:rPr>
              <w:t>Lp.</w:t>
            </w:r>
          </w:p>
        </w:tc>
        <w:tc>
          <w:tcPr>
            <w:tcW w:w="4111" w:type="dxa"/>
          </w:tcPr>
          <w:p w14:paraId="5B0E81B6" w14:textId="77777777" w:rsidR="00C87252" w:rsidRPr="004D42B3" w:rsidRDefault="00C87252" w:rsidP="004D42B3">
            <w:pPr>
              <w:spacing w:line="276" w:lineRule="auto"/>
              <w:jc w:val="both"/>
              <w:rPr>
                <w:rFonts w:ascii="Times New Roman" w:hAnsi="Times New Roman" w:cs="Times New Roman"/>
                <w:b/>
                <w:sz w:val="24"/>
                <w:szCs w:val="24"/>
              </w:rPr>
            </w:pPr>
            <w:r w:rsidRPr="004D42B3">
              <w:rPr>
                <w:rFonts w:ascii="Times New Roman" w:hAnsi="Times New Roman" w:cs="Times New Roman"/>
                <w:b/>
                <w:sz w:val="24"/>
                <w:szCs w:val="24"/>
              </w:rPr>
              <w:t>Nazwa usługi</w:t>
            </w:r>
          </w:p>
        </w:tc>
        <w:tc>
          <w:tcPr>
            <w:tcW w:w="3969" w:type="dxa"/>
          </w:tcPr>
          <w:p w14:paraId="569313A9" w14:textId="77777777" w:rsidR="00C87252" w:rsidRPr="004D42B3" w:rsidRDefault="00C87252" w:rsidP="004D42B3">
            <w:pPr>
              <w:spacing w:line="276" w:lineRule="auto"/>
              <w:jc w:val="both"/>
              <w:rPr>
                <w:rFonts w:ascii="Times New Roman" w:hAnsi="Times New Roman" w:cs="Times New Roman"/>
                <w:b/>
                <w:sz w:val="24"/>
                <w:szCs w:val="24"/>
              </w:rPr>
            </w:pPr>
            <w:r w:rsidRPr="004D42B3">
              <w:rPr>
                <w:rFonts w:ascii="Times New Roman" w:hAnsi="Times New Roman" w:cs="Times New Roman"/>
                <w:b/>
                <w:sz w:val="24"/>
                <w:szCs w:val="24"/>
              </w:rPr>
              <w:t>Cena netto</w:t>
            </w:r>
          </w:p>
        </w:tc>
        <w:tc>
          <w:tcPr>
            <w:tcW w:w="4961" w:type="dxa"/>
          </w:tcPr>
          <w:p w14:paraId="63660D7D" w14:textId="77777777" w:rsidR="00C87252" w:rsidRPr="004D42B3" w:rsidRDefault="00C87252" w:rsidP="004D42B3">
            <w:pPr>
              <w:spacing w:line="276" w:lineRule="auto"/>
              <w:jc w:val="both"/>
              <w:rPr>
                <w:rFonts w:ascii="Times New Roman" w:hAnsi="Times New Roman" w:cs="Times New Roman"/>
                <w:b/>
                <w:sz w:val="24"/>
                <w:szCs w:val="24"/>
              </w:rPr>
            </w:pPr>
            <w:r w:rsidRPr="004D42B3">
              <w:rPr>
                <w:rFonts w:ascii="Times New Roman" w:hAnsi="Times New Roman" w:cs="Times New Roman"/>
                <w:b/>
                <w:sz w:val="24"/>
                <w:szCs w:val="24"/>
              </w:rPr>
              <w:t>Cena brutto</w:t>
            </w:r>
          </w:p>
        </w:tc>
      </w:tr>
      <w:tr w:rsidR="00C87252" w:rsidRPr="004D42B3" w14:paraId="5F1C3434" w14:textId="77777777" w:rsidTr="00725691">
        <w:trPr>
          <w:trHeight w:val="460"/>
        </w:trPr>
        <w:tc>
          <w:tcPr>
            <w:tcW w:w="1134" w:type="dxa"/>
          </w:tcPr>
          <w:p w14:paraId="3DED81D3" w14:textId="77777777" w:rsidR="00C87252" w:rsidRPr="004D42B3" w:rsidRDefault="00C87252"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1.</w:t>
            </w:r>
          </w:p>
        </w:tc>
        <w:tc>
          <w:tcPr>
            <w:tcW w:w="4111" w:type="dxa"/>
          </w:tcPr>
          <w:p w14:paraId="5B9A4E86" w14:textId="78DF5D60" w:rsidR="00C87252" w:rsidRPr="004D42B3" w:rsidRDefault="00F04E17" w:rsidP="00F04E1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Budowa i wdrożenie Systemu PROK-SYS </w:t>
            </w:r>
            <w:r w:rsidR="00C87252" w:rsidRPr="004D42B3">
              <w:rPr>
                <w:rFonts w:ascii="Times New Roman" w:hAnsi="Times New Roman" w:cs="Times New Roman"/>
                <w:sz w:val="24"/>
                <w:szCs w:val="24"/>
              </w:rPr>
              <w:t>wraz z 3- letnią gwarancją jakości (zamówienie podstawowe)</w:t>
            </w:r>
          </w:p>
        </w:tc>
        <w:tc>
          <w:tcPr>
            <w:tcW w:w="3969" w:type="dxa"/>
          </w:tcPr>
          <w:p w14:paraId="49C34079" w14:textId="77777777" w:rsidR="00C87252" w:rsidRPr="004D42B3" w:rsidRDefault="00C87252" w:rsidP="004D42B3">
            <w:pPr>
              <w:spacing w:line="276" w:lineRule="auto"/>
              <w:jc w:val="both"/>
              <w:rPr>
                <w:rFonts w:ascii="Times New Roman" w:hAnsi="Times New Roman" w:cs="Times New Roman"/>
                <w:sz w:val="24"/>
                <w:szCs w:val="24"/>
              </w:rPr>
            </w:pPr>
          </w:p>
        </w:tc>
        <w:tc>
          <w:tcPr>
            <w:tcW w:w="4961" w:type="dxa"/>
          </w:tcPr>
          <w:p w14:paraId="628D3AF8" w14:textId="77777777" w:rsidR="00C87252" w:rsidRPr="004D42B3" w:rsidRDefault="00C87252" w:rsidP="004D42B3">
            <w:pPr>
              <w:spacing w:line="276" w:lineRule="auto"/>
              <w:jc w:val="both"/>
              <w:rPr>
                <w:rFonts w:ascii="Times New Roman" w:hAnsi="Times New Roman" w:cs="Times New Roman"/>
                <w:sz w:val="24"/>
                <w:szCs w:val="24"/>
              </w:rPr>
            </w:pPr>
          </w:p>
        </w:tc>
      </w:tr>
      <w:tr w:rsidR="00C87252" w:rsidRPr="004D42B3" w14:paraId="634B5D77" w14:textId="77777777" w:rsidTr="00725691">
        <w:trPr>
          <w:trHeight w:val="460"/>
        </w:trPr>
        <w:tc>
          <w:tcPr>
            <w:tcW w:w="1134" w:type="dxa"/>
          </w:tcPr>
          <w:p w14:paraId="580B8F3F" w14:textId="77777777" w:rsidR="00C87252" w:rsidRPr="004D42B3" w:rsidRDefault="00C87252"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2.</w:t>
            </w:r>
          </w:p>
        </w:tc>
        <w:tc>
          <w:tcPr>
            <w:tcW w:w="4111" w:type="dxa"/>
          </w:tcPr>
          <w:p w14:paraId="4E83545B" w14:textId="77777777" w:rsidR="00C87252" w:rsidRPr="004D42B3" w:rsidRDefault="00C87252"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 xml:space="preserve">Świadczenie usług związanych z rozwojem systemu w okresie obowiązywania gwarancji jakości– </w:t>
            </w:r>
            <w:r w:rsidRPr="004D42B3">
              <w:rPr>
                <w:rFonts w:ascii="Times New Roman" w:hAnsi="Times New Roman" w:cs="Times New Roman"/>
                <w:sz w:val="24"/>
                <w:szCs w:val="24"/>
              </w:rPr>
              <w:lastRenderedPageBreak/>
              <w:t>prawo opcji zamawiającego (40 % wartości zamówienia podstawowego)</w:t>
            </w:r>
          </w:p>
        </w:tc>
        <w:tc>
          <w:tcPr>
            <w:tcW w:w="3969" w:type="dxa"/>
          </w:tcPr>
          <w:p w14:paraId="1F47F330" w14:textId="77777777" w:rsidR="00C87252" w:rsidRPr="004D42B3" w:rsidRDefault="00C87252" w:rsidP="004D42B3">
            <w:pPr>
              <w:spacing w:line="276" w:lineRule="auto"/>
              <w:jc w:val="both"/>
              <w:rPr>
                <w:rFonts w:ascii="Times New Roman" w:hAnsi="Times New Roman" w:cs="Times New Roman"/>
                <w:sz w:val="24"/>
                <w:szCs w:val="24"/>
              </w:rPr>
            </w:pPr>
          </w:p>
        </w:tc>
        <w:tc>
          <w:tcPr>
            <w:tcW w:w="4961" w:type="dxa"/>
          </w:tcPr>
          <w:p w14:paraId="264940E5" w14:textId="77777777" w:rsidR="00C87252" w:rsidRPr="004D42B3" w:rsidRDefault="00C87252" w:rsidP="004D42B3">
            <w:pPr>
              <w:spacing w:line="276" w:lineRule="auto"/>
              <w:jc w:val="both"/>
              <w:rPr>
                <w:rFonts w:ascii="Times New Roman" w:hAnsi="Times New Roman" w:cs="Times New Roman"/>
                <w:sz w:val="24"/>
                <w:szCs w:val="24"/>
              </w:rPr>
            </w:pPr>
          </w:p>
        </w:tc>
      </w:tr>
      <w:tr w:rsidR="00C87252" w:rsidRPr="004D42B3" w14:paraId="43EA9D7F" w14:textId="77777777" w:rsidTr="00725691">
        <w:trPr>
          <w:trHeight w:val="460"/>
        </w:trPr>
        <w:tc>
          <w:tcPr>
            <w:tcW w:w="1134" w:type="dxa"/>
          </w:tcPr>
          <w:p w14:paraId="5D4D9AFC" w14:textId="4922AD1E" w:rsidR="00C87252" w:rsidRPr="00F04E17" w:rsidRDefault="00C87252" w:rsidP="00F04E17">
            <w:pPr>
              <w:pStyle w:val="Akapitzlist"/>
              <w:numPr>
                <w:ilvl w:val="0"/>
                <w:numId w:val="46"/>
              </w:numPr>
              <w:spacing w:line="276" w:lineRule="auto"/>
              <w:ind w:left="459"/>
              <w:jc w:val="both"/>
              <w:rPr>
                <w:rFonts w:cs="Times New Roman"/>
                <w:sz w:val="24"/>
                <w:szCs w:val="24"/>
              </w:rPr>
            </w:pPr>
          </w:p>
        </w:tc>
        <w:tc>
          <w:tcPr>
            <w:tcW w:w="4111" w:type="dxa"/>
          </w:tcPr>
          <w:p w14:paraId="053F9FF3" w14:textId="0035CBFA" w:rsidR="00C87252" w:rsidRPr="004D42B3" w:rsidRDefault="00F04E17" w:rsidP="00F04E17">
            <w:pPr>
              <w:spacing w:line="276" w:lineRule="auto"/>
              <w:jc w:val="both"/>
              <w:rPr>
                <w:rFonts w:ascii="Times New Roman" w:hAnsi="Times New Roman" w:cs="Times New Roman"/>
                <w:sz w:val="24"/>
                <w:szCs w:val="24"/>
              </w:rPr>
            </w:pPr>
            <w:r>
              <w:rPr>
                <w:rFonts w:ascii="Times New Roman" w:hAnsi="Times New Roman" w:cs="Times New Roman"/>
                <w:sz w:val="24"/>
                <w:szCs w:val="24"/>
              </w:rPr>
              <w:t>Przygotowanie i przeprowadzenie szkoleń stacjonarnych i e-</w:t>
            </w:r>
            <w:proofErr w:type="spellStart"/>
            <w:r>
              <w:rPr>
                <w:rFonts w:ascii="Times New Roman" w:hAnsi="Times New Roman" w:cs="Times New Roman"/>
                <w:sz w:val="24"/>
                <w:szCs w:val="24"/>
              </w:rPr>
              <w:t>learnigowych</w:t>
            </w:r>
            <w:proofErr w:type="spellEnd"/>
          </w:p>
        </w:tc>
        <w:tc>
          <w:tcPr>
            <w:tcW w:w="3969" w:type="dxa"/>
          </w:tcPr>
          <w:p w14:paraId="74E7DE0E" w14:textId="77777777" w:rsidR="00C87252" w:rsidRPr="004D42B3" w:rsidRDefault="00C87252" w:rsidP="004D42B3">
            <w:pPr>
              <w:spacing w:line="276" w:lineRule="auto"/>
              <w:jc w:val="both"/>
              <w:rPr>
                <w:rFonts w:ascii="Times New Roman" w:hAnsi="Times New Roman" w:cs="Times New Roman"/>
                <w:sz w:val="24"/>
                <w:szCs w:val="24"/>
              </w:rPr>
            </w:pPr>
          </w:p>
        </w:tc>
        <w:tc>
          <w:tcPr>
            <w:tcW w:w="4961" w:type="dxa"/>
          </w:tcPr>
          <w:p w14:paraId="7E3EA270" w14:textId="77777777" w:rsidR="00C87252" w:rsidRPr="004D42B3" w:rsidRDefault="00C87252" w:rsidP="004D42B3">
            <w:pPr>
              <w:spacing w:line="276" w:lineRule="auto"/>
              <w:jc w:val="both"/>
              <w:rPr>
                <w:rFonts w:ascii="Times New Roman" w:hAnsi="Times New Roman" w:cs="Times New Roman"/>
                <w:sz w:val="24"/>
                <w:szCs w:val="24"/>
              </w:rPr>
            </w:pPr>
          </w:p>
        </w:tc>
      </w:tr>
      <w:tr w:rsidR="00F04E17" w:rsidRPr="004D42B3" w14:paraId="7F7F0DA7" w14:textId="77777777" w:rsidTr="00725691">
        <w:trPr>
          <w:trHeight w:val="460"/>
        </w:trPr>
        <w:tc>
          <w:tcPr>
            <w:tcW w:w="1134" w:type="dxa"/>
          </w:tcPr>
          <w:p w14:paraId="01503782" w14:textId="2A001922" w:rsidR="00F04E17" w:rsidRPr="004D42B3" w:rsidRDefault="00F04E17" w:rsidP="004D42B3">
            <w:pPr>
              <w:spacing w:line="276" w:lineRule="auto"/>
              <w:jc w:val="both"/>
              <w:rPr>
                <w:rFonts w:ascii="Times New Roman" w:hAnsi="Times New Roman" w:cs="Times New Roman"/>
                <w:sz w:val="24"/>
                <w:szCs w:val="24"/>
              </w:rPr>
            </w:pPr>
            <w:r w:rsidRPr="004D42B3">
              <w:rPr>
                <w:rFonts w:ascii="Times New Roman" w:hAnsi="Times New Roman" w:cs="Times New Roman"/>
                <w:sz w:val="24"/>
                <w:szCs w:val="24"/>
              </w:rPr>
              <w:t>SUMA</w:t>
            </w:r>
          </w:p>
        </w:tc>
        <w:tc>
          <w:tcPr>
            <w:tcW w:w="4111" w:type="dxa"/>
          </w:tcPr>
          <w:p w14:paraId="7D6E25CD" w14:textId="77777777" w:rsidR="00F04E17" w:rsidRPr="004D42B3" w:rsidRDefault="00F04E17" w:rsidP="004D42B3">
            <w:pPr>
              <w:spacing w:line="276" w:lineRule="auto"/>
              <w:jc w:val="both"/>
              <w:rPr>
                <w:rFonts w:ascii="Times New Roman" w:hAnsi="Times New Roman" w:cs="Times New Roman"/>
                <w:sz w:val="24"/>
                <w:szCs w:val="24"/>
              </w:rPr>
            </w:pPr>
          </w:p>
        </w:tc>
        <w:tc>
          <w:tcPr>
            <w:tcW w:w="3969" w:type="dxa"/>
          </w:tcPr>
          <w:p w14:paraId="05AD36CB" w14:textId="77777777" w:rsidR="00F04E17" w:rsidRPr="004D42B3" w:rsidRDefault="00F04E17" w:rsidP="004D42B3">
            <w:pPr>
              <w:spacing w:line="276" w:lineRule="auto"/>
              <w:jc w:val="both"/>
              <w:rPr>
                <w:rFonts w:ascii="Times New Roman" w:hAnsi="Times New Roman" w:cs="Times New Roman"/>
                <w:sz w:val="24"/>
                <w:szCs w:val="24"/>
              </w:rPr>
            </w:pPr>
          </w:p>
        </w:tc>
        <w:tc>
          <w:tcPr>
            <w:tcW w:w="4961" w:type="dxa"/>
          </w:tcPr>
          <w:p w14:paraId="611BB86D" w14:textId="77777777" w:rsidR="00F04E17" w:rsidRPr="004D42B3" w:rsidRDefault="00F04E17" w:rsidP="004D42B3">
            <w:pPr>
              <w:spacing w:line="276" w:lineRule="auto"/>
              <w:jc w:val="both"/>
              <w:rPr>
                <w:rFonts w:ascii="Times New Roman" w:hAnsi="Times New Roman" w:cs="Times New Roman"/>
                <w:sz w:val="24"/>
                <w:szCs w:val="24"/>
              </w:rPr>
            </w:pPr>
          </w:p>
        </w:tc>
      </w:tr>
    </w:tbl>
    <w:p w14:paraId="6489F23A" w14:textId="77777777" w:rsidR="008439BB" w:rsidRPr="004D42B3" w:rsidRDefault="008439BB" w:rsidP="004D42B3">
      <w:pPr>
        <w:spacing w:before="120" w:line="276" w:lineRule="auto"/>
        <w:jc w:val="both"/>
        <w:rPr>
          <w:rFonts w:ascii="Times New Roman" w:hAnsi="Times New Roman" w:cs="Times New Roman"/>
          <w:sz w:val="24"/>
          <w:szCs w:val="24"/>
        </w:rPr>
      </w:pPr>
    </w:p>
    <w:p w14:paraId="0F6D8AB7" w14:textId="77777777" w:rsidR="008439BB" w:rsidRPr="004D42B3" w:rsidRDefault="008439BB" w:rsidP="004D42B3">
      <w:pPr>
        <w:spacing w:before="120" w:line="276" w:lineRule="auto"/>
        <w:jc w:val="both"/>
        <w:rPr>
          <w:rFonts w:ascii="Times New Roman" w:hAnsi="Times New Roman" w:cs="Times New Roman"/>
          <w:sz w:val="24"/>
          <w:szCs w:val="24"/>
        </w:rPr>
      </w:pPr>
    </w:p>
    <w:p w14:paraId="786F43AD" w14:textId="5F8442B3" w:rsidR="008439BB" w:rsidRPr="004D42B3" w:rsidRDefault="008439BB" w:rsidP="004D42B3">
      <w:pPr>
        <w:spacing w:before="120" w:line="276" w:lineRule="auto"/>
        <w:jc w:val="both"/>
        <w:rPr>
          <w:rFonts w:ascii="Times New Roman" w:hAnsi="Times New Roman" w:cs="Times New Roman"/>
          <w:sz w:val="24"/>
          <w:szCs w:val="24"/>
        </w:rPr>
      </w:pPr>
    </w:p>
    <w:sectPr w:rsidR="008439BB" w:rsidRPr="004D42B3" w:rsidSect="00F04E17">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DF22B3" w14:textId="77777777" w:rsidR="00B43FDC" w:rsidRDefault="00B43FDC" w:rsidP="00126ABA">
      <w:pPr>
        <w:spacing w:after="0" w:line="240" w:lineRule="auto"/>
      </w:pPr>
      <w:r>
        <w:separator/>
      </w:r>
    </w:p>
  </w:endnote>
  <w:endnote w:type="continuationSeparator" w:id="0">
    <w:p w14:paraId="61E09C90" w14:textId="77777777" w:rsidR="00B43FDC" w:rsidRDefault="00B43FDC" w:rsidP="00126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316826"/>
      <w:docPartObj>
        <w:docPartGallery w:val="Page Numbers (Bottom of Page)"/>
        <w:docPartUnique/>
      </w:docPartObj>
    </w:sdtPr>
    <w:sdtContent>
      <w:sdt>
        <w:sdtPr>
          <w:id w:val="-1603328026"/>
          <w:docPartObj>
            <w:docPartGallery w:val="Page Numbers (Top of Page)"/>
            <w:docPartUnique/>
          </w:docPartObj>
        </w:sdtPr>
        <w:sdtContent>
          <w:p w14:paraId="0200301D" w14:textId="7EF5413E" w:rsidR="00853160" w:rsidRDefault="00853160">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noProof/>
              </w:rPr>
              <w:t>33</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36</w:t>
            </w:r>
            <w:r>
              <w:rPr>
                <w:b/>
                <w:bCs/>
                <w:sz w:val="24"/>
                <w:szCs w:val="24"/>
              </w:rPr>
              <w:fldChar w:fldCharType="end"/>
            </w:r>
          </w:p>
        </w:sdtContent>
      </w:sdt>
    </w:sdtContent>
  </w:sdt>
  <w:p w14:paraId="4FD3DB31" w14:textId="77777777" w:rsidR="00853160" w:rsidRDefault="0085316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F425D" w14:textId="77777777" w:rsidR="00B43FDC" w:rsidRDefault="00B43FDC" w:rsidP="00126ABA">
      <w:pPr>
        <w:spacing w:after="0" w:line="240" w:lineRule="auto"/>
      </w:pPr>
      <w:r>
        <w:separator/>
      </w:r>
    </w:p>
  </w:footnote>
  <w:footnote w:type="continuationSeparator" w:id="0">
    <w:p w14:paraId="2AD312A6" w14:textId="77777777" w:rsidR="00B43FDC" w:rsidRDefault="00B43FDC" w:rsidP="00126A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87C6C"/>
    <w:multiLevelType w:val="hybridMultilevel"/>
    <w:tmpl w:val="02141F9C"/>
    <w:lvl w:ilvl="0" w:tplc="04150017">
      <w:start w:val="1"/>
      <w:numFmt w:val="lowerLetter"/>
      <w:lvlText w:val="%1)"/>
      <w:lvlJc w:val="left"/>
      <w:pPr>
        <w:ind w:left="2160"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 w15:restartNumberingAfterBreak="0">
    <w:nsid w:val="0E601A8B"/>
    <w:multiLevelType w:val="hybridMultilevel"/>
    <w:tmpl w:val="FE12944A"/>
    <w:lvl w:ilvl="0" w:tplc="0415001B">
      <w:start w:val="1"/>
      <w:numFmt w:val="lowerRoman"/>
      <w:lvlText w:val="%1."/>
      <w:lvlJc w:val="right"/>
      <w:pPr>
        <w:ind w:left="2484" w:hanging="360"/>
      </w:p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2" w15:restartNumberingAfterBreak="0">
    <w:nsid w:val="0F3E01BF"/>
    <w:multiLevelType w:val="multilevel"/>
    <w:tmpl w:val="A6080B2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5D65BE2"/>
    <w:multiLevelType w:val="hybridMultilevel"/>
    <w:tmpl w:val="5C744FC8"/>
    <w:lvl w:ilvl="0" w:tplc="0415001B">
      <w:start w:val="1"/>
      <w:numFmt w:val="lowerRoman"/>
      <w:lvlText w:val="%1."/>
      <w:lvlJc w:val="right"/>
      <w:pPr>
        <w:ind w:left="2136" w:hanging="360"/>
      </w:pPr>
    </w:lvl>
    <w:lvl w:ilvl="1" w:tplc="0415001B">
      <w:start w:val="1"/>
      <w:numFmt w:val="lowerRoman"/>
      <w:lvlText w:val="%2."/>
      <w:lvlJc w:val="righ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4" w15:restartNumberingAfterBreak="0">
    <w:nsid w:val="16EC1BF7"/>
    <w:multiLevelType w:val="hybridMultilevel"/>
    <w:tmpl w:val="F622021E"/>
    <w:lvl w:ilvl="0" w:tplc="1D862038">
      <w:start w:val="1"/>
      <w:numFmt w:val="decimal"/>
      <w:lvlText w:val="%1."/>
      <w:lvlJc w:val="center"/>
      <w:pPr>
        <w:ind w:left="720" w:hanging="360"/>
      </w:pPr>
      <w:rPr>
        <w:rFonts w:hint="default"/>
      </w:rPr>
    </w:lvl>
    <w:lvl w:ilvl="1" w:tplc="0415001B">
      <w:start w:val="1"/>
      <w:numFmt w:val="lowerRoman"/>
      <w:lvlText w:val="%2."/>
      <w:lvlJc w:val="righ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536101"/>
    <w:multiLevelType w:val="hybridMultilevel"/>
    <w:tmpl w:val="76B0ADD2"/>
    <w:lvl w:ilvl="0" w:tplc="04150019">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6" w15:restartNumberingAfterBreak="0">
    <w:nsid w:val="19C8512E"/>
    <w:multiLevelType w:val="hybridMultilevel"/>
    <w:tmpl w:val="557E220A"/>
    <w:lvl w:ilvl="0" w:tplc="0415001B">
      <w:start w:val="1"/>
      <w:numFmt w:val="lowerRoman"/>
      <w:lvlText w:val="%1."/>
      <w:lvlJc w:val="right"/>
      <w:pPr>
        <w:ind w:left="2484" w:hanging="360"/>
      </w:p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7" w15:restartNumberingAfterBreak="0">
    <w:nsid w:val="1A530DBC"/>
    <w:multiLevelType w:val="hybridMultilevel"/>
    <w:tmpl w:val="4A5AAB54"/>
    <w:lvl w:ilvl="0" w:tplc="28C46778">
      <w:start w:val="1"/>
      <w:numFmt w:val="decimal"/>
      <w:lvlText w:val="%1."/>
      <w:lvlJc w:val="left"/>
      <w:pPr>
        <w:tabs>
          <w:tab w:val="num" w:pos="720"/>
        </w:tabs>
        <w:ind w:left="720" w:hanging="360"/>
      </w:pPr>
    </w:lvl>
    <w:lvl w:ilvl="1" w:tplc="D2B4019C" w:tentative="1">
      <w:start w:val="1"/>
      <w:numFmt w:val="decimal"/>
      <w:lvlText w:val="%2."/>
      <w:lvlJc w:val="left"/>
      <w:pPr>
        <w:tabs>
          <w:tab w:val="num" w:pos="1440"/>
        </w:tabs>
        <w:ind w:left="1440" w:hanging="360"/>
      </w:pPr>
    </w:lvl>
    <w:lvl w:ilvl="2" w:tplc="235A9228" w:tentative="1">
      <w:start w:val="1"/>
      <w:numFmt w:val="decimal"/>
      <w:lvlText w:val="%3."/>
      <w:lvlJc w:val="left"/>
      <w:pPr>
        <w:tabs>
          <w:tab w:val="num" w:pos="2160"/>
        </w:tabs>
        <w:ind w:left="2160" w:hanging="360"/>
      </w:pPr>
    </w:lvl>
    <w:lvl w:ilvl="3" w:tplc="8CC27D72" w:tentative="1">
      <w:start w:val="1"/>
      <w:numFmt w:val="decimal"/>
      <w:lvlText w:val="%4."/>
      <w:lvlJc w:val="left"/>
      <w:pPr>
        <w:tabs>
          <w:tab w:val="num" w:pos="2880"/>
        </w:tabs>
        <w:ind w:left="2880" w:hanging="360"/>
      </w:pPr>
    </w:lvl>
    <w:lvl w:ilvl="4" w:tplc="1BEC7352" w:tentative="1">
      <w:start w:val="1"/>
      <w:numFmt w:val="decimal"/>
      <w:lvlText w:val="%5."/>
      <w:lvlJc w:val="left"/>
      <w:pPr>
        <w:tabs>
          <w:tab w:val="num" w:pos="3600"/>
        </w:tabs>
        <w:ind w:left="3600" w:hanging="360"/>
      </w:pPr>
    </w:lvl>
    <w:lvl w:ilvl="5" w:tplc="A45289B8" w:tentative="1">
      <w:start w:val="1"/>
      <w:numFmt w:val="decimal"/>
      <w:lvlText w:val="%6."/>
      <w:lvlJc w:val="left"/>
      <w:pPr>
        <w:tabs>
          <w:tab w:val="num" w:pos="4320"/>
        </w:tabs>
        <w:ind w:left="4320" w:hanging="360"/>
      </w:pPr>
    </w:lvl>
    <w:lvl w:ilvl="6" w:tplc="CA1AEAB8" w:tentative="1">
      <w:start w:val="1"/>
      <w:numFmt w:val="decimal"/>
      <w:lvlText w:val="%7."/>
      <w:lvlJc w:val="left"/>
      <w:pPr>
        <w:tabs>
          <w:tab w:val="num" w:pos="5040"/>
        </w:tabs>
        <w:ind w:left="5040" w:hanging="360"/>
      </w:pPr>
    </w:lvl>
    <w:lvl w:ilvl="7" w:tplc="50A8B9D0" w:tentative="1">
      <w:start w:val="1"/>
      <w:numFmt w:val="decimal"/>
      <w:lvlText w:val="%8."/>
      <w:lvlJc w:val="left"/>
      <w:pPr>
        <w:tabs>
          <w:tab w:val="num" w:pos="5760"/>
        </w:tabs>
        <w:ind w:left="5760" w:hanging="360"/>
      </w:pPr>
    </w:lvl>
    <w:lvl w:ilvl="8" w:tplc="EC10D394" w:tentative="1">
      <w:start w:val="1"/>
      <w:numFmt w:val="decimal"/>
      <w:lvlText w:val="%9."/>
      <w:lvlJc w:val="left"/>
      <w:pPr>
        <w:tabs>
          <w:tab w:val="num" w:pos="6480"/>
        </w:tabs>
        <w:ind w:left="6480" w:hanging="360"/>
      </w:pPr>
    </w:lvl>
  </w:abstractNum>
  <w:abstractNum w:abstractNumId="8" w15:restartNumberingAfterBreak="0">
    <w:nsid w:val="1E0317EC"/>
    <w:multiLevelType w:val="hybridMultilevel"/>
    <w:tmpl w:val="D8826DFA"/>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1E0E3ACA"/>
    <w:multiLevelType w:val="hybridMultilevel"/>
    <w:tmpl w:val="4EEE96FE"/>
    <w:lvl w:ilvl="0" w:tplc="E3A00E32">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10" w15:restartNumberingAfterBreak="0">
    <w:nsid w:val="1E961A99"/>
    <w:multiLevelType w:val="hybridMultilevel"/>
    <w:tmpl w:val="658E6B04"/>
    <w:lvl w:ilvl="0" w:tplc="1D862038">
      <w:start w:val="1"/>
      <w:numFmt w:val="decimal"/>
      <w:lvlText w:val="%1."/>
      <w:lvlJc w:val="center"/>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614F0E"/>
    <w:multiLevelType w:val="hybridMultilevel"/>
    <w:tmpl w:val="0E121E98"/>
    <w:lvl w:ilvl="0" w:tplc="23D296F2">
      <w:start w:val="3"/>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B255FB"/>
    <w:multiLevelType w:val="hybridMultilevel"/>
    <w:tmpl w:val="A2F8B1B2"/>
    <w:lvl w:ilvl="0" w:tplc="1D862038">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42967F2"/>
    <w:multiLevelType w:val="hybridMultilevel"/>
    <w:tmpl w:val="1EC6F964"/>
    <w:lvl w:ilvl="0" w:tplc="1D862038">
      <w:start w:val="1"/>
      <w:numFmt w:val="decimal"/>
      <w:lvlText w:val="%1."/>
      <w:lvlJc w:val="center"/>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A066639"/>
    <w:multiLevelType w:val="hybridMultilevel"/>
    <w:tmpl w:val="C6AC548A"/>
    <w:lvl w:ilvl="0" w:tplc="04150019">
      <w:start w:val="1"/>
      <w:numFmt w:val="lowerLetter"/>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5" w15:restartNumberingAfterBreak="0">
    <w:nsid w:val="2BA10BB4"/>
    <w:multiLevelType w:val="multilevel"/>
    <w:tmpl w:val="2B8AA45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CE05408"/>
    <w:multiLevelType w:val="hybridMultilevel"/>
    <w:tmpl w:val="1BACFC26"/>
    <w:lvl w:ilvl="0" w:tplc="0415001B">
      <w:start w:val="1"/>
      <w:numFmt w:val="lowerRoman"/>
      <w:lvlText w:val="%1."/>
      <w:lvlJc w:val="right"/>
      <w:pPr>
        <w:ind w:left="2844" w:hanging="360"/>
      </w:pPr>
    </w:lvl>
    <w:lvl w:ilvl="1" w:tplc="04150019" w:tentative="1">
      <w:start w:val="1"/>
      <w:numFmt w:val="lowerLetter"/>
      <w:lvlText w:val="%2."/>
      <w:lvlJc w:val="left"/>
      <w:pPr>
        <w:ind w:left="3564" w:hanging="360"/>
      </w:pPr>
    </w:lvl>
    <w:lvl w:ilvl="2" w:tplc="0415001B" w:tentative="1">
      <w:start w:val="1"/>
      <w:numFmt w:val="lowerRoman"/>
      <w:lvlText w:val="%3."/>
      <w:lvlJc w:val="right"/>
      <w:pPr>
        <w:ind w:left="4284" w:hanging="180"/>
      </w:pPr>
    </w:lvl>
    <w:lvl w:ilvl="3" w:tplc="0415000F" w:tentative="1">
      <w:start w:val="1"/>
      <w:numFmt w:val="decimal"/>
      <w:lvlText w:val="%4."/>
      <w:lvlJc w:val="left"/>
      <w:pPr>
        <w:ind w:left="5004" w:hanging="360"/>
      </w:pPr>
    </w:lvl>
    <w:lvl w:ilvl="4" w:tplc="04150019" w:tentative="1">
      <w:start w:val="1"/>
      <w:numFmt w:val="lowerLetter"/>
      <w:lvlText w:val="%5."/>
      <w:lvlJc w:val="left"/>
      <w:pPr>
        <w:ind w:left="5724" w:hanging="360"/>
      </w:pPr>
    </w:lvl>
    <w:lvl w:ilvl="5" w:tplc="0415001B" w:tentative="1">
      <w:start w:val="1"/>
      <w:numFmt w:val="lowerRoman"/>
      <w:lvlText w:val="%6."/>
      <w:lvlJc w:val="right"/>
      <w:pPr>
        <w:ind w:left="6444" w:hanging="180"/>
      </w:pPr>
    </w:lvl>
    <w:lvl w:ilvl="6" w:tplc="0415000F" w:tentative="1">
      <w:start w:val="1"/>
      <w:numFmt w:val="decimal"/>
      <w:lvlText w:val="%7."/>
      <w:lvlJc w:val="left"/>
      <w:pPr>
        <w:ind w:left="7164" w:hanging="360"/>
      </w:pPr>
    </w:lvl>
    <w:lvl w:ilvl="7" w:tplc="04150019" w:tentative="1">
      <w:start w:val="1"/>
      <w:numFmt w:val="lowerLetter"/>
      <w:lvlText w:val="%8."/>
      <w:lvlJc w:val="left"/>
      <w:pPr>
        <w:ind w:left="7884" w:hanging="360"/>
      </w:pPr>
    </w:lvl>
    <w:lvl w:ilvl="8" w:tplc="0415001B" w:tentative="1">
      <w:start w:val="1"/>
      <w:numFmt w:val="lowerRoman"/>
      <w:lvlText w:val="%9."/>
      <w:lvlJc w:val="right"/>
      <w:pPr>
        <w:ind w:left="8604" w:hanging="180"/>
      </w:pPr>
    </w:lvl>
  </w:abstractNum>
  <w:abstractNum w:abstractNumId="17" w15:restartNumberingAfterBreak="0">
    <w:nsid w:val="2D4455A2"/>
    <w:multiLevelType w:val="hybridMultilevel"/>
    <w:tmpl w:val="7F766750"/>
    <w:lvl w:ilvl="0" w:tplc="FFF4E52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2D4E460A"/>
    <w:multiLevelType w:val="hybridMultilevel"/>
    <w:tmpl w:val="E8CA4ADC"/>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2EDF62E7"/>
    <w:multiLevelType w:val="hybridMultilevel"/>
    <w:tmpl w:val="0F161F5E"/>
    <w:lvl w:ilvl="0" w:tplc="0415001B">
      <w:start w:val="1"/>
      <w:numFmt w:val="lowerRoman"/>
      <w:lvlText w:val="%1."/>
      <w:lvlJc w:val="right"/>
      <w:pPr>
        <w:ind w:left="2484" w:hanging="360"/>
      </w:p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20" w15:restartNumberingAfterBreak="0">
    <w:nsid w:val="37F74D40"/>
    <w:multiLevelType w:val="hybridMultilevel"/>
    <w:tmpl w:val="A712CA5C"/>
    <w:lvl w:ilvl="0" w:tplc="1D862038">
      <w:start w:val="1"/>
      <w:numFmt w:val="decimal"/>
      <w:lvlText w:val="%1."/>
      <w:lvlJc w:val="center"/>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7665D8"/>
    <w:multiLevelType w:val="hybridMultilevel"/>
    <w:tmpl w:val="A858E640"/>
    <w:lvl w:ilvl="0" w:tplc="04150019">
      <w:start w:val="1"/>
      <w:numFmt w:val="lowerLetter"/>
      <w:lvlText w:val="%1."/>
      <w:lvlJc w:val="left"/>
      <w:pPr>
        <w:ind w:left="1440" w:hanging="360"/>
      </w:pPr>
    </w:lvl>
    <w:lvl w:ilvl="1" w:tplc="0415001B">
      <w:start w:val="1"/>
      <w:numFmt w:val="lowerRoman"/>
      <w:lvlText w:val="%2."/>
      <w:lvlJc w:val="righ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3BB55CF9"/>
    <w:multiLevelType w:val="hybridMultilevel"/>
    <w:tmpl w:val="0232B9C0"/>
    <w:lvl w:ilvl="0" w:tplc="04150019">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3F3A554F"/>
    <w:multiLevelType w:val="hybridMultilevel"/>
    <w:tmpl w:val="4DF05E00"/>
    <w:lvl w:ilvl="0" w:tplc="904C4C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1977B8B"/>
    <w:multiLevelType w:val="hybridMultilevel"/>
    <w:tmpl w:val="8E6ADF2A"/>
    <w:lvl w:ilvl="0" w:tplc="1D862038">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20E4A36"/>
    <w:multiLevelType w:val="hybridMultilevel"/>
    <w:tmpl w:val="7012C250"/>
    <w:lvl w:ilvl="0" w:tplc="04150019">
      <w:start w:val="1"/>
      <w:numFmt w:val="lowerLetter"/>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26" w15:restartNumberingAfterBreak="0">
    <w:nsid w:val="443F6A1B"/>
    <w:multiLevelType w:val="hybridMultilevel"/>
    <w:tmpl w:val="CAFA5CD6"/>
    <w:lvl w:ilvl="0" w:tplc="0415001B">
      <w:start w:val="1"/>
      <w:numFmt w:val="lowerRoman"/>
      <w:lvlText w:val="%1."/>
      <w:lvlJc w:val="right"/>
      <w:pPr>
        <w:ind w:left="2340" w:hanging="360"/>
      </w:pPr>
    </w:lvl>
    <w:lvl w:ilvl="1" w:tplc="04150019">
      <w:start w:val="1"/>
      <w:numFmt w:val="lowerLetter"/>
      <w:lvlText w:val="%2."/>
      <w:lvlJc w:val="left"/>
      <w:pPr>
        <w:ind w:left="3060" w:hanging="360"/>
      </w:pPr>
    </w:lvl>
    <w:lvl w:ilvl="2" w:tplc="0415001B">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27" w15:restartNumberingAfterBreak="0">
    <w:nsid w:val="484B390B"/>
    <w:multiLevelType w:val="hybridMultilevel"/>
    <w:tmpl w:val="2AB6D4DE"/>
    <w:lvl w:ilvl="0" w:tplc="04150019">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8" w15:restartNumberingAfterBreak="0">
    <w:nsid w:val="4C8C6112"/>
    <w:multiLevelType w:val="hybridMultilevel"/>
    <w:tmpl w:val="9746D8F0"/>
    <w:lvl w:ilvl="0" w:tplc="904C4C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C92467B"/>
    <w:multiLevelType w:val="hybridMultilevel"/>
    <w:tmpl w:val="66426CC0"/>
    <w:lvl w:ilvl="0" w:tplc="04150019">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4CF06634"/>
    <w:multiLevelType w:val="hybridMultilevel"/>
    <w:tmpl w:val="2D1AA240"/>
    <w:lvl w:ilvl="0" w:tplc="0415000F">
      <w:start w:val="1"/>
      <w:numFmt w:val="decimal"/>
      <w:lvlText w:val="%1."/>
      <w:lvlJc w:val="left"/>
      <w:pPr>
        <w:ind w:left="720" w:hanging="360"/>
      </w:pPr>
    </w:lvl>
    <w:lvl w:ilvl="1" w:tplc="04150019">
      <w:start w:val="1"/>
      <w:numFmt w:val="lowerLetter"/>
      <w:lvlText w:val="%2."/>
      <w:lvlJc w:val="left"/>
      <w:pPr>
        <w:ind w:left="1440" w:hanging="360"/>
      </w:pPr>
      <w:rPr>
        <w:rFonts w:hint="default"/>
      </w:rPr>
    </w:lvl>
    <w:lvl w:ilvl="2" w:tplc="04150019">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36E63CD"/>
    <w:multiLevelType w:val="hybridMultilevel"/>
    <w:tmpl w:val="D1DA0ED6"/>
    <w:lvl w:ilvl="0" w:tplc="1D862038">
      <w:start w:val="1"/>
      <w:numFmt w:val="decimal"/>
      <w:lvlText w:val="%1."/>
      <w:lvlJc w:val="center"/>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15:restartNumberingAfterBreak="0">
    <w:nsid w:val="67002E37"/>
    <w:multiLevelType w:val="hybridMultilevel"/>
    <w:tmpl w:val="4ECEC790"/>
    <w:lvl w:ilvl="0" w:tplc="0415001B">
      <w:start w:val="1"/>
      <w:numFmt w:val="lowerRoman"/>
      <w:lvlText w:val="%1."/>
      <w:lvlJc w:val="right"/>
      <w:pPr>
        <w:ind w:left="2484" w:hanging="360"/>
      </w:pPr>
    </w:lvl>
    <w:lvl w:ilvl="1" w:tplc="04150019">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33" w15:restartNumberingAfterBreak="0">
    <w:nsid w:val="67FA30F8"/>
    <w:multiLevelType w:val="hybridMultilevel"/>
    <w:tmpl w:val="AA24D626"/>
    <w:lvl w:ilvl="0" w:tplc="1D862038">
      <w:start w:val="1"/>
      <w:numFmt w:val="decimal"/>
      <w:lvlText w:val="%1."/>
      <w:lvlJc w:val="center"/>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689560B9"/>
    <w:multiLevelType w:val="hybridMultilevel"/>
    <w:tmpl w:val="BB9861FA"/>
    <w:lvl w:ilvl="0" w:tplc="1D862038">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A272F6A"/>
    <w:multiLevelType w:val="hybridMultilevel"/>
    <w:tmpl w:val="475A972E"/>
    <w:lvl w:ilvl="0" w:tplc="0415000F">
      <w:start w:val="1"/>
      <w:numFmt w:val="decimal"/>
      <w:lvlText w:val="%1."/>
      <w:lvlJc w:val="left"/>
      <w:pPr>
        <w:ind w:left="720" w:hanging="360"/>
      </w:pPr>
    </w:lvl>
    <w:lvl w:ilvl="1" w:tplc="04150019">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09F52CA"/>
    <w:multiLevelType w:val="hybridMultilevel"/>
    <w:tmpl w:val="D1F4103A"/>
    <w:lvl w:ilvl="0" w:tplc="0415001B">
      <w:start w:val="1"/>
      <w:numFmt w:val="lowerRoman"/>
      <w:lvlText w:val="%1."/>
      <w:lvlJc w:val="righ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37" w15:restartNumberingAfterBreak="0">
    <w:nsid w:val="73695930"/>
    <w:multiLevelType w:val="hybridMultilevel"/>
    <w:tmpl w:val="87E4DBA4"/>
    <w:lvl w:ilvl="0" w:tplc="1D862038">
      <w:start w:val="1"/>
      <w:numFmt w:val="decimal"/>
      <w:lvlText w:val="%1."/>
      <w:lvlJc w:val="center"/>
      <w:pPr>
        <w:ind w:left="720" w:hanging="360"/>
      </w:pPr>
      <w:rPr>
        <w:rFonts w:hint="default"/>
      </w:rPr>
    </w:lvl>
    <w:lvl w:ilvl="1" w:tplc="0415001B">
      <w:start w:val="1"/>
      <w:numFmt w:val="lowerRoman"/>
      <w:lvlText w:val="%2."/>
      <w:lvlJc w:val="righ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37D5477"/>
    <w:multiLevelType w:val="hybridMultilevel"/>
    <w:tmpl w:val="53E84E28"/>
    <w:lvl w:ilvl="0" w:tplc="1D862038">
      <w:start w:val="1"/>
      <w:numFmt w:val="decimal"/>
      <w:lvlText w:val="%1."/>
      <w:lvlJc w:val="center"/>
      <w:pPr>
        <w:ind w:left="720" w:hanging="360"/>
      </w:pPr>
      <w:rPr>
        <w:rFonts w:hint="default"/>
      </w:rPr>
    </w:lvl>
    <w:lvl w:ilvl="1" w:tplc="04150019">
      <w:start w:val="1"/>
      <w:numFmt w:val="lowerLetter"/>
      <w:lvlText w:val="%2."/>
      <w:lvlJc w:val="left"/>
      <w:pPr>
        <w:ind w:left="1440" w:hanging="360"/>
      </w:pPr>
    </w:lvl>
    <w:lvl w:ilvl="2" w:tplc="04150019">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39F7BFE"/>
    <w:multiLevelType w:val="hybridMultilevel"/>
    <w:tmpl w:val="2FE25F8A"/>
    <w:lvl w:ilvl="0" w:tplc="0415001B">
      <w:start w:val="1"/>
      <w:numFmt w:val="lowerRoman"/>
      <w:lvlText w:val="%1."/>
      <w:lvlJc w:val="right"/>
      <w:pPr>
        <w:ind w:left="2484" w:hanging="360"/>
      </w:pPr>
    </w:lvl>
    <w:lvl w:ilvl="1" w:tplc="04150019">
      <w:start w:val="1"/>
      <w:numFmt w:val="lowerLetter"/>
      <w:lvlText w:val="%2."/>
      <w:lvlJc w:val="left"/>
      <w:pPr>
        <w:ind w:left="3204" w:hanging="360"/>
      </w:pPr>
    </w:lvl>
    <w:lvl w:ilvl="2" w:tplc="0415001B">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40" w15:restartNumberingAfterBreak="0">
    <w:nsid w:val="741651C1"/>
    <w:multiLevelType w:val="hybridMultilevel"/>
    <w:tmpl w:val="1AE401A2"/>
    <w:lvl w:ilvl="0" w:tplc="1D862038">
      <w:start w:val="1"/>
      <w:numFmt w:val="decimal"/>
      <w:lvlText w:val="%1."/>
      <w:lvlJc w:val="center"/>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75DA7D9B"/>
    <w:multiLevelType w:val="hybridMultilevel"/>
    <w:tmpl w:val="11181E54"/>
    <w:lvl w:ilvl="0" w:tplc="0415001B">
      <w:start w:val="1"/>
      <w:numFmt w:val="lowerRoman"/>
      <w:lvlText w:val="%1."/>
      <w:lvlJc w:val="righ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2" w15:restartNumberingAfterBreak="0">
    <w:nsid w:val="77B52A9D"/>
    <w:multiLevelType w:val="multilevel"/>
    <w:tmpl w:val="366E7AF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A892197"/>
    <w:multiLevelType w:val="hybridMultilevel"/>
    <w:tmpl w:val="83087378"/>
    <w:lvl w:ilvl="0" w:tplc="1D862038">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C226502"/>
    <w:multiLevelType w:val="hybridMultilevel"/>
    <w:tmpl w:val="A53A19B2"/>
    <w:lvl w:ilvl="0" w:tplc="0415001B">
      <w:start w:val="1"/>
      <w:numFmt w:val="lowerRoman"/>
      <w:lvlText w:val="%1."/>
      <w:lvlJc w:val="right"/>
      <w:pPr>
        <w:ind w:left="2136" w:hanging="360"/>
      </w:pPr>
      <w:rPr>
        <w:rFonts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45" w15:restartNumberingAfterBreak="0">
    <w:nsid w:val="7EA71135"/>
    <w:multiLevelType w:val="hybridMultilevel"/>
    <w:tmpl w:val="E4842A66"/>
    <w:lvl w:ilvl="0" w:tplc="0415001B">
      <w:start w:val="1"/>
      <w:numFmt w:val="lowerRoman"/>
      <w:lvlText w:val="%1."/>
      <w:lvlJc w:val="righ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num w:numId="1">
    <w:abstractNumId w:val="42"/>
  </w:num>
  <w:num w:numId="2">
    <w:abstractNumId w:val="12"/>
  </w:num>
  <w:num w:numId="3">
    <w:abstractNumId w:val="15"/>
  </w:num>
  <w:num w:numId="4">
    <w:abstractNumId w:val="24"/>
  </w:num>
  <w:num w:numId="5">
    <w:abstractNumId w:val="35"/>
  </w:num>
  <w:num w:numId="6">
    <w:abstractNumId w:val="30"/>
  </w:num>
  <w:num w:numId="7">
    <w:abstractNumId w:val="32"/>
  </w:num>
  <w:num w:numId="8">
    <w:abstractNumId w:val="40"/>
  </w:num>
  <w:num w:numId="9">
    <w:abstractNumId w:val="33"/>
  </w:num>
  <w:num w:numId="10">
    <w:abstractNumId w:val="13"/>
  </w:num>
  <w:num w:numId="11">
    <w:abstractNumId w:val="34"/>
  </w:num>
  <w:num w:numId="12">
    <w:abstractNumId w:val="31"/>
  </w:num>
  <w:num w:numId="13">
    <w:abstractNumId w:val="7"/>
  </w:num>
  <w:num w:numId="14">
    <w:abstractNumId w:val="10"/>
  </w:num>
  <w:num w:numId="15">
    <w:abstractNumId w:val="20"/>
  </w:num>
  <w:num w:numId="16">
    <w:abstractNumId w:val="18"/>
  </w:num>
  <w:num w:numId="17">
    <w:abstractNumId w:val="22"/>
  </w:num>
  <w:num w:numId="18">
    <w:abstractNumId w:val="21"/>
  </w:num>
  <w:num w:numId="19">
    <w:abstractNumId w:val="25"/>
  </w:num>
  <w:num w:numId="20">
    <w:abstractNumId w:val="5"/>
  </w:num>
  <w:num w:numId="21">
    <w:abstractNumId w:val="36"/>
  </w:num>
  <w:num w:numId="22">
    <w:abstractNumId w:val="44"/>
  </w:num>
  <w:num w:numId="23">
    <w:abstractNumId w:val="41"/>
  </w:num>
  <w:num w:numId="24">
    <w:abstractNumId w:val="27"/>
  </w:num>
  <w:num w:numId="25">
    <w:abstractNumId w:val="3"/>
  </w:num>
  <w:num w:numId="26">
    <w:abstractNumId w:val="4"/>
  </w:num>
  <w:num w:numId="27">
    <w:abstractNumId w:val="39"/>
  </w:num>
  <w:num w:numId="28">
    <w:abstractNumId w:val="1"/>
  </w:num>
  <w:num w:numId="29">
    <w:abstractNumId w:val="37"/>
  </w:num>
  <w:num w:numId="30">
    <w:abstractNumId w:val="45"/>
  </w:num>
  <w:num w:numId="31">
    <w:abstractNumId w:val="0"/>
  </w:num>
  <w:num w:numId="32">
    <w:abstractNumId w:val="26"/>
  </w:num>
  <w:num w:numId="33">
    <w:abstractNumId w:val="14"/>
  </w:num>
  <w:num w:numId="34">
    <w:abstractNumId w:val="19"/>
  </w:num>
  <w:num w:numId="35">
    <w:abstractNumId w:val="6"/>
  </w:num>
  <w:num w:numId="36">
    <w:abstractNumId w:val="38"/>
  </w:num>
  <w:num w:numId="37">
    <w:abstractNumId w:val="16"/>
  </w:num>
  <w:num w:numId="38">
    <w:abstractNumId w:val="8"/>
  </w:num>
  <w:num w:numId="39">
    <w:abstractNumId w:val="9"/>
  </w:num>
  <w:num w:numId="40">
    <w:abstractNumId w:val="43"/>
  </w:num>
  <w:num w:numId="41">
    <w:abstractNumId w:val="2"/>
  </w:num>
  <w:num w:numId="42">
    <w:abstractNumId w:val="17"/>
  </w:num>
  <w:num w:numId="43">
    <w:abstractNumId w:val="23"/>
  </w:num>
  <w:num w:numId="44">
    <w:abstractNumId w:val="28"/>
  </w:num>
  <w:num w:numId="45">
    <w:abstractNumId w:val="29"/>
  </w:num>
  <w:num w:numId="46">
    <w:abstractNumId w:val="1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C7A"/>
    <w:rsid w:val="00014778"/>
    <w:rsid w:val="0002508D"/>
    <w:rsid w:val="00112FFA"/>
    <w:rsid w:val="00126ABA"/>
    <w:rsid w:val="0024438A"/>
    <w:rsid w:val="002B7A1B"/>
    <w:rsid w:val="0033057E"/>
    <w:rsid w:val="003362E3"/>
    <w:rsid w:val="003645CC"/>
    <w:rsid w:val="003E18F4"/>
    <w:rsid w:val="004128B7"/>
    <w:rsid w:val="00436752"/>
    <w:rsid w:val="004376C1"/>
    <w:rsid w:val="00461409"/>
    <w:rsid w:val="00474D8B"/>
    <w:rsid w:val="004C7738"/>
    <w:rsid w:val="004D42B3"/>
    <w:rsid w:val="004E4C1E"/>
    <w:rsid w:val="00502C88"/>
    <w:rsid w:val="0055759F"/>
    <w:rsid w:val="00571231"/>
    <w:rsid w:val="005C5448"/>
    <w:rsid w:val="00631A8A"/>
    <w:rsid w:val="00692D8B"/>
    <w:rsid w:val="006B0378"/>
    <w:rsid w:val="006B67CD"/>
    <w:rsid w:val="00725691"/>
    <w:rsid w:val="00794902"/>
    <w:rsid w:val="007B18DA"/>
    <w:rsid w:val="008439BB"/>
    <w:rsid w:val="00853160"/>
    <w:rsid w:val="00923C7A"/>
    <w:rsid w:val="009558FC"/>
    <w:rsid w:val="009743D7"/>
    <w:rsid w:val="009C0753"/>
    <w:rsid w:val="009C4005"/>
    <w:rsid w:val="009D7EF7"/>
    <w:rsid w:val="00AA0E7D"/>
    <w:rsid w:val="00B14211"/>
    <w:rsid w:val="00B15241"/>
    <w:rsid w:val="00B43FDC"/>
    <w:rsid w:val="00B974B3"/>
    <w:rsid w:val="00BA6823"/>
    <w:rsid w:val="00BD239D"/>
    <w:rsid w:val="00C052EB"/>
    <w:rsid w:val="00C3370F"/>
    <w:rsid w:val="00C468DE"/>
    <w:rsid w:val="00C87252"/>
    <w:rsid w:val="00CA04D0"/>
    <w:rsid w:val="00CB3E5D"/>
    <w:rsid w:val="00D502D9"/>
    <w:rsid w:val="00D736AA"/>
    <w:rsid w:val="00D81DFB"/>
    <w:rsid w:val="00DB3A57"/>
    <w:rsid w:val="00E108B4"/>
    <w:rsid w:val="00E238F7"/>
    <w:rsid w:val="00E30F28"/>
    <w:rsid w:val="00ED1876"/>
    <w:rsid w:val="00ED34CB"/>
    <w:rsid w:val="00EE38F1"/>
    <w:rsid w:val="00F04E17"/>
    <w:rsid w:val="00F20BF1"/>
    <w:rsid w:val="00F26E8C"/>
    <w:rsid w:val="00F41675"/>
    <w:rsid w:val="00F65CDB"/>
    <w:rsid w:val="00F9032E"/>
    <w:rsid w:val="00F932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E79EC6"/>
  <w15:chartTrackingRefBased/>
  <w15:docId w15:val="{84FFC126-0C86-4089-B554-8D1FB8C34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23C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F932E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E30F2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23C7A"/>
    <w:rPr>
      <w:rFonts w:asciiTheme="majorHAnsi" w:eastAsiaTheme="majorEastAsia" w:hAnsiTheme="majorHAnsi" w:cstheme="majorBidi"/>
      <w:color w:val="2E74B5" w:themeColor="accent1" w:themeShade="BF"/>
      <w:sz w:val="32"/>
      <w:szCs w:val="32"/>
    </w:rPr>
  </w:style>
  <w:style w:type="paragraph" w:styleId="Akapitzlist">
    <w:name w:val="List Paragraph"/>
    <w:aliases w:val="Bullet Number,List Paragraph1,lp1,List Paragraph2,ISCG Numerowanie,lp11,List Paragraph11,Bullet 1,Use Case List Paragraph,Body MS Bullet,L1,Numerowanie,Normalny PDST,Preambuła,HŁ_Bullet1,Akapit z listą1,List Paragraph"/>
    <w:basedOn w:val="Normalny"/>
    <w:link w:val="AkapitzlistZnak"/>
    <w:uiPriority w:val="34"/>
    <w:qFormat/>
    <w:rsid w:val="00923C7A"/>
    <w:pPr>
      <w:spacing w:after="0" w:line="240" w:lineRule="auto"/>
      <w:ind w:left="720"/>
      <w:contextualSpacing/>
    </w:pPr>
    <w:rPr>
      <w:rFonts w:ascii="Times New Roman" w:hAnsi="Times New Roman"/>
    </w:rPr>
  </w:style>
  <w:style w:type="character" w:customStyle="1" w:styleId="AkapitzlistZnak">
    <w:name w:val="Akapit z listą Znak"/>
    <w:aliases w:val="Bullet Number Znak,List Paragraph1 Znak,lp1 Znak,List Paragraph2 Znak,ISCG Numerowanie Znak,lp11 Znak,List Paragraph11 Znak,Bullet 1 Znak,Use Case List Paragraph Znak,Body MS Bullet Znak,L1 Znak,Numerowanie Znak,Normalny PDST Znak"/>
    <w:basedOn w:val="Domylnaczcionkaakapitu"/>
    <w:link w:val="Akapitzlist"/>
    <w:uiPriority w:val="34"/>
    <w:rsid w:val="00923C7A"/>
    <w:rPr>
      <w:rFonts w:ascii="Times New Roman" w:hAnsi="Times New Roman"/>
    </w:rPr>
  </w:style>
  <w:style w:type="table" w:styleId="Tabelasiatki3akcent5">
    <w:name w:val="Grid Table 3 Accent 5"/>
    <w:basedOn w:val="Standardowy"/>
    <w:uiPriority w:val="48"/>
    <w:rsid w:val="00923C7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character" w:styleId="Odwoaniedokomentarza">
    <w:name w:val="annotation reference"/>
    <w:basedOn w:val="Domylnaczcionkaakapitu"/>
    <w:uiPriority w:val="99"/>
    <w:semiHidden/>
    <w:unhideWhenUsed/>
    <w:rsid w:val="003362E3"/>
    <w:rPr>
      <w:sz w:val="16"/>
      <w:szCs w:val="16"/>
    </w:rPr>
  </w:style>
  <w:style w:type="paragraph" w:styleId="Tekstkomentarza">
    <w:name w:val="annotation text"/>
    <w:basedOn w:val="Normalny"/>
    <w:link w:val="TekstkomentarzaZnak"/>
    <w:uiPriority w:val="99"/>
    <w:semiHidden/>
    <w:unhideWhenUsed/>
    <w:rsid w:val="003362E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362E3"/>
    <w:rPr>
      <w:sz w:val="20"/>
      <w:szCs w:val="20"/>
    </w:rPr>
  </w:style>
  <w:style w:type="paragraph" w:styleId="Tematkomentarza">
    <w:name w:val="annotation subject"/>
    <w:basedOn w:val="Tekstkomentarza"/>
    <w:next w:val="Tekstkomentarza"/>
    <w:link w:val="TematkomentarzaZnak"/>
    <w:uiPriority w:val="99"/>
    <w:semiHidden/>
    <w:unhideWhenUsed/>
    <w:rsid w:val="003362E3"/>
    <w:rPr>
      <w:b/>
      <w:bCs/>
    </w:rPr>
  </w:style>
  <w:style w:type="character" w:customStyle="1" w:styleId="TematkomentarzaZnak">
    <w:name w:val="Temat komentarza Znak"/>
    <w:basedOn w:val="TekstkomentarzaZnak"/>
    <w:link w:val="Tematkomentarza"/>
    <w:uiPriority w:val="99"/>
    <w:semiHidden/>
    <w:rsid w:val="003362E3"/>
    <w:rPr>
      <w:b/>
      <w:bCs/>
      <w:sz w:val="20"/>
      <w:szCs w:val="20"/>
    </w:rPr>
  </w:style>
  <w:style w:type="paragraph" w:styleId="Tekstdymka">
    <w:name w:val="Balloon Text"/>
    <w:basedOn w:val="Normalny"/>
    <w:link w:val="TekstdymkaZnak"/>
    <w:uiPriority w:val="99"/>
    <w:semiHidden/>
    <w:unhideWhenUsed/>
    <w:rsid w:val="003362E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362E3"/>
    <w:rPr>
      <w:rFonts w:ascii="Segoe UI" w:hAnsi="Segoe UI" w:cs="Segoe UI"/>
      <w:sz w:val="18"/>
      <w:szCs w:val="18"/>
    </w:rPr>
  </w:style>
  <w:style w:type="character" w:customStyle="1" w:styleId="Nagwek3Znak">
    <w:name w:val="Nagłówek 3 Znak"/>
    <w:basedOn w:val="Domylnaczcionkaakapitu"/>
    <w:link w:val="Nagwek3"/>
    <w:uiPriority w:val="9"/>
    <w:semiHidden/>
    <w:rsid w:val="00E30F28"/>
    <w:rPr>
      <w:rFonts w:asciiTheme="majorHAnsi" w:eastAsiaTheme="majorEastAsia" w:hAnsiTheme="majorHAnsi" w:cstheme="majorBidi"/>
      <w:color w:val="1F4D78" w:themeColor="accent1" w:themeShade="7F"/>
      <w:sz w:val="24"/>
      <w:szCs w:val="24"/>
    </w:rPr>
  </w:style>
  <w:style w:type="paragraph" w:customStyle="1" w:styleId="Notes">
    <w:name w:val="Notes"/>
    <w:next w:val="Normalny"/>
    <w:uiPriority w:val="99"/>
    <w:rsid w:val="00E30F28"/>
    <w:pPr>
      <w:widowControl w:val="0"/>
      <w:autoSpaceDE w:val="0"/>
      <w:autoSpaceDN w:val="0"/>
      <w:adjustRightInd w:val="0"/>
      <w:spacing w:after="0" w:line="240" w:lineRule="auto"/>
    </w:pPr>
    <w:rPr>
      <w:rFonts w:ascii="Times New Roman" w:eastAsiaTheme="minorEastAsia" w:hAnsi="Times New Roman" w:cs="Times New Roman"/>
      <w:sz w:val="20"/>
      <w:szCs w:val="20"/>
      <w:lang w:eastAsia="pl-PL"/>
    </w:rPr>
  </w:style>
  <w:style w:type="paragraph" w:styleId="Legenda">
    <w:name w:val="caption"/>
    <w:basedOn w:val="Normalny"/>
    <w:next w:val="Normalny"/>
    <w:uiPriority w:val="35"/>
    <w:unhideWhenUsed/>
    <w:qFormat/>
    <w:rsid w:val="00F932E2"/>
    <w:pPr>
      <w:spacing w:after="200" w:line="240" w:lineRule="auto"/>
    </w:pPr>
    <w:rPr>
      <w:i/>
      <w:iCs/>
      <w:color w:val="44546A" w:themeColor="text2"/>
      <w:sz w:val="18"/>
      <w:szCs w:val="18"/>
    </w:rPr>
  </w:style>
  <w:style w:type="character" w:customStyle="1" w:styleId="Nagwek2Znak">
    <w:name w:val="Nagłówek 2 Znak"/>
    <w:basedOn w:val="Domylnaczcionkaakapitu"/>
    <w:link w:val="Nagwek2"/>
    <w:uiPriority w:val="9"/>
    <w:rsid w:val="00F932E2"/>
    <w:rPr>
      <w:rFonts w:asciiTheme="majorHAnsi" w:eastAsiaTheme="majorEastAsia" w:hAnsiTheme="majorHAnsi" w:cstheme="majorBidi"/>
      <w:color w:val="2E74B5" w:themeColor="accent1" w:themeShade="BF"/>
      <w:sz w:val="26"/>
      <w:szCs w:val="26"/>
    </w:rPr>
  </w:style>
  <w:style w:type="paragraph" w:customStyle="1" w:styleId="PP">
    <w:name w:val="PP"/>
    <w:basedOn w:val="Akapitzlist"/>
    <w:link w:val="PPZnak"/>
    <w:qFormat/>
    <w:rsid w:val="0033057E"/>
    <w:pPr>
      <w:spacing w:after="160" w:line="259" w:lineRule="auto"/>
      <w:ind w:left="1440"/>
      <w:jc w:val="both"/>
    </w:pPr>
    <w:rPr>
      <w:color w:val="000000" w:themeColor="text1"/>
    </w:rPr>
  </w:style>
  <w:style w:type="character" w:customStyle="1" w:styleId="PPZnak">
    <w:name w:val="PP Znak"/>
    <w:basedOn w:val="AkapitzlistZnak"/>
    <w:link w:val="PP"/>
    <w:rsid w:val="0033057E"/>
    <w:rPr>
      <w:rFonts w:ascii="Times New Roman" w:hAnsi="Times New Roman"/>
      <w:color w:val="000000" w:themeColor="text1"/>
    </w:rPr>
  </w:style>
  <w:style w:type="table" w:styleId="Tabela-Siatka">
    <w:name w:val="Table Grid"/>
    <w:basedOn w:val="Standardowy"/>
    <w:uiPriority w:val="39"/>
    <w:rsid w:val="008439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126AB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26ABA"/>
  </w:style>
  <w:style w:type="paragraph" w:styleId="Stopka">
    <w:name w:val="footer"/>
    <w:basedOn w:val="Normalny"/>
    <w:link w:val="StopkaZnak"/>
    <w:uiPriority w:val="99"/>
    <w:unhideWhenUsed/>
    <w:rsid w:val="00126AB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26A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package" Target="embeddings/Rysunek_programu_Microsoft_Visio1.vsd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96660-AA11-4B29-91A7-EBF32D0F3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7988</Words>
  <Characters>47934</Characters>
  <Application>Microsoft Office Word</Application>
  <DocSecurity>0</DocSecurity>
  <Lines>399</Lines>
  <Paragraphs>111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Wojtek</dc:creator>
  <cp:keywords/>
  <dc:description/>
  <cp:lastModifiedBy>Bień Katarzyna  (PR)</cp:lastModifiedBy>
  <cp:revision>3</cp:revision>
  <cp:lastPrinted>2018-10-08T12:40:00Z</cp:lastPrinted>
  <dcterms:created xsi:type="dcterms:W3CDTF">2018-10-08T13:37:00Z</dcterms:created>
  <dcterms:modified xsi:type="dcterms:W3CDTF">2018-10-08T13:37:00Z</dcterms:modified>
</cp:coreProperties>
</file>