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88A36" w14:textId="0275928F" w:rsidR="00DB0E50" w:rsidRPr="00CD3225" w:rsidRDefault="00DB0E50" w:rsidP="00DB0E50">
      <w:pPr>
        <w:spacing w:line="240" w:lineRule="exact"/>
        <w:rPr>
          <w:rFonts w:cs="Arial"/>
          <w:sz w:val="19"/>
          <w:szCs w:val="19"/>
        </w:rPr>
      </w:pPr>
      <w:bookmarkStart w:id="0" w:name="_Hlk123726567"/>
      <w:proofErr w:type="spellStart"/>
      <w:r w:rsidRPr="00CD3225">
        <w:rPr>
          <w:rFonts w:cs="Arial"/>
          <w:lang w:eastAsia="en-US" w:bidi="en-US"/>
        </w:rPr>
        <w:t>MRiRW</w:t>
      </w:r>
      <w:proofErr w:type="spellEnd"/>
      <w:r w:rsidRPr="00CD3225">
        <w:rPr>
          <w:rFonts w:cs="Arial"/>
          <w:lang w:eastAsia="en-US" w:bidi="en-US"/>
        </w:rPr>
        <w:t>/PSWPR 2023-2027/17(</w:t>
      </w:r>
      <w:del w:id="1" w:author="Autor">
        <w:r w:rsidR="005242BF" w:rsidDel="00AA18E9">
          <w:rPr>
            <w:rFonts w:cs="Arial"/>
            <w:lang w:eastAsia="en-US" w:bidi="en-US"/>
          </w:rPr>
          <w:delText>3</w:delText>
        </w:r>
      </w:del>
      <w:ins w:id="2" w:author="Autor">
        <w:r w:rsidR="00AA18E9">
          <w:rPr>
            <w:rFonts w:cs="Arial"/>
            <w:lang w:eastAsia="en-US" w:bidi="en-US"/>
          </w:rPr>
          <w:t>4</w:t>
        </w:r>
      </w:ins>
      <w:r w:rsidRPr="00CD3225">
        <w:rPr>
          <w:rFonts w:cs="Arial"/>
          <w:lang w:eastAsia="en-US" w:bidi="en-US"/>
        </w:rPr>
        <w:t>)</w:t>
      </w:r>
    </w:p>
    <w:p w14:paraId="4D6B3420" w14:textId="77777777" w:rsidR="001D6AF8" w:rsidRPr="001D6AF8" w:rsidRDefault="003527AA" w:rsidP="001D6AF8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3527AA">
        <w:rPr>
          <w:rFonts w:ascii="Times New Roman" w:hAnsi="Times New Roman"/>
          <w:bCs/>
          <w:caps/>
          <w:noProof/>
          <w:kern w:val="24"/>
        </w:rPr>
        <w:drawing>
          <wp:inline distT="0" distB="0" distL="0" distR="0" wp14:anchorId="11F65C3F" wp14:editId="0CB182C7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B88CB" w14:textId="77777777" w:rsidR="00822A95" w:rsidRDefault="00E13828" w:rsidP="00E13828">
      <w:pPr>
        <w:pStyle w:val="Tekstpodstawowy"/>
        <w:shd w:val="clear" w:color="auto" w:fill="auto"/>
        <w:spacing w:after="1200"/>
        <w:jc w:val="center"/>
        <w:rPr>
          <w:b/>
          <w:bCs/>
          <w:sz w:val="28"/>
          <w:szCs w:val="28"/>
        </w:rPr>
      </w:pPr>
      <w:r w:rsidRPr="00E13828">
        <w:rPr>
          <w:b/>
          <w:bCs/>
          <w:sz w:val="28"/>
          <w:szCs w:val="28"/>
        </w:rPr>
        <w:t>Wytyczne szczegółowe w zakresie pomocy w ramach płatności bezpośrednich, przejściowego wsparcia krajowego,</w:t>
      </w:r>
      <w:hyperlink w:anchor="bookmark16" w:tooltip="Current Document" w:history="1">
        <w:r w:rsidRPr="00E13828">
          <w:rPr>
            <w:rStyle w:val="Hipercze"/>
            <w:b/>
            <w:bCs/>
            <w:color w:val="auto"/>
            <w:sz w:val="28"/>
            <w:szCs w:val="28"/>
            <w:u w:val="none"/>
          </w:rPr>
          <w:t> płatności w</w:t>
        </w:r>
      </w:hyperlink>
      <w:r w:rsidRPr="00E13828">
        <w:rPr>
          <w:b/>
          <w:bCs/>
          <w:sz w:val="28"/>
          <w:szCs w:val="28"/>
        </w:rPr>
        <w:t xml:space="preserve"> </w:t>
      </w:r>
      <w:hyperlink w:anchor="bookmark16" w:tooltip="Current Document" w:history="1">
        <w:r w:rsidRPr="00E13828">
          <w:rPr>
            <w:rStyle w:val="Hipercze"/>
            <w:b/>
            <w:bCs/>
            <w:color w:val="auto"/>
            <w:sz w:val="28"/>
            <w:szCs w:val="28"/>
            <w:u w:val="none"/>
          </w:rPr>
          <w:t>ramach interwencji związanych ze środowiskiem, klimatem i innych zobowiązań w</w:t>
        </w:r>
      </w:hyperlink>
      <w:r w:rsidRPr="00E13828">
        <w:rPr>
          <w:b/>
          <w:bCs/>
          <w:sz w:val="28"/>
          <w:szCs w:val="28"/>
        </w:rPr>
        <w:t xml:space="preserve"> </w:t>
      </w:r>
      <w:hyperlink w:anchor="bookmark16" w:tooltip="Current Document" w:history="1">
        <w:r w:rsidRPr="00E13828">
          <w:rPr>
            <w:rStyle w:val="Hipercze"/>
            <w:b/>
            <w:bCs/>
            <w:color w:val="auto"/>
            <w:sz w:val="28"/>
            <w:szCs w:val="28"/>
            <w:u w:val="none"/>
          </w:rPr>
          <w:t>dziedzinie zarządzania, o których mowa w art. 69 lit. a rozporządzenia 2021/2115</w:t>
        </w:r>
      </w:hyperlink>
      <w:r w:rsidRPr="00E13828">
        <w:rPr>
          <w:b/>
          <w:bCs/>
          <w:sz w:val="28"/>
          <w:szCs w:val="28"/>
        </w:rPr>
        <w:t xml:space="preserve">, </w:t>
      </w:r>
      <w:hyperlink w:anchor="bookmark19" w:tooltip="Current Document" w:history="1">
        <w:r w:rsidRPr="00E13828">
          <w:rPr>
            <w:rStyle w:val="Hipercze"/>
            <w:b/>
            <w:bCs/>
            <w:color w:val="auto"/>
            <w:sz w:val="28"/>
            <w:szCs w:val="28"/>
            <w:u w:val="none"/>
          </w:rPr>
          <w:t>wsparcia</w:t>
        </w:r>
      </w:hyperlink>
      <w:r w:rsidRPr="00E13828">
        <w:rPr>
          <w:b/>
          <w:bCs/>
          <w:sz w:val="28"/>
          <w:szCs w:val="28"/>
        </w:rPr>
        <w:t xml:space="preserve"> </w:t>
      </w:r>
      <w:hyperlink w:anchor="bookmark19" w:tooltip="Current Document" w:history="1">
        <w:r w:rsidRPr="00E13828">
          <w:rPr>
            <w:rStyle w:val="Hipercze"/>
            <w:b/>
            <w:bCs/>
            <w:color w:val="auto"/>
            <w:sz w:val="28"/>
            <w:szCs w:val="28"/>
            <w:u w:val="none"/>
          </w:rPr>
          <w:t>inwestycji leśnych lub zadrzewieniowych realizowanych w ramach art. 69 lit. d</w:t>
        </w:r>
      </w:hyperlink>
      <w:r w:rsidRPr="00E13828">
        <w:rPr>
          <w:b/>
          <w:bCs/>
          <w:sz w:val="28"/>
          <w:szCs w:val="28"/>
        </w:rPr>
        <w:t xml:space="preserve"> rozporządzenia 2021/2115 oraz warunkowości</w:t>
      </w:r>
      <w:bookmarkStart w:id="3" w:name="_Hlk123726594"/>
      <w:bookmarkEnd w:id="0"/>
    </w:p>
    <w:p w14:paraId="497B8D11" w14:textId="77777777" w:rsidR="00564BDC" w:rsidRDefault="00564BDC" w:rsidP="00564BDC">
      <w:pPr>
        <w:spacing w:after="0"/>
        <w:ind w:right="707"/>
        <w:rPr>
          <w:rFonts w:cs="Arial"/>
          <w:b/>
        </w:rPr>
      </w:pPr>
    </w:p>
    <w:p w14:paraId="23DF9D4B" w14:textId="77777777" w:rsidR="00564BDC" w:rsidRDefault="00564BDC" w:rsidP="00564BDC">
      <w:pPr>
        <w:spacing w:after="0" w:line="276" w:lineRule="auto"/>
        <w:ind w:left="4760" w:firstLine="170"/>
        <w:textAlignment w:val="baseline"/>
        <w:rPr>
          <w:rFonts w:cs="Segoe UI"/>
        </w:rPr>
      </w:pPr>
      <w:r>
        <w:rPr>
          <w:rFonts w:cs="Segoe UI"/>
        </w:rPr>
        <w:t>Minister Rolnictwa i Rozwoju Wsi</w:t>
      </w:r>
    </w:p>
    <w:p w14:paraId="54A21119" w14:textId="77777777" w:rsidR="00564BDC" w:rsidRPr="006C4DA7" w:rsidRDefault="00564BDC" w:rsidP="00564BDC">
      <w:pPr>
        <w:spacing w:after="0" w:line="276" w:lineRule="auto"/>
        <w:ind w:left="4760" w:firstLine="170"/>
        <w:textAlignment w:val="baseline"/>
        <w:rPr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564BDC" w:rsidRPr="006C4DA7" w14:paraId="32374204" w14:textId="77777777" w:rsidTr="00173AEA">
        <w:trPr>
          <w:trHeight w:val="315"/>
          <w:jc w:val="right"/>
        </w:trPr>
        <w:tc>
          <w:tcPr>
            <w:tcW w:w="4570" w:type="dxa"/>
          </w:tcPr>
          <w:p w14:paraId="6876D787" w14:textId="77777777" w:rsidR="00564BDC" w:rsidRPr="006C4DA7" w:rsidRDefault="00564BDC" w:rsidP="00173AEA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bookmarkStart w:id="4" w:name="ezdPracownikNazwa"/>
            <w:r w:rsidRPr="006C4DA7">
              <w:rPr>
                <w:rFonts w:cs="Arial"/>
              </w:rPr>
              <w:t>$</w:t>
            </w:r>
            <w:r w:rsidRPr="006C4DA7">
              <w:rPr>
                <w:rFonts w:cs="Arial"/>
                <w:color w:val="808080" w:themeColor="background1" w:themeShade="80"/>
              </w:rPr>
              <w:t>imię nazwisko</w:t>
            </w:r>
            <w:bookmarkEnd w:id="4"/>
          </w:p>
        </w:tc>
      </w:tr>
      <w:tr w:rsidR="00564BDC" w:rsidRPr="006C4DA7" w14:paraId="63B118DC" w14:textId="77777777" w:rsidTr="00173AEA">
        <w:trPr>
          <w:trHeight w:val="315"/>
          <w:jc w:val="right"/>
        </w:trPr>
        <w:tc>
          <w:tcPr>
            <w:tcW w:w="4570" w:type="dxa"/>
          </w:tcPr>
          <w:p w14:paraId="0CEC637B" w14:textId="77777777" w:rsidR="00564BDC" w:rsidRPr="006C4DA7" w:rsidRDefault="00564BDC" w:rsidP="00173AEA">
            <w:pPr>
              <w:keepNext/>
              <w:spacing w:before="100" w:beforeAutospacing="1" w:after="100" w:afterAutospacing="1" w:line="276" w:lineRule="auto"/>
              <w:rPr>
                <w:rFonts w:cs="Arial"/>
              </w:rPr>
            </w:pPr>
          </w:p>
        </w:tc>
      </w:tr>
      <w:tr w:rsidR="00564BDC" w:rsidRPr="006C4DA7" w14:paraId="34F1EB81" w14:textId="77777777" w:rsidTr="00173AEA">
        <w:trPr>
          <w:trHeight w:val="330"/>
          <w:jc w:val="right"/>
        </w:trPr>
        <w:tc>
          <w:tcPr>
            <w:tcW w:w="4570" w:type="dxa"/>
          </w:tcPr>
          <w:p w14:paraId="1C138C16" w14:textId="77777777" w:rsidR="00564BDC" w:rsidRPr="006C4DA7" w:rsidRDefault="00564BDC" w:rsidP="00173AEA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6C4DA7">
              <w:rPr>
                <w:rFonts w:cs="Arial"/>
              </w:rPr>
              <w:t>/podpisano elektronicznie/</w:t>
            </w:r>
          </w:p>
        </w:tc>
      </w:tr>
    </w:tbl>
    <w:p w14:paraId="3FE48097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3C25FAB2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180F5057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1E89CCA2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277C3114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62739804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079BC3CC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7DB323A0" w14:textId="77777777" w:rsidR="0025497A" w:rsidRDefault="0025497A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5C6AAC02" w14:textId="77777777" w:rsidR="00564BDC" w:rsidRDefault="00564BDC" w:rsidP="0066020F">
      <w:pPr>
        <w:jc w:val="center"/>
        <w:rPr>
          <w:b/>
          <w:bCs/>
          <w:sz w:val="28"/>
          <w:szCs w:val="28"/>
        </w:rPr>
        <w:sectPr w:rsidR="00564BDC" w:rsidSect="0066020F">
          <w:footerReference w:type="default" r:id="rId10"/>
          <w:pgSz w:w="11906" w:h="16838" w:code="9"/>
          <w:pgMar w:top="1417" w:right="1417" w:bottom="1417" w:left="1417" w:header="709" w:footer="283" w:gutter="0"/>
          <w:pgNumType w:start="0"/>
          <w:cols w:space="708"/>
          <w:titlePg/>
          <w:docGrid w:linePitch="360"/>
        </w:sectPr>
      </w:pPr>
      <w:r w:rsidRPr="004F2F48">
        <w:rPr>
          <w:rFonts w:eastAsia="Calibri" w:cs="Arial"/>
          <w:bdr w:val="nil"/>
        </w:rPr>
        <w:t xml:space="preserve">Warszawa, </w:t>
      </w:r>
      <w:bookmarkStart w:id="5" w:name="ezdDataPodpisu"/>
      <w:r w:rsidRPr="004F2F48">
        <w:rPr>
          <w:rFonts w:eastAsia="Calibri" w:cs="Arial"/>
          <w:bdr w:val="nil"/>
        </w:rPr>
        <w:t>$</w:t>
      </w:r>
      <w:r w:rsidRPr="004F2F48">
        <w:rPr>
          <w:rFonts w:eastAsia="Calibri" w:cs="Arial"/>
          <w:color w:val="808080" w:themeColor="background1" w:themeShade="80"/>
          <w:bdr w:val="nil"/>
        </w:rPr>
        <w:t>data podpisu</w:t>
      </w:r>
      <w:bookmarkEnd w:id="5"/>
      <w:r w:rsidRPr="004F2F48">
        <w:rPr>
          <w:rFonts w:eastAsia="Calibri" w:cs="Arial"/>
          <w:bdr w:val="nil"/>
        </w:rPr>
        <w:t xml:space="preserve"> r.</w:t>
      </w:r>
    </w:p>
    <w:p w14:paraId="03559E60" w14:textId="77777777" w:rsidR="000952A5" w:rsidRPr="000952A5" w:rsidRDefault="000952A5" w:rsidP="000952A5">
      <w:pPr>
        <w:rPr>
          <w:b/>
          <w:bCs/>
          <w:sz w:val="28"/>
          <w:szCs w:val="28"/>
        </w:rPr>
      </w:pPr>
      <w:r w:rsidRPr="000952A5">
        <w:rPr>
          <w:b/>
          <w:bCs/>
          <w:sz w:val="28"/>
          <w:szCs w:val="28"/>
        </w:rPr>
        <w:lastRenderedPageBreak/>
        <w:t>Podstawa prawna</w:t>
      </w:r>
    </w:p>
    <w:p w14:paraId="06A96D98" w14:textId="0FF362CD" w:rsidR="006320F2" w:rsidRDefault="008D7C10" w:rsidP="00B742FA">
      <w:pPr>
        <w:spacing w:before="240"/>
        <w:rPr>
          <w:rFonts w:cs="Arial"/>
          <w:bCs/>
        </w:rPr>
      </w:pPr>
      <w:r>
        <w:rPr>
          <w:rFonts w:cs="Arial"/>
          <w:bCs/>
        </w:rPr>
        <w:t>W</w:t>
      </w:r>
      <w:r w:rsidR="00FD479A" w:rsidRPr="00FD479A">
        <w:rPr>
          <w:rFonts w:cs="Arial"/>
          <w:bCs/>
        </w:rPr>
        <w:t xml:space="preserve">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Content>
          <w:sdt>
            <w:sdtPr>
              <w:rPr>
                <w:rFonts w:cs="Arial"/>
              </w:rPr>
              <w:id w:val="-105198646"/>
              <w:placeholder>
                <w:docPart w:val="CC79704938994A0E99F9850D304EE2D9"/>
              </w:placeholder>
            </w:sdtPr>
            <w:sdtContent>
              <w:r w:rsidR="00BD18A6">
                <w:rPr>
                  <w:rFonts w:cs="Arial"/>
                </w:rPr>
                <w:t>art. 6 ust. 2 pkt 3</w:t>
              </w:r>
            </w:sdtContent>
          </w:sdt>
        </w:sdtContent>
      </w:sdt>
      <w:r w:rsidR="00FD479A" w:rsidRPr="00FD479A">
        <w:rPr>
          <w:rFonts w:cs="Arial"/>
          <w:bCs/>
        </w:rPr>
        <w:t xml:space="preserve"> </w:t>
      </w:r>
      <w:r w:rsidR="000A27BD" w:rsidRPr="000A27BD">
        <w:rPr>
          <w:rFonts w:cs="Arial"/>
          <w:bCs/>
        </w:rPr>
        <w:t xml:space="preserve">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Content>
          <w:sdt>
            <w:sdtPr>
              <w:rPr>
                <w:rFonts w:cs="Arial"/>
              </w:rPr>
              <w:id w:val="-192922142"/>
              <w:placeholder>
                <w:docPart w:val="0B55763FFD9149F98EA7A9EB27D7BC9A"/>
              </w:placeholder>
            </w:sdtPr>
            <w:sdtContent>
              <w:r w:rsidR="00714125">
                <w:rPr>
                  <w:rFonts w:cs="Arial"/>
                </w:rPr>
                <w:t>8 lutego 2023 r.</w:t>
              </w:r>
            </w:sdtContent>
          </w:sdt>
        </w:sdtContent>
      </w:sdt>
      <w:r w:rsidR="00B06C3A" w:rsidRPr="000A27BD">
        <w:rPr>
          <w:rFonts w:cs="Arial"/>
          <w:bCs/>
        </w:rPr>
        <w:t xml:space="preserve"> </w:t>
      </w:r>
      <w:r w:rsidR="000A27BD" w:rsidRPr="000A27BD">
        <w:rPr>
          <w:rFonts w:cs="Arial"/>
          <w:bCs/>
        </w:rPr>
        <w:t xml:space="preserve">o </w:t>
      </w:r>
      <w:r w:rsidR="006B1600">
        <w:rPr>
          <w:rFonts w:cs="Arial"/>
          <w:bCs/>
        </w:rPr>
        <w:t>Planie</w:t>
      </w:r>
      <w:r w:rsidR="000A27BD" w:rsidRPr="000A27BD">
        <w:rPr>
          <w:rFonts w:cs="Arial"/>
          <w:bCs/>
        </w:rPr>
        <w:t xml:space="preserve"> </w:t>
      </w:r>
      <w:r w:rsidR="006B1600">
        <w:rPr>
          <w:rFonts w:cs="Arial"/>
          <w:bCs/>
        </w:rPr>
        <w:t xml:space="preserve">Strategicznym dla </w:t>
      </w:r>
      <w:r w:rsidR="00D9149F">
        <w:rPr>
          <w:rFonts w:cs="Arial"/>
          <w:bCs/>
        </w:rPr>
        <w:t>W</w:t>
      </w:r>
      <w:r w:rsidR="006B1600">
        <w:rPr>
          <w:rFonts w:cs="Arial"/>
          <w:bCs/>
        </w:rPr>
        <w:t xml:space="preserve">spólnej </w:t>
      </w:r>
      <w:r w:rsidR="00D9149F">
        <w:rPr>
          <w:rFonts w:cs="Arial"/>
          <w:bCs/>
        </w:rPr>
        <w:t>P</w:t>
      </w:r>
      <w:r w:rsidR="006B1600">
        <w:rPr>
          <w:rFonts w:cs="Arial"/>
          <w:bCs/>
        </w:rPr>
        <w:t xml:space="preserve">olityki </w:t>
      </w:r>
      <w:r w:rsidR="00D9149F">
        <w:rPr>
          <w:rFonts w:cs="Arial"/>
          <w:bCs/>
        </w:rPr>
        <w:t>R</w:t>
      </w:r>
      <w:r w:rsidR="006B1600">
        <w:rPr>
          <w:rFonts w:cs="Arial"/>
          <w:bCs/>
        </w:rPr>
        <w:t>olnej</w:t>
      </w:r>
      <w:r w:rsidR="000A27BD" w:rsidRPr="000A27BD">
        <w:rPr>
          <w:rFonts w:cs="Arial"/>
          <w:bCs/>
        </w:rPr>
        <w:t xml:space="preserve"> </w:t>
      </w:r>
      <w:r w:rsidR="00714125">
        <w:rPr>
          <w:rFonts w:cs="Arial"/>
          <w:bCs/>
        </w:rPr>
        <w:t>na lata 2023</w:t>
      </w:r>
      <w:r w:rsidR="00651D68">
        <w:rPr>
          <w:rFonts w:cs="Arial"/>
          <w:bCs/>
        </w:rPr>
        <w:t>–</w:t>
      </w:r>
      <w:r w:rsidR="00714125">
        <w:rPr>
          <w:rFonts w:cs="Arial"/>
          <w:bCs/>
        </w:rPr>
        <w:t>2027</w:t>
      </w:r>
      <w:r w:rsidR="00714125" w:rsidRPr="000A27BD">
        <w:rPr>
          <w:rFonts w:cs="Arial"/>
          <w:bCs/>
        </w:rPr>
        <w:t xml:space="preserve"> </w:t>
      </w:r>
      <w:r w:rsidR="000A27BD" w:rsidRPr="000A27BD">
        <w:rPr>
          <w:rFonts w:cs="Arial"/>
          <w:bCs/>
        </w:rPr>
        <w:t>(Dz. U.</w:t>
      </w:r>
      <w:r w:rsidR="001D0A64">
        <w:rPr>
          <w:rFonts w:cs="Arial"/>
          <w:bCs/>
        </w:rPr>
        <w:t xml:space="preserve"> z 2024 r.</w:t>
      </w:r>
      <w:r w:rsidR="000A27BD" w:rsidRPr="000A27BD">
        <w:rPr>
          <w:rFonts w:cs="Arial"/>
          <w:bCs/>
        </w:rPr>
        <w:t xml:space="preserve"> poz.</w:t>
      </w:r>
      <w:r w:rsidR="00B06C3A">
        <w:rPr>
          <w:rFonts w:cs="Arial"/>
          <w:bCs/>
        </w:rPr>
        <w:t xml:space="preserve"> </w:t>
      </w:r>
      <w:sdt>
        <w:sdtPr>
          <w:rPr>
            <w:rFonts w:cs="Arial"/>
          </w:rPr>
          <w:id w:val="-588926941"/>
          <w:placeholder>
            <w:docPart w:val="A8E05DE928A14E5E876128644382DCC3"/>
          </w:placeholder>
        </w:sdtPr>
        <w:sdtContent>
          <w:del w:id="6" w:author="Autor">
            <w:r w:rsidR="001D0A64" w:rsidDel="00AA18E9">
              <w:delText>261</w:delText>
            </w:r>
            <w:r w:rsidR="003D275A" w:rsidDel="00AA18E9">
              <w:delText xml:space="preserve"> i 885</w:delText>
            </w:r>
          </w:del>
          <w:ins w:id="7" w:author="Autor">
            <w:r w:rsidR="00AA18E9" w:rsidRPr="006B4A9B">
              <w:t xml:space="preserve">1741 </w:t>
            </w:r>
            <w:r w:rsidR="00AA18E9">
              <w:t>oraz</w:t>
            </w:r>
            <w:r w:rsidR="00AA18E9" w:rsidRPr="006B4A9B">
              <w:t xml:space="preserve"> z 2025 r. poz. 321</w:t>
            </w:r>
          </w:ins>
        </w:sdtContent>
      </w:sdt>
      <w:r w:rsidR="000A27BD" w:rsidRPr="000A27BD">
        <w:rPr>
          <w:rFonts w:cs="Arial"/>
          <w:bCs/>
        </w:rPr>
        <w:t>)</w:t>
      </w:r>
      <w:r w:rsidR="000A27BD">
        <w:rPr>
          <w:rFonts w:cs="Arial"/>
          <w:bCs/>
        </w:rPr>
        <w:t>.</w:t>
      </w:r>
    </w:p>
    <w:p w14:paraId="2CDE13D9" w14:textId="77777777" w:rsidR="000D4CE3" w:rsidRPr="001901E3" w:rsidRDefault="00B07593" w:rsidP="001901E3">
      <w:pPr>
        <w:rPr>
          <w:b/>
          <w:sz w:val="28"/>
          <w:szCs w:val="28"/>
        </w:rPr>
      </w:pPr>
      <w:r w:rsidRPr="001901E3">
        <w:rPr>
          <w:b/>
          <w:sz w:val="28"/>
          <w:szCs w:val="28"/>
        </w:rPr>
        <w:t>O</w:t>
      </w:r>
      <w:r w:rsidR="000D4CE3" w:rsidRPr="001901E3">
        <w:rPr>
          <w:b/>
          <w:sz w:val="28"/>
          <w:szCs w:val="28"/>
        </w:rPr>
        <w:t>b</w:t>
      </w:r>
      <w:r w:rsidRPr="001901E3">
        <w:rPr>
          <w:b/>
          <w:sz w:val="28"/>
          <w:szCs w:val="28"/>
        </w:rPr>
        <w:t>owiązywanie</w:t>
      </w:r>
      <w:r w:rsidR="000D4CE3" w:rsidRPr="001901E3">
        <w:rPr>
          <w:b/>
          <w:sz w:val="28"/>
          <w:szCs w:val="28"/>
        </w:rPr>
        <w:t xml:space="preserve"> wytycznych</w:t>
      </w:r>
      <w:r w:rsidR="00362E4E">
        <w:rPr>
          <w:b/>
          <w:sz w:val="28"/>
          <w:szCs w:val="28"/>
        </w:rPr>
        <w:t xml:space="preserve"> </w:t>
      </w:r>
    </w:p>
    <w:p w14:paraId="5EAC2513" w14:textId="5FDB387F" w:rsidR="00362353" w:rsidRDefault="00B07593" w:rsidP="00B742FA">
      <w:pPr>
        <w:spacing w:before="240"/>
        <w:rPr>
          <w:rFonts w:cs="Arial"/>
          <w:bCs/>
        </w:rPr>
      </w:pPr>
      <w:r>
        <w:rPr>
          <w:rFonts w:cs="Arial"/>
          <w:bCs/>
        </w:rPr>
        <w:t xml:space="preserve">Niniejsze wytyczne obowiązują od dnia </w:t>
      </w:r>
      <w:sdt>
        <w:sdtPr>
          <w:rPr>
            <w:rFonts w:cs="Arial"/>
          </w:rPr>
          <w:id w:val="-393973144"/>
          <w:placeholder>
            <w:docPart w:val="D8590C4F0FDF4C36AF4CD3AE6B38630B"/>
          </w:placeholder>
        </w:sdtPr>
        <w:sdtContent>
          <w:r w:rsidR="001D0A64" w:rsidRPr="001D1C7B">
            <w:rPr>
              <w:rFonts w:cs="Arial"/>
            </w:rPr>
            <w:t xml:space="preserve"> </w:t>
          </w:r>
          <w:ins w:id="8" w:author="Autor">
            <w:r w:rsidR="004F7EAF">
              <w:rPr>
                <w:rFonts w:cs="Arial"/>
              </w:rPr>
              <w:t>……….</w:t>
            </w:r>
          </w:ins>
          <w:r w:rsidR="00AD0204">
            <w:rPr>
              <w:rFonts w:cs="Arial"/>
            </w:rPr>
            <w:t xml:space="preserve"> </w:t>
          </w:r>
          <w:ins w:id="9" w:author="Autor">
            <w:r w:rsidR="004F7EAF" w:rsidRPr="001D1C7B">
              <w:rPr>
                <w:rFonts w:cs="Arial"/>
              </w:rPr>
              <w:t>202</w:t>
            </w:r>
            <w:r w:rsidR="004F7EAF">
              <w:rPr>
                <w:rFonts w:cs="Arial"/>
              </w:rPr>
              <w:t>5</w:t>
            </w:r>
            <w:r w:rsidR="004F7EAF" w:rsidRPr="001D1C7B">
              <w:rPr>
                <w:rFonts w:cs="Arial"/>
              </w:rPr>
              <w:t xml:space="preserve"> </w:t>
            </w:r>
          </w:ins>
          <w:r w:rsidR="001D0A64" w:rsidRPr="001D1C7B">
            <w:rPr>
              <w:rFonts w:cs="Arial"/>
            </w:rPr>
            <w:t>r.</w:t>
          </w:r>
        </w:sdtContent>
      </w:sdt>
    </w:p>
    <w:bookmarkEnd w:id="3"/>
    <w:p w14:paraId="0D17416B" w14:textId="77777777" w:rsidR="006F3959" w:rsidRDefault="009C2B79" w:rsidP="008F7A4A">
      <w:pPr>
        <w:spacing w:before="240"/>
        <w:rPr>
          <w:rFonts w:cs="Arial"/>
          <w:bCs/>
        </w:rPr>
        <w:sectPr w:rsidR="006F3959" w:rsidSect="0066020F">
          <w:headerReference w:type="first" r:id="rId11"/>
          <w:pgSz w:w="11906" w:h="16838" w:code="9"/>
          <w:pgMar w:top="1417" w:right="1417" w:bottom="1417" w:left="1417" w:header="709" w:footer="284" w:gutter="0"/>
          <w:pgNumType w:start="2"/>
          <w:cols w:space="708"/>
          <w:docGrid w:linePitch="360"/>
        </w:sectPr>
      </w:pPr>
      <w:r>
        <w:rPr>
          <w:rFonts w:cs="Arial"/>
          <w:bCs/>
        </w:rPr>
        <w:t xml:space="preserve"> </w:t>
      </w:r>
    </w:p>
    <w:sdt>
      <w:sdtPr>
        <w:rPr>
          <w:rFonts w:ascii="Arial" w:eastAsia="Times New Roman" w:hAnsi="Arial" w:cs="Times New Roman"/>
          <w:color w:val="auto"/>
          <w:sz w:val="24"/>
          <w:szCs w:val="24"/>
        </w:rPr>
        <w:id w:val="1307591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0354E7B" w14:textId="77777777" w:rsidR="009B1E97" w:rsidRDefault="009B1E97">
          <w:pPr>
            <w:pStyle w:val="Nagwekspisutreci"/>
            <w:rPr>
              <w:rFonts w:ascii="Arial" w:hAnsi="Arial" w:cs="Arial"/>
              <w:b/>
              <w:color w:val="auto"/>
              <w:sz w:val="28"/>
              <w:szCs w:val="28"/>
            </w:rPr>
          </w:pPr>
          <w:r w:rsidRPr="00287792">
            <w:rPr>
              <w:rFonts w:ascii="Arial" w:hAnsi="Arial" w:cs="Arial"/>
              <w:b/>
              <w:color w:val="auto"/>
              <w:sz w:val="28"/>
              <w:szCs w:val="28"/>
            </w:rPr>
            <w:t>Spis treści</w:t>
          </w:r>
        </w:p>
        <w:p w14:paraId="2810AFC2" w14:textId="77777777" w:rsidR="003F79CF" w:rsidRPr="003F79CF" w:rsidRDefault="003F79CF" w:rsidP="003F79CF"/>
        <w:p w14:paraId="21BCAB7F" w14:textId="12AB2B87" w:rsidR="00AA6741" w:rsidRDefault="009B1E97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5613415" w:history="1">
            <w:r w:rsidR="00AA6741" w:rsidRPr="005F0379">
              <w:rPr>
                <w:rStyle w:val="Hipercze"/>
                <w:noProof/>
                <w:lang w:val="en-US" w:bidi="en-US"/>
              </w:rPr>
              <w:t>I.</w:t>
            </w:r>
            <w:r w:rsidR="00AA674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A6741" w:rsidRPr="005F0379">
              <w:rPr>
                <w:rStyle w:val="Hipercze"/>
                <w:noProof/>
              </w:rPr>
              <w:t>Słownik pojęć</w:t>
            </w:r>
            <w:r w:rsidR="00AA6741">
              <w:rPr>
                <w:noProof/>
                <w:webHidden/>
              </w:rPr>
              <w:tab/>
            </w:r>
            <w:r w:rsidR="00AA6741">
              <w:rPr>
                <w:noProof/>
                <w:webHidden/>
              </w:rPr>
              <w:fldChar w:fldCharType="begin"/>
            </w:r>
            <w:r w:rsidR="00AA6741">
              <w:rPr>
                <w:noProof/>
                <w:webHidden/>
              </w:rPr>
              <w:instrText xml:space="preserve"> PAGEREF _Toc195613415 \h </w:instrText>
            </w:r>
            <w:r w:rsidR="00AA6741">
              <w:rPr>
                <w:noProof/>
                <w:webHidden/>
              </w:rPr>
            </w:r>
            <w:r w:rsidR="00AA6741">
              <w:rPr>
                <w:noProof/>
                <w:webHidden/>
              </w:rPr>
              <w:fldChar w:fldCharType="separate"/>
            </w:r>
            <w:r w:rsidR="00AA6741">
              <w:rPr>
                <w:noProof/>
                <w:webHidden/>
              </w:rPr>
              <w:t>5</w:t>
            </w:r>
            <w:r w:rsidR="00AA6741">
              <w:rPr>
                <w:noProof/>
                <w:webHidden/>
              </w:rPr>
              <w:fldChar w:fldCharType="end"/>
            </w:r>
          </w:hyperlink>
        </w:p>
        <w:p w14:paraId="5E0BEBFF" w14:textId="15B50686" w:rsidR="00AA6741" w:rsidRDefault="00AA6741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613416" w:history="1">
            <w:r w:rsidRPr="005F0379">
              <w:rPr>
                <w:rStyle w:val="Hipercze"/>
                <w:noProof/>
                <w:lang w:val="en-US" w:bidi="en-US"/>
              </w:rPr>
              <w:t>II.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5F0379">
              <w:rPr>
                <w:rStyle w:val="Hipercze"/>
                <w:noProof/>
              </w:rPr>
              <w:t>Wykaz skrótów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_Toc195613416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696CB5" w14:textId="7C84E77E" w:rsidR="00AA6741" w:rsidRDefault="00AA6741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613417" w:history="1">
            <w:r w:rsidRPr="005F0379">
              <w:rPr>
                <w:rStyle w:val="Hipercze"/>
                <w:noProof/>
                <w:lang w:val="en-US" w:bidi="en-US"/>
              </w:rPr>
              <w:t>III.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5F0379">
              <w:rPr>
                <w:rStyle w:val="Hipercze"/>
                <w:noProof/>
              </w:rPr>
              <w:t>Informacje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_Toc195613417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7C11C8" w14:textId="22328B9D" w:rsidR="00AA6741" w:rsidRDefault="00AA6741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613418" w:history="1">
            <w:r w:rsidRPr="005F0379">
              <w:rPr>
                <w:rStyle w:val="Hipercze"/>
                <w:noProof/>
                <w:lang w:val="en-US" w:bidi="en-US"/>
              </w:rPr>
              <w:t>IV.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5F0379">
              <w:rPr>
                <w:rStyle w:val="Hipercze"/>
                <w:noProof/>
              </w:rPr>
              <w:t>Wytyczne dotyczące zasad wspólnych dla płatności bezpośrednich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_Toc195613418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C2D7B5" w14:textId="5D42DA97" w:rsidR="00AA6741" w:rsidRDefault="00AA6741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613419" w:history="1">
            <w:r w:rsidRPr="005F0379">
              <w:rPr>
                <w:rStyle w:val="Hipercze"/>
                <w:noProof/>
                <w:lang w:val="en-US" w:bidi="en-US"/>
              </w:rPr>
              <w:t>V.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5F0379">
              <w:rPr>
                <w:rStyle w:val="Hipercze"/>
                <w:noProof/>
              </w:rPr>
              <w:t>Wytyczne w zakresie zasad wydawania decyzji dotyczących pomocy, o której mowa w art. 20 pkt 1 lub 2 ustawy PS WPR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_Toc195613419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DA217C" w14:textId="63C78215" w:rsidR="00AA6741" w:rsidRDefault="00AA6741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613420" w:history="1">
            <w:r w:rsidRPr="005F0379">
              <w:rPr>
                <w:rStyle w:val="Hipercze"/>
                <w:noProof/>
                <w:lang w:val="en-US" w:bidi="en-US"/>
              </w:rPr>
              <w:t>VI.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5F0379">
              <w:rPr>
                <w:rStyle w:val="Hipercze"/>
                <w:noProof/>
              </w:rPr>
              <w:t>Wytyczne szczegółowe dotyczące przyznawania płatności spółdzielni produkcji rolnej albo spółdzielni rolników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_Toc195613420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4346B9" w14:textId="74852234" w:rsidR="00AA6741" w:rsidRDefault="00AA6741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613421" w:history="1">
            <w:r w:rsidRPr="005F0379">
              <w:rPr>
                <w:rStyle w:val="Hipercze"/>
                <w:noProof/>
                <w:lang w:bidi="en-US"/>
              </w:rPr>
              <w:t>VII. Wytyczne szczegółowe dotyczące zasad przyznawania płatności niezwiązanej do tytoniu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_Toc195613421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FCF548" w14:textId="6792290D" w:rsidR="00AA6741" w:rsidRDefault="00AA6741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613422" w:history="1">
            <w:r w:rsidRPr="005F0379">
              <w:rPr>
                <w:rStyle w:val="Hipercze"/>
                <w:noProof/>
                <w:lang w:bidi="en-US"/>
              </w:rPr>
              <w:t>VIII. Wytyczne szczegółowe dotyczące zasad przyznawania płatności dla małych gospodarstw na 2023 r.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_Toc195613422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5AAF56" w14:textId="0CF8576D" w:rsidR="00AA6741" w:rsidRDefault="00AA6741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613423" w:history="1">
            <w:r w:rsidRPr="005F0379">
              <w:rPr>
                <w:rStyle w:val="Hipercze"/>
                <w:noProof/>
                <w:lang w:bidi="en-US"/>
              </w:rPr>
              <w:t>IX. Wytyczne szczegółowe dotyczące zasad przyznawania płatności dla młodych rolników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_Toc195613423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054A77" w14:textId="361859DE" w:rsidR="00AA6741" w:rsidRDefault="00AA6741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613424" w:history="1">
            <w:r w:rsidRPr="005F0379">
              <w:rPr>
                <w:rStyle w:val="Hipercze"/>
                <w:noProof/>
                <w:lang w:bidi="en-US"/>
              </w:rPr>
              <w:t>IX.1 Wytyczne szczegółowe dotyczące zasad przyznawania płatności dla młodych rolników w 2023 r.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_Toc195613424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0670FF" w14:textId="2A83A472" w:rsidR="00AA6741" w:rsidRDefault="00AA6741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613425" w:history="1">
            <w:r w:rsidRPr="005F0379">
              <w:rPr>
                <w:rStyle w:val="Hipercze"/>
                <w:noProof/>
                <w:lang w:bidi="en-US"/>
              </w:rPr>
              <w:t>IX.2 Wytyczne szczegółowe dotyczące zasad przyznawania płatności dla młodych rolników w 2024 r.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_Toc195613425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29E891" w14:textId="291D60D9" w:rsidR="00AA6741" w:rsidRDefault="00AA6741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613426" w:history="1">
            <w:r w:rsidRPr="005F0379">
              <w:rPr>
                <w:rStyle w:val="Hipercze"/>
                <w:noProof/>
                <w:lang w:bidi="en-US"/>
              </w:rPr>
              <w:t>X. Wytyczne szczegółowe dotyczące przyznawania pomocy w ramach płatności w ramach schematów na rzecz klimatu, środowiska i dobrostanu zwierząt, o których mowa w art. 16 ust. 2 lit. d rozporządzenia 2021/2115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_Toc195613426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CBB4F3" w14:textId="050A92F8" w:rsidR="00AA6741" w:rsidRDefault="00AA6741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613427" w:history="1">
            <w:r w:rsidRPr="005F0379">
              <w:rPr>
                <w:rStyle w:val="Hipercze"/>
                <w:noProof/>
                <w:lang w:bidi="en-US"/>
              </w:rPr>
              <w:t>X.1. Wytyczne dotyczące możliwości przyznania płatności za realizację ekoschematów do powierzchni gruntów ornych dodanych w trakcie realizacji zobowiązania rolno-środowiskowo-klimatycznego w ramach Pakietu 1. Rolnictwo zrównoważone Działania rolno-środowiskowo-klimatycznego PROW 2014</w:t>
            </w:r>
            <w:r w:rsidRPr="005F0379">
              <w:rPr>
                <w:rStyle w:val="Hipercze"/>
                <w:rFonts w:cs="Arial"/>
                <w:noProof/>
                <w:lang w:bidi="en-US"/>
              </w:rPr>
              <w:t>–</w:t>
            </w:r>
            <w:r w:rsidRPr="005F0379">
              <w:rPr>
                <w:rStyle w:val="Hipercze"/>
                <w:noProof/>
                <w:lang w:bidi="en-US"/>
              </w:rPr>
              <w:t>2020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_Toc195613427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E9C9E9" w14:textId="1DCF6256" w:rsidR="00AA6741" w:rsidRDefault="00AA6741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613428" w:history="1">
            <w:r w:rsidRPr="005F0379">
              <w:rPr>
                <w:rStyle w:val="Hipercze"/>
                <w:noProof/>
                <w:lang w:bidi="en-US"/>
              </w:rPr>
              <w:t>X.2. Wytyczne dotyczące realizacji płatności w ramach ekoschematów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_Toc195613428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F3BE65" w14:textId="4CFF5AF9" w:rsidR="00AA6741" w:rsidRDefault="00AA6741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613429" w:history="1">
            <w:r w:rsidRPr="005F0379">
              <w:rPr>
                <w:rStyle w:val="Hipercze"/>
                <w:noProof/>
                <w:lang w:bidi="en-US"/>
              </w:rPr>
              <w:t>X.3. Wytyczne dotyczące realizacji płatności dobrostanowej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_Toc195613429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DBFEDB" w14:textId="497D067A" w:rsidR="00AA6741" w:rsidRDefault="00AA6741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613430" w:history="1">
            <w:r w:rsidRPr="005F0379">
              <w:rPr>
                <w:rStyle w:val="Hipercze"/>
                <w:noProof/>
                <w:lang w:bidi="en-US"/>
              </w:rPr>
              <w:t>XI. Wytyczne szczegółowe dotyczące przyznawania pomocy w ramach płatności w ramach interwencji związanych ze środowiskiem, klimatem i innych zobowiązań w dziedzinie zarządzania, o których mowa w art. 69 lit. a rozporządzenia 2021/2115 przyznawanych w formie płatności rolno-środowiskowo-klimatycznych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_Toc195613430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CD136B" w14:textId="6542A063" w:rsidR="00AA6741" w:rsidRDefault="00AA6741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613431" w:history="1">
            <w:r w:rsidRPr="005F0379">
              <w:rPr>
                <w:rStyle w:val="Hipercze"/>
                <w:noProof/>
                <w:lang w:bidi="en-US"/>
              </w:rPr>
              <w:t>XI.1. Wytyczna dotycząca dokumentów potwierdzających przesłanie kopii dokumentacji przyrodniczej do ITP-PIB w przypadku wariantów Interwencji 1. Ochrona cennych siedlisk i zagrożonych gatunków na obszarach Natura 2000 oraz Interwencji 2. Ochrona cennych siedlisk i zagrożonych gatunków poza obszarami Natura 2000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_Toc195613431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6EAD03" w14:textId="141E839E" w:rsidR="00AA6741" w:rsidRDefault="00AA6741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613432" w:history="1">
            <w:r w:rsidRPr="005F0379">
              <w:rPr>
                <w:rStyle w:val="Hipercze"/>
                <w:noProof/>
                <w:lang w:bidi="en-US"/>
              </w:rPr>
              <w:t>XI.2. Wytyczna dotycząca przepisów zawartych w działaniach ochronnych obligatoryjnych i fakultatywnych określonych w PO lub PZO ustanowionych dla obszarów Natura 2000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_Toc195613432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F02E51" w14:textId="0187DDB4" w:rsidR="00AA6741" w:rsidRDefault="00AA6741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613433" w:history="1">
            <w:r w:rsidRPr="005F0379">
              <w:rPr>
                <w:rStyle w:val="Hipercze"/>
                <w:noProof/>
                <w:lang w:bidi="en-US"/>
              </w:rPr>
              <w:t>XI.3. Wytyczna dotycząca niezłożenia przez rolnika lub zarządcę w wymaganym terminie do kierownika biura powiatowego ARiMR dokumentów niezbędnych do weryfikacji spełnienia warunków przyznania płatności rolno-środowiskowo-klimatycznej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_Toc195613433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2DDEA5" w14:textId="419BF23A" w:rsidR="00AA6741" w:rsidRDefault="00AA6741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613434" w:history="1">
            <w:r w:rsidRPr="005F0379">
              <w:rPr>
                <w:rStyle w:val="Hipercze"/>
                <w:noProof/>
                <w:lang w:bidi="en-US"/>
              </w:rPr>
              <w:t>XI.4. Wytyczna dotycząca przypadków gdy powierzchnia działki rolnej lub działki przyrodniczej, na której było realizowane zobowiązanie w ramach Pakietu 5. Cenne siedliska i zagrożone gatunki ptaków poza obszarami Natura 2000 Działania rolno-środowiskowo-klimatycznego PROW 2014–2020 zwiększyła się w wyniku zmiany MKO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_Toc195613434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C35EA5" w14:textId="152AC3FC" w:rsidR="00AA6741" w:rsidRDefault="00AA6741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613435" w:history="1">
            <w:r w:rsidRPr="005F0379">
              <w:rPr>
                <w:rStyle w:val="Hipercze"/>
                <w:noProof/>
                <w:lang w:bidi="en-US"/>
              </w:rPr>
              <w:t>XII. Wytyczne szczegółowe dotyczące przyznawania pomocy w ramach wsparcia inwestycji leśnych lub zadrzewieniowych realizowanych w ramach art. 69 lit. d rozporządzenia 2021/2115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_Toc195613435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12BFC7" w14:textId="6E5116D6" w:rsidR="00AA6741" w:rsidRDefault="00AA6741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613436" w:history="1">
            <w:r w:rsidRPr="005F0379">
              <w:rPr>
                <w:rStyle w:val="Hipercze"/>
                <w:noProof/>
                <w:lang w:bidi="en-US"/>
              </w:rPr>
              <w:t>XIII. Wytyczne szczegółowe w zakresie warunkowości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_Toc195613436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89A886" w14:textId="6DE5BE26" w:rsidR="009B1E97" w:rsidRDefault="009B1E97">
          <w:r>
            <w:rPr>
              <w:b/>
              <w:bCs/>
            </w:rPr>
            <w:fldChar w:fldCharType="end"/>
          </w:r>
        </w:p>
      </w:sdtContent>
    </w:sdt>
    <w:p w14:paraId="1C13159E" w14:textId="77777777" w:rsidR="00207CE5" w:rsidRDefault="00207CE5">
      <w:pPr>
        <w:spacing w:after="0" w:line="240" w:lineRule="auto"/>
        <w:jc w:val="left"/>
        <w:rPr>
          <w:rFonts w:eastAsia="Arial" w:cs="Arial"/>
          <w:b/>
          <w:bCs/>
          <w:sz w:val="32"/>
          <w:szCs w:val="32"/>
          <w:lang w:eastAsia="en-US"/>
        </w:rPr>
      </w:pPr>
      <w:bookmarkStart w:id="10" w:name="bookmark1"/>
      <w:bookmarkStart w:id="11" w:name="bookmark2"/>
      <w:r>
        <w:br w:type="page"/>
      </w:r>
    </w:p>
    <w:p w14:paraId="23310852" w14:textId="77777777" w:rsidR="009D7606" w:rsidRPr="001C7BFA" w:rsidRDefault="009D7606" w:rsidP="00106396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378"/>
        </w:tabs>
        <w:spacing w:after="120" w:line="360" w:lineRule="auto"/>
      </w:pPr>
      <w:bookmarkStart w:id="12" w:name="_Toc195613415"/>
      <w:r w:rsidRPr="001C7BFA">
        <w:lastRenderedPageBreak/>
        <w:t>Słownik pojęć</w:t>
      </w:r>
      <w:bookmarkEnd w:id="10"/>
      <w:bookmarkEnd w:id="11"/>
      <w:bookmarkEnd w:id="12"/>
    </w:p>
    <w:p w14:paraId="2B18F4ED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działalność </w:t>
      </w:r>
      <w:r w:rsidRPr="009D7606">
        <w:rPr>
          <w:b/>
          <w:bCs/>
          <w:sz w:val="24"/>
          <w:szCs w:val="24"/>
          <w:lang w:bidi="en-US"/>
        </w:rPr>
        <w:t xml:space="preserve">rolnicza </w:t>
      </w:r>
      <w:r w:rsidR="00627704" w:rsidRPr="009D7606">
        <w:t>–</w:t>
      </w:r>
      <w:r w:rsidRPr="009D7606">
        <w:rPr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działalność, </w:t>
      </w:r>
      <w:r w:rsidRPr="009D7606">
        <w:rPr>
          <w:sz w:val="24"/>
          <w:szCs w:val="24"/>
          <w:lang w:bidi="en-US"/>
        </w:rPr>
        <w:t xml:space="preserve">o </w:t>
      </w:r>
      <w:r w:rsidRPr="009D7606">
        <w:rPr>
          <w:sz w:val="24"/>
          <w:szCs w:val="24"/>
        </w:rPr>
        <w:t xml:space="preserve">której </w:t>
      </w:r>
      <w:r w:rsidRPr="009D7606">
        <w:rPr>
          <w:sz w:val="24"/>
          <w:szCs w:val="24"/>
          <w:lang w:bidi="en-US"/>
        </w:rPr>
        <w:t>mowa w art. 21 ust. 1 ustawy PS WPR</w:t>
      </w:r>
    </w:p>
    <w:p w14:paraId="49FBF06F" w14:textId="6C8F7441" w:rsidR="004F7EAF" w:rsidRDefault="004F7EAF" w:rsidP="009D7606">
      <w:pPr>
        <w:autoSpaceDE w:val="0"/>
        <w:autoSpaceDN w:val="0"/>
        <w:adjustRightInd w:val="0"/>
        <w:rPr>
          <w:ins w:id="13" w:author="Autor"/>
          <w:rFonts w:cs="Arial"/>
          <w:b/>
          <w:bCs/>
        </w:rPr>
      </w:pPr>
      <w:ins w:id="14" w:author="Autor">
        <w:r w:rsidRPr="00923C9C">
          <w:rPr>
            <w:rFonts w:cs="Arial"/>
            <w:b/>
            <w:bCs/>
          </w:rPr>
          <w:t xml:space="preserve">maksymalny kwalifikujący się obszar (MKO) </w:t>
        </w:r>
        <w:r w:rsidRPr="00923C9C">
          <w:rPr>
            <w:rFonts w:cs="Arial"/>
            <w:bCs/>
          </w:rPr>
          <w:t>–  maksymalny kwalifikujący się obszar, wyznaczony dla danej działki referencyjnej, o którym mowa w art. 2 ust. 7 lit. a rozporządzenia 2022/1172</w:t>
        </w:r>
      </w:ins>
    </w:p>
    <w:p w14:paraId="7778F858" w14:textId="32BE4F7B" w:rsidR="009D7606" w:rsidRPr="009D7606" w:rsidRDefault="009D7606" w:rsidP="009D7606">
      <w:pPr>
        <w:autoSpaceDE w:val="0"/>
        <w:autoSpaceDN w:val="0"/>
        <w:adjustRightInd w:val="0"/>
        <w:rPr>
          <w:rFonts w:eastAsia="Arial" w:cs="Arial"/>
        </w:rPr>
      </w:pPr>
      <w:r w:rsidRPr="009D7606">
        <w:rPr>
          <w:rFonts w:cs="Arial"/>
          <w:b/>
          <w:bCs/>
        </w:rPr>
        <w:t xml:space="preserve">normy GAEC </w:t>
      </w:r>
      <w:r w:rsidRPr="009D7606">
        <w:rPr>
          <w:rFonts w:cs="Arial"/>
        </w:rPr>
        <w:t xml:space="preserve">– </w:t>
      </w:r>
      <w:r w:rsidRPr="009D7606">
        <w:rPr>
          <w:rFonts w:eastAsia="Arial" w:cs="Arial"/>
        </w:rPr>
        <w:t xml:space="preserve">normy dobrej kultury rolnej zgodnej z ochroną środowiska określone </w:t>
      </w:r>
      <w:r w:rsidRPr="009D7606">
        <w:rPr>
          <w:rFonts w:cs="Arial"/>
        </w:rPr>
        <w:t>w PS WPR i wymienione w załączniku III do rozporządzenia 2021/2115</w:t>
      </w:r>
    </w:p>
    <w:p w14:paraId="76DC3669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pomoc </w:t>
      </w:r>
      <w:r w:rsidR="00366855" w:rsidRPr="009D7606">
        <w:t>–</w:t>
      </w:r>
      <w:r w:rsidRPr="009D7606">
        <w:rPr>
          <w:b/>
          <w:bCs/>
          <w:sz w:val="24"/>
          <w:szCs w:val="24"/>
        </w:rPr>
        <w:t xml:space="preserve"> </w:t>
      </w:r>
      <w:r w:rsidRPr="009D7606">
        <w:rPr>
          <w:sz w:val="24"/>
          <w:szCs w:val="24"/>
        </w:rPr>
        <w:t>pomoc finansowa, o której mowa w ustawie PS WPR, w ramach działań, interwencji oraz przejściowego wsparcia krajowego objętych Zintegrowanym Systemem Zarządzania i Kontroli</w:t>
      </w:r>
    </w:p>
    <w:p w14:paraId="79205074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wytyczne </w:t>
      </w:r>
      <w:proofErr w:type="spellStart"/>
      <w:r w:rsidRPr="009D7606">
        <w:rPr>
          <w:b/>
          <w:bCs/>
          <w:sz w:val="24"/>
          <w:szCs w:val="24"/>
        </w:rPr>
        <w:t>MRiRW</w:t>
      </w:r>
      <w:proofErr w:type="spellEnd"/>
      <w:r w:rsidRPr="009D7606">
        <w:rPr>
          <w:b/>
          <w:bCs/>
          <w:sz w:val="24"/>
          <w:szCs w:val="24"/>
        </w:rPr>
        <w:t xml:space="preserve"> </w:t>
      </w:r>
      <w:r w:rsidR="00366855" w:rsidRPr="009D7606">
        <w:t>–</w:t>
      </w:r>
      <w:r w:rsidRPr="009D7606">
        <w:rPr>
          <w:sz w:val="24"/>
          <w:szCs w:val="24"/>
        </w:rPr>
        <w:t xml:space="preserve"> wytyczne instytucji zarządzającej (Ministra Rolnictwa i Rozwoju Wsi), o których mowa w art. 6 ust. 2 pkt 3 ustawy PS WPR</w:t>
      </w:r>
    </w:p>
    <w:p w14:paraId="67BB6B26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rejestr producentów surowca tytoniowego </w:t>
      </w:r>
      <w:r w:rsidR="00366855" w:rsidRPr="009D7606">
        <w:t>–</w:t>
      </w:r>
      <w:r w:rsidRPr="009D7606">
        <w:rPr>
          <w:sz w:val="24"/>
          <w:szCs w:val="24"/>
        </w:rPr>
        <w:t xml:space="preserve"> rejestr producentów surowca tytoniowego, o którym mowa w art. 40ha ustawy o organizacji niektórych rynków rolnych</w:t>
      </w:r>
    </w:p>
    <w:p w14:paraId="1C0A7822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rolnik </w:t>
      </w:r>
      <w:r w:rsidR="00366855" w:rsidRPr="009D7606">
        <w:t>–</w:t>
      </w:r>
      <w:r w:rsidRPr="009D7606">
        <w:rPr>
          <w:sz w:val="24"/>
          <w:szCs w:val="24"/>
        </w:rPr>
        <w:t xml:space="preserve"> rolnik w rozumieniu art. 3 pkt 1 rozporządzenia 2021/2115, którego gospodarstwo jest położone na terytorium Rzeczypospolitej Polskiej</w:t>
      </w:r>
    </w:p>
    <w:p w14:paraId="58AF7655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Zintegrowany System Zarządzania i Kontroli </w:t>
      </w:r>
      <w:r w:rsidR="00366855" w:rsidRPr="009D7606">
        <w:t>–</w:t>
      </w:r>
      <w:r w:rsidRPr="009D7606">
        <w:rPr>
          <w:sz w:val="24"/>
          <w:szCs w:val="24"/>
        </w:rPr>
        <w:t xml:space="preserve"> zintegrowany system zarządzania i</w:t>
      </w:r>
      <w:r w:rsidR="00490454">
        <w:rPr>
          <w:sz w:val="24"/>
          <w:szCs w:val="24"/>
        </w:rPr>
        <w:t> </w:t>
      </w:r>
      <w:r w:rsidRPr="009D7606">
        <w:rPr>
          <w:sz w:val="24"/>
          <w:szCs w:val="24"/>
        </w:rPr>
        <w:t xml:space="preserve">kontroli, o którym mowa w tytule IV rozdział II rozporządzenia </w:t>
      </w:r>
      <w:bookmarkStart w:id="15" w:name="bookmark3"/>
      <w:r w:rsidRPr="009D7606">
        <w:rPr>
          <w:sz w:val="24"/>
          <w:szCs w:val="24"/>
        </w:rPr>
        <w:t>2021/2116</w:t>
      </w:r>
      <w:bookmarkEnd w:id="15"/>
    </w:p>
    <w:p w14:paraId="5E5B8DBE" w14:textId="77777777" w:rsidR="009D7606" w:rsidRPr="001C7BFA" w:rsidRDefault="009D7606" w:rsidP="00106396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469"/>
        </w:tabs>
        <w:spacing w:after="120" w:line="360" w:lineRule="auto"/>
      </w:pPr>
      <w:bookmarkStart w:id="16" w:name="bookmark4"/>
      <w:bookmarkStart w:id="17" w:name="_Toc195613416"/>
      <w:r w:rsidRPr="001C7BFA">
        <w:t>Wykaz skrótów</w:t>
      </w:r>
      <w:bookmarkEnd w:id="16"/>
      <w:bookmarkEnd w:id="17"/>
    </w:p>
    <w:p w14:paraId="79599D51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ARiMR </w:t>
      </w:r>
      <w:r w:rsidR="004945EC" w:rsidRPr="009D7606">
        <w:t>–</w:t>
      </w:r>
      <w:r w:rsidRPr="009D7606">
        <w:rPr>
          <w:sz w:val="24"/>
          <w:szCs w:val="24"/>
        </w:rPr>
        <w:t xml:space="preserve"> Agencja Restrukturyzacji i Modernizacji Rolnictwa</w:t>
      </w:r>
    </w:p>
    <w:p w14:paraId="7DF530D2" w14:textId="77777777" w:rsidR="009D7606" w:rsidRPr="009D7606" w:rsidRDefault="009D7606" w:rsidP="009D7606">
      <w:pPr>
        <w:pStyle w:val="Tekstpodstawowy"/>
        <w:shd w:val="clear" w:color="auto" w:fill="auto"/>
        <w:spacing w:after="120"/>
        <w:ind w:right="56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ITP-PIB </w:t>
      </w:r>
      <w:r w:rsidR="004945EC" w:rsidRPr="009D7606">
        <w:t>–</w:t>
      </w:r>
      <w:r w:rsidRPr="009D7606">
        <w:rPr>
          <w:sz w:val="24"/>
          <w:szCs w:val="24"/>
        </w:rPr>
        <w:t xml:space="preserve"> Instytut Technologiczno-Przyrodniczy - Państwowy Instytut Badawczy </w:t>
      </w:r>
      <w:r w:rsidRPr="009D7606">
        <w:rPr>
          <w:b/>
          <w:bCs/>
          <w:sz w:val="24"/>
          <w:szCs w:val="24"/>
        </w:rPr>
        <w:t xml:space="preserve">KOWR </w:t>
      </w:r>
      <w:r w:rsidR="004945EC" w:rsidRPr="009D7606">
        <w:t>–</w:t>
      </w:r>
      <w:r w:rsidRPr="009D7606">
        <w:rPr>
          <w:sz w:val="24"/>
          <w:szCs w:val="24"/>
        </w:rPr>
        <w:t xml:space="preserve"> Krajowy Ośrodek Wsparcia Rolnictwa </w:t>
      </w:r>
    </w:p>
    <w:p w14:paraId="79AA9103" w14:textId="77777777" w:rsidR="004F7EAF" w:rsidRPr="009D7606" w:rsidRDefault="004F7EAF" w:rsidP="004F7EAF">
      <w:pPr>
        <w:pStyle w:val="Tekstpodstawowy"/>
        <w:shd w:val="clear" w:color="auto" w:fill="auto"/>
        <w:spacing w:after="120"/>
        <w:ind w:right="560"/>
        <w:rPr>
          <w:ins w:id="18" w:author="Autor"/>
          <w:sz w:val="24"/>
          <w:szCs w:val="24"/>
        </w:rPr>
      </w:pPr>
      <w:ins w:id="19" w:author="Autor">
        <w:r w:rsidRPr="00796F00">
          <w:rPr>
            <w:b/>
            <w:sz w:val="24"/>
            <w:szCs w:val="24"/>
          </w:rPr>
          <w:t>IUNG-PIB</w:t>
        </w:r>
        <w:r>
          <w:rPr>
            <w:sz w:val="24"/>
            <w:szCs w:val="24"/>
          </w:rPr>
          <w:t xml:space="preserve"> – Instytut Uprawy Nawożenia i Gleboznawstwa - </w:t>
        </w:r>
        <w:r w:rsidRPr="009D7606">
          <w:rPr>
            <w:sz w:val="24"/>
            <w:szCs w:val="24"/>
          </w:rPr>
          <w:t>Państwowy Instytut Badawczy</w:t>
        </w:r>
      </w:ins>
    </w:p>
    <w:p w14:paraId="425EE6FE" w14:textId="0ECA7927" w:rsidR="009D7606" w:rsidRPr="009D7606" w:rsidRDefault="009D7606" w:rsidP="009D7606">
      <w:pPr>
        <w:pStyle w:val="Tekstpodstawowy"/>
        <w:shd w:val="clear" w:color="auto" w:fill="auto"/>
        <w:spacing w:after="120"/>
        <w:ind w:right="56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PO </w:t>
      </w:r>
      <w:r w:rsidR="004945EC" w:rsidRPr="009D7606">
        <w:t>–</w:t>
      </w:r>
      <w:r w:rsidRPr="009D7606">
        <w:rPr>
          <w:sz w:val="24"/>
          <w:szCs w:val="24"/>
        </w:rPr>
        <w:t xml:space="preserve"> Plany Ochrony</w:t>
      </w:r>
    </w:p>
    <w:p w14:paraId="4DD07E1B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PZO </w:t>
      </w:r>
      <w:r w:rsidR="004945EC" w:rsidRPr="009D7606">
        <w:t>–</w:t>
      </w:r>
      <w:r w:rsidRPr="009D7606">
        <w:rPr>
          <w:sz w:val="24"/>
          <w:szCs w:val="24"/>
        </w:rPr>
        <w:t xml:space="preserve"> Plany Zadań Ochronnych</w:t>
      </w:r>
    </w:p>
    <w:p w14:paraId="5282B7DC" w14:textId="02A2F21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>PROW 2014</w:t>
      </w:r>
      <w:ins w:id="20" w:author="Autor">
        <w:r w:rsidR="004F7EAF" w:rsidRPr="0007236B">
          <w:rPr>
            <w:b/>
            <w:sz w:val="24"/>
            <w:szCs w:val="24"/>
          </w:rPr>
          <w:t>–</w:t>
        </w:r>
      </w:ins>
      <w:del w:id="21" w:author="Autor">
        <w:r w:rsidRPr="009D7606" w:rsidDel="004F7EAF">
          <w:rPr>
            <w:b/>
            <w:bCs/>
            <w:sz w:val="24"/>
            <w:szCs w:val="24"/>
          </w:rPr>
          <w:delText>-</w:delText>
        </w:r>
      </w:del>
      <w:r w:rsidRPr="009D7606">
        <w:rPr>
          <w:b/>
          <w:bCs/>
          <w:sz w:val="24"/>
          <w:szCs w:val="24"/>
        </w:rPr>
        <w:t xml:space="preserve">2020 </w:t>
      </w:r>
      <w:r w:rsidR="001459C4" w:rsidRPr="009D7606">
        <w:t>–</w:t>
      </w:r>
      <w:r w:rsidRPr="009D7606">
        <w:rPr>
          <w:sz w:val="24"/>
          <w:szCs w:val="24"/>
        </w:rPr>
        <w:t xml:space="preserve"> Program Rozwoju Obszarów Wiejskich na lata 2014</w:t>
      </w:r>
      <w:r w:rsidR="001459C4" w:rsidRPr="009D7606">
        <w:t>–</w:t>
      </w:r>
      <w:r w:rsidRPr="009D7606">
        <w:rPr>
          <w:sz w:val="24"/>
          <w:szCs w:val="24"/>
        </w:rPr>
        <w:t>2020</w:t>
      </w:r>
    </w:p>
    <w:p w14:paraId="7BD45BE5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lastRenderedPageBreak/>
        <w:t xml:space="preserve">PS WPR </w:t>
      </w:r>
      <w:r w:rsidR="001459C4" w:rsidRPr="009D7606">
        <w:t>–</w:t>
      </w:r>
      <w:r w:rsidRPr="009D7606">
        <w:rPr>
          <w:sz w:val="24"/>
          <w:szCs w:val="24"/>
        </w:rPr>
        <w:t xml:space="preserve"> Plan Strategiczny dla Wspólnej Polityki Rolnej na lata 2023</w:t>
      </w:r>
      <w:r w:rsidR="001459C4" w:rsidRPr="009D7606">
        <w:t>–</w:t>
      </w:r>
      <w:r w:rsidRPr="009D7606">
        <w:rPr>
          <w:sz w:val="24"/>
          <w:szCs w:val="24"/>
        </w:rPr>
        <w:t>2027</w:t>
      </w:r>
    </w:p>
    <w:p w14:paraId="1CD64C64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sz w:val="24"/>
          <w:szCs w:val="24"/>
        </w:rPr>
        <w:t>przejściowe wsparcie krajowe</w:t>
      </w:r>
      <w:r w:rsidRPr="009D7606">
        <w:rPr>
          <w:sz w:val="24"/>
          <w:szCs w:val="24"/>
        </w:rPr>
        <w:t xml:space="preserve"> </w:t>
      </w:r>
      <w:r w:rsidR="001459C4" w:rsidRPr="009D7606">
        <w:t>–</w:t>
      </w:r>
      <w:r w:rsidRPr="009D7606">
        <w:rPr>
          <w:sz w:val="24"/>
          <w:szCs w:val="24"/>
        </w:rPr>
        <w:t xml:space="preserve"> przejściowe wsparcie krajowe, o którym mowa w art. 147 rozporządzenia 2021/2115</w:t>
      </w:r>
    </w:p>
    <w:p w14:paraId="643D56E4" w14:textId="2D13AE12" w:rsidR="009D7606" w:rsidRDefault="009D7606" w:rsidP="009D7606">
      <w:pPr>
        <w:pStyle w:val="Tekstpodstawowy"/>
        <w:shd w:val="clear" w:color="auto" w:fill="auto"/>
        <w:spacing w:after="120"/>
        <w:rPr>
          <w:ins w:id="22" w:author="Autor"/>
          <w:sz w:val="24"/>
          <w:szCs w:val="24"/>
          <w:lang w:bidi="en-US"/>
        </w:rPr>
      </w:pPr>
      <w:r w:rsidRPr="009D7606">
        <w:rPr>
          <w:b/>
          <w:bCs/>
          <w:sz w:val="24"/>
          <w:szCs w:val="24"/>
        </w:rPr>
        <w:t xml:space="preserve">rozporządzenie 2021/2115 </w:t>
      </w:r>
      <w:r w:rsidR="001459C4" w:rsidRPr="009D7606">
        <w:t>–</w:t>
      </w:r>
      <w:r w:rsidRPr="009D7606">
        <w:rPr>
          <w:sz w:val="24"/>
          <w:szCs w:val="24"/>
        </w:rPr>
        <w:t xml:space="preserve"> rozporządzenie Parlamentu Europejskiego i Rady (UE) 2021/2115 z dnia 2 grudnia 2021 r. ustanawiające przepisy dotyczące wsparcia planów strategicznych sporządzanych przez państwa członkowskie w ramach wspólnej polityki rolnej (planów strategicznych WPR) i finansowanych z Europejskiego Funduszu Rolniczego Gwarancji (EFRG) i z Europejskiego Funduszu Rolnego na</w:t>
      </w:r>
      <w:r w:rsidRPr="009D7606">
        <w:rPr>
          <w:sz w:val="24"/>
          <w:szCs w:val="24"/>
          <w:lang w:bidi="en-US"/>
        </w:rPr>
        <w:t xml:space="preserve"> rzecz Rozwoju </w:t>
      </w:r>
      <w:r w:rsidRPr="009D7606">
        <w:rPr>
          <w:sz w:val="24"/>
          <w:szCs w:val="24"/>
        </w:rPr>
        <w:t xml:space="preserve">Obszarów </w:t>
      </w:r>
      <w:r w:rsidRPr="009D7606">
        <w:rPr>
          <w:sz w:val="24"/>
          <w:szCs w:val="24"/>
          <w:lang w:bidi="en-US"/>
        </w:rPr>
        <w:t xml:space="preserve">Wiejskich (EFRROW) oraz </w:t>
      </w:r>
      <w:r w:rsidRPr="009D7606">
        <w:rPr>
          <w:sz w:val="24"/>
          <w:szCs w:val="24"/>
        </w:rPr>
        <w:t xml:space="preserve">uchylające rozporządzenia </w:t>
      </w:r>
      <w:r w:rsidRPr="009D7606">
        <w:rPr>
          <w:sz w:val="24"/>
          <w:szCs w:val="24"/>
          <w:lang w:bidi="en-US"/>
        </w:rPr>
        <w:t>(UE) nr 1305/2013 i (UE) nr 1307/2013</w:t>
      </w:r>
    </w:p>
    <w:p w14:paraId="5AF4659B" w14:textId="77777777" w:rsidR="004F7EAF" w:rsidRPr="004F7EAF" w:rsidRDefault="004F7EAF" w:rsidP="004F7EAF">
      <w:pPr>
        <w:pStyle w:val="Tekstpodstawowy"/>
        <w:rPr>
          <w:ins w:id="23" w:author="Autor"/>
          <w:sz w:val="24"/>
          <w:szCs w:val="24"/>
          <w:lang w:bidi="en-US"/>
        </w:rPr>
      </w:pPr>
      <w:ins w:id="24" w:author="Autor">
        <w:r w:rsidRPr="004F7EAF">
          <w:rPr>
            <w:b/>
            <w:sz w:val="24"/>
            <w:szCs w:val="24"/>
            <w:lang w:bidi="en-US"/>
          </w:rPr>
          <w:t>rozporządzenie 2021/2116</w:t>
        </w:r>
        <w:r w:rsidRPr="004F7EAF">
          <w:rPr>
            <w:sz w:val="24"/>
            <w:szCs w:val="24"/>
            <w:lang w:bidi="en-US"/>
          </w:rPr>
          <w:t xml:space="preserve"> – rozporządzenie Parlamentu Europejskiego i Rady (UE) 2021/2116 z dnia 2 grudnia 2021 r. w sprawie finansowania wspólnej polityki rolnej, zarządzania nią i monitorowania jej oraz uchylenia rozporządzenia (UE) nr 1306/2013</w:t>
        </w:r>
      </w:ins>
    </w:p>
    <w:p w14:paraId="6709BCAE" w14:textId="5B0511F7" w:rsidR="004F7EAF" w:rsidRPr="009D7606" w:rsidRDefault="004F7EAF" w:rsidP="004F7EAF">
      <w:pPr>
        <w:pStyle w:val="Tekstpodstawowy"/>
        <w:rPr>
          <w:sz w:val="24"/>
          <w:szCs w:val="24"/>
          <w:lang w:bidi="en-US"/>
        </w:rPr>
      </w:pPr>
      <w:ins w:id="25" w:author="Autor">
        <w:r w:rsidRPr="004F7EAF">
          <w:rPr>
            <w:b/>
            <w:sz w:val="24"/>
            <w:szCs w:val="24"/>
            <w:lang w:bidi="en-US"/>
          </w:rPr>
          <w:t>rozporządzenie 2022/1172</w:t>
        </w:r>
        <w:r w:rsidRPr="004F7EAF">
          <w:rPr>
            <w:sz w:val="24"/>
            <w:szCs w:val="24"/>
            <w:lang w:bidi="en-US"/>
          </w:rPr>
          <w:t xml:space="preserve"> – rozporządzenie delegowane Komisji (UE) 2022/1172 z dnia 4 maja 2022 r. uzupełniające rozporządzenie Parlamentu Europejskiego i Rady (UE) 2021/2116 w odniesieniu do zintegrowanego systemu zarządzania i kontroli we wspólnej polityce rolnej oraz stosowania i obliczania wysokości kar administracyjnych w związku z warunkowością</w:t>
        </w:r>
      </w:ins>
    </w:p>
    <w:p w14:paraId="203B5C5F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rozporządzenie </w:t>
      </w:r>
      <w:proofErr w:type="spellStart"/>
      <w:r w:rsidRPr="009D7606">
        <w:rPr>
          <w:b/>
          <w:bCs/>
          <w:sz w:val="24"/>
          <w:szCs w:val="24"/>
          <w:lang w:bidi="en-US"/>
        </w:rPr>
        <w:t>dobrostanowe</w:t>
      </w:r>
      <w:proofErr w:type="spellEnd"/>
      <w:r w:rsidRPr="009D7606">
        <w:rPr>
          <w:b/>
          <w:bCs/>
          <w:sz w:val="24"/>
          <w:szCs w:val="24"/>
          <w:lang w:bidi="en-US"/>
        </w:rPr>
        <w:t xml:space="preserve"> </w:t>
      </w:r>
      <w:r w:rsidR="00822846" w:rsidRPr="009D7606">
        <w:t>–</w:t>
      </w:r>
      <w:r w:rsidRPr="009D7606">
        <w:rPr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rozporządzenie </w:t>
      </w:r>
      <w:r w:rsidRPr="009D7606">
        <w:rPr>
          <w:sz w:val="24"/>
          <w:szCs w:val="24"/>
          <w:lang w:bidi="en-US"/>
        </w:rPr>
        <w:t xml:space="preserve">Ministra Rolnictwa i Rozwoju Wsi </w:t>
      </w:r>
      <w:r w:rsidRPr="009D7606">
        <w:rPr>
          <w:sz w:val="24"/>
          <w:szCs w:val="24"/>
          <w:lang w:bidi="en-US"/>
        </w:rPr>
        <w:br/>
        <w:t xml:space="preserve">z dnia 20 kwietnia 2023 r. w sprawie </w:t>
      </w:r>
      <w:r w:rsidRPr="009D7606">
        <w:rPr>
          <w:sz w:val="24"/>
          <w:szCs w:val="24"/>
        </w:rPr>
        <w:t xml:space="preserve">szczegółowych warunków </w:t>
      </w:r>
      <w:r w:rsidRPr="009D7606">
        <w:rPr>
          <w:sz w:val="24"/>
          <w:szCs w:val="24"/>
          <w:lang w:bidi="en-US"/>
        </w:rPr>
        <w:t xml:space="preserve">i </w:t>
      </w:r>
      <w:r w:rsidRPr="009D7606">
        <w:rPr>
          <w:sz w:val="24"/>
          <w:szCs w:val="24"/>
        </w:rPr>
        <w:t xml:space="preserve">szczegółowego </w:t>
      </w:r>
      <w:r w:rsidRPr="009D7606">
        <w:rPr>
          <w:sz w:val="24"/>
          <w:szCs w:val="24"/>
          <w:lang w:bidi="en-US"/>
        </w:rPr>
        <w:t xml:space="preserve">trybu przyznawania i </w:t>
      </w:r>
      <w:r w:rsidRPr="009D7606">
        <w:rPr>
          <w:sz w:val="24"/>
          <w:szCs w:val="24"/>
        </w:rPr>
        <w:t xml:space="preserve">wypłaty </w:t>
      </w:r>
      <w:r w:rsidRPr="009D7606">
        <w:rPr>
          <w:sz w:val="24"/>
          <w:szCs w:val="24"/>
          <w:lang w:bidi="en-US"/>
        </w:rPr>
        <w:t xml:space="preserve">pomocy finansowej w ramach </w:t>
      </w:r>
      <w:r w:rsidRPr="009D7606">
        <w:rPr>
          <w:sz w:val="24"/>
          <w:szCs w:val="24"/>
        </w:rPr>
        <w:t xml:space="preserve">schematów </w:t>
      </w:r>
      <w:r w:rsidRPr="009D7606">
        <w:rPr>
          <w:sz w:val="24"/>
          <w:szCs w:val="24"/>
          <w:lang w:bidi="en-US"/>
        </w:rPr>
        <w:t xml:space="preserve">na rzecz dobrostanu </w:t>
      </w:r>
      <w:r w:rsidRPr="009D7606">
        <w:rPr>
          <w:sz w:val="24"/>
          <w:szCs w:val="24"/>
        </w:rPr>
        <w:t xml:space="preserve">zwierząt </w:t>
      </w:r>
      <w:r w:rsidRPr="009D7606">
        <w:rPr>
          <w:sz w:val="24"/>
          <w:szCs w:val="24"/>
          <w:lang w:bidi="en-US"/>
        </w:rPr>
        <w:t xml:space="preserve">w ramach Planu Strategicznego dla </w:t>
      </w:r>
      <w:r w:rsidRPr="009D7606">
        <w:rPr>
          <w:sz w:val="24"/>
          <w:szCs w:val="24"/>
        </w:rPr>
        <w:t xml:space="preserve">Wspólnej </w:t>
      </w:r>
      <w:r w:rsidRPr="009D7606">
        <w:rPr>
          <w:sz w:val="24"/>
          <w:szCs w:val="24"/>
          <w:lang w:bidi="en-US"/>
        </w:rPr>
        <w:t>Polityki Rolnej na lata 2023</w:t>
      </w:r>
      <w:r w:rsidR="00822846" w:rsidRPr="009D7606">
        <w:t>–</w:t>
      </w:r>
      <w:r w:rsidRPr="009D7606">
        <w:rPr>
          <w:sz w:val="24"/>
          <w:szCs w:val="24"/>
          <w:lang w:bidi="en-US"/>
        </w:rPr>
        <w:t>2027</w:t>
      </w:r>
    </w:p>
    <w:p w14:paraId="20535F70" w14:textId="187AFB61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sz w:val="24"/>
          <w:szCs w:val="24"/>
          <w:lang w:bidi="en-US"/>
        </w:rPr>
        <w:t xml:space="preserve">rozporządzenie </w:t>
      </w:r>
      <w:ins w:id="26" w:author="Autor">
        <w:r w:rsidR="004F7EAF" w:rsidRPr="7321D92B">
          <w:rPr>
            <w:b/>
            <w:bCs/>
            <w:sz w:val="24"/>
            <w:szCs w:val="24"/>
            <w:lang w:bidi="en-US"/>
          </w:rPr>
          <w:t xml:space="preserve">w sprawie </w:t>
        </w:r>
      </w:ins>
      <w:proofErr w:type="spellStart"/>
      <w:r w:rsidRPr="009D7606">
        <w:rPr>
          <w:b/>
          <w:sz w:val="24"/>
          <w:szCs w:val="24"/>
          <w:lang w:bidi="en-US"/>
        </w:rPr>
        <w:t>ekoschemat</w:t>
      </w:r>
      <w:ins w:id="27" w:author="Autor">
        <w:r w:rsidR="00AC70E9">
          <w:rPr>
            <w:b/>
            <w:sz w:val="24"/>
            <w:szCs w:val="24"/>
            <w:lang w:bidi="en-US"/>
          </w:rPr>
          <w:t>ów</w:t>
        </w:r>
      </w:ins>
      <w:proofErr w:type="spellEnd"/>
      <w:del w:id="28" w:author="Autor">
        <w:r w:rsidRPr="009D7606" w:rsidDel="00AC70E9">
          <w:rPr>
            <w:b/>
            <w:sz w:val="24"/>
            <w:szCs w:val="24"/>
            <w:lang w:bidi="en-US"/>
          </w:rPr>
          <w:delText>owe</w:delText>
        </w:r>
      </w:del>
      <w:r w:rsidRPr="009D7606">
        <w:rPr>
          <w:b/>
          <w:sz w:val="24"/>
          <w:szCs w:val="24"/>
          <w:lang w:bidi="en-US"/>
        </w:rPr>
        <w:t xml:space="preserve"> – </w:t>
      </w:r>
      <w:r w:rsidRPr="009D7606">
        <w:rPr>
          <w:sz w:val="24"/>
          <w:szCs w:val="24"/>
          <w:lang w:bidi="en-US"/>
        </w:rPr>
        <w:t>rozporządzenie Ministra Rolnictwa i Rozwoju Wsi z dnia 13 marca 2023 r. w sprawie szczegółowych warunków i szczegółowego trybu przyznawania i wypłaty płatności w ramach schematów na rzecz klimatu i środowiska w ramach Planu Strategicznego dla Wspólnej Polityki Rolnej na lata 2023</w:t>
      </w:r>
      <w:r w:rsidR="002450B1" w:rsidRPr="009D7606">
        <w:t>–</w:t>
      </w:r>
      <w:r w:rsidRPr="009D7606">
        <w:rPr>
          <w:sz w:val="24"/>
          <w:szCs w:val="24"/>
          <w:lang w:bidi="en-US"/>
        </w:rPr>
        <w:t>2027</w:t>
      </w:r>
    </w:p>
    <w:p w14:paraId="398104A2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rozporządzenie </w:t>
      </w:r>
      <w:r w:rsidRPr="009D7606">
        <w:rPr>
          <w:b/>
          <w:bCs/>
          <w:sz w:val="24"/>
          <w:szCs w:val="24"/>
          <w:lang w:bidi="en-US"/>
        </w:rPr>
        <w:t xml:space="preserve">w sprawie </w:t>
      </w:r>
      <w:r w:rsidRPr="009D7606">
        <w:rPr>
          <w:b/>
          <w:bCs/>
          <w:sz w:val="24"/>
          <w:szCs w:val="24"/>
        </w:rPr>
        <w:t xml:space="preserve">„Działania rolno-środowiskowo-klimatycznego” </w:t>
      </w:r>
      <w:r w:rsidR="00822846" w:rsidRPr="009D7606">
        <w:t>–</w:t>
      </w:r>
      <w:r w:rsidRPr="009D7606">
        <w:rPr>
          <w:i/>
          <w:iCs/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rozporządzenie </w:t>
      </w:r>
      <w:r w:rsidRPr="009D7606">
        <w:rPr>
          <w:sz w:val="24"/>
          <w:szCs w:val="24"/>
          <w:lang w:bidi="en-US"/>
        </w:rPr>
        <w:t>Ministra Rolnictwa i Rozwoju Wsi z dnia 18 marca 2015 r. w sprawie</w:t>
      </w:r>
      <w:r w:rsidRPr="009D7606">
        <w:rPr>
          <w:sz w:val="24"/>
          <w:szCs w:val="24"/>
        </w:rPr>
        <w:t xml:space="preserve"> szczegółowych warunków </w:t>
      </w:r>
      <w:r w:rsidRPr="009D7606">
        <w:rPr>
          <w:sz w:val="24"/>
          <w:szCs w:val="24"/>
          <w:lang w:bidi="en-US"/>
        </w:rPr>
        <w:t>i trybu przyznawania pomocy finansowej w ramach</w:t>
      </w:r>
      <w:r w:rsidRPr="009D7606">
        <w:rPr>
          <w:sz w:val="24"/>
          <w:szCs w:val="24"/>
        </w:rPr>
        <w:t xml:space="preserve"> działania „Działanie rolno-środowiskowo-klimatyczne” objętego </w:t>
      </w:r>
      <w:r w:rsidRPr="009D7606">
        <w:rPr>
          <w:sz w:val="24"/>
          <w:szCs w:val="24"/>
          <w:lang w:bidi="en-US"/>
        </w:rPr>
        <w:t xml:space="preserve">programem Rozwoju </w:t>
      </w:r>
      <w:r w:rsidRPr="009D7606">
        <w:rPr>
          <w:sz w:val="24"/>
          <w:szCs w:val="24"/>
        </w:rPr>
        <w:lastRenderedPageBreak/>
        <w:t xml:space="preserve">Obszarów </w:t>
      </w:r>
      <w:r w:rsidRPr="009D7606">
        <w:rPr>
          <w:sz w:val="24"/>
          <w:szCs w:val="24"/>
          <w:lang w:bidi="en-US"/>
        </w:rPr>
        <w:t>Wiejskich na lata 2014</w:t>
      </w:r>
      <w:r w:rsidR="00822846" w:rsidRPr="009D7606">
        <w:t>–</w:t>
      </w:r>
      <w:r w:rsidRPr="009D7606">
        <w:rPr>
          <w:sz w:val="24"/>
          <w:szCs w:val="24"/>
          <w:lang w:bidi="en-US"/>
        </w:rPr>
        <w:t>2020</w:t>
      </w:r>
    </w:p>
    <w:p w14:paraId="259B967E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rozporządzenie </w:t>
      </w:r>
      <w:r w:rsidRPr="009D7606">
        <w:rPr>
          <w:b/>
          <w:bCs/>
          <w:sz w:val="24"/>
          <w:szCs w:val="24"/>
          <w:lang w:bidi="en-US"/>
        </w:rPr>
        <w:t xml:space="preserve">w sprawie minimalnych </w:t>
      </w:r>
      <w:r w:rsidRPr="009D7606">
        <w:rPr>
          <w:b/>
          <w:bCs/>
          <w:sz w:val="24"/>
          <w:szCs w:val="24"/>
        </w:rPr>
        <w:t xml:space="preserve">warunków </w:t>
      </w:r>
      <w:r w:rsidRPr="009D7606">
        <w:rPr>
          <w:b/>
          <w:bCs/>
          <w:sz w:val="24"/>
          <w:szCs w:val="24"/>
          <w:lang w:bidi="en-US"/>
        </w:rPr>
        <w:t xml:space="preserve">utrzymywania </w:t>
      </w:r>
      <w:r w:rsidRPr="009D7606">
        <w:rPr>
          <w:b/>
          <w:bCs/>
          <w:sz w:val="24"/>
          <w:szCs w:val="24"/>
        </w:rPr>
        <w:t xml:space="preserve">zwierząt </w:t>
      </w:r>
      <w:r w:rsidRPr="009D7606">
        <w:rPr>
          <w:b/>
          <w:bCs/>
          <w:sz w:val="24"/>
          <w:szCs w:val="24"/>
          <w:lang w:bidi="en-US"/>
        </w:rPr>
        <w:t xml:space="preserve">gospodarskich </w:t>
      </w:r>
      <w:r w:rsidR="000F3BD7" w:rsidRPr="009D7606">
        <w:t>–</w:t>
      </w:r>
      <w:r w:rsidRPr="009D7606">
        <w:rPr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rozporządzenie </w:t>
      </w:r>
      <w:r w:rsidRPr="009D7606">
        <w:rPr>
          <w:sz w:val="24"/>
          <w:szCs w:val="24"/>
          <w:lang w:bidi="en-US"/>
        </w:rPr>
        <w:t xml:space="preserve">Ministra Rolnictwa i Rozwoju Wsi z dnia 28 czerwca 2010 r. w sprawie minimalnych </w:t>
      </w:r>
      <w:r w:rsidRPr="009D7606">
        <w:rPr>
          <w:sz w:val="24"/>
          <w:szCs w:val="24"/>
        </w:rPr>
        <w:t xml:space="preserve">warunków </w:t>
      </w:r>
      <w:r w:rsidRPr="009D7606">
        <w:rPr>
          <w:sz w:val="24"/>
          <w:szCs w:val="24"/>
          <w:lang w:bidi="en-US"/>
        </w:rPr>
        <w:t xml:space="preserve">utrzymywania </w:t>
      </w:r>
      <w:r w:rsidRPr="009D7606">
        <w:rPr>
          <w:sz w:val="24"/>
          <w:szCs w:val="24"/>
        </w:rPr>
        <w:t>gatunków zwierząt</w:t>
      </w:r>
      <w:r w:rsidRPr="009D7606">
        <w:rPr>
          <w:sz w:val="24"/>
          <w:szCs w:val="24"/>
          <w:lang w:bidi="en-US"/>
        </w:rPr>
        <w:t xml:space="preserve"> gospodarskich innych </w:t>
      </w:r>
      <w:r w:rsidRPr="009D7606">
        <w:rPr>
          <w:sz w:val="24"/>
          <w:szCs w:val="24"/>
        </w:rPr>
        <w:t xml:space="preserve">niż </w:t>
      </w:r>
      <w:r w:rsidRPr="009D7606">
        <w:rPr>
          <w:sz w:val="24"/>
          <w:szCs w:val="24"/>
          <w:lang w:bidi="en-US"/>
        </w:rPr>
        <w:t xml:space="preserve">te, dla </w:t>
      </w:r>
      <w:r w:rsidRPr="009D7606">
        <w:rPr>
          <w:sz w:val="24"/>
          <w:szCs w:val="24"/>
        </w:rPr>
        <w:t xml:space="preserve">których </w:t>
      </w:r>
      <w:r w:rsidRPr="009D7606">
        <w:rPr>
          <w:sz w:val="24"/>
          <w:szCs w:val="24"/>
          <w:lang w:bidi="en-US"/>
        </w:rPr>
        <w:t xml:space="preserve">normy ochrony </w:t>
      </w:r>
      <w:r w:rsidRPr="009D7606">
        <w:rPr>
          <w:sz w:val="24"/>
          <w:szCs w:val="24"/>
        </w:rPr>
        <w:t xml:space="preserve">zostały określone </w:t>
      </w:r>
      <w:r w:rsidRPr="009D7606">
        <w:rPr>
          <w:sz w:val="24"/>
          <w:szCs w:val="24"/>
          <w:lang w:bidi="en-US"/>
        </w:rPr>
        <w:t>w przepisach Unii Europejskiej</w:t>
      </w:r>
    </w:p>
    <w:p w14:paraId="5CE918DE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rozporządzenie </w:t>
      </w:r>
      <w:r w:rsidRPr="009D7606">
        <w:rPr>
          <w:b/>
          <w:bCs/>
          <w:sz w:val="24"/>
          <w:szCs w:val="24"/>
          <w:lang w:bidi="en-US"/>
        </w:rPr>
        <w:t xml:space="preserve">w sprawie norm </w:t>
      </w:r>
      <w:r w:rsidR="000F3BD7" w:rsidRPr="009D7606">
        <w:t>–</w:t>
      </w:r>
      <w:r w:rsidRPr="009D7606">
        <w:rPr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rozporządzenie </w:t>
      </w:r>
      <w:r w:rsidRPr="009D7606">
        <w:rPr>
          <w:sz w:val="24"/>
          <w:szCs w:val="24"/>
          <w:lang w:bidi="en-US"/>
        </w:rPr>
        <w:t xml:space="preserve">Ministra Rolnictwa i Rozwoju Wsi z dnia 10 marca 2023 r. w sprawie norm oraz </w:t>
      </w:r>
      <w:r w:rsidRPr="009D7606">
        <w:rPr>
          <w:sz w:val="24"/>
          <w:szCs w:val="24"/>
        </w:rPr>
        <w:t xml:space="preserve">szczegółowych warunków </w:t>
      </w:r>
      <w:r w:rsidRPr="009D7606">
        <w:rPr>
          <w:sz w:val="24"/>
          <w:szCs w:val="24"/>
          <w:lang w:bidi="en-US"/>
        </w:rPr>
        <w:t>ich stosowania</w:t>
      </w:r>
    </w:p>
    <w:p w14:paraId="756BE638" w14:textId="1B0DCCB6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rozporządzenie </w:t>
      </w:r>
      <w:r w:rsidRPr="009D7606">
        <w:rPr>
          <w:b/>
          <w:bCs/>
          <w:sz w:val="24"/>
          <w:szCs w:val="24"/>
          <w:lang w:bidi="en-US"/>
        </w:rPr>
        <w:t xml:space="preserve">w sprawie </w:t>
      </w:r>
      <w:r w:rsidRPr="009D7606">
        <w:rPr>
          <w:b/>
          <w:sz w:val="24"/>
          <w:szCs w:val="24"/>
        </w:rPr>
        <w:t xml:space="preserve">płatności dla obszarów z ograniczeniami naturalnymi </w:t>
      </w:r>
      <w:r w:rsidR="000F3BD7" w:rsidRPr="009D7606">
        <w:t>–</w:t>
      </w:r>
      <w:r w:rsidRPr="009D7606">
        <w:rPr>
          <w:sz w:val="24"/>
          <w:szCs w:val="24"/>
        </w:rPr>
        <w:t xml:space="preserve"> </w:t>
      </w:r>
      <w:r w:rsidRPr="009D7606">
        <w:rPr>
          <w:rStyle w:val="xarticletitle"/>
          <w:sz w:val="24"/>
          <w:szCs w:val="24"/>
        </w:rPr>
        <w:t>r</w:t>
      </w:r>
      <w:r w:rsidRPr="009D7606">
        <w:rPr>
          <w:sz w:val="24"/>
          <w:szCs w:val="24"/>
        </w:rPr>
        <w:t xml:space="preserve">ozporządzenia Ministra Rolnictwa i Rozwoju Wsi </w:t>
      </w:r>
      <w:ins w:id="29" w:author="Autor">
        <w:r w:rsidR="00AC70E9" w:rsidRPr="009D7606">
          <w:rPr>
            <w:sz w:val="24"/>
            <w:szCs w:val="24"/>
          </w:rPr>
          <w:t>z dnia 10 marca 2023 r.</w:t>
        </w:r>
        <w:r w:rsidR="00AC70E9">
          <w:rPr>
            <w:sz w:val="24"/>
            <w:szCs w:val="24"/>
          </w:rPr>
          <w:t xml:space="preserve"> </w:t>
        </w:r>
      </w:ins>
      <w:r w:rsidRPr="009D7606">
        <w:rPr>
          <w:sz w:val="24"/>
          <w:szCs w:val="24"/>
        </w:rPr>
        <w:t>w sprawie szczegółowych warunków i szczegółowego trybu przyznawania i wypłaty płatności dla obszarów z ograniczeniami naturalnymi lub innymi szczególnymi ograniczeniami w ramach Planu Strategicznego dla Wspólnej Polityki Rolnej na lata 2023</w:t>
      </w:r>
      <w:r w:rsidR="000F3BD7" w:rsidRPr="009D7606">
        <w:t>–</w:t>
      </w:r>
      <w:r w:rsidRPr="009D7606">
        <w:rPr>
          <w:sz w:val="24"/>
          <w:szCs w:val="24"/>
        </w:rPr>
        <w:t xml:space="preserve">2027 </w:t>
      </w:r>
      <w:del w:id="30" w:author="Autor">
        <w:r w:rsidRPr="009D7606" w:rsidDel="00AC70E9">
          <w:rPr>
            <w:sz w:val="24"/>
            <w:szCs w:val="24"/>
          </w:rPr>
          <w:delText>z dnia 10 marca 2023 r.</w:delText>
        </w:r>
      </w:del>
    </w:p>
    <w:p w14:paraId="476BEFEC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color w:val="1F497D"/>
          <w:sz w:val="24"/>
          <w:szCs w:val="24"/>
        </w:rPr>
      </w:pPr>
      <w:r w:rsidRPr="009D7606">
        <w:rPr>
          <w:b/>
          <w:sz w:val="24"/>
          <w:szCs w:val="24"/>
        </w:rPr>
        <w:t>rozporządzenie w sprawie płatności rolno-środowiskowo-klimatycznych</w:t>
      </w:r>
      <w:r w:rsidRPr="009D7606">
        <w:rPr>
          <w:sz w:val="24"/>
          <w:szCs w:val="24"/>
        </w:rPr>
        <w:t xml:space="preserve"> </w:t>
      </w:r>
      <w:r w:rsidR="000F3BD7" w:rsidRPr="009D7606">
        <w:t>–</w:t>
      </w:r>
      <w:r w:rsidRPr="009D7606">
        <w:rPr>
          <w:sz w:val="24"/>
          <w:szCs w:val="24"/>
        </w:rPr>
        <w:t xml:space="preserve"> </w:t>
      </w:r>
      <w:r w:rsidRPr="009D7606">
        <w:rPr>
          <w:rStyle w:val="xarticletitle"/>
          <w:sz w:val="24"/>
          <w:szCs w:val="24"/>
        </w:rPr>
        <w:t>r</w:t>
      </w:r>
      <w:r w:rsidRPr="009D7606">
        <w:rPr>
          <w:sz w:val="24"/>
          <w:szCs w:val="24"/>
        </w:rPr>
        <w:t>ozporządzenie Ministra Rolnictwa i Rozwoju Wsi z dnia 31 marca 2023 r. w sprawie szczegółowych warunków i szczegółowego trybu przyznawania i wypłaty płatności rolno-środowiskowo-klimatycznych w ramach Planu Strategicznego dla Wspólnej Polityki Rolnej na lata 2023</w:t>
      </w:r>
      <w:r w:rsidR="000F3BD7" w:rsidRPr="009D7606">
        <w:t>–</w:t>
      </w:r>
      <w:r w:rsidRPr="009D7606">
        <w:rPr>
          <w:sz w:val="24"/>
          <w:szCs w:val="24"/>
        </w:rPr>
        <w:t xml:space="preserve">2027 </w:t>
      </w:r>
    </w:p>
    <w:p w14:paraId="12E01B10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sz w:val="24"/>
          <w:szCs w:val="24"/>
        </w:rPr>
        <w:t>rozporządzenie w sprawie podstawowego wsparcia dochodów</w:t>
      </w:r>
      <w:r w:rsidRPr="009D7606">
        <w:rPr>
          <w:sz w:val="24"/>
          <w:szCs w:val="24"/>
        </w:rPr>
        <w:t xml:space="preserve"> </w:t>
      </w:r>
      <w:r w:rsidR="000F3BD7" w:rsidRPr="009D7606">
        <w:t>–</w:t>
      </w:r>
      <w:r w:rsidRPr="009D7606">
        <w:rPr>
          <w:sz w:val="24"/>
          <w:szCs w:val="24"/>
        </w:rPr>
        <w:t xml:space="preserve"> </w:t>
      </w:r>
      <w:r w:rsidRPr="009D7606">
        <w:rPr>
          <w:rFonts w:eastAsia="Times New Roman"/>
          <w:sz w:val="24"/>
          <w:szCs w:val="24"/>
        </w:rPr>
        <w:t xml:space="preserve">rozporządzenie Ministra Rolnictwa i Rozwoju Wsi </w:t>
      </w:r>
      <w:r w:rsidRPr="009D7606">
        <w:rPr>
          <w:sz w:val="24"/>
          <w:szCs w:val="24"/>
          <w:lang w:bidi="en-US"/>
        </w:rPr>
        <w:t xml:space="preserve">z dnia 10 marca 2023 r. </w:t>
      </w:r>
      <w:r w:rsidRPr="009D7606">
        <w:rPr>
          <w:rFonts w:eastAsia="Times New Roman"/>
          <w:sz w:val="24"/>
          <w:szCs w:val="24"/>
        </w:rPr>
        <w:t>w sprawie szczegółowych warunków i szczegółowego trybu przyznawania i wypłaty podstawowego wsparcia dochodów, płatności redystrybucyjnej, płatności dla młodych rolników, płatności związanych z produkcją do powierzchni upraw i płatności związanych z produkcją do zwierząt i przejściowego wsparcia krajowego w ramach Planu Strategicznego dla Wspólnej Polityki Rolnej na lata 2023</w:t>
      </w:r>
      <w:r w:rsidR="007178FC" w:rsidRPr="009D7606">
        <w:t>–</w:t>
      </w:r>
      <w:r w:rsidRPr="009D7606">
        <w:rPr>
          <w:rFonts w:eastAsia="Times New Roman"/>
          <w:sz w:val="24"/>
          <w:szCs w:val="24"/>
        </w:rPr>
        <w:t>2027</w:t>
      </w:r>
    </w:p>
    <w:p w14:paraId="3A7ADEA0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rozporządzenie </w:t>
      </w:r>
      <w:r w:rsidRPr="009D7606">
        <w:rPr>
          <w:b/>
          <w:bCs/>
          <w:sz w:val="24"/>
          <w:szCs w:val="24"/>
          <w:lang w:bidi="en-US"/>
        </w:rPr>
        <w:t xml:space="preserve">w sprawie </w:t>
      </w:r>
      <w:r w:rsidRPr="009D7606">
        <w:rPr>
          <w:b/>
          <w:bCs/>
          <w:sz w:val="24"/>
          <w:szCs w:val="24"/>
        </w:rPr>
        <w:t xml:space="preserve">warunków </w:t>
      </w:r>
      <w:r w:rsidRPr="009D7606">
        <w:rPr>
          <w:b/>
          <w:bCs/>
          <w:sz w:val="24"/>
          <w:szCs w:val="24"/>
          <w:lang w:bidi="en-US"/>
        </w:rPr>
        <w:t xml:space="preserve">technicznych </w:t>
      </w:r>
      <w:r w:rsidR="007178FC" w:rsidRPr="009D7606">
        <w:t>–</w:t>
      </w:r>
      <w:r w:rsidRPr="009D7606">
        <w:rPr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rozporządzenie </w:t>
      </w:r>
      <w:r w:rsidRPr="009D7606">
        <w:rPr>
          <w:sz w:val="24"/>
          <w:szCs w:val="24"/>
          <w:lang w:bidi="en-US"/>
        </w:rPr>
        <w:t xml:space="preserve">Ministra Infrastruktury z dnia 12 kwietnia 2002 r. w sprawie </w:t>
      </w:r>
      <w:r w:rsidRPr="009D7606">
        <w:rPr>
          <w:sz w:val="24"/>
          <w:szCs w:val="24"/>
        </w:rPr>
        <w:t xml:space="preserve">warunków </w:t>
      </w:r>
      <w:r w:rsidRPr="009D7606">
        <w:rPr>
          <w:sz w:val="24"/>
          <w:szCs w:val="24"/>
          <w:lang w:bidi="en-US"/>
        </w:rPr>
        <w:t xml:space="preserve">technicznych, jakim powinny </w:t>
      </w:r>
      <w:r w:rsidRPr="009D7606">
        <w:rPr>
          <w:sz w:val="24"/>
          <w:szCs w:val="24"/>
        </w:rPr>
        <w:t xml:space="preserve">odpowiadać </w:t>
      </w:r>
      <w:r w:rsidRPr="009D7606">
        <w:rPr>
          <w:sz w:val="24"/>
          <w:szCs w:val="24"/>
          <w:lang w:bidi="en-US"/>
        </w:rPr>
        <w:t>budynki i ich usytuowanie</w:t>
      </w:r>
    </w:p>
    <w:p w14:paraId="16BB613E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rozporządzenie </w:t>
      </w:r>
      <w:r w:rsidRPr="009D7606">
        <w:rPr>
          <w:b/>
          <w:bCs/>
          <w:sz w:val="24"/>
          <w:szCs w:val="24"/>
          <w:lang w:bidi="en-US"/>
        </w:rPr>
        <w:t xml:space="preserve">w sprawie wsparcia inwestycji </w:t>
      </w:r>
      <w:r w:rsidRPr="009D7606">
        <w:rPr>
          <w:b/>
          <w:bCs/>
          <w:sz w:val="24"/>
          <w:szCs w:val="24"/>
        </w:rPr>
        <w:t xml:space="preserve">leśnych </w:t>
      </w:r>
      <w:r w:rsidRPr="009D7606">
        <w:rPr>
          <w:b/>
          <w:bCs/>
          <w:sz w:val="24"/>
          <w:szCs w:val="24"/>
          <w:lang w:bidi="en-US"/>
        </w:rPr>
        <w:t xml:space="preserve">lub zadrzewieniowych w ramach PS WPR </w:t>
      </w:r>
      <w:r w:rsidR="007178FC" w:rsidRPr="009D7606">
        <w:t>–</w:t>
      </w:r>
      <w:r w:rsidRPr="009D7606">
        <w:rPr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rozporządzenie </w:t>
      </w:r>
      <w:r w:rsidRPr="009D7606">
        <w:rPr>
          <w:sz w:val="24"/>
          <w:szCs w:val="24"/>
          <w:lang w:bidi="en-US"/>
        </w:rPr>
        <w:t xml:space="preserve">Ministra Rolnictwa i Rozwoju Wsi z dnia 17 kwietnia 2023 r. w sprawie </w:t>
      </w:r>
      <w:r w:rsidRPr="009D7606">
        <w:rPr>
          <w:sz w:val="24"/>
          <w:szCs w:val="24"/>
        </w:rPr>
        <w:t xml:space="preserve">szczegółowych warunków </w:t>
      </w:r>
      <w:r w:rsidRPr="009D7606">
        <w:rPr>
          <w:sz w:val="24"/>
          <w:szCs w:val="24"/>
          <w:lang w:bidi="en-US"/>
        </w:rPr>
        <w:t xml:space="preserve">i </w:t>
      </w:r>
      <w:r w:rsidRPr="009D7606">
        <w:rPr>
          <w:sz w:val="24"/>
          <w:szCs w:val="24"/>
        </w:rPr>
        <w:t xml:space="preserve">szczegółowego </w:t>
      </w:r>
      <w:r w:rsidRPr="009D7606">
        <w:rPr>
          <w:sz w:val="24"/>
          <w:szCs w:val="24"/>
          <w:lang w:bidi="en-US"/>
        </w:rPr>
        <w:t xml:space="preserve">trybu </w:t>
      </w:r>
      <w:r w:rsidRPr="009D7606">
        <w:rPr>
          <w:sz w:val="24"/>
          <w:szCs w:val="24"/>
          <w:lang w:bidi="en-US"/>
        </w:rPr>
        <w:lastRenderedPageBreak/>
        <w:t xml:space="preserve">przyznawania i </w:t>
      </w:r>
      <w:r w:rsidRPr="009D7606">
        <w:rPr>
          <w:sz w:val="24"/>
          <w:szCs w:val="24"/>
        </w:rPr>
        <w:t xml:space="preserve">wypłaty </w:t>
      </w:r>
      <w:r w:rsidRPr="009D7606">
        <w:rPr>
          <w:sz w:val="24"/>
          <w:szCs w:val="24"/>
          <w:lang w:bidi="en-US"/>
        </w:rPr>
        <w:t xml:space="preserve">pomocy finansowej w ramach wsparcia inwestycji </w:t>
      </w:r>
      <w:r w:rsidRPr="009D7606">
        <w:rPr>
          <w:sz w:val="24"/>
          <w:szCs w:val="24"/>
        </w:rPr>
        <w:t xml:space="preserve">leśnych </w:t>
      </w:r>
      <w:r w:rsidRPr="009D7606">
        <w:rPr>
          <w:sz w:val="24"/>
          <w:szCs w:val="24"/>
          <w:lang w:bidi="en-US"/>
        </w:rPr>
        <w:t xml:space="preserve">lub zadrzewieniowych oraz w formie premii z </w:t>
      </w:r>
      <w:r w:rsidRPr="009D7606">
        <w:rPr>
          <w:sz w:val="24"/>
          <w:szCs w:val="24"/>
        </w:rPr>
        <w:t xml:space="preserve">tytułu zalesień, </w:t>
      </w:r>
      <w:proofErr w:type="spellStart"/>
      <w:r w:rsidRPr="009D7606">
        <w:rPr>
          <w:sz w:val="24"/>
          <w:szCs w:val="24"/>
        </w:rPr>
        <w:t>zadrzewień</w:t>
      </w:r>
      <w:proofErr w:type="spellEnd"/>
      <w:r w:rsidRPr="009D7606">
        <w:rPr>
          <w:sz w:val="24"/>
          <w:szCs w:val="24"/>
        </w:rPr>
        <w:t xml:space="preserve"> </w:t>
      </w:r>
      <w:r w:rsidRPr="009D7606">
        <w:rPr>
          <w:sz w:val="24"/>
          <w:szCs w:val="24"/>
          <w:lang w:bidi="en-US"/>
        </w:rPr>
        <w:t xml:space="preserve">lub </w:t>
      </w:r>
      <w:r w:rsidRPr="009D7606">
        <w:rPr>
          <w:sz w:val="24"/>
          <w:szCs w:val="24"/>
        </w:rPr>
        <w:t xml:space="preserve">systemów rolno-leśnych </w:t>
      </w:r>
      <w:r w:rsidRPr="009D7606">
        <w:rPr>
          <w:sz w:val="24"/>
          <w:szCs w:val="24"/>
          <w:lang w:bidi="en-US"/>
        </w:rPr>
        <w:t xml:space="preserve">w ramach Planu Strategicznego dla </w:t>
      </w:r>
      <w:r w:rsidRPr="009D7606">
        <w:rPr>
          <w:sz w:val="24"/>
          <w:szCs w:val="24"/>
        </w:rPr>
        <w:t xml:space="preserve">Wspólnej </w:t>
      </w:r>
      <w:r w:rsidRPr="009D7606">
        <w:rPr>
          <w:sz w:val="24"/>
          <w:szCs w:val="24"/>
          <w:lang w:bidi="en-US"/>
        </w:rPr>
        <w:t>Polityki Rolnej na lata</w:t>
      </w:r>
      <w:r w:rsidRPr="009D7606">
        <w:rPr>
          <w:sz w:val="24"/>
          <w:szCs w:val="24"/>
        </w:rPr>
        <w:t xml:space="preserve"> 2023</w:t>
      </w:r>
      <w:r w:rsidR="007178FC" w:rsidRPr="009D7606">
        <w:t>–</w:t>
      </w:r>
      <w:r w:rsidRPr="009D7606">
        <w:rPr>
          <w:sz w:val="24"/>
          <w:szCs w:val="24"/>
        </w:rPr>
        <w:t>2027</w:t>
      </w:r>
    </w:p>
    <w:p w14:paraId="2D8E3515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rozporządzenie </w:t>
      </w:r>
      <w:r w:rsidRPr="009D7606">
        <w:rPr>
          <w:b/>
          <w:bCs/>
          <w:sz w:val="24"/>
          <w:szCs w:val="24"/>
          <w:lang w:bidi="en-US"/>
        </w:rPr>
        <w:t xml:space="preserve">w sprawie </w:t>
      </w:r>
      <w:r w:rsidRPr="009D7606">
        <w:rPr>
          <w:b/>
          <w:bCs/>
          <w:sz w:val="24"/>
          <w:szCs w:val="24"/>
        </w:rPr>
        <w:t xml:space="preserve">wymagań </w:t>
      </w:r>
      <w:r w:rsidRPr="009D7606">
        <w:rPr>
          <w:b/>
          <w:bCs/>
          <w:sz w:val="24"/>
          <w:szCs w:val="24"/>
          <w:lang w:bidi="en-US"/>
        </w:rPr>
        <w:t xml:space="preserve">i sposobu </w:t>
      </w:r>
      <w:r w:rsidRPr="009D7606">
        <w:rPr>
          <w:b/>
          <w:bCs/>
          <w:sz w:val="24"/>
          <w:szCs w:val="24"/>
        </w:rPr>
        <w:t xml:space="preserve">postępowania </w:t>
      </w:r>
      <w:r w:rsidRPr="009D7606">
        <w:rPr>
          <w:b/>
          <w:bCs/>
          <w:sz w:val="24"/>
          <w:szCs w:val="24"/>
          <w:lang w:bidi="en-US"/>
        </w:rPr>
        <w:t xml:space="preserve">przy utrzymywaniu </w:t>
      </w:r>
      <w:r w:rsidRPr="009D7606">
        <w:rPr>
          <w:b/>
          <w:bCs/>
          <w:sz w:val="24"/>
          <w:szCs w:val="24"/>
        </w:rPr>
        <w:t xml:space="preserve">zwierząt </w:t>
      </w:r>
      <w:r w:rsidRPr="009D7606">
        <w:rPr>
          <w:b/>
          <w:bCs/>
          <w:sz w:val="24"/>
          <w:szCs w:val="24"/>
          <w:lang w:bidi="en-US"/>
        </w:rPr>
        <w:t xml:space="preserve">gospodarskich </w:t>
      </w:r>
      <w:r w:rsidR="007178FC" w:rsidRPr="009D7606">
        <w:t>–</w:t>
      </w:r>
      <w:r w:rsidRPr="009D7606">
        <w:rPr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rozporządzenie </w:t>
      </w:r>
      <w:r w:rsidRPr="009D7606">
        <w:rPr>
          <w:sz w:val="24"/>
          <w:szCs w:val="24"/>
          <w:lang w:bidi="en-US"/>
        </w:rPr>
        <w:t xml:space="preserve">Ministra Rolnictwa i Rozwoju Wsi z dnia 15 lutego 2010 r. w sprawie </w:t>
      </w:r>
      <w:r w:rsidRPr="009D7606">
        <w:rPr>
          <w:sz w:val="24"/>
          <w:szCs w:val="24"/>
        </w:rPr>
        <w:t xml:space="preserve">wymagań </w:t>
      </w:r>
      <w:r w:rsidRPr="009D7606">
        <w:rPr>
          <w:sz w:val="24"/>
          <w:szCs w:val="24"/>
          <w:lang w:bidi="en-US"/>
        </w:rPr>
        <w:t xml:space="preserve">i sposobu </w:t>
      </w:r>
      <w:r w:rsidRPr="009D7606">
        <w:rPr>
          <w:sz w:val="24"/>
          <w:szCs w:val="24"/>
        </w:rPr>
        <w:t>postępowania</w:t>
      </w:r>
      <w:r w:rsidRPr="009D7606">
        <w:rPr>
          <w:sz w:val="24"/>
          <w:szCs w:val="24"/>
          <w:lang w:bidi="en-US"/>
        </w:rPr>
        <w:t xml:space="preserve"> przy utrzymywaniu </w:t>
      </w:r>
      <w:r w:rsidRPr="009D7606">
        <w:rPr>
          <w:sz w:val="24"/>
          <w:szCs w:val="24"/>
        </w:rPr>
        <w:t xml:space="preserve">gatunków zwierząt </w:t>
      </w:r>
      <w:r w:rsidRPr="009D7606">
        <w:rPr>
          <w:sz w:val="24"/>
          <w:szCs w:val="24"/>
          <w:lang w:bidi="en-US"/>
        </w:rPr>
        <w:t xml:space="preserve">gospodarskich, dla </w:t>
      </w:r>
      <w:r w:rsidRPr="009D7606">
        <w:rPr>
          <w:sz w:val="24"/>
          <w:szCs w:val="24"/>
        </w:rPr>
        <w:t xml:space="preserve">których </w:t>
      </w:r>
      <w:r w:rsidRPr="009D7606">
        <w:rPr>
          <w:sz w:val="24"/>
          <w:szCs w:val="24"/>
          <w:lang w:bidi="en-US"/>
        </w:rPr>
        <w:t xml:space="preserve">normy ochrony </w:t>
      </w:r>
      <w:r w:rsidRPr="009D7606">
        <w:rPr>
          <w:sz w:val="24"/>
          <w:szCs w:val="24"/>
        </w:rPr>
        <w:t xml:space="preserve">zostały określone </w:t>
      </w:r>
      <w:r w:rsidRPr="009D7606">
        <w:rPr>
          <w:sz w:val="24"/>
          <w:szCs w:val="24"/>
          <w:lang w:bidi="en-US"/>
        </w:rPr>
        <w:t>w przepisach Unii Europejskiej</w:t>
      </w:r>
    </w:p>
    <w:p w14:paraId="43972AE4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system IRZ </w:t>
      </w:r>
      <w:r w:rsidR="007178FC" w:rsidRPr="009D7606">
        <w:t>–</w:t>
      </w:r>
      <w:r w:rsidRPr="009D7606">
        <w:rPr>
          <w:sz w:val="24"/>
          <w:szCs w:val="24"/>
        </w:rPr>
        <w:t xml:space="preserve"> system uregulowany ustawą z dnia 4 listopada 2022 r. o systemie identyfikacji i rejestracji zwierząt</w:t>
      </w:r>
    </w:p>
    <w:p w14:paraId="19553284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ustawa o organizacji niektórych rynków rolnych </w:t>
      </w:r>
      <w:r w:rsidR="007178FC" w:rsidRPr="009D7606">
        <w:t>–</w:t>
      </w:r>
      <w:r w:rsidRPr="009D7606">
        <w:rPr>
          <w:sz w:val="24"/>
          <w:szCs w:val="24"/>
        </w:rPr>
        <w:t xml:space="preserve"> ustawa z dnia 11 marca 2004 r. o organizacji niektórych rynków rolnych</w:t>
      </w:r>
    </w:p>
    <w:p w14:paraId="747FA294" w14:textId="30C8B982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ustawa </w:t>
      </w:r>
      <w:r w:rsidRPr="009D7606">
        <w:rPr>
          <w:b/>
          <w:bCs/>
          <w:sz w:val="24"/>
          <w:szCs w:val="24"/>
          <w:lang w:bidi="en-US"/>
        </w:rPr>
        <w:t xml:space="preserve">PROW </w:t>
      </w:r>
      <w:r w:rsidRPr="009D7606">
        <w:rPr>
          <w:b/>
          <w:bCs/>
          <w:sz w:val="24"/>
          <w:szCs w:val="24"/>
        </w:rPr>
        <w:t>2014</w:t>
      </w:r>
      <w:r w:rsidR="007178FC" w:rsidRPr="00923415">
        <w:rPr>
          <w:b/>
        </w:rPr>
        <w:t>–</w:t>
      </w:r>
      <w:r w:rsidRPr="009D7606">
        <w:rPr>
          <w:b/>
          <w:bCs/>
          <w:sz w:val="24"/>
          <w:szCs w:val="24"/>
        </w:rPr>
        <w:t xml:space="preserve">2020 </w:t>
      </w:r>
      <w:r w:rsidR="007178FC" w:rsidRPr="009D7606">
        <w:t>–</w:t>
      </w:r>
      <w:r w:rsidRPr="009D7606">
        <w:rPr>
          <w:sz w:val="24"/>
          <w:szCs w:val="24"/>
        </w:rPr>
        <w:t xml:space="preserve"> ustawa z dnia 20 lutego 2015 r. o wspieraniu rozwoju obszarów wiejskich z udziałem środków Europejskiego Funduszu Rolnego na rzecz Rozwoju Obszarów Wiejskich w ramach Programu Rozwoju Obszarów Wiejskich na lata 2014</w:t>
      </w:r>
      <w:ins w:id="31" w:author="Autor">
        <w:r w:rsidR="00AC70E9" w:rsidRPr="009D7606">
          <w:t>–</w:t>
        </w:r>
      </w:ins>
      <w:del w:id="32" w:author="Autor">
        <w:r w:rsidRPr="009D7606" w:rsidDel="00AC70E9">
          <w:rPr>
            <w:sz w:val="24"/>
            <w:szCs w:val="24"/>
          </w:rPr>
          <w:delText>-</w:delText>
        </w:r>
      </w:del>
      <w:r w:rsidRPr="009D7606">
        <w:rPr>
          <w:sz w:val="24"/>
          <w:szCs w:val="24"/>
        </w:rPr>
        <w:t>2020</w:t>
      </w:r>
    </w:p>
    <w:p w14:paraId="5F8D038C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bookmarkStart w:id="33" w:name="bookmark5"/>
      <w:r w:rsidRPr="009D7606">
        <w:rPr>
          <w:b/>
          <w:bCs/>
          <w:sz w:val="24"/>
          <w:szCs w:val="24"/>
        </w:rPr>
        <w:t xml:space="preserve">ustawa PS WPR </w:t>
      </w:r>
      <w:r w:rsidR="003F66A2" w:rsidRPr="009D7606">
        <w:t>–</w:t>
      </w:r>
      <w:r w:rsidRPr="009D7606">
        <w:rPr>
          <w:sz w:val="24"/>
          <w:szCs w:val="24"/>
        </w:rPr>
        <w:t xml:space="preserve"> ustawa z dnia 8 lutego 2023 r. o Planie Strategicznym dla Wspólnej Polityki Rolnej na lata 2023</w:t>
      </w:r>
      <w:r w:rsidR="003F66A2" w:rsidRPr="009D7606">
        <w:t>–</w:t>
      </w:r>
      <w:r w:rsidRPr="009D7606">
        <w:rPr>
          <w:sz w:val="24"/>
          <w:szCs w:val="24"/>
        </w:rPr>
        <w:t>2027</w:t>
      </w:r>
      <w:bookmarkEnd w:id="33"/>
    </w:p>
    <w:p w14:paraId="3FCDEE65" w14:textId="77777777" w:rsidR="009D7606" w:rsidRDefault="009D7606" w:rsidP="00106396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555"/>
        </w:tabs>
        <w:spacing w:after="120" w:line="360" w:lineRule="auto"/>
      </w:pPr>
      <w:bookmarkStart w:id="34" w:name="bookmark6"/>
      <w:bookmarkStart w:id="35" w:name="_Toc195613417"/>
      <w:r>
        <w:t>Informacje ogólne</w:t>
      </w:r>
      <w:bookmarkEnd w:id="34"/>
      <w:bookmarkEnd w:id="35"/>
    </w:p>
    <w:p w14:paraId="5A3F7F0B" w14:textId="77777777" w:rsidR="009D7606" w:rsidRPr="009D7606" w:rsidRDefault="009D7606" w:rsidP="00106396">
      <w:pPr>
        <w:pStyle w:val="Tekstpodstawowy"/>
        <w:numPr>
          <w:ilvl w:val="0"/>
          <w:numId w:val="3"/>
        </w:numPr>
        <w:shd w:val="clear" w:color="auto" w:fill="auto"/>
        <w:tabs>
          <w:tab w:val="left" w:pos="389"/>
        </w:tabs>
        <w:spacing w:after="120"/>
        <w:ind w:left="360" w:hanging="360"/>
        <w:rPr>
          <w:sz w:val="24"/>
          <w:szCs w:val="24"/>
        </w:rPr>
      </w:pPr>
      <w:r w:rsidRPr="009D7606">
        <w:rPr>
          <w:sz w:val="24"/>
          <w:szCs w:val="24"/>
        </w:rPr>
        <w:t>Niniejsze wytyczne zostały wydane w celu prawidłowej realizacji przez ARiMR zadań mających na celu przyznawanie pomocy, w tym opracowanie procedur dotyczących kontroli administracyjnej oraz kontroli na miejscu.</w:t>
      </w:r>
    </w:p>
    <w:p w14:paraId="50F9A77B" w14:textId="77777777" w:rsidR="009D7606" w:rsidRPr="009D7606" w:rsidRDefault="009D7606" w:rsidP="00106396">
      <w:pPr>
        <w:pStyle w:val="Tekstpodstawowy"/>
        <w:numPr>
          <w:ilvl w:val="0"/>
          <w:numId w:val="3"/>
        </w:numPr>
        <w:shd w:val="clear" w:color="auto" w:fill="auto"/>
        <w:tabs>
          <w:tab w:val="left" w:pos="389"/>
        </w:tabs>
        <w:spacing w:after="120"/>
        <w:ind w:left="360" w:hanging="360"/>
        <w:rPr>
          <w:sz w:val="24"/>
          <w:szCs w:val="24"/>
        </w:rPr>
      </w:pPr>
      <w:r w:rsidRPr="009D7606">
        <w:rPr>
          <w:sz w:val="24"/>
          <w:szCs w:val="24"/>
        </w:rPr>
        <w:t xml:space="preserve">Niniejsze wytyczne mają zastosowanie do pomocy </w:t>
      </w:r>
      <w:r w:rsidRPr="009D7606">
        <w:rPr>
          <w:bCs/>
          <w:sz w:val="24"/>
          <w:szCs w:val="24"/>
        </w:rPr>
        <w:t>w ramach</w:t>
      </w:r>
      <w:r w:rsidRPr="009D7606">
        <w:rPr>
          <w:rFonts w:ascii="Courier New" w:eastAsia="Courier New" w:hAnsi="Courier New" w:cs="Courier New"/>
          <w:sz w:val="24"/>
          <w:szCs w:val="24"/>
        </w:rPr>
        <w:t xml:space="preserve"> </w:t>
      </w:r>
      <w:r w:rsidRPr="009D7606">
        <w:rPr>
          <w:bCs/>
          <w:sz w:val="24"/>
          <w:szCs w:val="24"/>
        </w:rPr>
        <w:t>płatności bezpośrednich, przejściowego wsparcia krajowego,</w:t>
      </w:r>
      <w:hyperlink w:anchor="bookmark16" w:tooltip="Current Document" w:history="1">
        <w:r w:rsidRPr="009D7606">
          <w:rPr>
            <w:rStyle w:val="Hipercze"/>
            <w:bCs/>
            <w:color w:val="auto"/>
            <w:sz w:val="24"/>
            <w:szCs w:val="24"/>
            <w:u w:val="none"/>
          </w:rPr>
          <w:t> płatności w</w:t>
        </w:r>
      </w:hyperlink>
      <w:r w:rsidRPr="009D7606">
        <w:rPr>
          <w:bCs/>
          <w:sz w:val="24"/>
          <w:szCs w:val="24"/>
        </w:rPr>
        <w:t xml:space="preserve"> </w:t>
      </w:r>
      <w:hyperlink w:anchor="bookmark16" w:tooltip="Current Document" w:history="1">
        <w:r w:rsidRPr="009D7606">
          <w:rPr>
            <w:rStyle w:val="Hipercze"/>
            <w:bCs/>
            <w:color w:val="auto"/>
            <w:sz w:val="24"/>
            <w:szCs w:val="24"/>
            <w:u w:val="none"/>
          </w:rPr>
          <w:t>ramach interwencji związanych ze środowiskiem, klimatem i innych zobowiązań w</w:t>
        </w:r>
      </w:hyperlink>
      <w:r w:rsidRPr="009D7606">
        <w:rPr>
          <w:bCs/>
          <w:sz w:val="24"/>
          <w:szCs w:val="24"/>
        </w:rPr>
        <w:t xml:space="preserve"> </w:t>
      </w:r>
      <w:hyperlink w:anchor="bookmark16" w:tooltip="Current Document" w:history="1">
        <w:r w:rsidRPr="009D7606">
          <w:rPr>
            <w:rStyle w:val="Hipercze"/>
            <w:bCs/>
            <w:color w:val="auto"/>
            <w:sz w:val="24"/>
            <w:szCs w:val="24"/>
            <w:u w:val="none"/>
          </w:rPr>
          <w:t>dziedzinie zarządzania, o których mowa w art. 69 lit. a rozporządzenia 2021/2115</w:t>
        </w:r>
      </w:hyperlink>
      <w:r w:rsidRPr="009D7606">
        <w:rPr>
          <w:bCs/>
          <w:sz w:val="24"/>
          <w:szCs w:val="24"/>
        </w:rPr>
        <w:t xml:space="preserve">, </w:t>
      </w:r>
      <w:hyperlink w:anchor="bookmark19" w:tooltip="Current Document" w:history="1">
        <w:r w:rsidRPr="009D7606">
          <w:rPr>
            <w:rStyle w:val="Hipercze"/>
            <w:bCs/>
            <w:color w:val="auto"/>
            <w:sz w:val="24"/>
            <w:szCs w:val="24"/>
            <w:u w:val="none"/>
          </w:rPr>
          <w:t>wsparcia</w:t>
        </w:r>
      </w:hyperlink>
      <w:r w:rsidRPr="009D7606">
        <w:rPr>
          <w:bCs/>
          <w:sz w:val="24"/>
          <w:szCs w:val="24"/>
        </w:rPr>
        <w:t xml:space="preserve"> </w:t>
      </w:r>
      <w:hyperlink w:anchor="bookmark19" w:tooltip="Current Document" w:history="1">
        <w:r w:rsidRPr="009D7606">
          <w:rPr>
            <w:rStyle w:val="Hipercze"/>
            <w:bCs/>
            <w:color w:val="auto"/>
            <w:sz w:val="24"/>
            <w:szCs w:val="24"/>
            <w:u w:val="none"/>
          </w:rPr>
          <w:t>inwestycji leśnych lub zadrzewieniowych realizowanych w ramach art. 69 lit. d</w:t>
        </w:r>
      </w:hyperlink>
      <w:r w:rsidRPr="009D7606">
        <w:rPr>
          <w:bCs/>
          <w:sz w:val="24"/>
          <w:szCs w:val="24"/>
        </w:rPr>
        <w:t xml:space="preserve"> rozporządzenia 2021/2115 oraz warunkowości.</w:t>
      </w:r>
    </w:p>
    <w:p w14:paraId="149AF566" w14:textId="77777777" w:rsidR="009D7606" w:rsidRPr="009D7606" w:rsidRDefault="009D7606" w:rsidP="00106396">
      <w:pPr>
        <w:pStyle w:val="Tekstpodstawowy"/>
        <w:numPr>
          <w:ilvl w:val="0"/>
          <w:numId w:val="3"/>
        </w:numPr>
        <w:shd w:val="clear" w:color="auto" w:fill="auto"/>
        <w:tabs>
          <w:tab w:val="left" w:pos="389"/>
        </w:tabs>
        <w:spacing w:after="120"/>
        <w:ind w:left="360" w:hanging="360"/>
        <w:rPr>
          <w:sz w:val="24"/>
          <w:szCs w:val="24"/>
        </w:rPr>
      </w:pPr>
      <w:bookmarkStart w:id="36" w:name="bookmark7"/>
      <w:r w:rsidRPr="009D7606">
        <w:rPr>
          <w:sz w:val="24"/>
          <w:szCs w:val="24"/>
        </w:rPr>
        <w:t>Niniejsze wytyczne stanowią podstawę systemu realizacji PS WPR, obok przepisów prawa powszechnie obowiązującego, w tym ustawy PS WPR.</w:t>
      </w:r>
      <w:bookmarkEnd w:id="36"/>
    </w:p>
    <w:p w14:paraId="17C50A1F" w14:textId="77777777" w:rsidR="009D7606" w:rsidRDefault="009D7606" w:rsidP="00106396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594"/>
        </w:tabs>
        <w:spacing w:after="120" w:line="360" w:lineRule="auto"/>
      </w:pPr>
      <w:bookmarkStart w:id="37" w:name="bookmark8"/>
      <w:bookmarkStart w:id="38" w:name="_Toc195613418"/>
      <w:r>
        <w:lastRenderedPageBreak/>
        <w:t>Wytyczne dotyczące zasad wspólnych dla płatności bezpośrednich</w:t>
      </w:r>
      <w:bookmarkEnd w:id="37"/>
      <w:bookmarkEnd w:id="38"/>
    </w:p>
    <w:p w14:paraId="7D220659" w14:textId="77777777" w:rsidR="009D7606" w:rsidRPr="009D7606" w:rsidRDefault="009D7606" w:rsidP="009D7606">
      <w:pPr>
        <w:pStyle w:val="Tekstpodstawowy"/>
        <w:shd w:val="clear" w:color="auto" w:fill="auto"/>
        <w:tabs>
          <w:tab w:val="left" w:pos="389"/>
        </w:tabs>
        <w:spacing w:after="120"/>
        <w:rPr>
          <w:sz w:val="24"/>
          <w:szCs w:val="24"/>
        </w:rPr>
      </w:pPr>
      <w:r w:rsidRPr="009D7606">
        <w:rPr>
          <w:sz w:val="24"/>
          <w:szCs w:val="24"/>
        </w:rPr>
        <w:t>ARiMR weryfikuje prowadzenie działalności rolniczej w przeważającym zakresie na użytkach rolnych gospodarstwa rolnego wykorzystywanych także do prowadzenia działalności pozarolniczej ustalając:</w:t>
      </w:r>
    </w:p>
    <w:p w14:paraId="1D5A824A" w14:textId="77777777" w:rsidR="009D7606" w:rsidRPr="009D7606" w:rsidRDefault="009D7606" w:rsidP="002956AC">
      <w:pPr>
        <w:pStyle w:val="Tekstpodstawowy"/>
        <w:numPr>
          <w:ilvl w:val="0"/>
          <w:numId w:val="4"/>
        </w:numPr>
        <w:shd w:val="clear" w:color="auto" w:fill="auto"/>
        <w:tabs>
          <w:tab w:val="left" w:pos="719"/>
        </w:tabs>
        <w:spacing w:after="120"/>
        <w:ind w:left="709" w:hanging="369"/>
        <w:rPr>
          <w:sz w:val="24"/>
          <w:szCs w:val="24"/>
        </w:rPr>
      </w:pPr>
      <w:r w:rsidRPr="009D7606">
        <w:rPr>
          <w:sz w:val="24"/>
          <w:szCs w:val="24"/>
        </w:rPr>
        <w:t xml:space="preserve">intensywność działalności </w:t>
      </w:r>
      <w:r w:rsidRPr="009D7606">
        <w:rPr>
          <w:sz w:val="24"/>
          <w:szCs w:val="24"/>
          <w:lang w:bidi="en-US"/>
        </w:rPr>
        <w:t xml:space="preserve">pozarolniczej (nasilenie wykonywanych </w:t>
      </w:r>
      <w:r w:rsidRPr="009D7606">
        <w:rPr>
          <w:sz w:val="24"/>
          <w:szCs w:val="24"/>
        </w:rPr>
        <w:t xml:space="preserve">czynności związanych </w:t>
      </w:r>
      <w:r w:rsidRPr="009D7606">
        <w:rPr>
          <w:sz w:val="24"/>
          <w:szCs w:val="24"/>
          <w:lang w:bidi="en-US"/>
        </w:rPr>
        <w:t xml:space="preserve">z </w:t>
      </w:r>
      <w:r w:rsidRPr="009D7606">
        <w:rPr>
          <w:sz w:val="24"/>
          <w:szCs w:val="24"/>
        </w:rPr>
        <w:t xml:space="preserve">działalnością pozarolniczą </w:t>
      </w:r>
      <w:r w:rsidRPr="009D7606">
        <w:rPr>
          <w:sz w:val="24"/>
          <w:szCs w:val="24"/>
          <w:lang w:bidi="en-US"/>
        </w:rPr>
        <w:t xml:space="preserve">jest mniejsze od </w:t>
      </w:r>
      <w:r w:rsidRPr="009D7606">
        <w:rPr>
          <w:sz w:val="24"/>
          <w:szCs w:val="24"/>
        </w:rPr>
        <w:t xml:space="preserve">działalności </w:t>
      </w:r>
      <w:r w:rsidRPr="009D7606">
        <w:rPr>
          <w:sz w:val="24"/>
          <w:szCs w:val="24"/>
          <w:lang w:bidi="en-US"/>
        </w:rPr>
        <w:t>rolniczej);</w:t>
      </w:r>
    </w:p>
    <w:p w14:paraId="34451166" w14:textId="77777777" w:rsidR="009D7606" w:rsidRPr="009D7606" w:rsidRDefault="009D7606" w:rsidP="002956AC">
      <w:pPr>
        <w:pStyle w:val="Tekstpodstawowy"/>
        <w:numPr>
          <w:ilvl w:val="0"/>
          <w:numId w:val="4"/>
        </w:numPr>
        <w:shd w:val="clear" w:color="auto" w:fill="auto"/>
        <w:tabs>
          <w:tab w:val="left" w:pos="719"/>
        </w:tabs>
        <w:spacing w:after="120"/>
        <w:ind w:left="709" w:hanging="369"/>
        <w:rPr>
          <w:sz w:val="24"/>
          <w:szCs w:val="24"/>
        </w:rPr>
      </w:pPr>
      <w:r w:rsidRPr="009D7606">
        <w:rPr>
          <w:sz w:val="24"/>
          <w:szCs w:val="24"/>
          <w:lang w:bidi="en-US"/>
        </w:rPr>
        <w:t xml:space="preserve">charakter </w:t>
      </w:r>
      <w:r w:rsidRPr="009D7606">
        <w:rPr>
          <w:sz w:val="24"/>
          <w:szCs w:val="24"/>
        </w:rPr>
        <w:t xml:space="preserve">działalności </w:t>
      </w:r>
      <w:r w:rsidRPr="009D7606">
        <w:rPr>
          <w:sz w:val="24"/>
          <w:szCs w:val="24"/>
          <w:lang w:bidi="en-US"/>
        </w:rPr>
        <w:t xml:space="preserve">pozarolniczej (specyfika wykonywanych </w:t>
      </w:r>
      <w:r w:rsidRPr="009D7606">
        <w:rPr>
          <w:sz w:val="24"/>
          <w:szCs w:val="24"/>
        </w:rPr>
        <w:t xml:space="preserve">czynności </w:t>
      </w:r>
      <w:r w:rsidRPr="009D7606">
        <w:rPr>
          <w:sz w:val="24"/>
          <w:szCs w:val="24"/>
          <w:lang w:bidi="en-US"/>
        </w:rPr>
        <w:t xml:space="preserve">nie zaburza </w:t>
      </w:r>
      <w:r w:rsidRPr="009D7606">
        <w:rPr>
          <w:sz w:val="24"/>
          <w:szCs w:val="24"/>
        </w:rPr>
        <w:t xml:space="preserve">efektów działalności </w:t>
      </w:r>
      <w:r w:rsidRPr="009D7606">
        <w:rPr>
          <w:sz w:val="24"/>
          <w:szCs w:val="24"/>
          <w:lang w:bidi="en-US"/>
        </w:rPr>
        <w:t>rolniczej);</w:t>
      </w:r>
    </w:p>
    <w:p w14:paraId="58B93897" w14:textId="77777777" w:rsidR="009D7606" w:rsidRPr="009D7606" w:rsidRDefault="009D7606" w:rsidP="002956AC">
      <w:pPr>
        <w:pStyle w:val="Tekstpodstawowy"/>
        <w:numPr>
          <w:ilvl w:val="0"/>
          <w:numId w:val="4"/>
        </w:numPr>
        <w:shd w:val="clear" w:color="auto" w:fill="auto"/>
        <w:tabs>
          <w:tab w:val="left" w:pos="719"/>
        </w:tabs>
        <w:spacing w:after="120"/>
        <w:ind w:left="709" w:hanging="369"/>
        <w:rPr>
          <w:sz w:val="24"/>
          <w:szCs w:val="24"/>
        </w:rPr>
      </w:pPr>
      <w:r w:rsidRPr="009D7606">
        <w:rPr>
          <w:sz w:val="24"/>
          <w:szCs w:val="24"/>
          <w:lang w:bidi="en-US"/>
        </w:rPr>
        <w:t xml:space="preserve">okres trwania </w:t>
      </w:r>
      <w:r w:rsidRPr="009D7606">
        <w:rPr>
          <w:sz w:val="24"/>
          <w:szCs w:val="24"/>
        </w:rPr>
        <w:t xml:space="preserve">działalności </w:t>
      </w:r>
      <w:r w:rsidRPr="009D7606">
        <w:rPr>
          <w:sz w:val="24"/>
          <w:szCs w:val="24"/>
          <w:lang w:bidi="en-US"/>
        </w:rPr>
        <w:t xml:space="preserve">pozarolniczej (czas trwania </w:t>
      </w:r>
      <w:r w:rsidRPr="009D7606">
        <w:rPr>
          <w:sz w:val="24"/>
          <w:szCs w:val="24"/>
        </w:rPr>
        <w:t xml:space="preserve">czynności związanych </w:t>
      </w:r>
      <w:r w:rsidRPr="009D7606">
        <w:rPr>
          <w:sz w:val="24"/>
          <w:szCs w:val="24"/>
          <w:lang w:bidi="en-US"/>
        </w:rPr>
        <w:t xml:space="preserve">z </w:t>
      </w:r>
      <w:r w:rsidRPr="009D7606">
        <w:rPr>
          <w:sz w:val="24"/>
          <w:szCs w:val="24"/>
        </w:rPr>
        <w:t xml:space="preserve">działalnością pozarolniczą </w:t>
      </w:r>
      <w:r w:rsidRPr="009D7606">
        <w:rPr>
          <w:sz w:val="24"/>
          <w:szCs w:val="24"/>
          <w:lang w:bidi="en-US"/>
        </w:rPr>
        <w:t xml:space="preserve">nie pokrywa </w:t>
      </w:r>
      <w:r w:rsidRPr="009D7606">
        <w:rPr>
          <w:sz w:val="24"/>
          <w:szCs w:val="24"/>
        </w:rPr>
        <w:t xml:space="preserve">się </w:t>
      </w:r>
      <w:r w:rsidRPr="009D7606">
        <w:rPr>
          <w:sz w:val="24"/>
          <w:szCs w:val="24"/>
          <w:lang w:bidi="en-US"/>
        </w:rPr>
        <w:t xml:space="preserve">z </w:t>
      </w:r>
      <w:r w:rsidRPr="009D7606">
        <w:rPr>
          <w:sz w:val="24"/>
          <w:szCs w:val="24"/>
        </w:rPr>
        <w:t xml:space="preserve">działalnością rolniczą, </w:t>
      </w:r>
      <w:r w:rsidRPr="009D7606">
        <w:rPr>
          <w:sz w:val="24"/>
          <w:szCs w:val="24"/>
          <w:lang w:bidi="en-US"/>
        </w:rPr>
        <w:t xml:space="preserve">w </w:t>
      </w:r>
      <w:r w:rsidRPr="009D7606">
        <w:rPr>
          <w:sz w:val="24"/>
          <w:szCs w:val="24"/>
        </w:rPr>
        <w:t xml:space="preserve">szczególności </w:t>
      </w:r>
      <w:r w:rsidRPr="009D7606">
        <w:rPr>
          <w:sz w:val="24"/>
          <w:szCs w:val="24"/>
          <w:lang w:bidi="en-US"/>
        </w:rPr>
        <w:t>w okresie wegetacyjnym);</w:t>
      </w:r>
    </w:p>
    <w:p w14:paraId="54BCDE15" w14:textId="77777777" w:rsidR="009D7606" w:rsidRPr="009D7606" w:rsidRDefault="009D7606" w:rsidP="002956AC">
      <w:pPr>
        <w:pStyle w:val="Tekstpodstawowy"/>
        <w:numPr>
          <w:ilvl w:val="0"/>
          <w:numId w:val="4"/>
        </w:numPr>
        <w:shd w:val="clear" w:color="auto" w:fill="auto"/>
        <w:tabs>
          <w:tab w:val="left" w:pos="719"/>
        </w:tabs>
        <w:spacing w:after="120"/>
        <w:ind w:left="709" w:hanging="369"/>
        <w:rPr>
          <w:sz w:val="24"/>
          <w:szCs w:val="24"/>
        </w:rPr>
      </w:pPr>
      <w:r w:rsidRPr="009D7606">
        <w:rPr>
          <w:sz w:val="24"/>
          <w:szCs w:val="24"/>
          <w:lang w:bidi="en-US"/>
        </w:rPr>
        <w:t xml:space="preserve">harmonogram </w:t>
      </w:r>
      <w:r w:rsidRPr="009D7606">
        <w:rPr>
          <w:sz w:val="24"/>
          <w:szCs w:val="24"/>
        </w:rPr>
        <w:t xml:space="preserve">działalności </w:t>
      </w:r>
      <w:r w:rsidRPr="009D7606">
        <w:rPr>
          <w:sz w:val="24"/>
          <w:szCs w:val="24"/>
          <w:lang w:bidi="en-US"/>
        </w:rPr>
        <w:t xml:space="preserve">pozarolniczej (termin wykonywania </w:t>
      </w:r>
      <w:r w:rsidRPr="009D7606">
        <w:rPr>
          <w:sz w:val="24"/>
          <w:szCs w:val="24"/>
        </w:rPr>
        <w:t xml:space="preserve">czynności związanych </w:t>
      </w:r>
      <w:r w:rsidRPr="009D7606">
        <w:rPr>
          <w:sz w:val="24"/>
          <w:szCs w:val="24"/>
          <w:lang w:bidi="en-US"/>
        </w:rPr>
        <w:t xml:space="preserve">z </w:t>
      </w:r>
      <w:r w:rsidRPr="009D7606">
        <w:rPr>
          <w:sz w:val="24"/>
          <w:szCs w:val="24"/>
        </w:rPr>
        <w:t xml:space="preserve">działalnością pozarolniczą </w:t>
      </w:r>
      <w:r w:rsidRPr="009D7606">
        <w:rPr>
          <w:sz w:val="24"/>
          <w:szCs w:val="24"/>
          <w:lang w:bidi="en-US"/>
        </w:rPr>
        <w:t xml:space="preserve">nie koliduje z </w:t>
      </w:r>
      <w:r w:rsidRPr="009D7606">
        <w:rPr>
          <w:sz w:val="24"/>
          <w:szCs w:val="24"/>
        </w:rPr>
        <w:t xml:space="preserve">czynnościami związanymi </w:t>
      </w:r>
      <w:r w:rsidRPr="009D7606">
        <w:rPr>
          <w:sz w:val="24"/>
          <w:szCs w:val="24"/>
          <w:lang w:bidi="en-US"/>
        </w:rPr>
        <w:t xml:space="preserve">z </w:t>
      </w:r>
      <w:r w:rsidRPr="009D7606">
        <w:rPr>
          <w:sz w:val="24"/>
          <w:szCs w:val="24"/>
        </w:rPr>
        <w:t xml:space="preserve">działalnością rolniczą, </w:t>
      </w:r>
      <w:r w:rsidRPr="009D7606">
        <w:rPr>
          <w:sz w:val="24"/>
          <w:szCs w:val="24"/>
          <w:lang w:bidi="en-US"/>
        </w:rPr>
        <w:t>np. zabiegami agrotechnicznymi).</w:t>
      </w:r>
    </w:p>
    <w:p w14:paraId="6CA0B4AD" w14:textId="77777777" w:rsidR="00405A0B" w:rsidRDefault="00B06988" w:rsidP="008E0CE4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594"/>
        </w:tabs>
        <w:spacing w:after="120" w:line="360" w:lineRule="auto"/>
      </w:pPr>
      <w:bookmarkStart w:id="39" w:name="_Toc195613419"/>
      <w:r w:rsidRPr="00B06988">
        <w:t>Wytyczne w zakresie zasad wydawania decyzji dotyczących pomocy,</w:t>
      </w:r>
      <w:r w:rsidR="0064330E">
        <w:t xml:space="preserve"> o której mowa w art. 20 pkt 1</w:t>
      </w:r>
      <w:r w:rsidR="006B6AA8">
        <w:t xml:space="preserve"> lub </w:t>
      </w:r>
      <w:r w:rsidR="0064330E">
        <w:t>2</w:t>
      </w:r>
      <w:r w:rsidRPr="00B06988">
        <w:t xml:space="preserve"> ustawy PS WPR</w:t>
      </w:r>
      <w:bookmarkEnd w:id="39"/>
    </w:p>
    <w:p w14:paraId="6C404403" w14:textId="77777777" w:rsidR="00505A6F" w:rsidRPr="00505A6F" w:rsidRDefault="00505A6F" w:rsidP="0064330E">
      <w:pPr>
        <w:widowControl w:val="0"/>
        <w:shd w:val="clear" w:color="auto" w:fill="FFFFFF"/>
        <w:spacing w:after="100"/>
        <w:rPr>
          <w:rFonts w:eastAsia="Arial" w:cs="Arial"/>
          <w:lang w:eastAsia="en-US"/>
        </w:rPr>
      </w:pPr>
      <w:r w:rsidRPr="00505A6F">
        <w:rPr>
          <w:rFonts w:eastAsia="Arial" w:cs="Arial"/>
          <w:lang w:eastAsia="en-US"/>
        </w:rPr>
        <w:t xml:space="preserve">W przypadku gdy rolnik w tym samym roku wnioskuje o przyznanie płatności </w:t>
      </w:r>
      <w:proofErr w:type="spellStart"/>
      <w:r w:rsidRPr="00505A6F">
        <w:rPr>
          <w:rFonts w:eastAsia="Arial" w:cs="Arial"/>
          <w:lang w:eastAsia="en-US"/>
        </w:rPr>
        <w:t>dobrostanowej</w:t>
      </w:r>
      <w:proofErr w:type="spellEnd"/>
      <w:r w:rsidRPr="00505A6F">
        <w:rPr>
          <w:rFonts w:eastAsia="Arial" w:cs="Arial"/>
          <w:lang w:eastAsia="en-US"/>
        </w:rPr>
        <w:t xml:space="preserve"> oraz innej pomocy, o której mowa w art. 20 pkt 1</w:t>
      </w:r>
      <w:r w:rsidR="006B6AA8">
        <w:rPr>
          <w:rFonts w:eastAsia="Arial" w:cs="Arial"/>
          <w:lang w:eastAsia="en-US"/>
        </w:rPr>
        <w:t xml:space="preserve"> lub </w:t>
      </w:r>
      <w:r w:rsidRPr="00505A6F">
        <w:rPr>
          <w:rFonts w:eastAsia="Arial" w:cs="Arial"/>
          <w:lang w:eastAsia="en-US"/>
        </w:rPr>
        <w:t xml:space="preserve">2 ustawy PS WPR, sprawę o przyznanie płatności </w:t>
      </w:r>
      <w:proofErr w:type="spellStart"/>
      <w:r w:rsidRPr="00505A6F">
        <w:rPr>
          <w:rFonts w:eastAsia="Arial" w:cs="Arial"/>
          <w:lang w:eastAsia="en-US"/>
        </w:rPr>
        <w:t>dobrostanowej</w:t>
      </w:r>
      <w:proofErr w:type="spellEnd"/>
      <w:r w:rsidRPr="00505A6F">
        <w:rPr>
          <w:rFonts w:eastAsia="Arial" w:cs="Arial"/>
          <w:lang w:eastAsia="en-US"/>
        </w:rPr>
        <w:t xml:space="preserve"> rozstrzyga się w odrębnej decyzji. </w:t>
      </w:r>
    </w:p>
    <w:p w14:paraId="787E07F8" w14:textId="77777777" w:rsidR="009D7606" w:rsidRPr="008E0CE4" w:rsidRDefault="009D7606" w:rsidP="008E0CE4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594"/>
        </w:tabs>
        <w:spacing w:after="120" w:line="360" w:lineRule="auto"/>
      </w:pPr>
      <w:bookmarkStart w:id="40" w:name="_Toc195613420"/>
      <w:r w:rsidRPr="0090452E">
        <w:t>Wytyczn</w:t>
      </w:r>
      <w:r w:rsidR="003F66A2">
        <w:t>e</w:t>
      </w:r>
      <w:r w:rsidRPr="0090452E">
        <w:t xml:space="preserve"> szczegółow</w:t>
      </w:r>
      <w:r w:rsidR="003F66A2">
        <w:t>e</w:t>
      </w:r>
      <w:r w:rsidRPr="0090452E">
        <w:t xml:space="preserve"> dotycząc</w:t>
      </w:r>
      <w:r w:rsidR="003F66A2">
        <w:t>e</w:t>
      </w:r>
      <w:r w:rsidRPr="0090452E">
        <w:t xml:space="preserve"> przyznawania</w:t>
      </w:r>
      <w:r w:rsidRPr="00994A4A">
        <w:t xml:space="preserve"> </w:t>
      </w:r>
      <w:r>
        <w:t>płatności spółdzielni produkcji rolnej albo spółdzielni rolników</w:t>
      </w:r>
      <w:bookmarkEnd w:id="40"/>
    </w:p>
    <w:p w14:paraId="1604B00E" w14:textId="77777777" w:rsidR="009D7606" w:rsidRPr="009D7606" w:rsidRDefault="009D7606" w:rsidP="00CF4AA5">
      <w:pPr>
        <w:pStyle w:val="Tekstpodstawowy"/>
        <w:numPr>
          <w:ilvl w:val="0"/>
          <w:numId w:val="12"/>
        </w:numPr>
        <w:shd w:val="clear" w:color="auto" w:fill="auto"/>
        <w:tabs>
          <w:tab w:val="left" w:pos="342"/>
        </w:tabs>
        <w:spacing w:after="120"/>
        <w:ind w:left="284" w:hanging="284"/>
        <w:rPr>
          <w:sz w:val="24"/>
          <w:szCs w:val="24"/>
        </w:rPr>
      </w:pPr>
      <w:r w:rsidRPr="009D7606">
        <w:rPr>
          <w:sz w:val="24"/>
          <w:szCs w:val="24"/>
        </w:rPr>
        <w:t>ARiMR nie sprawdza warunku dotyczącego poddania się lustracyjnemu badaniu, o którym mowa w przepisach:</w:t>
      </w:r>
    </w:p>
    <w:p w14:paraId="4CE2BF69" w14:textId="24040CCC" w:rsidR="009D7606" w:rsidRPr="009D7606" w:rsidRDefault="009D7606" w:rsidP="00CF4AA5">
      <w:pPr>
        <w:pStyle w:val="Tekstpodstawowy"/>
        <w:numPr>
          <w:ilvl w:val="0"/>
          <w:numId w:val="13"/>
        </w:numPr>
        <w:shd w:val="clear" w:color="auto" w:fill="auto"/>
        <w:tabs>
          <w:tab w:val="left" w:pos="342"/>
        </w:tabs>
        <w:spacing w:after="120"/>
        <w:ind w:hanging="436"/>
        <w:rPr>
          <w:sz w:val="24"/>
          <w:szCs w:val="24"/>
        </w:rPr>
      </w:pPr>
      <w:r w:rsidRPr="009D7606">
        <w:rPr>
          <w:sz w:val="24"/>
          <w:szCs w:val="24"/>
        </w:rPr>
        <w:t>art. 27 ust. 3 ustawy PS WPR</w:t>
      </w:r>
      <w:del w:id="41" w:author="Autor">
        <w:r w:rsidR="003D686C" w:rsidDel="00EB77F3">
          <w:rPr>
            <w:sz w:val="24"/>
            <w:szCs w:val="24"/>
          </w:rPr>
          <w:delText>;</w:delText>
        </w:r>
      </w:del>
      <w:ins w:id="42" w:author="Autor">
        <w:r w:rsidR="00EB77F3">
          <w:rPr>
            <w:sz w:val="24"/>
            <w:szCs w:val="24"/>
          </w:rPr>
          <w:t>,</w:t>
        </w:r>
      </w:ins>
    </w:p>
    <w:p w14:paraId="31D5ED12" w14:textId="2C47D109" w:rsidR="009D7606" w:rsidRPr="00F87A92" w:rsidRDefault="009D7606" w:rsidP="00CF4AA5">
      <w:pPr>
        <w:pStyle w:val="Tekstpodstawowy"/>
        <w:numPr>
          <w:ilvl w:val="0"/>
          <w:numId w:val="13"/>
        </w:numPr>
        <w:shd w:val="clear" w:color="auto" w:fill="auto"/>
        <w:tabs>
          <w:tab w:val="left" w:pos="342"/>
        </w:tabs>
        <w:spacing w:after="120"/>
        <w:ind w:hanging="436"/>
        <w:rPr>
          <w:sz w:val="24"/>
          <w:szCs w:val="24"/>
        </w:rPr>
      </w:pPr>
      <w:r w:rsidRPr="00F87A92">
        <w:rPr>
          <w:sz w:val="24"/>
          <w:szCs w:val="24"/>
        </w:rPr>
        <w:t>§ 7 ust. 3 rozporządzenia w sprawie podstawowego wsparcia dochodów</w:t>
      </w:r>
      <w:del w:id="43" w:author="Autor">
        <w:r w:rsidR="003D686C" w:rsidRPr="00F87A92" w:rsidDel="00EB77F3">
          <w:rPr>
            <w:sz w:val="24"/>
            <w:szCs w:val="24"/>
          </w:rPr>
          <w:delText>;</w:delText>
        </w:r>
      </w:del>
      <w:ins w:id="44" w:author="Autor">
        <w:r w:rsidR="00EB77F3">
          <w:rPr>
            <w:sz w:val="24"/>
            <w:szCs w:val="24"/>
          </w:rPr>
          <w:t>,</w:t>
        </w:r>
      </w:ins>
    </w:p>
    <w:p w14:paraId="76F4A1C7" w14:textId="595ABB35" w:rsidR="009D7606" w:rsidRPr="009D7606" w:rsidRDefault="009D7606" w:rsidP="00CF4AA5">
      <w:pPr>
        <w:pStyle w:val="Tekstpodstawowy"/>
        <w:numPr>
          <w:ilvl w:val="0"/>
          <w:numId w:val="13"/>
        </w:numPr>
        <w:shd w:val="clear" w:color="auto" w:fill="auto"/>
        <w:tabs>
          <w:tab w:val="left" w:pos="342"/>
        </w:tabs>
        <w:spacing w:after="120"/>
        <w:ind w:hanging="436"/>
        <w:rPr>
          <w:sz w:val="24"/>
          <w:szCs w:val="24"/>
        </w:rPr>
      </w:pPr>
      <w:r w:rsidRPr="009D7606">
        <w:rPr>
          <w:rStyle w:val="xarticletitle"/>
          <w:sz w:val="24"/>
          <w:szCs w:val="24"/>
        </w:rPr>
        <w:lastRenderedPageBreak/>
        <w:t>§ 20 ust. 6 r</w:t>
      </w:r>
      <w:r w:rsidRPr="009D7606">
        <w:rPr>
          <w:sz w:val="24"/>
          <w:szCs w:val="24"/>
        </w:rPr>
        <w:t>ozporządzenia w sprawie płatności rolno-środowiskowo-klimatycznych</w:t>
      </w:r>
      <w:del w:id="45" w:author="Autor">
        <w:r w:rsidR="003D686C" w:rsidDel="00EB77F3">
          <w:rPr>
            <w:sz w:val="24"/>
            <w:szCs w:val="24"/>
          </w:rPr>
          <w:delText>;</w:delText>
        </w:r>
      </w:del>
      <w:ins w:id="46" w:author="Autor">
        <w:r w:rsidR="00EB77F3">
          <w:rPr>
            <w:sz w:val="24"/>
            <w:szCs w:val="24"/>
          </w:rPr>
          <w:t>,</w:t>
        </w:r>
      </w:ins>
    </w:p>
    <w:p w14:paraId="21EF521F" w14:textId="48278266" w:rsidR="009D7606" w:rsidRDefault="009D7606" w:rsidP="00CF4AA5">
      <w:pPr>
        <w:pStyle w:val="Tekstpodstawowy"/>
        <w:numPr>
          <w:ilvl w:val="0"/>
          <w:numId w:val="13"/>
        </w:numPr>
        <w:shd w:val="clear" w:color="auto" w:fill="auto"/>
        <w:tabs>
          <w:tab w:val="left" w:pos="342"/>
        </w:tabs>
        <w:spacing w:after="120"/>
        <w:ind w:hanging="436"/>
        <w:rPr>
          <w:ins w:id="47" w:author="Autor"/>
          <w:sz w:val="24"/>
          <w:szCs w:val="24"/>
        </w:rPr>
      </w:pPr>
      <w:r w:rsidRPr="00F87A92">
        <w:rPr>
          <w:rStyle w:val="xarticletitle"/>
          <w:sz w:val="24"/>
          <w:szCs w:val="24"/>
        </w:rPr>
        <w:t xml:space="preserve">§ 3 ust. 4 </w:t>
      </w:r>
      <w:r w:rsidRPr="00F87A92">
        <w:rPr>
          <w:bCs/>
          <w:sz w:val="24"/>
          <w:szCs w:val="24"/>
        </w:rPr>
        <w:t xml:space="preserve">rozporządzenia </w:t>
      </w:r>
      <w:r w:rsidRPr="00F87A92">
        <w:rPr>
          <w:bCs/>
          <w:sz w:val="24"/>
          <w:szCs w:val="24"/>
          <w:lang w:bidi="en-US"/>
        </w:rPr>
        <w:t xml:space="preserve">w sprawie </w:t>
      </w:r>
      <w:r w:rsidRPr="00F87A92">
        <w:rPr>
          <w:sz w:val="24"/>
          <w:szCs w:val="24"/>
        </w:rPr>
        <w:t>płatności dla obszarów z ograniczeniami naturalnymi</w:t>
      </w:r>
      <w:ins w:id="48" w:author="Autor">
        <w:del w:id="49" w:author="Autor">
          <w:r w:rsidR="00AC70E9" w:rsidDel="00EB77F3">
            <w:rPr>
              <w:sz w:val="24"/>
              <w:szCs w:val="24"/>
            </w:rPr>
            <w:delText>;</w:delText>
          </w:r>
        </w:del>
        <w:r w:rsidR="00EB77F3">
          <w:rPr>
            <w:sz w:val="24"/>
            <w:szCs w:val="24"/>
          </w:rPr>
          <w:t>,</w:t>
        </w:r>
      </w:ins>
    </w:p>
    <w:p w14:paraId="12D30688" w14:textId="411D69A9" w:rsidR="00AC70E9" w:rsidRPr="0012586C" w:rsidRDefault="00AC70E9" w:rsidP="00CF4AA5">
      <w:pPr>
        <w:pStyle w:val="Tekstpodstawowy"/>
        <w:numPr>
          <w:ilvl w:val="0"/>
          <w:numId w:val="13"/>
        </w:numPr>
        <w:shd w:val="clear" w:color="auto" w:fill="auto"/>
        <w:tabs>
          <w:tab w:val="left" w:pos="342"/>
        </w:tabs>
        <w:spacing w:after="120"/>
        <w:ind w:hanging="436"/>
        <w:rPr>
          <w:sz w:val="24"/>
          <w:szCs w:val="24"/>
        </w:rPr>
      </w:pPr>
      <w:ins w:id="50" w:author="Autor">
        <w:r w:rsidRPr="0012586C">
          <w:rPr>
            <w:rStyle w:val="xarticletitle"/>
            <w:sz w:val="24"/>
            <w:szCs w:val="24"/>
          </w:rPr>
          <w:t xml:space="preserve">§ 2 ust. 4 rozporządzenia w sprawie </w:t>
        </w:r>
        <w:proofErr w:type="spellStart"/>
        <w:r w:rsidRPr="0012586C">
          <w:rPr>
            <w:rStyle w:val="xarticletitle"/>
            <w:sz w:val="24"/>
            <w:szCs w:val="24"/>
          </w:rPr>
          <w:t>ekoschematów</w:t>
        </w:r>
      </w:ins>
      <w:proofErr w:type="spellEnd"/>
    </w:p>
    <w:p w14:paraId="752E286E" w14:textId="77777777" w:rsidR="005952A8" w:rsidRPr="009D7606" w:rsidRDefault="00ED1771" w:rsidP="00534A0E">
      <w:pPr>
        <w:pStyle w:val="Tekstpodstawowy"/>
        <w:shd w:val="clear" w:color="auto" w:fill="auto"/>
        <w:spacing w:after="120"/>
        <w:ind w:left="567" w:hanging="284"/>
        <w:rPr>
          <w:sz w:val="24"/>
          <w:szCs w:val="24"/>
        </w:rPr>
      </w:pPr>
      <w:r>
        <w:rPr>
          <w:sz w:val="24"/>
          <w:szCs w:val="24"/>
        </w:rPr>
        <w:sym w:font="Symbol" w:char="F02D"/>
      </w:r>
      <w:r w:rsidR="009D7606" w:rsidRPr="00F87A92">
        <w:rPr>
          <w:sz w:val="24"/>
          <w:szCs w:val="24"/>
        </w:rPr>
        <w:t xml:space="preserve"> jeżeli spółdzielni</w:t>
      </w:r>
      <w:r w:rsidR="0008566A">
        <w:rPr>
          <w:sz w:val="24"/>
          <w:szCs w:val="24"/>
        </w:rPr>
        <w:t>a</w:t>
      </w:r>
      <w:r w:rsidR="009D7606" w:rsidRPr="00F87A92">
        <w:rPr>
          <w:sz w:val="24"/>
          <w:szCs w:val="24"/>
        </w:rPr>
        <w:t xml:space="preserve"> produkcji rolnej albo spółdzielni</w:t>
      </w:r>
      <w:r w:rsidR="0008566A">
        <w:rPr>
          <w:sz w:val="24"/>
          <w:szCs w:val="24"/>
        </w:rPr>
        <w:t>a</w:t>
      </w:r>
      <w:r w:rsidR="009D7606" w:rsidRPr="00F87A92">
        <w:rPr>
          <w:sz w:val="24"/>
          <w:szCs w:val="24"/>
        </w:rPr>
        <w:t xml:space="preserve"> rolników</w:t>
      </w:r>
      <w:r w:rsidR="0008566A">
        <w:rPr>
          <w:sz w:val="24"/>
          <w:szCs w:val="24"/>
        </w:rPr>
        <w:t xml:space="preserve"> została wpisana</w:t>
      </w:r>
      <w:r w:rsidR="009D7606" w:rsidRPr="00F87A92">
        <w:rPr>
          <w:sz w:val="24"/>
          <w:szCs w:val="24"/>
        </w:rPr>
        <w:t xml:space="preserve"> do Krajowego Rejestru Sądowego </w:t>
      </w:r>
      <w:r w:rsidR="007A0CA8">
        <w:rPr>
          <w:sz w:val="24"/>
          <w:szCs w:val="24"/>
        </w:rPr>
        <w:t>w ciągu</w:t>
      </w:r>
      <w:r>
        <w:rPr>
          <w:sz w:val="24"/>
          <w:szCs w:val="24"/>
        </w:rPr>
        <w:t xml:space="preserve"> ostatnich</w:t>
      </w:r>
      <w:r w:rsidR="009D7606" w:rsidRPr="00F87A92">
        <w:rPr>
          <w:sz w:val="24"/>
          <w:szCs w:val="24"/>
        </w:rPr>
        <w:t xml:space="preserve"> </w:t>
      </w:r>
      <w:r w:rsidR="007A0CA8">
        <w:rPr>
          <w:sz w:val="24"/>
          <w:szCs w:val="24"/>
        </w:rPr>
        <w:t>trzech</w:t>
      </w:r>
      <w:r w:rsidR="009D7606" w:rsidRPr="00F87A92">
        <w:rPr>
          <w:sz w:val="24"/>
          <w:szCs w:val="24"/>
        </w:rPr>
        <w:t xml:space="preserve"> lat</w:t>
      </w:r>
      <w:r w:rsidR="007A0CA8">
        <w:rPr>
          <w:sz w:val="24"/>
          <w:szCs w:val="24"/>
        </w:rPr>
        <w:t xml:space="preserve"> poprzedzających rok złożenia wniosku o przyznanie płatności</w:t>
      </w:r>
      <w:r w:rsidR="009D7606" w:rsidRPr="00F87A92">
        <w:rPr>
          <w:sz w:val="24"/>
          <w:szCs w:val="24"/>
        </w:rPr>
        <w:t>.</w:t>
      </w:r>
    </w:p>
    <w:p w14:paraId="06D1F482" w14:textId="150A0757" w:rsidR="009D7606" w:rsidRPr="009D7606" w:rsidRDefault="009D7606" w:rsidP="00CF4AA5">
      <w:pPr>
        <w:pStyle w:val="Tekstpodstawowy"/>
        <w:numPr>
          <w:ilvl w:val="0"/>
          <w:numId w:val="12"/>
        </w:numPr>
        <w:shd w:val="clear" w:color="auto" w:fill="auto"/>
        <w:tabs>
          <w:tab w:val="left" w:pos="365"/>
        </w:tabs>
        <w:spacing w:after="120"/>
        <w:ind w:left="284" w:hanging="284"/>
        <w:rPr>
          <w:sz w:val="24"/>
          <w:szCs w:val="24"/>
        </w:rPr>
      </w:pPr>
      <w:r w:rsidRPr="009D7606">
        <w:rPr>
          <w:sz w:val="24"/>
          <w:szCs w:val="24"/>
        </w:rPr>
        <w:t>ARiMR nie uznaje za brak formalny brak dołączenia</w:t>
      </w:r>
      <w:ins w:id="51" w:author="Autor">
        <w:r w:rsidR="0012586C">
          <w:rPr>
            <w:sz w:val="24"/>
            <w:szCs w:val="24"/>
          </w:rPr>
          <w:t>,</w:t>
        </w:r>
      </w:ins>
      <w:r w:rsidRPr="009D7606">
        <w:rPr>
          <w:sz w:val="24"/>
          <w:szCs w:val="24"/>
        </w:rPr>
        <w:t xml:space="preserve"> przez spółdzielnię produkcji rolnej albo spółdzielnię rolników</w:t>
      </w:r>
      <w:ins w:id="52" w:author="Autor">
        <w:r w:rsidR="0012586C">
          <w:rPr>
            <w:sz w:val="24"/>
            <w:szCs w:val="24"/>
          </w:rPr>
          <w:t>,</w:t>
        </w:r>
      </w:ins>
      <w:r w:rsidRPr="009D7606">
        <w:rPr>
          <w:sz w:val="24"/>
          <w:szCs w:val="24"/>
        </w:rPr>
        <w:t xml:space="preserve"> do wniosku dokumentów, o których mowa w przepisach:</w:t>
      </w:r>
    </w:p>
    <w:p w14:paraId="3F9DCC1C" w14:textId="7A44EBAB" w:rsidR="009D7606" w:rsidRPr="00F87A92" w:rsidRDefault="009D7606" w:rsidP="00CF4AA5">
      <w:pPr>
        <w:pStyle w:val="Tekstpodstawowy"/>
        <w:numPr>
          <w:ilvl w:val="0"/>
          <w:numId w:val="14"/>
        </w:numPr>
        <w:shd w:val="clear" w:color="auto" w:fill="auto"/>
        <w:tabs>
          <w:tab w:val="left" w:pos="365"/>
        </w:tabs>
        <w:spacing w:after="120"/>
        <w:ind w:hanging="436"/>
        <w:rPr>
          <w:sz w:val="24"/>
          <w:szCs w:val="24"/>
        </w:rPr>
      </w:pPr>
      <w:r w:rsidRPr="00F87A92">
        <w:rPr>
          <w:sz w:val="24"/>
          <w:szCs w:val="24"/>
        </w:rPr>
        <w:t>§ 27 pkt 2 lit. b rozporządzenia w sprawie podstawowego wsparcia dochodów</w:t>
      </w:r>
      <w:del w:id="53" w:author="Autor">
        <w:r w:rsidR="003D686C" w:rsidRPr="00F87A92" w:rsidDel="00EB77F3">
          <w:rPr>
            <w:sz w:val="24"/>
            <w:szCs w:val="24"/>
          </w:rPr>
          <w:delText>;</w:delText>
        </w:r>
      </w:del>
      <w:ins w:id="54" w:author="Autor">
        <w:r w:rsidR="00EB77F3">
          <w:rPr>
            <w:sz w:val="24"/>
            <w:szCs w:val="24"/>
          </w:rPr>
          <w:t>,</w:t>
        </w:r>
      </w:ins>
    </w:p>
    <w:p w14:paraId="23AC2072" w14:textId="102D69AC" w:rsidR="009D7606" w:rsidRPr="009D7606" w:rsidRDefault="009D7606" w:rsidP="00CF4AA5">
      <w:pPr>
        <w:pStyle w:val="Tekstpodstawowy"/>
        <w:numPr>
          <w:ilvl w:val="0"/>
          <w:numId w:val="14"/>
        </w:numPr>
        <w:shd w:val="clear" w:color="auto" w:fill="auto"/>
        <w:tabs>
          <w:tab w:val="left" w:pos="365"/>
        </w:tabs>
        <w:spacing w:after="120"/>
        <w:ind w:hanging="436"/>
        <w:rPr>
          <w:sz w:val="24"/>
          <w:szCs w:val="24"/>
        </w:rPr>
      </w:pPr>
      <w:r w:rsidRPr="009D7606">
        <w:rPr>
          <w:sz w:val="24"/>
          <w:szCs w:val="24"/>
        </w:rPr>
        <w:t>§ 24 ust. 2 pkt 2 lit. b rozporządzenia w sprawie płatności rolno-środowiskowo-klimatycznych</w:t>
      </w:r>
      <w:del w:id="55" w:author="Autor">
        <w:r w:rsidR="003D686C" w:rsidDel="00EB77F3">
          <w:rPr>
            <w:sz w:val="24"/>
            <w:szCs w:val="24"/>
          </w:rPr>
          <w:delText>;</w:delText>
        </w:r>
      </w:del>
      <w:ins w:id="56" w:author="Autor">
        <w:r w:rsidR="00EB77F3">
          <w:rPr>
            <w:sz w:val="24"/>
            <w:szCs w:val="24"/>
          </w:rPr>
          <w:t>,</w:t>
        </w:r>
      </w:ins>
    </w:p>
    <w:p w14:paraId="1D6579D3" w14:textId="3C99A2D3" w:rsidR="009D7606" w:rsidRDefault="009D7606" w:rsidP="00CF4AA5">
      <w:pPr>
        <w:pStyle w:val="Tekstpodstawowy"/>
        <w:numPr>
          <w:ilvl w:val="0"/>
          <w:numId w:val="14"/>
        </w:numPr>
        <w:shd w:val="clear" w:color="auto" w:fill="auto"/>
        <w:tabs>
          <w:tab w:val="left" w:pos="365"/>
        </w:tabs>
        <w:spacing w:after="120"/>
        <w:ind w:hanging="436"/>
        <w:rPr>
          <w:ins w:id="57" w:author="Autor"/>
          <w:sz w:val="24"/>
          <w:szCs w:val="24"/>
        </w:rPr>
      </w:pPr>
      <w:r w:rsidRPr="00F87A92">
        <w:rPr>
          <w:rStyle w:val="articletitle"/>
          <w:sz w:val="24"/>
          <w:szCs w:val="24"/>
        </w:rPr>
        <w:t xml:space="preserve">§ 6 ust. 2 pkt 2 </w:t>
      </w:r>
      <w:r w:rsidRPr="00F87A92">
        <w:rPr>
          <w:bCs/>
          <w:sz w:val="24"/>
          <w:szCs w:val="24"/>
        </w:rPr>
        <w:t xml:space="preserve">rozporządzenia </w:t>
      </w:r>
      <w:r w:rsidRPr="00F87A92">
        <w:rPr>
          <w:bCs/>
          <w:sz w:val="24"/>
          <w:szCs w:val="24"/>
          <w:lang w:bidi="en-US"/>
        </w:rPr>
        <w:t xml:space="preserve">w sprawie </w:t>
      </w:r>
      <w:r w:rsidRPr="00F87A92">
        <w:rPr>
          <w:sz w:val="24"/>
          <w:szCs w:val="24"/>
        </w:rPr>
        <w:t>płatności dla obszarów z ograniczeniami naturalnymi</w:t>
      </w:r>
      <w:ins w:id="58" w:author="Autor">
        <w:del w:id="59" w:author="Autor">
          <w:r w:rsidR="0012586C" w:rsidDel="00EB77F3">
            <w:rPr>
              <w:sz w:val="24"/>
              <w:szCs w:val="24"/>
            </w:rPr>
            <w:delText>;</w:delText>
          </w:r>
        </w:del>
        <w:r w:rsidR="00EB77F3">
          <w:rPr>
            <w:sz w:val="24"/>
            <w:szCs w:val="24"/>
          </w:rPr>
          <w:t>,</w:t>
        </w:r>
      </w:ins>
    </w:p>
    <w:p w14:paraId="60A54086" w14:textId="46917AD1" w:rsidR="0012586C" w:rsidRPr="0012586C" w:rsidRDefault="0012586C" w:rsidP="00CF4AA5">
      <w:pPr>
        <w:pStyle w:val="Tekstpodstawowy"/>
        <w:numPr>
          <w:ilvl w:val="0"/>
          <w:numId w:val="14"/>
        </w:numPr>
        <w:shd w:val="clear" w:color="auto" w:fill="auto"/>
        <w:tabs>
          <w:tab w:val="left" w:pos="365"/>
        </w:tabs>
        <w:spacing w:after="120"/>
        <w:ind w:hanging="436"/>
        <w:rPr>
          <w:sz w:val="24"/>
          <w:szCs w:val="24"/>
        </w:rPr>
      </w:pPr>
      <w:ins w:id="60" w:author="Autor">
        <w:r>
          <w:rPr>
            <w:rStyle w:val="xarticletitle"/>
            <w:sz w:val="24"/>
            <w:szCs w:val="24"/>
          </w:rPr>
          <w:t xml:space="preserve"> </w:t>
        </w:r>
        <w:r w:rsidRPr="7321D92B">
          <w:rPr>
            <w:rStyle w:val="xarticletitle"/>
            <w:sz w:val="24"/>
            <w:szCs w:val="24"/>
          </w:rPr>
          <w:t>§</w:t>
        </w:r>
        <w:r w:rsidR="00EB77F3">
          <w:rPr>
            <w:rStyle w:val="xarticletitle"/>
            <w:sz w:val="24"/>
            <w:szCs w:val="24"/>
          </w:rPr>
          <w:t xml:space="preserve"> </w:t>
        </w:r>
        <w:r w:rsidRPr="7321D92B">
          <w:rPr>
            <w:rStyle w:val="xarticletitle"/>
            <w:sz w:val="24"/>
            <w:szCs w:val="24"/>
          </w:rPr>
          <w:t>19a pkt 2</w:t>
        </w:r>
        <w:r>
          <w:rPr>
            <w:rStyle w:val="xarticletitle"/>
            <w:sz w:val="24"/>
            <w:szCs w:val="24"/>
          </w:rPr>
          <w:t xml:space="preserve"> </w:t>
        </w:r>
        <w:r w:rsidRPr="7321D92B">
          <w:rPr>
            <w:rStyle w:val="xarticletitle"/>
            <w:sz w:val="24"/>
            <w:szCs w:val="24"/>
          </w:rPr>
          <w:t xml:space="preserve">lit. b rozporządzenia w sprawie </w:t>
        </w:r>
        <w:proofErr w:type="spellStart"/>
        <w:r w:rsidRPr="7321D92B">
          <w:rPr>
            <w:rStyle w:val="xarticletitle"/>
            <w:sz w:val="24"/>
            <w:szCs w:val="24"/>
          </w:rPr>
          <w:t>ekoschematów</w:t>
        </w:r>
      </w:ins>
      <w:proofErr w:type="spellEnd"/>
    </w:p>
    <w:p w14:paraId="58FF6745" w14:textId="77777777" w:rsidR="005952A8" w:rsidRPr="009D7606" w:rsidRDefault="00ED1771" w:rsidP="00B077C1">
      <w:pPr>
        <w:pStyle w:val="Tekstpodstawowy"/>
        <w:shd w:val="clear" w:color="auto" w:fill="auto"/>
        <w:spacing w:after="120"/>
        <w:ind w:left="284"/>
        <w:rPr>
          <w:sz w:val="24"/>
          <w:szCs w:val="24"/>
        </w:rPr>
      </w:pPr>
      <w:r>
        <w:rPr>
          <w:sz w:val="24"/>
          <w:szCs w:val="24"/>
        </w:rPr>
        <w:sym w:font="Symbol" w:char="F02D"/>
      </w:r>
      <w:r w:rsidR="009D7606" w:rsidRPr="00F87A92">
        <w:rPr>
          <w:sz w:val="24"/>
          <w:szCs w:val="24"/>
        </w:rPr>
        <w:t xml:space="preserve"> jeżeli tak</w:t>
      </w:r>
      <w:r w:rsidR="009C5CC3">
        <w:rPr>
          <w:sz w:val="24"/>
          <w:szCs w:val="24"/>
        </w:rPr>
        <w:t>a</w:t>
      </w:r>
      <w:r w:rsidR="009D7606" w:rsidRPr="00F87A92">
        <w:rPr>
          <w:sz w:val="24"/>
          <w:szCs w:val="24"/>
        </w:rPr>
        <w:t xml:space="preserve"> spółdzielni</w:t>
      </w:r>
      <w:r w:rsidR="009C5CC3">
        <w:rPr>
          <w:sz w:val="24"/>
          <w:szCs w:val="24"/>
        </w:rPr>
        <w:t>a została wpisana</w:t>
      </w:r>
      <w:r w:rsidR="009D7606" w:rsidRPr="00F87A92">
        <w:rPr>
          <w:sz w:val="24"/>
          <w:szCs w:val="24"/>
        </w:rPr>
        <w:t xml:space="preserve"> do Krajowego Rejestru Sądowego </w:t>
      </w:r>
      <w:r w:rsidR="009C5CC3">
        <w:rPr>
          <w:sz w:val="24"/>
          <w:szCs w:val="24"/>
        </w:rPr>
        <w:t>w ciągu</w:t>
      </w:r>
      <w:r w:rsidR="00D062D1">
        <w:rPr>
          <w:sz w:val="24"/>
          <w:szCs w:val="24"/>
        </w:rPr>
        <w:t xml:space="preserve"> ostatnich</w:t>
      </w:r>
      <w:r w:rsidR="009C5CC3">
        <w:rPr>
          <w:sz w:val="24"/>
          <w:szCs w:val="24"/>
        </w:rPr>
        <w:t xml:space="preserve"> trzech</w:t>
      </w:r>
      <w:r w:rsidR="009D7606" w:rsidRPr="00F87A92">
        <w:rPr>
          <w:sz w:val="24"/>
          <w:szCs w:val="24"/>
        </w:rPr>
        <w:t xml:space="preserve"> lat</w:t>
      </w:r>
      <w:r w:rsidR="009C5CC3">
        <w:rPr>
          <w:sz w:val="24"/>
          <w:szCs w:val="24"/>
        </w:rPr>
        <w:t xml:space="preserve"> poprzedzających rok złożenia wniosku o przyznanie płatności</w:t>
      </w:r>
      <w:r w:rsidR="009D7606" w:rsidRPr="00F87A92">
        <w:rPr>
          <w:sz w:val="24"/>
          <w:szCs w:val="24"/>
        </w:rPr>
        <w:t>.</w:t>
      </w:r>
    </w:p>
    <w:p w14:paraId="5929B72E" w14:textId="77777777" w:rsidR="009D7606" w:rsidRPr="001C7BFA" w:rsidRDefault="009D7606" w:rsidP="009D7606">
      <w:pPr>
        <w:pStyle w:val="Heading20"/>
        <w:keepNext/>
        <w:keepLines/>
        <w:shd w:val="clear" w:color="auto" w:fill="auto"/>
        <w:tabs>
          <w:tab w:val="left" w:pos="466"/>
        </w:tabs>
        <w:spacing w:after="120" w:line="360" w:lineRule="auto"/>
        <w:rPr>
          <w:lang w:bidi="en-US"/>
        </w:rPr>
      </w:pPr>
      <w:bookmarkStart w:id="61" w:name="bookmark10"/>
      <w:bookmarkStart w:id="62" w:name="_Toc195613421"/>
      <w:r>
        <w:rPr>
          <w:lang w:bidi="en-US"/>
        </w:rPr>
        <w:t>VI</w:t>
      </w:r>
      <w:r w:rsidR="00352C26">
        <w:rPr>
          <w:lang w:bidi="en-US"/>
        </w:rPr>
        <w:t>I</w:t>
      </w:r>
      <w:r>
        <w:rPr>
          <w:lang w:bidi="en-US"/>
        </w:rPr>
        <w:t xml:space="preserve">. </w:t>
      </w:r>
      <w:r w:rsidRPr="0079108E">
        <w:rPr>
          <w:lang w:bidi="en-US"/>
        </w:rPr>
        <w:t xml:space="preserve">Wytyczne </w:t>
      </w:r>
      <w:r w:rsidRPr="001C7BFA">
        <w:rPr>
          <w:lang w:bidi="en-US"/>
        </w:rPr>
        <w:t xml:space="preserve">szczegółowe dotyczące </w:t>
      </w:r>
      <w:r w:rsidRPr="0079108E">
        <w:rPr>
          <w:lang w:bidi="en-US"/>
        </w:rPr>
        <w:t>zasad przyznawania</w:t>
      </w:r>
      <w:bookmarkEnd w:id="61"/>
      <w:r w:rsidR="00592324">
        <w:rPr>
          <w:lang w:bidi="en-US"/>
        </w:rPr>
        <w:t xml:space="preserve"> płatności niezwiązanej do tytoniu</w:t>
      </w:r>
      <w:bookmarkEnd w:id="62"/>
    </w:p>
    <w:p w14:paraId="306535E1" w14:textId="77777777" w:rsidR="009D7606" w:rsidRPr="009D7606" w:rsidRDefault="009D7606" w:rsidP="00CF4AA5">
      <w:pPr>
        <w:pStyle w:val="Tekstpodstawowy"/>
        <w:numPr>
          <w:ilvl w:val="1"/>
          <w:numId w:val="15"/>
        </w:numPr>
        <w:shd w:val="clear" w:color="auto" w:fill="auto"/>
        <w:spacing w:after="120"/>
        <w:ind w:left="426" w:hanging="426"/>
        <w:rPr>
          <w:sz w:val="24"/>
          <w:szCs w:val="24"/>
        </w:rPr>
      </w:pPr>
      <w:r w:rsidRPr="009D7606">
        <w:rPr>
          <w:sz w:val="24"/>
          <w:szCs w:val="24"/>
          <w:lang w:bidi="en-US"/>
        </w:rPr>
        <w:t xml:space="preserve">ARiMR </w:t>
      </w:r>
      <w:r w:rsidRPr="009D7606">
        <w:rPr>
          <w:sz w:val="24"/>
          <w:szCs w:val="24"/>
        </w:rPr>
        <w:t xml:space="preserve">ustalając, </w:t>
      </w:r>
      <w:r w:rsidRPr="009D7606">
        <w:rPr>
          <w:sz w:val="24"/>
          <w:szCs w:val="24"/>
          <w:lang w:bidi="en-US"/>
        </w:rPr>
        <w:t xml:space="preserve">czy rolnik albo jego </w:t>
      </w:r>
      <w:r w:rsidRPr="009D7606">
        <w:rPr>
          <w:sz w:val="24"/>
          <w:szCs w:val="24"/>
        </w:rPr>
        <w:t xml:space="preserve">małżonek </w:t>
      </w:r>
      <w:r w:rsidRPr="009D7606">
        <w:rPr>
          <w:sz w:val="24"/>
          <w:szCs w:val="24"/>
          <w:lang w:bidi="en-US"/>
        </w:rPr>
        <w:t xml:space="preserve">w dniu 31 grudnia 2018 r. </w:t>
      </w:r>
      <w:r w:rsidRPr="009D7606">
        <w:rPr>
          <w:sz w:val="24"/>
          <w:szCs w:val="24"/>
        </w:rPr>
        <w:t xml:space="preserve">był </w:t>
      </w:r>
      <w:r w:rsidRPr="009D7606">
        <w:rPr>
          <w:sz w:val="24"/>
          <w:szCs w:val="24"/>
          <w:lang w:bidi="en-US"/>
        </w:rPr>
        <w:t xml:space="preserve">wpisany do rejestru </w:t>
      </w:r>
      <w:r w:rsidRPr="009D7606">
        <w:rPr>
          <w:sz w:val="24"/>
          <w:szCs w:val="24"/>
        </w:rPr>
        <w:t xml:space="preserve">producentów </w:t>
      </w:r>
      <w:r w:rsidRPr="009D7606">
        <w:rPr>
          <w:sz w:val="24"/>
          <w:szCs w:val="24"/>
          <w:lang w:bidi="en-US"/>
        </w:rPr>
        <w:t xml:space="preserve">surowca tytoniowego, </w:t>
      </w:r>
      <w:r w:rsidRPr="009D7606">
        <w:rPr>
          <w:sz w:val="24"/>
          <w:szCs w:val="24"/>
        </w:rPr>
        <w:t xml:space="preserve">uwzględnia również małżonka </w:t>
      </w:r>
      <w:r w:rsidRPr="009D7606">
        <w:rPr>
          <w:sz w:val="24"/>
          <w:szCs w:val="24"/>
          <w:lang w:bidi="en-US"/>
        </w:rPr>
        <w:t xml:space="preserve">tego rolnika, </w:t>
      </w:r>
      <w:r w:rsidRPr="009D7606">
        <w:rPr>
          <w:sz w:val="24"/>
          <w:szCs w:val="24"/>
        </w:rPr>
        <w:t xml:space="preserve">jeżeli małżonek </w:t>
      </w:r>
      <w:r w:rsidRPr="009D7606">
        <w:rPr>
          <w:sz w:val="24"/>
          <w:szCs w:val="24"/>
          <w:lang w:bidi="en-US"/>
        </w:rPr>
        <w:t xml:space="preserve">w dniu 31 grudnia 2018 r. </w:t>
      </w:r>
      <w:r w:rsidRPr="009D7606">
        <w:rPr>
          <w:sz w:val="24"/>
          <w:szCs w:val="24"/>
        </w:rPr>
        <w:t xml:space="preserve">był </w:t>
      </w:r>
      <w:r w:rsidRPr="009D7606">
        <w:rPr>
          <w:sz w:val="24"/>
          <w:szCs w:val="24"/>
          <w:lang w:bidi="en-US"/>
        </w:rPr>
        <w:t xml:space="preserve">wpisany do rejestru </w:t>
      </w:r>
      <w:r w:rsidRPr="009D7606">
        <w:rPr>
          <w:sz w:val="24"/>
          <w:szCs w:val="24"/>
        </w:rPr>
        <w:t xml:space="preserve">producentów </w:t>
      </w:r>
      <w:r w:rsidRPr="009D7606">
        <w:rPr>
          <w:sz w:val="24"/>
          <w:szCs w:val="24"/>
          <w:lang w:bidi="en-US"/>
        </w:rPr>
        <w:t xml:space="preserve">surowca tytoniowego na podstawie decyzji o wpisie do tego rejestru, ale decyzja ta </w:t>
      </w:r>
      <w:r w:rsidRPr="009D7606">
        <w:rPr>
          <w:sz w:val="24"/>
          <w:szCs w:val="24"/>
        </w:rPr>
        <w:t xml:space="preserve">została unieważniona, </w:t>
      </w:r>
      <w:r w:rsidRPr="009D7606">
        <w:rPr>
          <w:sz w:val="24"/>
          <w:szCs w:val="24"/>
          <w:lang w:bidi="en-US"/>
        </w:rPr>
        <w:t xml:space="preserve">a po 31 grudnia 2018 r, do rejestru </w:t>
      </w:r>
      <w:r w:rsidRPr="009D7606">
        <w:rPr>
          <w:sz w:val="24"/>
          <w:szCs w:val="24"/>
        </w:rPr>
        <w:t xml:space="preserve">producentów </w:t>
      </w:r>
      <w:r w:rsidRPr="009D7606">
        <w:rPr>
          <w:sz w:val="24"/>
          <w:szCs w:val="24"/>
          <w:lang w:bidi="en-US"/>
        </w:rPr>
        <w:t xml:space="preserve">surowca tytoniowego </w:t>
      </w:r>
      <w:r w:rsidRPr="009D7606">
        <w:rPr>
          <w:sz w:val="24"/>
          <w:szCs w:val="24"/>
        </w:rPr>
        <w:t xml:space="preserve">został </w:t>
      </w:r>
      <w:r w:rsidRPr="009D7606">
        <w:rPr>
          <w:sz w:val="24"/>
          <w:szCs w:val="24"/>
          <w:lang w:bidi="en-US"/>
        </w:rPr>
        <w:t>wpisany ten rolnik.</w:t>
      </w:r>
    </w:p>
    <w:p w14:paraId="35D0CE3B" w14:textId="77777777" w:rsidR="009D7606" w:rsidRDefault="009D7606" w:rsidP="00CF4AA5">
      <w:pPr>
        <w:pStyle w:val="Tekstpodstawowy"/>
        <w:numPr>
          <w:ilvl w:val="1"/>
          <w:numId w:val="15"/>
        </w:numPr>
        <w:shd w:val="clear" w:color="auto" w:fill="auto"/>
        <w:spacing w:after="120"/>
        <w:ind w:left="426" w:hanging="426"/>
        <w:rPr>
          <w:sz w:val="24"/>
          <w:szCs w:val="24"/>
        </w:rPr>
      </w:pPr>
      <w:r w:rsidRPr="009D7606">
        <w:rPr>
          <w:sz w:val="24"/>
          <w:szCs w:val="24"/>
          <w:lang w:bidi="en-US"/>
        </w:rPr>
        <w:t xml:space="preserve">ARiMR dokonuje </w:t>
      </w:r>
      <w:r w:rsidRPr="009D7606">
        <w:rPr>
          <w:sz w:val="24"/>
          <w:szCs w:val="24"/>
        </w:rPr>
        <w:t xml:space="preserve">ustaleń, </w:t>
      </w:r>
      <w:r w:rsidRPr="009D7606">
        <w:rPr>
          <w:sz w:val="24"/>
          <w:szCs w:val="24"/>
          <w:lang w:bidi="en-US"/>
        </w:rPr>
        <w:t xml:space="preserve">o </w:t>
      </w:r>
      <w:r w:rsidRPr="009D7606">
        <w:rPr>
          <w:sz w:val="24"/>
          <w:szCs w:val="24"/>
        </w:rPr>
        <w:t xml:space="preserve">których </w:t>
      </w:r>
      <w:r w:rsidRPr="009D7606">
        <w:rPr>
          <w:sz w:val="24"/>
          <w:szCs w:val="24"/>
          <w:lang w:bidi="en-US"/>
        </w:rPr>
        <w:t xml:space="preserve">mowa w ust. 1, na podstawie </w:t>
      </w:r>
      <w:r w:rsidRPr="009D7606">
        <w:rPr>
          <w:sz w:val="24"/>
          <w:szCs w:val="24"/>
        </w:rPr>
        <w:t xml:space="preserve">udostępnionego </w:t>
      </w:r>
      <w:r w:rsidRPr="009D7606">
        <w:rPr>
          <w:sz w:val="24"/>
          <w:szCs w:val="24"/>
          <w:lang w:bidi="en-US"/>
        </w:rPr>
        <w:t xml:space="preserve">przez KOWR, z </w:t>
      </w:r>
      <w:r w:rsidRPr="009D7606">
        <w:rPr>
          <w:sz w:val="24"/>
          <w:szCs w:val="24"/>
        </w:rPr>
        <w:t xml:space="preserve">urzędu, </w:t>
      </w:r>
      <w:r w:rsidRPr="009D7606">
        <w:rPr>
          <w:sz w:val="24"/>
          <w:szCs w:val="24"/>
          <w:lang w:bidi="en-US"/>
        </w:rPr>
        <w:t xml:space="preserve">wykazu </w:t>
      </w:r>
      <w:r w:rsidRPr="009D7606">
        <w:rPr>
          <w:sz w:val="24"/>
          <w:szCs w:val="24"/>
        </w:rPr>
        <w:t xml:space="preserve">rolników uwzględniającego również </w:t>
      </w:r>
      <w:r w:rsidRPr="009D7606">
        <w:rPr>
          <w:sz w:val="24"/>
          <w:szCs w:val="24"/>
          <w:lang w:bidi="en-US"/>
        </w:rPr>
        <w:t xml:space="preserve">dane </w:t>
      </w:r>
      <w:r w:rsidRPr="009D7606">
        <w:rPr>
          <w:sz w:val="24"/>
          <w:szCs w:val="24"/>
        </w:rPr>
        <w:lastRenderedPageBreak/>
        <w:t xml:space="preserve">małżonka </w:t>
      </w:r>
      <w:r w:rsidRPr="009D7606">
        <w:rPr>
          <w:sz w:val="24"/>
          <w:szCs w:val="24"/>
          <w:lang w:bidi="en-US"/>
        </w:rPr>
        <w:t xml:space="preserve">rolnika </w:t>
      </w:r>
      <w:r w:rsidRPr="009D7606">
        <w:rPr>
          <w:sz w:val="24"/>
          <w:szCs w:val="24"/>
        </w:rPr>
        <w:t xml:space="preserve">ubiegającego się </w:t>
      </w:r>
      <w:r w:rsidRPr="009D7606">
        <w:rPr>
          <w:sz w:val="24"/>
          <w:szCs w:val="24"/>
          <w:lang w:bidi="en-US"/>
        </w:rPr>
        <w:t xml:space="preserve">przyznanie </w:t>
      </w:r>
      <w:r w:rsidRPr="009D7606">
        <w:rPr>
          <w:sz w:val="24"/>
          <w:szCs w:val="24"/>
        </w:rPr>
        <w:t xml:space="preserve">płatności niezwiązanej </w:t>
      </w:r>
      <w:r w:rsidRPr="009D7606">
        <w:rPr>
          <w:sz w:val="24"/>
          <w:szCs w:val="24"/>
          <w:lang w:bidi="en-US"/>
        </w:rPr>
        <w:t xml:space="preserve">do tytoniu, </w:t>
      </w:r>
      <w:r w:rsidRPr="009D7606">
        <w:rPr>
          <w:sz w:val="24"/>
          <w:szCs w:val="24"/>
        </w:rPr>
        <w:t xml:space="preserve">jeżeli </w:t>
      </w:r>
      <w:r w:rsidRPr="009D7606">
        <w:rPr>
          <w:sz w:val="24"/>
          <w:szCs w:val="24"/>
          <w:lang w:bidi="en-US"/>
        </w:rPr>
        <w:t xml:space="preserve">taki </w:t>
      </w:r>
      <w:r w:rsidRPr="009D7606">
        <w:rPr>
          <w:sz w:val="24"/>
          <w:szCs w:val="24"/>
        </w:rPr>
        <w:t xml:space="preserve">małżonek </w:t>
      </w:r>
      <w:r w:rsidRPr="009D7606">
        <w:rPr>
          <w:sz w:val="24"/>
          <w:szCs w:val="24"/>
          <w:lang w:bidi="en-US"/>
        </w:rPr>
        <w:t xml:space="preserve">w dniu 31 grudnia 2018 r. </w:t>
      </w:r>
      <w:r w:rsidRPr="009D7606">
        <w:rPr>
          <w:sz w:val="24"/>
          <w:szCs w:val="24"/>
        </w:rPr>
        <w:t xml:space="preserve">był </w:t>
      </w:r>
      <w:r w:rsidRPr="009D7606">
        <w:rPr>
          <w:sz w:val="24"/>
          <w:szCs w:val="24"/>
          <w:lang w:bidi="en-US"/>
        </w:rPr>
        <w:t xml:space="preserve">wpisany do rejestru </w:t>
      </w:r>
      <w:r w:rsidRPr="009D7606">
        <w:rPr>
          <w:sz w:val="24"/>
          <w:szCs w:val="24"/>
        </w:rPr>
        <w:t xml:space="preserve">producentów </w:t>
      </w:r>
      <w:r w:rsidRPr="009D7606">
        <w:rPr>
          <w:sz w:val="24"/>
          <w:szCs w:val="24"/>
          <w:lang w:bidi="en-US"/>
        </w:rPr>
        <w:t>surowca tytoniowego.</w:t>
      </w:r>
    </w:p>
    <w:p w14:paraId="268490F1" w14:textId="77777777" w:rsidR="009D7606" w:rsidRDefault="009D7606" w:rsidP="00CF4AA5">
      <w:pPr>
        <w:pStyle w:val="Tekstpodstawowy"/>
        <w:numPr>
          <w:ilvl w:val="1"/>
          <w:numId w:val="15"/>
        </w:numPr>
        <w:shd w:val="clear" w:color="auto" w:fill="auto"/>
        <w:spacing w:after="120"/>
        <w:ind w:left="426" w:hanging="426"/>
        <w:rPr>
          <w:sz w:val="24"/>
          <w:szCs w:val="24"/>
        </w:rPr>
      </w:pPr>
      <w:r w:rsidRPr="009D7606">
        <w:rPr>
          <w:sz w:val="24"/>
          <w:szCs w:val="24"/>
          <w:lang w:bidi="en-US"/>
        </w:rPr>
        <w:t>ARiMR</w:t>
      </w:r>
      <w:r w:rsidR="00ED1771">
        <w:rPr>
          <w:sz w:val="24"/>
          <w:szCs w:val="24"/>
          <w:lang w:bidi="en-US"/>
        </w:rPr>
        <w:t>,</w:t>
      </w:r>
      <w:r w:rsidRPr="009D7606">
        <w:rPr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ustalając indywidualną ilość referencyjną, </w:t>
      </w:r>
      <w:r w:rsidRPr="009D7606">
        <w:rPr>
          <w:sz w:val="24"/>
          <w:szCs w:val="24"/>
          <w:lang w:bidi="en-US"/>
        </w:rPr>
        <w:t xml:space="preserve">o </w:t>
      </w:r>
      <w:r w:rsidRPr="009D7606">
        <w:rPr>
          <w:sz w:val="24"/>
          <w:szCs w:val="24"/>
        </w:rPr>
        <w:t xml:space="preserve">której </w:t>
      </w:r>
      <w:r w:rsidRPr="009D7606">
        <w:rPr>
          <w:sz w:val="24"/>
          <w:szCs w:val="24"/>
          <w:lang w:bidi="en-US"/>
        </w:rPr>
        <w:t xml:space="preserve">mowa w art. 40 ust. 1 ustawy PS WPR, </w:t>
      </w:r>
      <w:r w:rsidRPr="009D7606">
        <w:rPr>
          <w:sz w:val="24"/>
          <w:szCs w:val="24"/>
        </w:rPr>
        <w:t xml:space="preserve">uwzględnia masę </w:t>
      </w:r>
      <w:r w:rsidRPr="009D7606">
        <w:rPr>
          <w:sz w:val="24"/>
          <w:szCs w:val="24"/>
          <w:lang w:bidi="en-US"/>
        </w:rPr>
        <w:t xml:space="preserve">surowca tytoniowego dostarczonego nabywcy w roku 2017 albo 2018 </w:t>
      </w:r>
      <w:r w:rsidRPr="009D7606">
        <w:rPr>
          <w:sz w:val="24"/>
          <w:szCs w:val="24"/>
        </w:rPr>
        <w:t xml:space="preserve">również </w:t>
      </w:r>
      <w:r w:rsidRPr="009D7606">
        <w:rPr>
          <w:sz w:val="24"/>
          <w:szCs w:val="24"/>
          <w:lang w:bidi="en-US"/>
        </w:rPr>
        <w:t xml:space="preserve">w ramach umowy wieloletniej zawartej przed rokiem 2017 i </w:t>
      </w:r>
      <w:r w:rsidRPr="009D7606">
        <w:rPr>
          <w:sz w:val="24"/>
          <w:szCs w:val="24"/>
        </w:rPr>
        <w:t xml:space="preserve">obejmującej </w:t>
      </w:r>
      <w:r w:rsidRPr="009D7606">
        <w:rPr>
          <w:sz w:val="24"/>
          <w:szCs w:val="24"/>
          <w:lang w:bidi="en-US"/>
        </w:rPr>
        <w:t xml:space="preserve">dostarczenie surowca tytoniowego z lat </w:t>
      </w:r>
      <w:r w:rsidRPr="009D7606">
        <w:rPr>
          <w:sz w:val="24"/>
          <w:szCs w:val="24"/>
        </w:rPr>
        <w:t xml:space="preserve">zbiorów </w:t>
      </w:r>
      <w:r w:rsidRPr="009D7606">
        <w:rPr>
          <w:sz w:val="24"/>
          <w:szCs w:val="24"/>
          <w:lang w:bidi="en-US"/>
        </w:rPr>
        <w:t>2017 lub 2018.</w:t>
      </w:r>
    </w:p>
    <w:p w14:paraId="46B9296B" w14:textId="77777777" w:rsidR="009D7606" w:rsidRPr="009D7606" w:rsidRDefault="009D7606" w:rsidP="00CF4AA5">
      <w:pPr>
        <w:pStyle w:val="Tekstpodstawowy"/>
        <w:numPr>
          <w:ilvl w:val="1"/>
          <w:numId w:val="15"/>
        </w:numPr>
        <w:shd w:val="clear" w:color="auto" w:fill="auto"/>
        <w:spacing w:after="120"/>
        <w:ind w:left="426" w:hanging="426"/>
        <w:rPr>
          <w:sz w:val="24"/>
          <w:szCs w:val="24"/>
        </w:rPr>
      </w:pPr>
      <w:r w:rsidRPr="009D7606">
        <w:rPr>
          <w:sz w:val="24"/>
          <w:szCs w:val="24"/>
          <w:lang w:bidi="en-US"/>
        </w:rPr>
        <w:t xml:space="preserve">ARiMR dokonuje </w:t>
      </w:r>
      <w:r w:rsidRPr="009D7606">
        <w:rPr>
          <w:sz w:val="24"/>
          <w:szCs w:val="24"/>
        </w:rPr>
        <w:t xml:space="preserve">ustaleń, </w:t>
      </w:r>
      <w:r w:rsidRPr="009D7606">
        <w:rPr>
          <w:sz w:val="24"/>
          <w:szCs w:val="24"/>
          <w:lang w:bidi="en-US"/>
        </w:rPr>
        <w:t xml:space="preserve">o </w:t>
      </w:r>
      <w:r w:rsidRPr="009D7606">
        <w:rPr>
          <w:sz w:val="24"/>
          <w:szCs w:val="24"/>
        </w:rPr>
        <w:t xml:space="preserve">których </w:t>
      </w:r>
      <w:r w:rsidRPr="009D7606">
        <w:rPr>
          <w:sz w:val="24"/>
          <w:szCs w:val="24"/>
          <w:lang w:bidi="en-US"/>
        </w:rPr>
        <w:t xml:space="preserve">mowa w ust. 3, na podstawie </w:t>
      </w:r>
      <w:r w:rsidRPr="009D7606">
        <w:rPr>
          <w:sz w:val="24"/>
          <w:szCs w:val="24"/>
        </w:rPr>
        <w:t xml:space="preserve">udostępnionego </w:t>
      </w:r>
      <w:r w:rsidRPr="009D7606">
        <w:rPr>
          <w:sz w:val="24"/>
          <w:szCs w:val="24"/>
          <w:lang w:bidi="en-US"/>
        </w:rPr>
        <w:t xml:space="preserve">przez KOWR, z </w:t>
      </w:r>
      <w:r w:rsidRPr="009D7606">
        <w:rPr>
          <w:sz w:val="24"/>
          <w:szCs w:val="24"/>
        </w:rPr>
        <w:t xml:space="preserve">urzędu, </w:t>
      </w:r>
      <w:r w:rsidRPr="009D7606">
        <w:rPr>
          <w:sz w:val="24"/>
          <w:szCs w:val="24"/>
          <w:lang w:bidi="en-US"/>
        </w:rPr>
        <w:t xml:space="preserve">wykazu </w:t>
      </w:r>
      <w:r w:rsidRPr="009D7606">
        <w:rPr>
          <w:sz w:val="24"/>
          <w:szCs w:val="24"/>
        </w:rPr>
        <w:t xml:space="preserve">rolników uwzględniającego również </w:t>
      </w:r>
      <w:r w:rsidRPr="009D7606">
        <w:rPr>
          <w:sz w:val="24"/>
          <w:szCs w:val="24"/>
          <w:lang w:bidi="en-US"/>
        </w:rPr>
        <w:t>umowy zawarte przed rokiem 2017</w:t>
      </w:r>
      <w:r w:rsidR="00E41801">
        <w:rPr>
          <w:sz w:val="24"/>
          <w:szCs w:val="24"/>
          <w:lang w:bidi="en-US"/>
        </w:rPr>
        <w:t xml:space="preserve"> z zastrzeżeniem, że obejmują one</w:t>
      </w:r>
      <w:r w:rsidRPr="009D7606">
        <w:rPr>
          <w:sz w:val="24"/>
          <w:szCs w:val="24"/>
          <w:lang w:bidi="en-US"/>
        </w:rPr>
        <w:t xml:space="preserve"> dostarczenie surowca tytoniowego z lat </w:t>
      </w:r>
      <w:r w:rsidRPr="009D7606">
        <w:rPr>
          <w:sz w:val="24"/>
          <w:szCs w:val="24"/>
        </w:rPr>
        <w:t xml:space="preserve">zbiorów </w:t>
      </w:r>
      <w:r w:rsidRPr="009D7606">
        <w:rPr>
          <w:sz w:val="24"/>
          <w:szCs w:val="24"/>
          <w:lang w:bidi="en-US"/>
        </w:rPr>
        <w:t>2017 lub 2018.</w:t>
      </w:r>
    </w:p>
    <w:p w14:paraId="4876CCBB" w14:textId="77777777" w:rsidR="009D7606" w:rsidRPr="0019556E" w:rsidRDefault="009D7606" w:rsidP="009D7606">
      <w:pPr>
        <w:pStyle w:val="Heading20"/>
        <w:keepNext/>
        <w:keepLines/>
        <w:shd w:val="clear" w:color="auto" w:fill="auto"/>
        <w:tabs>
          <w:tab w:val="left" w:pos="466"/>
        </w:tabs>
        <w:spacing w:after="120" w:line="360" w:lineRule="auto"/>
        <w:rPr>
          <w:lang w:bidi="en-US"/>
        </w:rPr>
      </w:pPr>
      <w:bookmarkStart w:id="63" w:name="_Toc195613422"/>
      <w:r>
        <w:rPr>
          <w:lang w:bidi="en-US"/>
        </w:rPr>
        <w:t>VII</w:t>
      </w:r>
      <w:r w:rsidR="00352C26">
        <w:rPr>
          <w:lang w:bidi="en-US"/>
        </w:rPr>
        <w:t>I</w:t>
      </w:r>
      <w:r>
        <w:rPr>
          <w:lang w:bidi="en-US"/>
        </w:rPr>
        <w:t xml:space="preserve">. </w:t>
      </w:r>
      <w:bookmarkStart w:id="64" w:name="_Toc143506027"/>
      <w:r w:rsidRPr="007D3C25">
        <w:rPr>
          <w:lang w:bidi="en-US"/>
        </w:rPr>
        <w:t>Wytyczne szczegółowe dotyczące zasad przyznawania</w:t>
      </w:r>
      <w:r w:rsidRPr="007D3C25">
        <w:rPr>
          <w:lang w:bidi="en-US"/>
        </w:rPr>
        <w:br/>
        <w:t xml:space="preserve">płatności dla małych gospodarstw </w:t>
      </w:r>
      <w:r w:rsidRPr="00CD3225">
        <w:rPr>
          <w:lang w:bidi="en-US"/>
        </w:rPr>
        <w:t>na 2023 r.</w:t>
      </w:r>
      <w:bookmarkEnd w:id="63"/>
      <w:bookmarkEnd w:id="64"/>
    </w:p>
    <w:p w14:paraId="1098FA21" w14:textId="77777777" w:rsidR="009D7606" w:rsidRDefault="009D7606" w:rsidP="00CF4AA5">
      <w:pPr>
        <w:pStyle w:val="Bodytext40"/>
        <w:numPr>
          <w:ilvl w:val="1"/>
          <w:numId w:val="16"/>
        </w:numPr>
        <w:spacing w:after="120"/>
        <w:ind w:left="426" w:hanging="426"/>
        <w:rPr>
          <w:b w:val="0"/>
          <w:bCs w:val="0"/>
          <w:sz w:val="24"/>
          <w:szCs w:val="24"/>
          <w:lang w:val="pl-PL" w:eastAsia="pl-PL" w:bidi="pl-PL"/>
        </w:rPr>
      </w:pPr>
      <w:r>
        <w:rPr>
          <w:b w:val="0"/>
          <w:bCs w:val="0"/>
          <w:sz w:val="24"/>
          <w:szCs w:val="24"/>
          <w:lang w:val="pl-PL" w:eastAsia="pl-PL" w:bidi="pl-PL"/>
        </w:rPr>
        <w:t xml:space="preserve">Przy </w:t>
      </w:r>
      <w:r w:rsidRPr="00851E9B">
        <w:rPr>
          <w:b w:val="0"/>
          <w:bCs w:val="0"/>
          <w:sz w:val="24"/>
          <w:szCs w:val="24"/>
          <w:lang w:val="pl-PL" w:eastAsia="pl-PL" w:bidi="pl-PL"/>
        </w:rPr>
        <w:t>wyliczeni</w:t>
      </w:r>
      <w:r>
        <w:rPr>
          <w:b w:val="0"/>
          <w:bCs w:val="0"/>
          <w:sz w:val="24"/>
          <w:szCs w:val="24"/>
          <w:lang w:val="pl-PL" w:eastAsia="pl-PL" w:bidi="pl-PL"/>
        </w:rPr>
        <w:t>u</w:t>
      </w:r>
      <w:r w:rsidRPr="00851E9B">
        <w:rPr>
          <w:b w:val="0"/>
          <w:bCs w:val="0"/>
          <w:sz w:val="24"/>
          <w:szCs w:val="24"/>
          <w:lang w:val="pl-PL" w:eastAsia="pl-PL" w:bidi="pl-PL"/>
        </w:rPr>
        <w:t xml:space="preserve"> kwoty płatności dla </w:t>
      </w:r>
      <w:r>
        <w:rPr>
          <w:b w:val="0"/>
          <w:bCs w:val="0"/>
          <w:sz w:val="24"/>
          <w:szCs w:val="24"/>
          <w:lang w:val="pl-PL" w:eastAsia="pl-PL" w:bidi="pl-PL"/>
        </w:rPr>
        <w:t>małych gospodarstw dla danego rolnika ARiMR uwzględnia:</w:t>
      </w:r>
    </w:p>
    <w:p w14:paraId="57C06F72" w14:textId="77777777" w:rsidR="009D7606" w:rsidRDefault="009D7606" w:rsidP="00CF4AA5">
      <w:pPr>
        <w:pStyle w:val="Bodytext40"/>
        <w:numPr>
          <w:ilvl w:val="0"/>
          <w:numId w:val="26"/>
        </w:numPr>
        <w:spacing w:after="120"/>
        <w:ind w:left="709" w:hanging="283"/>
        <w:rPr>
          <w:b w:val="0"/>
          <w:bCs w:val="0"/>
          <w:sz w:val="24"/>
          <w:szCs w:val="24"/>
          <w:lang w:val="pl-PL" w:eastAsia="pl-PL" w:bidi="pl-PL"/>
        </w:rPr>
      </w:pPr>
      <w:r w:rsidRPr="00852EF9">
        <w:rPr>
          <w:b w:val="0"/>
          <w:bCs w:val="0"/>
          <w:sz w:val="24"/>
          <w:szCs w:val="24"/>
          <w:lang w:val="pl-PL" w:eastAsia="pl-PL" w:bidi="pl-PL"/>
        </w:rPr>
        <w:t>powierzchnię obszaru zatwierdzonego do podstawowego wsparcia dochodów, w tym również grunty zalesione. Powierzchnia gruntów objętych zobowiązaniem zalesieniowym nie jest uwzględniana do ustalenia powierzchni użytków rolnych będących w posiadaniu rolnika, o której mowa w art. 147a ust. 1 pkt 1 lit. b ustawy PS WPR;</w:t>
      </w:r>
    </w:p>
    <w:p w14:paraId="0C804FBE" w14:textId="77777777" w:rsidR="009D7606" w:rsidRPr="0010271F" w:rsidRDefault="0010271F" w:rsidP="00CF4AA5">
      <w:pPr>
        <w:pStyle w:val="Bodytext40"/>
        <w:numPr>
          <w:ilvl w:val="0"/>
          <w:numId w:val="26"/>
        </w:numPr>
        <w:spacing w:after="120"/>
        <w:ind w:left="709" w:hanging="283"/>
        <w:rPr>
          <w:b w:val="0"/>
          <w:bCs w:val="0"/>
          <w:sz w:val="24"/>
          <w:szCs w:val="24"/>
          <w:lang w:val="pl-PL" w:eastAsia="pl-PL" w:bidi="pl-PL"/>
        </w:rPr>
      </w:pPr>
      <w:r w:rsidRPr="00264D29">
        <w:rPr>
          <w:b w:val="0"/>
          <w:bCs w:val="0"/>
          <w:sz w:val="24"/>
          <w:szCs w:val="24"/>
          <w:lang w:val="pl-PL" w:eastAsia="pl-PL" w:bidi="pl-PL"/>
        </w:rPr>
        <w:t>maksymalną kwotę płatności wynoszącą 1 125 EUR, ustaloną w PS</w:t>
      </w:r>
      <w:r>
        <w:rPr>
          <w:b w:val="0"/>
          <w:bCs w:val="0"/>
          <w:sz w:val="24"/>
          <w:szCs w:val="24"/>
          <w:lang w:val="pl-PL" w:eastAsia="pl-PL" w:bidi="pl-PL"/>
        </w:rPr>
        <w:t xml:space="preserve"> WPR</w:t>
      </w:r>
      <w:r w:rsidRPr="00264D29">
        <w:rPr>
          <w:b w:val="0"/>
          <w:bCs w:val="0"/>
          <w:sz w:val="24"/>
          <w:szCs w:val="24"/>
          <w:lang w:val="pl-PL" w:eastAsia="pl-PL" w:bidi="pl-PL"/>
        </w:rPr>
        <w:t xml:space="preserve"> zatwierdzonym decyzją </w:t>
      </w:r>
      <w:r w:rsidRPr="003D08B2">
        <w:rPr>
          <w:b w:val="0"/>
          <w:bCs w:val="0"/>
          <w:sz w:val="24"/>
          <w:szCs w:val="24"/>
          <w:lang w:val="pl-PL" w:eastAsia="pl-PL" w:bidi="pl-PL"/>
        </w:rPr>
        <w:t xml:space="preserve">Komisji Europejskiej z dnia </w:t>
      </w:r>
      <w:r w:rsidRPr="00CD3225">
        <w:rPr>
          <w:b w:val="0"/>
          <w:bCs w:val="0"/>
          <w:sz w:val="24"/>
          <w:szCs w:val="24"/>
          <w:lang w:val="pl-PL" w:eastAsia="pl-PL" w:bidi="pl-PL"/>
        </w:rPr>
        <w:t xml:space="preserve">30 sierpnia </w:t>
      </w:r>
      <w:r w:rsidRPr="003D08B2">
        <w:rPr>
          <w:b w:val="0"/>
          <w:bCs w:val="0"/>
          <w:sz w:val="24"/>
          <w:szCs w:val="24"/>
          <w:lang w:val="pl-PL" w:eastAsia="pl-PL" w:bidi="pl-PL"/>
        </w:rPr>
        <w:t>2023 r.</w:t>
      </w:r>
    </w:p>
    <w:p w14:paraId="317FF202" w14:textId="77777777" w:rsidR="009D7606" w:rsidRDefault="009D7606" w:rsidP="00CF4AA5">
      <w:pPr>
        <w:pStyle w:val="Bodytext40"/>
        <w:numPr>
          <w:ilvl w:val="1"/>
          <w:numId w:val="16"/>
        </w:numPr>
        <w:spacing w:after="120"/>
        <w:ind w:left="426" w:hanging="426"/>
        <w:rPr>
          <w:b w:val="0"/>
          <w:bCs w:val="0"/>
          <w:sz w:val="24"/>
          <w:szCs w:val="24"/>
          <w:lang w:val="pl-PL" w:eastAsia="pl-PL" w:bidi="pl-PL"/>
        </w:rPr>
      </w:pPr>
      <w:r>
        <w:rPr>
          <w:b w:val="0"/>
          <w:bCs w:val="0"/>
          <w:sz w:val="24"/>
          <w:szCs w:val="24"/>
          <w:lang w:val="pl-PL" w:eastAsia="pl-PL" w:bidi="pl-PL"/>
        </w:rPr>
        <w:t>Przy ustalaniu spełnienia warunku, o którym mowa w art. 147a ust. 1 pkt 2 ustawy PS WPR, ARiMR sprawdza, czy rolnik lub podmiot, od którego ten rolnik nabył gospodarstwo rolne, którego dotyczy żądanie przyznania płatności dla małych gospodarstw, otrzymał decyzję w sprawie przyznania płatności bezpośrednich za 2022 r. oraz czy określona w tej decyzji powierzchnia gruntów objętych obszarem zatwierdzonym do jednolitej płatności obszarowej jest większa od zera.</w:t>
      </w:r>
    </w:p>
    <w:p w14:paraId="1474033B" w14:textId="77777777" w:rsidR="009D7606" w:rsidRDefault="009D7606" w:rsidP="00CF4AA5">
      <w:pPr>
        <w:pStyle w:val="Bodytext40"/>
        <w:numPr>
          <w:ilvl w:val="1"/>
          <w:numId w:val="16"/>
        </w:numPr>
        <w:spacing w:after="120"/>
        <w:ind w:left="426" w:hanging="426"/>
        <w:rPr>
          <w:b w:val="0"/>
          <w:bCs w:val="0"/>
          <w:sz w:val="24"/>
          <w:szCs w:val="24"/>
          <w:lang w:val="pl-PL" w:eastAsia="pl-PL" w:bidi="pl-PL"/>
        </w:rPr>
      </w:pPr>
      <w:r w:rsidRPr="00ED4163">
        <w:rPr>
          <w:b w:val="0"/>
          <w:bCs w:val="0"/>
          <w:sz w:val="24"/>
          <w:szCs w:val="24"/>
          <w:lang w:val="pl-PL" w:eastAsia="pl-PL" w:bidi="pl-PL"/>
        </w:rPr>
        <w:t xml:space="preserve">W przypadku stwierdzenia, że rolnik, który złożył żądanie przyznania płatności dla małych gospodarstw nie spełnia warunków przyznania tej płatności określonych w </w:t>
      </w:r>
      <w:r w:rsidRPr="00ED4163">
        <w:rPr>
          <w:b w:val="0"/>
          <w:bCs w:val="0"/>
          <w:sz w:val="24"/>
          <w:szCs w:val="24"/>
          <w:lang w:val="pl-PL" w:eastAsia="pl-PL" w:bidi="pl-PL"/>
        </w:rPr>
        <w:lastRenderedPageBreak/>
        <w:t>art. 147a ust. 1 ustawy PS WPR ARiMR prowadzi postępowanie w sprawie przyznania płatności bezpośrednich na podstawie złożonego wniosku o przyznanie płatności na 2023 r.</w:t>
      </w:r>
    </w:p>
    <w:p w14:paraId="41ACB35E" w14:textId="790206C9" w:rsidR="00C90342" w:rsidRDefault="00B336CD" w:rsidP="008E0CE4">
      <w:pPr>
        <w:pStyle w:val="Heading20"/>
        <w:keepNext/>
        <w:keepLines/>
        <w:shd w:val="clear" w:color="auto" w:fill="auto"/>
        <w:tabs>
          <w:tab w:val="left" w:pos="466"/>
        </w:tabs>
        <w:spacing w:after="120" w:line="360" w:lineRule="auto"/>
        <w:rPr>
          <w:lang w:bidi="en-US"/>
        </w:rPr>
      </w:pPr>
      <w:bookmarkStart w:id="65" w:name="_Toc195613423"/>
      <w:r>
        <w:rPr>
          <w:lang w:bidi="en-US"/>
        </w:rPr>
        <w:t>I</w:t>
      </w:r>
      <w:r w:rsidR="00352C26">
        <w:rPr>
          <w:lang w:bidi="en-US"/>
        </w:rPr>
        <w:t>X</w:t>
      </w:r>
      <w:r w:rsidR="00923415">
        <w:rPr>
          <w:lang w:bidi="en-US"/>
        </w:rPr>
        <w:t>.</w:t>
      </w:r>
      <w:r w:rsidR="00C90342">
        <w:rPr>
          <w:lang w:bidi="en-US"/>
        </w:rPr>
        <w:t xml:space="preserve"> </w:t>
      </w:r>
      <w:r w:rsidRPr="00B336CD">
        <w:rPr>
          <w:lang w:bidi="en-US"/>
        </w:rPr>
        <w:t>Wytyczne szczegółowe dotyczące zasad przyznawania płatności dla młodych rolników</w:t>
      </w:r>
      <w:bookmarkEnd w:id="65"/>
    </w:p>
    <w:p w14:paraId="1969FB30" w14:textId="77777777" w:rsidR="00EF45F6" w:rsidRDefault="00EF45F6" w:rsidP="00EF45F6">
      <w:pPr>
        <w:pStyle w:val="Nagwek3"/>
      </w:pPr>
      <w:bookmarkStart w:id="66" w:name="_Toc195613424"/>
      <w:r>
        <w:t>IX.1 Wytyczne szczegółowe dotyczące zasad przyznawania płatności dla mł</w:t>
      </w:r>
      <w:r w:rsidR="00860D8F">
        <w:t>odych rolników w 2023</w:t>
      </w:r>
      <w:r w:rsidR="00DC4CD2">
        <w:t xml:space="preserve"> r.</w:t>
      </w:r>
      <w:bookmarkEnd w:id="66"/>
    </w:p>
    <w:p w14:paraId="11D61258" w14:textId="77777777" w:rsidR="005A4A51" w:rsidRPr="005A4A51" w:rsidRDefault="005A4A51" w:rsidP="00CF4AA5">
      <w:pPr>
        <w:pStyle w:val="Akapitzlist"/>
        <w:numPr>
          <w:ilvl w:val="0"/>
          <w:numId w:val="17"/>
        </w:numPr>
        <w:ind w:left="426" w:hanging="426"/>
      </w:pPr>
      <w:r w:rsidRPr="005A4A51">
        <w:t>W przypadku rolnika, który w 2023 r. złożył po raz pierwszy wniosek o płatność dla młodych rolników, a następnie zastąpił ten wniosek żądaniem przyznania płatności dla małych gospodarstw, ARiMR uznaje:</w:t>
      </w:r>
    </w:p>
    <w:p w14:paraId="5C8A6C65" w14:textId="77777777" w:rsidR="005A4A51" w:rsidRPr="005A4A51" w:rsidRDefault="005A4A51" w:rsidP="00CF4AA5">
      <w:pPr>
        <w:numPr>
          <w:ilvl w:val="0"/>
          <w:numId w:val="11"/>
        </w:numPr>
        <w:ind w:left="709" w:hanging="283"/>
      </w:pPr>
      <w:r w:rsidRPr="005A4A51">
        <w:t>rok 2023 za rok, w którym rolnik powinien spełnić łącznie warunki wskazane w art. 28 ust. 1 ustawy PS WPR;</w:t>
      </w:r>
    </w:p>
    <w:p w14:paraId="456D41E5" w14:textId="77777777" w:rsidR="005A4A51" w:rsidRPr="005A4A51" w:rsidRDefault="005A4A51" w:rsidP="00CF4AA5">
      <w:pPr>
        <w:numPr>
          <w:ilvl w:val="0"/>
          <w:numId w:val="11"/>
        </w:numPr>
        <w:ind w:left="709" w:hanging="283"/>
      </w:pPr>
      <w:r w:rsidRPr="005A4A51">
        <w:t>dzień złożenia wniosku o płatność dla młodych rolników w 2023 r. za dzień złożenia pierwszego wniosku o tę płatność w celu ustalenia spełnienia warunku, o którym mowa w art. 28 ust. 2 ustawy PS WPR.</w:t>
      </w:r>
    </w:p>
    <w:p w14:paraId="0B85DAEA" w14:textId="77777777" w:rsidR="003F79CF" w:rsidRDefault="005A4A51" w:rsidP="00CF4AA5">
      <w:pPr>
        <w:pStyle w:val="Akapitzlist"/>
        <w:numPr>
          <w:ilvl w:val="0"/>
          <w:numId w:val="17"/>
        </w:numPr>
        <w:ind w:left="426" w:hanging="426"/>
      </w:pPr>
      <w:r w:rsidRPr="005A4A51">
        <w:t>W przypadku, o którym mowa w ust. 1, ARiMR uznaje dokumenty, o których mowa w § 4 ust. 2 oraz § 26 rozporządzenia w sprawie podstawowego wsparcia dochodów, dołączone do wniosku o przyznanie płatności dla młodych rolników w 2024 r. za złożone w terminie.</w:t>
      </w:r>
    </w:p>
    <w:p w14:paraId="292C0BFD" w14:textId="77777777" w:rsidR="005A4A51" w:rsidRDefault="005A4A51" w:rsidP="00CF4AA5">
      <w:pPr>
        <w:pStyle w:val="Akapitzlist"/>
        <w:numPr>
          <w:ilvl w:val="0"/>
          <w:numId w:val="17"/>
        </w:numPr>
        <w:ind w:left="426" w:hanging="426"/>
      </w:pPr>
      <w:r w:rsidRPr="005A4A51">
        <w:t>ARiMR przyznaje płatność dla młodych rolników rolnikowi, o którym mowa w ust. 1, nie więcej niż za 4 kolejne lata, jeżeli rolnikowi temu przyznano płatność dla małych gospodarstw.</w:t>
      </w:r>
    </w:p>
    <w:p w14:paraId="19D4BF9B" w14:textId="77777777" w:rsidR="008E7472" w:rsidRDefault="008E7472" w:rsidP="005D40AF">
      <w:pPr>
        <w:pStyle w:val="Nagwek3"/>
      </w:pPr>
      <w:bookmarkStart w:id="67" w:name="_Toc195613425"/>
      <w:r>
        <w:t>IX.2</w:t>
      </w:r>
      <w:r w:rsidRPr="008E7472">
        <w:t xml:space="preserve"> Wytyczne szczegółowe dotyczące zasad przyznawania płatności dl</w:t>
      </w:r>
      <w:r w:rsidR="005D40AF">
        <w:t>a młodych rolników w 2</w:t>
      </w:r>
      <w:r w:rsidR="00860D8F">
        <w:t>024</w:t>
      </w:r>
      <w:r w:rsidR="00DC4CD2">
        <w:t xml:space="preserve"> r.</w:t>
      </w:r>
      <w:bookmarkEnd w:id="67"/>
    </w:p>
    <w:p w14:paraId="11C756DB" w14:textId="77777777" w:rsidR="005D40AF" w:rsidRDefault="005D40AF" w:rsidP="00CF4AA5">
      <w:pPr>
        <w:pStyle w:val="Akapitzlist"/>
        <w:numPr>
          <w:ilvl w:val="6"/>
          <w:numId w:val="24"/>
        </w:numPr>
        <w:ind w:left="426" w:hanging="426"/>
        <w:rPr>
          <w:lang w:bidi="en-US"/>
        </w:rPr>
      </w:pPr>
      <w:r>
        <w:rPr>
          <w:lang w:bidi="en-US"/>
        </w:rPr>
        <w:t xml:space="preserve">W przypadku rolnika, który w </w:t>
      </w:r>
      <w:r w:rsidR="00482B26">
        <w:rPr>
          <w:lang w:bidi="en-US"/>
        </w:rPr>
        <w:t>2024 r.</w:t>
      </w:r>
      <w:r>
        <w:rPr>
          <w:lang w:bidi="en-US"/>
        </w:rPr>
        <w:t xml:space="preserve"> złożył po raz pierwszy wniosek o płatność</w:t>
      </w:r>
      <w:r w:rsidR="00482B26">
        <w:rPr>
          <w:lang w:bidi="en-US"/>
        </w:rPr>
        <w:t xml:space="preserve"> </w:t>
      </w:r>
      <w:r w:rsidR="00482B26" w:rsidRPr="00482B26">
        <w:rPr>
          <w:lang w:bidi="en-US"/>
        </w:rPr>
        <w:t xml:space="preserve">dla młodych rolników, a następnie </w:t>
      </w:r>
      <w:r w:rsidR="00DC4CD2">
        <w:rPr>
          <w:lang w:bidi="en-US"/>
        </w:rPr>
        <w:t xml:space="preserve">zawnioskował </w:t>
      </w:r>
      <w:r w:rsidR="00482B26">
        <w:rPr>
          <w:lang w:bidi="en-US"/>
        </w:rPr>
        <w:t>o płatność</w:t>
      </w:r>
      <w:r>
        <w:rPr>
          <w:lang w:bidi="en-US"/>
        </w:rPr>
        <w:t xml:space="preserve"> dla małych gospodarstw, ARiMR uznaje:</w:t>
      </w:r>
    </w:p>
    <w:p w14:paraId="275BD638" w14:textId="77777777" w:rsidR="005D40AF" w:rsidRDefault="00EB281D" w:rsidP="00CF4AA5">
      <w:pPr>
        <w:pStyle w:val="Akapitzlist"/>
        <w:numPr>
          <w:ilvl w:val="0"/>
          <w:numId w:val="25"/>
        </w:numPr>
        <w:ind w:left="709" w:hanging="283"/>
        <w:rPr>
          <w:lang w:bidi="en-US"/>
        </w:rPr>
      </w:pPr>
      <w:r>
        <w:rPr>
          <w:lang w:bidi="en-US"/>
        </w:rPr>
        <w:t>r</w:t>
      </w:r>
      <w:r w:rsidR="005D40AF">
        <w:rPr>
          <w:lang w:bidi="en-US"/>
        </w:rPr>
        <w:t>ok</w:t>
      </w:r>
      <w:r>
        <w:rPr>
          <w:lang w:bidi="en-US"/>
        </w:rPr>
        <w:t xml:space="preserve"> 2024</w:t>
      </w:r>
      <w:r w:rsidR="005D40AF">
        <w:rPr>
          <w:lang w:bidi="en-US"/>
        </w:rPr>
        <w:t xml:space="preserve"> za rok, w którym rolnik powinien spełnić łącznie warunki wskazane w art. 28 ust. 1 ustawy PS WPR;</w:t>
      </w:r>
    </w:p>
    <w:p w14:paraId="0935E0D6" w14:textId="77777777" w:rsidR="005D40AF" w:rsidRDefault="005D40AF" w:rsidP="00CF4AA5">
      <w:pPr>
        <w:pStyle w:val="Akapitzlist"/>
        <w:numPr>
          <w:ilvl w:val="0"/>
          <w:numId w:val="25"/>
        </w:numPr>
        <w:ind w:left="709" w:hanging="283"/>
        <w:rPr>
          <w:lang w:bidi="en-US"/>
        </w:rPr>
      </w:pPr>
      <w:r>
        <w:rPr>
          <w:lang w:bidi="en-US"/>
        </w:rPr>
        <w:lastRenderedPageBreak/>
        <w:t xml:space="preserve">dzień złożenia wniosku o płatność dla </w:t>
      </w:r>
      <w:r w:rsidR="004943B7">
        <w:rPr>
          <w:lang w:bidi="en-US"/>
        </w:rPr>
        <w:t>małych gospodarstw</w:t>
      </w:r>
      <w:r>
        <w:rPr>
          <w:lang w:bidi="en-US"/>
        </w:rPr>
        <w:t xml:space="preserve"> w </w:t>
      </w:r>
      <w:r w:rsidR="00EB281D">
        <w:rPr>
          <w:lang w:bidi="en-US"/>
        </w:rPr>
        <w:t>2024 r.</w:t>
      </w:r>
      <w:r>
        <w:rPr>
          <w:lang w:bidi="en-US"/>
        </w:rPr>
        <w:t xml:space="preserve"> za dzień złożenia pierwszego wniosku o płatność</w:t>
      </w:r>
      <w:r w:rsidR="004943B7">
        <w:rPr>
          <w:lang w:bidi="en-US"/>
        </w:rPr>
        <w:t xml:space="preserve"> dla młodych rolników</w:t>
      </w:r>
      <w:r>
        <w:rPr>
          <w:lang w:bidi="en-US"/>
        </w:rPr>
        <w:t xml:space="preserve"> w celu ustalenia spełnienia warunku, o którym mowa w art. 28 ust. 2 ustawy PS WPR.</w:t>
      </w:r>
    </w:p>
    <w:p w14:paraId="72FF37F2" w14:textId="77777777" w:rsidR="005D40AF" w:rsidRDefault="00197435" w:rsidP="00CF4AA5">
      <w:pPr>
        <w:pStyle w:val="Akapitzlist"/>
        <w:numPr>
          <w:ilvl w:val="6"/>
          <w:numId w:val="24"/>
        </w:numPr>
        <w:ind w:left="426" w:hanging="426"/>
        <w:rPr>
          <w:lang w:bidi="en-US"/>
        </w:rPr>
      </w:pPr>
      <w:r w:rsidRPr="00197435">
        <w:rPr>
          <w:lang w:bidi="en-US"/>
        </w:rPr>
        <w:t xml:space="preserve">W przypadku, o którym mowa w ust. 1, ARiMR uznaje dokumenty, o których mowa w § 4 ust. 2 oraz § 26 rozporządzenia w sprawie podstawowego wsparcia dochodów, dołączone do wniosku o przyznanie płatności dla młodych rolników w </w:t>
      </w:r>
      <w:r w:rsidR="00EB281D">
        <w:rPr>
          <w:lang w:bidi="en-US"/>
        </w:rPr>
        <w:t>2025</w:t>
      </w:r>
      <w:r w:rsidRPr="00197435">
        <w:rPr>
          <w:lang w:bidi="en-US"/>
        </w:rPr>
        <w:t xml:space="preserve"> r</w:t>
      </w:r>
      <w:r w:rsidR="003815DE">
        <w:rPr>
          <w:lang w:bidi="en-US"/>
        </w:rPr>
        <w:t>.</w:t>
      </w:r>
      <w:r w:rsidRPr="00197435">
        <w:rPr>
          <w:lang w:bidi="en-US"/>
        </w:rPr>
        <w:t xml:space="preserve"> za złożone w terminie.</w:t>
      </w:r>
    </w:p>
    <w:p w14:paraId="441246AF" w14:textId="77777777" w:rsidR="00197435" w:rsidRPr="005D40AF" w:rsidRDefault="00197435" w:rsidP="00CF4AA5">
      <w:pPr>
        <w:pStyle w:val="Akapitzlist"/>
        <w:numPr>
          <w:ilvl w:val="6"/>
          <w:numId w:val="24"/>
        </w:numPr>
        <w:ind w:left="426" w:hanging="426"/>
        <w:rPr>
          <w:lang w:bidi="en-US"/>
        </w:rPr>
      </w:pPr>
      <w:r w:rsidRPr="00197435">
        <w:rPr>
          <w:lang w:bidi="en-US"/>
        </w:rPr>
        <w:t xml:space="preserve">ARiMR przyznaje płatność dla młodych rolników rolnikowi, o którym mowa w ust. 1, nie więcej niż za </w:t>
      </w:r>
      <w:r w:rsidR="003815DE">
        <w:rPr>
          <w:lang w:bidi="en-US"/>
        </w:rPr>
        <w:t>3</w:t>
      </w:r>
      <w:r w:rsidRPr="00197435">
        <w:rPr>
          <w:lang w:bidi="en-US"/>
        </w:rPr>
        <w:t xml:space="preserve"> kolejn</w:t>
      </w:r>
      <w:r w:rsidR="003815DE">
        <w:rPr>
          <w:lang w:bidi="en-US"/>
        </w:rPr>
        <w:t>e</w:t>
      </w:r>
      <w:r w:rsidRPr="00197435">
        <w:rPr>
          <w:lang w:bidi="en-US"/>
        </w:rPr>
        <w:t xml:space="preserve"> lat</w:t>
      </w:r>
      <w:r w:rsidR="003815DE">
        <w:rPr>
          <w:lang w:bidi="en-US"/>
        </w:rPr>
        <w:t>a</w:t>
      </w:r>
      <w:r w:rsidRPr="00197435">
        <w:rPr>
          <w:lang w:bidi="en-US"/>
        </w:rPr>
        <w:t>, jeżeli rolnikowi temu przyznano płatność dla małych gospodarstw.</w:t>
      </w:r>
    </w:p>
    <w:p w14:paraId="0C2E8683" w14:textId="024C0730" w:rsidR="009D7606" w:rsidRPr="0079108E" w:rsidRDefault="00A805B5" w:rsidP="008E0CE4">
      <w:pPr>
        <w:pStyle w:val="Heading20"/>
        <w:keepNext/>
        <w:keepLines/>
        <w:shd w:val="clear" w:color="auto" w:fill="auto"/>
        <w:tabs>
          <w:tab w:val="left" w:pos="466"/>
        </w:tabs>
        <w:spacing w:after="120" w:line="360" w:lineRule="auto"/>
      </w:pPr>
      <w:bookmarkStart w:id="68" w:name="_Toc195613426"/>
      <w:r>
        <w:rPr>
          <w:lang w:bidi="en-US"/>
        </w:rPr>
        <w:t>X</w:t>
      </w:r>
      <w:r w:rsidR="009D7606">
        <w:rPr>
          <w:lang w:bidi="en-US"/>
        </w:rPr>
        <w:t xml:space="preserve">. </w:t>
      </w:r>
      <w:r w:rsidR="009D7606" w:rsidRPr="0079108E">
        <w:rPr>
          <w:lang w:bidi="en-US"/>
        </w:rPr>
        <w:t xml:space="preserve">Wytyczne </w:t>
      </w:r>
      <w:r w:rsidR="009D7606" w:rsidRPr="001C7BFA">
        <w:rPr>
          <w:lang w:bidi="en-US"/>
        </w:rPr>
        <w:t xml:space="preserve">szczegółowe dotyczące </w:t>
      </w:r>
      <w:r w:rsidR="009D7606" w:rsidRPr="0079108E">
        <w:rPr>
          <w:lang w:bidi="en-US"/>
        </w:rPr>
        <w:t xml:space="preserve">przyznawania pomocy w ramach </w:t>
      </w:r>
      <w:r w:rsidR="009D7606" w:rsidRPr="001C7BFA">
        <w:rPr>
          <w:lang w:bidi="en-US"/>
        </w:rPr>
        <w:t xml:space="preserve">płatności </w:t>
      </w:r>
      <w:r w:rsidR="009D7606" w:rsidRPr="0079108E">
        <w:rPr>
          <w:lang w:bidi="en-US"/>
        </w:rPr>
        <w:t xml:space="preserve">w ramach </w:t>
      </w:r>
      <w:r w:rsidR="009D7606" w:rsidRPr="001C7BFA">
        <w:rPr>
          <w:lang w:bidi="en-US"/>
        </w:rPr>
        <w:t xml:space="preserve">schematów </w:t>
      </w:r>
      <w:r w:rsidR="009D7606" w:rsidRPr="0079108E">
        <w:rPr>
          <w:lang w:bidi="en-US"/>
        </w:rPr>
        <w:t xml:space="preserve">na rzecz klimatu, </w:t>
      </w:r>
      <w:r w:rsidR="009D7606" w:rsidRPr="001C7BFA">
        <w:rPr>
          <w:lang w:bidi="en-US"/>
        </w:rPr>
        <w:t xml:space="preserve">środowiska </w:t>
      </w:r>
      <w:r w:rsidR="009D7606" w:rsidRPr="0079108E">
        <w:rPr>
          <w:lang w:bidi="en-US"/>
        </w:rPr>
        <w:t xml:space="preserve">i dobrostanu </w:t>
      </w:r>
      <w:r w:rsidR="009D7606" w:rsidRPr="001C7BFA">
        <w:rPr>
          <w:lang w:bidi="en-US"/>
        </w:rPr>
        <w:t xml:space="preserve">zwierząt, </w:t>
      </w:r>
      <w:r w:rsidR="009D7606" w:rsidRPr="0079108E">
        <w:rPr>
          <w:lang w:bidi="en-US"/>
        </w:rPr>
        <w:t xml:space="preserve">o </w:t>
      </w:r>
      <w:r w:rsidR="009D7606" w:rsidRPr="001C7BFA">
        <w:rPr>
          <w:lang w:bidi="en-US"/>
        </w:rPr>
        <w:t xml:space="preserve">których </w:t>
      </w:r>
      <w:r w:rsidR="009D7606" w:rsidRPr="0079108E">
        <w:rPr>
          <w:lang w:bidi="en-US"/>
        </w:rPr>
        <w:t xml:space="preserve">mowa w art. 16 ust. 2 lit. d </w:t>
      </w:r>
      <w:r w:rsidR="009D7606" w:rsidRPr="001C7BFA">
        <w:rPr>
          <w:lang w:bidi="en-US"/>
        </w:rPr>
        <w:t xml:space="preserve">rozporządzenia </w:t>
      </w:r>
      <w:r w:rsidR="009D7606" w:rsidRPr="0079108E">
        <w:rPr>
          <w:lang w:bidi="en-US"/>
        </w:rPr>
        <w:t>2021/2115</w:t>
      </w:r>
      <w:bookmarkEnd w:id="68"/>
    </w:p>
    <w:p w14:paraId="6FEB0862" w14:textId="0B697443" w:rsidR="009D7606" w:rsidRPr="00F64F1C" w:rsidRDefault="007D6FD7" w:rsidP="00E7599C">
      <w:pPr>
        <w:pStyle w:val="Nagwek3"/>
      </w:pPr>
      <w:bookmarkStart w:id="69" w:name="_Toc195613427"/>
      <w:r w:rsidRPr="00DA7F4F">
        <w:t>X</w:t>
      </w:r>
      <w:r w:rsidR="009D7606" w:rsidRPr="00DA7F4F">
        <w:t xml:space="preserve">.1. Wytyczne </w:t>
      </w:r>
      <w:r w:rsidR="009D7606" w:rsidRPr="001A6A99">
        <w:t xml:space="preserve">dotyczące możliwości przyznania płatności za </w:t>
      </w:r>
      <w:r w:rsidR="009D7606" w:rsidRPr="007F2C93">
        <w:t xml:space="preserve">realizację </w:t>
      </w:r>
      <w:proofErr w:type="spellStart"/>
      <w:r w:rsidR="009D7606" w:rsidRPr="007F2C93">
        <w:t>ekoschematów</w:t>
      </w:r>
      <w:proofErr w:type="spellEnd"/>
      <w:r w:rsidR="009D7606" w:rsidRPr="007F2C93">
        <w:t xml:space="preserve"> do powierzchni </w:t>
      </w:r>
      <w:r w:rsidR="009D7606" w:rsidRPr="00F64F1C">
        <w:t>gruntów ornych dodanych w trakcie realizacji zobowiązania rolno-środowiskowo-klimatycznego w ramach Pakietu 1. Rolnictwo zrównoważone Działania rolno-środowiskowo-klimatycznego PROW 2014</w:t>
      </w:r>
      <w:r w:rsidR="0041694A" w:rsidRPr="00F64F1C">
        <w:rPr>
          <w:rFonts w:cs="Arial"/>
        </w:rPr>
        <w:t>–</w:t>
      </w:r>
      <w:r w:rsidR="009D7606" w:rsidRPr="00F64F1C">
        <w:t>2020</w:t>
      </w:r>
      <w:r w:rsidR="009D7606" w:rsidRPr="00F64F1C">
        <w:rPr>
          <w:rStyle w:val="Odwoanieprzypisudolnego"/>
        </w:rPr>
        <w:footnoteReference w:id="1"/>
      </w:r>
      <w:bookmarkEnd w:id="69"/>
    </w:p>
    <w:p w14:paraId="26AD8BAB" w14:textId="77777777" w:rsidR="009D7606" w:rsidRPr="009D7606" w:rsidRDefault="009D7606" w:rsidP="009D7606">
      <w:pPr>
        <w:pStyle w:val="Tekstpodstawowy"/>
        <w:shd w:val="clear" w:color="auto" w:fill="auto"/>
        <w:tabs>
          <w:tab w:val="left" w:pos="402"/>
        </w:tabs>
        <w:spacing w:after="120"/>
        <w:rPr>
          <w:sz w:val="24"/>
          <w:szCs w:val="24"/>
        </w:rPr>
      </w:pPr>
      <w:r w:rsidRPr="009D7606">
        <w:rPr>
          <w:sz w:val="24"/>
          <w:szCs w:val="24"/>
          <w:lang w:bidi="en-US"/>
        </w:rPr>
        <w:t xml:space="preserve">ARiMR uznaje, </w:t>
      </w:r>
      <w:r w:rsidRPr="009D7606">
        <w:rPr>
          <w:sz w:val="24"/>
          <w:szCs w:val="24"/>
        </w:rPr>
        <w:t xml:space="preserve">że </w:t>
      </w:r>
      <w:r w:rsidRPr="009D7606">
        <w:rPr>
          <w:sz w:val="24"/>
          <w:szCs w:val="24"/>
          <w:lang w:bidi="en-US"/>
        </w:rPr>
        <w:t xml:space="preserve">rolnik </w:t>
      </w:r>
      <w:r w:rsidRPr="009D7606">
        <w:rPr>
          <w:sz w:val="24"/>
          <w:szCs w:val="24"/>
        </w:rPr>
        <w:t xml:space="preserve">spełnia </w:t>
      </w:r>
      <w:r w:rsidRPr="009D7606">
        <w:rPr>
          <w:sz w:val="24"/>
          <w:szCs w:val="24"/>
          <w:lang w:bidi="en-US"/>
        </w:rPr>
        <w:t xml:space="preserve">warunki i wymogi </w:t>
      </w:r>
      <w:r w:rsidRPr="009D7606">
        <w:rPr>
          <w:sz w:val="24"/>
          <w:szCs w:val="24"/>
        </w:rPr>
        <w:t xml:space="preserve">dotyczące </w:t>
      </w:r>
      <w:r w:rsidRPr="009D7606">
        <w:rPr>
          <w:sz w:val="24"/>
          <w:szCs w:val="24"/>
          <w:lang w:bidi="en-US"/>
        </w:rPr>
        <w:t>realizacji praktyk:</w:t>
      </w:r>
    </w:p>
    <w:p w14:paraId="6AD3E088" w14:textId="77777777" w:rsidR="009D7606" w:rsidRPr="009D7606" w:rsidRDefault="009D7606" w:rsidP="00106396">
      <w:pPr>
        <w:pStyle w:val="Tekstpodstawowy"/>
        <w:numPr>
          <w:ilvl w:val="0"/>
          <w:numId w:val="5"/>
        </w:numPr>
        <w:shd w:val="clear" w:color="auto" w:fill="auto"/>
        <w:tabs>
          <w:tab w:val="left" w:pos="790"/>
        </w:tabs>
        <w:spacing w:after="120"/>
        <w:ind w:left="426"/>
        <w:rPr>
          <w:sz w:val="24"/>
          <w:szCs w:val="24"/>
        </w:rPr>
      </w:pPr>
      <w:r w:rsidRPr="009D7606">
        <w:rPr>
          <w:sz w:val="24"/>
          <w:szCs w:val="24"/>
        </w:rPr>
        <w:lastRenderedPageBreak/>
        <w:t xml:space="preserve">Zróżnicowana </w:t>
      </w:r>
      <w:r w:rsidRPr="009D7606">
        <w:rPr>
          <w:sz w:val="24"/>
          <w:szCs w:val="24"/>
          <w:lang w:bidi="en-US"/>
        </w:rPr>
        <w:t>struktura upraw (ZSU) lub</w:t>
      </w:r>
    </w:p>
    <w:p w14:paraId="5D59B133" w14:textId="77777777" w:rsidR="009D7606" w:rsidRPr="009D7606" w:rsidRDefault="009D7606" w:rsidP="00106396">
      <w:pPr>
        <w:pStyle w:val="Tekstpodstawowy"/>
        <w:numPr>
          <w:ilvl w:val="0"/>
          <w:numId w:val="5"/>
        </w:numPr>
        <w:shd w:val="clear" w:color="auto" w:fill="auto"/>
        <w:tabs>
          <w:tab w:val="left" w:pos="790"/>
        </w:tabs>
        <w:spacing w:after="120"/>
        <w:ind w:left="426"/>
        <w:rPr>
          <w:sz w:val="24"/>
          <w:szCs w:val="24"/>
        </w:rPr>
      </w:pPr>
      <w:r w:rsidRPr="009D7606">
        <w:rPr>
          <w:sz w:val="24"/>
          <w:szCs w:val="24"/>
          <w:lang w:bidi="en-US"/>
        </w:rPr>
        <w:t xml:space="preserve">Opracowanie i przestrzeganie planu </w:t>
      </w:r>
      <w:r w:rsidRPr="009D7606">
        <w:rPr>
          <w:sz w:val="24"/>
          <w:szCs w:val="24"/>
        </w:rPr>
        <w:t xml:space="preserve">nawożenia </w:t>
      </w:r>
      <w:r w:rsidRPr="009D7606">
        <w:rPr>
          <w:sz w:val="24"/>
          <w:szCs w:val="24"/>
          <w:lang w:bidi="en-US"/>
        </w:rPr>
        <w:t>(w wariancie podstawowym lub w wariancie z wapnowaniem)</w:t>
      </w:r>
    </w:p>
    <w:p w14:paraId="54EFCBAA" w14:textId="77777777" w:rsidR="009D7606" w:rsidRPr="009D7606" w:rsidRDefault="003F79CF" w:rsidP="009D7606">
      <w:pPr>
        <w:pStyle w:val="Tekstpodstawowy"/>
        <w:shd w:val="clear" w:color="auto" w:fill="auto"/>
        <w:spacing w:after="120"/>
        <w:ind w:left="426"/>
        <w:rPr>
          <w:sz w:val="24"/>
          <w:szCs w:val="24"/>
        </w:rPr>
      </w:pPr>
      <w:r>
        <w:rPr>
          <w:sz w:val="24"/>
          <w:szCs w:val="24"/>
          <w:lang w:bidi="en-US"/>
        </w:rPr>
        <w:sym w:font="Symbol" w:char="F02D"/>
      </w:r>
      <w:r w:rsidR="009D7606" w:rsidRPr="009D7606">
        <w:rPr>
          <w:sz w:val="24"/>
          <w:szCs w:val="24"/>
          <w:lang w:bidi="en-US"/>
        </w:rPr>
        <w:t xml:space="preserve"> </w:t>
      </w:r>
      <w:r w:rsidR="009D7606" w:rsidRPr="009D7606">
        <w:rPr>
          <w:sz w:val="24"/>
          <w:szCs w:val="24"/>
        </w:rPr>
        <w:t xml:space="preserve">jeżeli </w:t>
      </w:r>
      <w:r w:rsidR="009D7606" w:rsidRPr="009D7606">
        <w:rPr>
          <w:sz w:val="24"/>
          <w:szCs w:val="24"/>
          <w:lang w:bidi="en-US"/>
        </w:rPr>
        <w:t xml:space="preserve">te warunki i wymogi rolnik </w:t>
      </w:r>
      <w:r w:rsidR="009D7606" w:rsidRPr="009D7606">
        <w:rPr>
          <w:sz w:val="24"/>
          <w:szCs w:val="24"/>
        </w:rPr>
        <w:t xml:space="preserve">spełnia </w:t>
      </w:r>
      <w:r w:rsidR="009D7606" w:rsidRPr="009D7606">
        <w:rPr>
          <w:sz w:val="24"/>
          <w:szCs w:val="24"/>
          <w:lang w:bidi="en-US"/>
        </w:rPr>
        <w:t xml:space="preserve">i realizuje w </w:t>
      </w:r>
      <w:r w:rsidR="009D7606" w:rsidRPr="009D7606">
        <w:rPr>
          <w:sz w:val="24"/>
          <w:szCs w:val="24"/>
        </w:rPr>
        <w:t xml:space="preserve">całości </w:t>
      </w:r>
      <w:r w:rsidR="009D7606" w:rsidRPr="009D7606">
        <w:rPr>
          <w:sz w:val="24"/>
          <w:szCs w:val="24"/>
          <w:lang w:bidi="en-US"/>
        </w:rPr>
        <w:t xml:space="preserve">tylko na gruntach ornych dodanych w trakcie realizacji </w:t>
      </w:r>
      <w:r w:rsidR="009D7606" w:rsidRPr="009D7606">
        <w:rPr>
          <w:sz w:val="24"/>
          <w:szCs w:val="24"/>
        </w:rPr>
        <w:t>zobowiązania rolno-środowiskowo-klimatycznego</w:t>
      </w:r>
      <w:r w:rsidR="009D7606" w:rsidRPr="009D7606">
        <w:rPr>
          <w:sz w:val="24"/>
          <w:szCs w:val="24"/>
          <w:lang w:bidi="en-US"/>
        </w:rPr>
        <w:t xml:space="preserve"> w ramach Pakietu 1. Rolnictwo </w:t>
      </w:r>
      <w:r w:rsidR="009D7606" w:rsidRPr="009D7606">
        <w:rPr>
          <w:sz w:val="24"/>
          <w:szCs w:val="24"/>
        </w:rPr>
        <w:t>zrównoważone Działania rolno-środowiskowo-</w:t>
      </w:r>
      <w:r w:rsidR="009D7606" w:rsidRPr="009D7606">
        <w:rPr>
          <w:sz w:val="24"/>
          <w:szCs w:val="24"/>
          <w:lang w:bidi="en-US"/>
        </w:rPr>
        <w:t>klimatycznego PROW 2014</w:t>
      </w:r>
      <w:r w:rsidR="009C2636" w:rsidRPr="009D7606">
        <w:t>–</w:t>
      </w:r>
      <w:r w:rsidR="009D7606" w:rsidRPr="009D7606">
        <w:rPr>
          <w:sz w:val="24"/>
          <w:szCs w:val="24"/>
          <w:lang w:bidi="en-US"/>
        </w:rPr>
        <w:t xml:space="preserve">2020, a nie na terenie </w:t>
      </w:r>
      <w:r w:rsidR="009D7606" w:rsidRPr="009D7606">
        <w:rPr>
          <w:sz w:val="24"/>
          <w:szCs w:val="24"/>
        </w:rPr>
        <w:t xml:space="preserve">całego </w:t>
      </w:r>
      <w:r w:rsidR="009D7606" w:rsidRPr="009D7606">
        <w:rPr>
          <w:sz w:val="24"/>
          <w:szCs w:val="24"/>
          <w:lang w:bidi="en-US"/>
        </w:rPr>
        <w:t>gospodarstwa.</w:t>
      </w:r>
    </w:p>
    <w:p w14:paraId="782F85EA" w14:textId="6EAD405E" w:rsidR="009D7606" w:rsidRPr="00F86659" w:rsidRDefault="007D6FD7" w:rsidP="00A80AB2">
      <w:pPr>
        <w:pStyle w:val="Nagwek3"/>
        <w:rPr>
          <w:highlight w:val="yellow"/>
        </w:rPr>
      </w:pPr>
      <w:bookmarkStart w:id="70" w:name="_Toc195613428"/>
      <w:r>
        <w:t>X</w:t>
      </w:r>
      <w:r w:rsidR="009D7606" w:rsidRPr="0079108E">
        <w:t xml:space="preserve">.2. Wytyczne </w:t>
      </w:r>
      <w:r w:rsidR="009D7606" w:rsidRPr="001C7BFA">
        <w:t xml:space="preserve">dotyczące </w:t>
      </w:r>
      <w:r w:rsidR="009D7606" w:rsidRPr="0079108E">
        <w:t xml:space="preserve">realizacji </w:t>
      </w:r>
      <w:r w:rsidR="009D7606" w:rsidRPr="001C7BFA">
        <w:t xml:space="preserve">płatności </w:t>
      </w:r>
      <w:r w:rsidR="009D7606" w:rsidRPr="0079108E">
        <w:t xml:space="preserve">w ramach </w:t>
      </w:r>
      <w:proofErr w:type="spellStart"/>
      <w:r w:rsidR="009D7606" w:rsidRPr="001C7BFA">
        <w:t>ekoschematów</w:t>
      </w:r>
      <w:bookmarkEnd w:id="70"/>
      <w:proofErr w:type="spellEnd"/>
    </w:p>
    <w:p w14:paraId="52314EA7" w14:textId="77777777" w:rsidR="009D7606" w:rsidRPr="00106396" w:rsidRDefault="009D7606" w:rsidP="00CF4AA5">
      <w:pPr>
        <w:pStyle w:val="Tekstpodstawowy"/>
        <w:numPr>
          <w:ilvl w:val="0"/>
          <w:numId w:val="10"/>
        </w:numPr>
        <w:shd w:val="clear" w:color="auto" w:fill="auto"/>
        <w:tabs>
          <w:tab w:val="left" w:pos="402"/>
        </w:tabs>
        <w:spacing w:after="120"/>
        <w:ind w:left="284" w:hanging="284"/>
        <w:rPr>
          <w:sz w:val="24"/>
          <w:szCs w:val="24"/>
          <w:lang w:bidi="en-US"/>
        </w:rPr>
      </w:pPr>
      <w:r w:rsidRPr="00106396">
        <w:rPr>
          <w:sz w:val="24"/>
          <w:szCs w:val="24"/>
          <w:lang w:bidi="en-US"/>
        </w:rPr>
        <w:t xml:space="preserve">Rejestr działań agrotechnicznych prowadzony w gospodarstwie, ARiMR weryfikuje w zakresie sporządzonym na potrzeby danej płatności w ramach </w:t>
      </w:r>
      <w:proofErr w:type="spellStart"/>
      <w:r w:rsidRPr="00106396">
        <w:rPr>
          <w:sz w:val="24"/>
          <w:szCs w:val="24"/>
          <w:lang w:bidi="en-US"/>
        </w:rPr>
        <w:t>ekoschematów</w:t>
      </w:r>
      <w:proofErr w:type="spellEnd"/>
      <w:r w:rsidRPr="00106396">
        <w:rPr>
          <w:sz w:val="24"/>
          <w:szCs w:val="24"/>
          <w:lang w:bidi="en-US"/>
        </w:rPr>
        <w:t xml:space="preserve"> lub praktyki w ramach tych płatności.</w:t>
      </w:r>
    </w:p>
    <w:p w14:paraId="48A34531" w14:textId="77777777" w:rsidR="009D7606" w:rsidRPr="00106396" w:rsidRDefault="009D7606" w:rsidP="00CF4AA5">
      <w:pPr>
        <w:pStyle w:val="Tekstpodstawowy"/>
        <w:numPr>
          <w:ilvl w:val="0"/>
          <w:numId w:val="10"/>
        </w:numPr>
        <w:shd w:val="clear" w:color="auto" w:fill="auto"/>
        <w:tabs>
          <w:tab w:val="left" w:pos="402"/>
        </w:tabs>
        <w:spacing w:after="120"/>
        <w:ind w:left="284" w:hanging="284"/>
        <w:rPr>
          <w:sz w:val="24"/>
          <w:szCs w:val="24"/>
          <w:lang w:bidi="en-US"/>
        </w:rPr>
      </w:pPr>
      <w:r w:rsidRPr="00106396">
        <w:rPr>
          <w:sz w:val="24"/>
          <w:szCs w:val="24"/>
          <w:lang w:bidi="en-US"/>
        </w:rPr>
        <w:t>W ramach praktyki Opracowanie i przestrzeganie planu nawożenia w wariancie z wapnowaniem, ARiMR uwzględnia również faktury za zakup wapna wystawione w roku n-1 w odniesieniu do roku, w którym rolnik ubiega się o dopłatę w ramach wymienionego wariantu.</w:t>
      </w:r>
    </w:p>
    <w:p w14:paraId="3AA2518D" w14:textId="77777777" w:rsidR="009D7606" w:rsidRPr="00106396" w:rsidRDefault="009D7606" w:rsidP="00CF4AA5">
      <w:pPr>
        <w:pStyle w:val="Tekstpodstawowy"/>
        <w:numPr>
          <w:ilvl w:val="0"/>
          <w:numId w:val="10"/>
        </w:numPr>
        <w:shd w:val="clear" w:color="auto" w:fill="auto"/>
        <w:tabs>
          <w:tab w:val="left" w:pos="402"/>
        </w:tabs>
        <w:spacing w:after="120"/>
        <w:ind w:left="284" w:hanging="284"/>
        <w:rPr>
          <w:sz w:val="24"/>
          <w:szCs w:val="24"/>
          <w:lang w:bidi="en-US"/>
        </w:rPr>
      </w:pPr>
      <w:r w:rsidRPr="00106396">
        <w:rPr>
          <w:sz w:val="24"/>
          <w:szCs w:val="24"/>
          <w:lang w:bidi="en-US"/>
        </w:rPr>
        <w:t>ARiMR weryfikując wyniki badań gleby bierze pod uwagę oznaczenie działki, a nie osobę lub podmiot, który zlecił wykonanie badania.</w:t>
      </w:r>
    </w:p>
    <w:p w14:paraId="001F6585" w14:textId="77777777" w:rsidR="009D7606" w:rsidRPr="00106396" w:rsidRDefault="009D7606" w:rsidP="00CF4AA5">
      <w:pPr>
        <w:pStyle w:val="Tekstpodstawowy"/>
        <w:numPr>
          <w:ilvl w:val="0"/>
          <w:numId w:val="10"/>
        </w:numPr>
        <w:shd w:val="clear" w:color="auto" w:fill="auto"/>
        <w:tabs>
          <w:tab w:val="left" w:pos="426"/>
        </w:tabs>
        <w:spacing w:after="120"/>
        <w:ind w:left="284" w:hanging="284"/>
        <w:rPr>
          <w:sz w:val="24"/>
          <w:szCs w:val="24"/>
          <w:lang w:bidi="en-US"/>
        </w:rPr>
      </w:pPr>
      <w:r w:rsidRPr="00106396">
        <w:rPr>
          <w:sz w:val="24"/>
          <w:szCs w:val="24"/>
          <w:lang w:bidi="en-US"/>
        </w:rPr>
        <w:t>Plany nawożenia sporządzone jesienią roku 2022 na lata 2022/2023 ARiMR uwzględnia w ramach płatności do praktyki Opracowanie i przestrzeganie planu nawożenia w roku 2023, o ile spełnione zostały warunki przyznania tej pomocy.</w:t>
      </w:r>
    </w:p>
    <w:p w14:paraId="4F8643E1" w14:textId="77777777" w:rsidR="009D7606" w:rsidRPr="00106396" w:rsidRDefault="009D7606" w:rsidP="00CF4AA5">
      <w:pPr>
        <w:pStyle w:val="Tekstpodstawowy"/>
        <w:numPr>
          <w:ilvl w:val="0"/>
          <w:numId w:val="10"/>
        </w:numPr>
        <w:shd w:val="clear" w:color="auto" w:fill="auto"/>
        <w:tabs>
          <w:tab w:val="left" w:pos="426"/>
        </w:tabs>
        <w:spacing w:after="120"/>
        <w:ind w:left="284" w:hanging="284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ARiMR weryfikuje plan nawożenia w taki sposób, aby pomoc za dany plan nawożenia w odniesieniu do tej samej powierzchni wypłacana była tylko raz (rolnik, </w:t>
      </w:r>
      <w:r w:rsidRPr="00106396">
        <w:rPr>
          <w:sz w:val="24"/>
          <w:szCs w:val="24"/>
          <w:lang w:bidi="en-US"/>
        </w:rPr>
        <w:lastRenderedPageBreak/>
        <w:t xml:space="preserve">który opracował plan nawożenia do 30 września roku n na lata n/n+1 oraz w roku n ubiega </w:t>
      </w:r>
      <w:r w:rsidRPr="00106396">
        <w:rPr>
          <w:sz w:val="24"/>
          <w:szCs w:val="24"/>
        </w:rPr>
        <w:t xml:space="preserve">się </w:t>
      </w:r>
      <w:r w:rsidRPr="00106396">
        <w:rPr>
          <w:sz w:val="24"/>
          <w:szCs w:val="24"/>
          <w:lang w:bidi="en-US"/>
        </w:rPr>
        <w:t xml:space="preserve">o </w:t>
      </w:r>
      <w:r w:rsidRPr="00106396">
        <w:rPr>
          <w:sz w:val="24"/>
          <w:szCs w:val="24"/>
        </w:rPr>
        <w:t xml:space="preserve">płatności </w:t>
      </w:r>
      <w:r w:rsidRPr="00106396">
        <w:rPr>
          <w:sz w:val="24"/>
          <w:szCs w:val="24"/>
          <w:lang w:bidi="en-US"/>
        </w:rPr>
        <w:t xml:space="preserve">w ramach praktyki Opracowanie i przestrzeganie planu </w:t>
      </w:r>
      <w:r w:rsidRPr="00106396">
        <w:rPr>
          <w:sz w:val="24"/>
          <w:szCs w:val="24"/>
        </w:rPr>
        <w:t xml:space="preserve">nawożenia, </w:t>
      </w:r>
      <w:r w:rsidRPr="00106396">
        <w:rPr>
          <w:sz w:val="24"/>
          <w:szCs w:val="24"/>
          <w:lang w:bidi="en-US"/>
        </w:rPr>
        <w:t xml:space="preserve">nie </w:t>
      </w:r>
      <w:r w:rsidRPr="00106396">
        <w:rPr>
          <w:sz w:val="24"/>
          <w:szCs w:val="24"/>
        </w:rPr>
        <w:t xml:space="preserve">może otrzymać płatności </w:t>
      </w:r>
      <w:r w:rsidRPr="00106396">
        <w:rPr>
          <w:sz w:val="24"/>
          <w:szCs w:val="24"/>
          <w:lang w:bidi="en-US"/>
        </w:rPr>
        <w:t>w ramach ww. praktyki na podstawie tego samego planu w roku n+1).</w:t>
      </w:r>
    </w:p>
    <w:p w14:paraId="6CE70127" w14:textId="77777777" w:rsidR="009D7606" w:rsidRPr="00106396" w:rsidRDefault="009D7606" w:rsidP="00CF4AA5">
      <w:pPr>
        <w:pStyle w:val="Tekstpodstawowy"/>
        <w:numPr>
          <w:ilvl w:val="0"/>
          <w:numId w:val="10"/>
        </w:numPr>
        <w:shd w:val="clear" w:color="auto" w:fill="auto"/>
        <w:tabs>
          <w:tab w:val="left" w:pos="426"/>
        </w:tabs>
        <w:spacing w:after="120"/>
        <w:ind w:left="284" w:hanging="284"/>
        <w:rPr>
          <w:sz w:val="24"/>
          <w:szCs w:val="24"/>
          <w:lang w:bidi="en-US"/>
        </w:rPr>
      </w:pPr>
      <w:r w:rsidRPr="00106396">
        <w:rPr>
          <w:sz w:val="24"/>
          <w:szCs w:val="24"/>
          <w:lang w:bidi="en-US"/>
        </w:rPr>
        <w:t xml:space="preserve">Na potrzeby realizacji praktyki Międzyplony ozime lub wsiewki śródplonowe ARiMR nie uwzględnia wysiewu roślin </w:t>
      </w:r>
      <w:proofErr w:type="spellStart"/>
      <w:r w:rsidRPr="00106396">
        <w:rPr>
          <w:sz w:val="24"/>
          <w:szCs w:val="24"/>
          <w:lang w:bidi="en-US"/>
        </w:rPr>
        <w:t>bobowatych</w:t>
      </w:r>
      <w:proofErr w:type="spellEnd"/>
      <w:r w:rsidRPr="00106396">
        <w:rPr>
          <w:sz w:val="24"/>
          <w:szCs w:val="24"/>
          <w:lang w:bidi="en-US"/>
        </w:rPr>
        <w:t xml:space="preserve"> drobnonasiennych w trawę.</w:t>
      </w:r>
    </w:p>
    <w:p w14:paraId="75242B67" w14:textId="77777777" w:rsidR="009D7606" w:rsidRPr="00106396" w:rsidRDefault="009D7606" w:rsidP="00CF4AA5">
      <w:pPr>
        <w:pStyle w:val="Tekstpodstawowy"/>
        <w:numPr>
          <w:ilvl w:val="0"/>
          <w:numId w:val="10"/>
        </w:numPr>
        <w:shd w:val="clear" w:color="auto" w:fill="auto"/>
        <w:tabs>
          <w:tab w:val="left" w:pos="426"/>
        </w:tabs>
        <w:spacing w:after="120"/>
        <w:ind w:left="426" w:hanging="426"/>
        <w:rPr>
          <w:sz w:val="24"/>
          <w:szCs w:val="24"/>
          <w:lang w:bidi="en-US"/>
        </w:rPr>
      </w:pPr>
      <w:r w:rsidRPr="00106396">
        <w:rPr>
          <w:sz w:val="24"/>
          <w:szCs w:val="24"/>
          <w:lang w:bidi="en-US"/>
        </w:rPr>
        <w:t>Na potrzeby realizacji praktyki Międzyplony ozime lub wsiewki śródplonowe ARiMR uwzględni roślinę zadeklarowaną w ramach tej praktyki jako plon główny w roku zgłoszenia tej praktyki we wniosku, jak również w roku n+1, wyłącznie w przypadku dokonania wysiewu tej rośliny jako uprawy głównej po usunięciu międzyplonu.</w:t>
      </w:r>
    </w:p>
    <w:p w14:paraId="07A2008A" w14:textId="77777777" w:rsidR="009D7606" w:rsidRPr="00106396" w:rsidRDefault="009D7606" w:rsidP="00CF4AA5">
      <w:pPr>
        <w:pStyle w:val="Tekstpodstawowy"/>
        <w:numPr>
          <w:ilvl w:val="0"/>
          <w:numId w:val="10"/>
        </w:numPr>
        <w:shd w:val="clear" w:color="auto" w:fill="auto"/>
        <w:tabs>
          <w:tab w:val="left" w:pos="426"/>
        </w:tabs>
        <w:spacing w:after="120"/>
        <w:ind w:left="426" w:hanging="426"/>
        <w:rPr>
          <w:sz w:val="24"/>
          <w:szCs w:val="24"/>
          <w:lang w:bidi="en-US"/>
        </w:rPr>
      </w:pPr>
      <w:r w:rsidRPr="00106396">
        <w:rPr>
          <w:sz w:val="24"/>
          <w:szCs w:val="24"/>
          <w:lang w:bidi="en-US"/>
        </w:rPr>
        <w:t>W przypadku praktyki Uproszczone systemy uprawy ARiMR uwzględni możliwość zebrania słomy z gruntu zadeklarowanego do tej praktyki.</w:t>
      </w:r>
    </w:p>
    <w:p w14:paraId="6CFB53D2" w14:textId="26CCB87E" w:rsidR="009D7606" w:rsidRPr="00106396" w:rsidRDefault="009D7606" w:rsidP="00CF4AA5">
      <w:pPr>
        <w:pStyle w:val="Tekstpodstawowy"/>
        <w:numPr>
          <w:ilvl w:val="0"/>
          <w:numId w:val="10"/>
        </w:numPr>
        <w:shd w:val="clear" w:color="auto" w:fill="auto"/>
        <w:tabs>
          <w:tab w:val="left" w:pos="426"/>
        </w:tabs>
        <w:spacing w:after="120"/>
        <w:ind w:left="426" w:hanging="426"/>
        <w:rPr>
          <w:sz w:val="24"/>
          <w:szCs w:val="24"/>
        </w:rPr>
      </w:pPr>
      <w:r w:rsidRPr="00106396">
        <w:rPr>
          <w:sz w:val="24"/>
          <w:szCs w:val="24"/>
        </w:rPr>
        <w:t xml:space="preserve">Za przeprowadzony zabieg ochrony roślin w ramach </w:t>
      </w:r>
      <w:proofErr w:type="spellStart"/>
      <w:r w:rsidRPr="00106396">
        <w:rPr>
          <w:sz w:val="24"/>
          <w:szCs w:val="24"/>
        </w:rPr>
        <w:t>ekoschematu</w:t>
      </w:r>
      <w:proofErr w:type="spellEnd"/>
      <w:r w:rsidRPr="00106396">
        <w:rPr>
          <w:sz w:val="24"/>
          <w:szCs w:val="24"/>
        </w:rPr>
        <w:t xml:space="preserve"> Biologiczna </w:t>
      </w:r>
      <w:del w:id="71" w:author="Autor">
        <w:r w:rsidRPr="00106396" w:rsidDel="0012586C">
          <w:rPr>
            <w:sz w:val="24"/>
            <w:szCs w:val="24"/>
          </w:rPr>
          <w:delText xml:space="preserve">ochrona </w:delText>
        </w:r>
      </w:del>
      <w:r w:rsidRPr="00106396">
        <w:rPr>
          <w:sz w:val="24"/>
          <w:szCs w:val="24"/>
        </w:rPr>
        <w:t>upraw</w:t>
      </w:r>
      <w:ins w:id="72" w:author="Autor">
        <w:r w:rsidR="0012586C">
          <w:rPr>
            <w:sz w:val="24"/>
            <w:szCs w:val="24"/>
          </w:rPr>
          <w:t>a</w:t>
        </w:r>
      </w:ins>
      <w:r w:rsidRPr="00106396">
        <w:rPr>
          <w:sz w:val="24"/>
          <w:szCs w:val="24"/>
        </w:rPr>
        <w:t xml:space="preserve"> </w:t>
      </w:r>
      <w:ins w:id="73" w:author="Autor">
        <w:r w:rsidR="000B20B3">
          <w:rPr>
            <w:sz w:val="24"/>
            <w:szCs w:val="24"/>
          </w:rPr>
          <w:t xml:space="preserve">w przypadku wariantu </w:t>
        </w:r>
        <w:r w:rsidR="000B20B3" w:rsidRPr="001934DE">
          <w:rPr>
            <w:sz w:val="24"/>
            <w:szCs w:val="24"/>
          </w:rPr>
          <w:t>Mikrobiologiczne środki ochrony roślin</w:t>
        </w:r>
        <w:r w:rsidR="000B20B3">
          <w:rPr>
            <w:sz w:val="24"/>
            <w:szCs w:val="24"/>
          </w:rPr>
          <w:t xml:space="preserve">, </w:t>
        </w:r>
      </w:ins>
      <w:r w:rsidRPr="00106396">
        <w:rPr>
          <w:sz w:val="24"/>
          <w:szCs w:val="24"/>
        </w:rPr>
        <w:t>ARiMR uzna wysianie/wysadzenie nasion</w:t>
      </w:r>
      <w:r w:rsidRPr="005A6603">
        <w:t>/</w:t>
      </w:r>
      <w:r w:rsidR="00C83F47">
        <w:t xml:space="preserve"> </w:t>
      </w:r>
      <w:r w:rsidRPr="00F86659">
        <w:rPr>
          <w:sz w:val="24"/>
          <w:szCs w:val="24"/>
        </w:rPr>
        <w:t xml:space="preserve">bulw zaprawionych środkiem </w:t>
      </w:r>
      <w:r w:rsidRPr="00106396">
        <w:rPr>
          <w:sz w:val="24"/>
          <w:szCs w:val="24"/>
        </w:rPr>
        <w:t>ochrony roślin, o którym mowa w art. 34 ust 1 ustawy PS WPR.</w:t>
      </w:r>
    </w:p>
    <w:p w14:paraId="00CB8725" w14:textId="6879458C" w:rsidR="009D7606" w:rsidRDefault="009D7606" w:rsidP="00CF4AA5">
      <w:pPr>
        <w:pStyle w:val="Tekstpodstawowy"/>
        <w:numPr>
          <w:ilvl w:val="0"/>
          <w:numId w:val="10"/>
        </w:numPr>
        <w:shd w:val="clear" w:color="auto" w:fill="auto"/>
        <w:tabs>
          <w:tab w:val="left" w:pos="426"/>
        </w:tabs>
        <w:spacing w:after="120"/>
        <w:ind w:left="426" w:hanging="426"/>
        <w:rPr>
          <w:ins w:id="74" w:author="Autor"/>
          <w:sz w:val="24"/>
          <w:szCs w:val="24"/>
        </w:rPr>
      </w:pPr>
      <w:r w:rsidRPr="00106396">
        <w:rPr>
          <w:sz w:val="24"/>
          <w:szCs w:val="24"/>
        </w:rPr>
        <w:t xml:space="preserve">W ramach </w:t>
      </w:r>
      <w:proofErr w:type="spellStart"/>
      <w:r w:rsidRPr="00106396">
        <w:rPr>
          <w:sz w:val="24"/>
          <w:szCs w:val="24"/>
        </w:rPr>
        <w:t>ekoschematu</w:t>
      </w:r>
      <w:proofErr w:type="spellEnd"/>
      <w:r w:rsidRPr="00106396">
        <w:rPr>
          <w:sz w:val="24"/>
          <w:szCs w:val="24"/>
        </w:rPr>
        <w:t xml:space="preserve"> Biologiczna </w:t>
      </w:r>
      <w:del w:id="75" w:author="Autor">
        <w:r w:rsidRPr="00106396" w:rsidDel="000B20B3">
          <w:rPr>
            <w:sz w:val="24"/>
            <w:szCs w:val="24"/>
          </w:rPr>
          <w:delText xml:space="preserve">ochrona </w:delText>
        </w:r>
      </w:del>
      <w:r w:rsidRPr="00106396">
        <w:rPr>
          <w:sz w:val="24"/>
          <w:szCs w:val="24"/>
        </w:rPr>
        <w:t>upraw</w:t>
      </w:r>
      <w:ins w:id="76" w:author="Autor">
        <w:r w:rsidR="000B20B3">
          <w:rPr>
            <w:sz w:val="24"/>
            <w:szCs w:val="24"/>
          </w:rPr>
          <w:t>a</w:t>
        </w:r>
      </w:ins>
      <w:r w:rsidRPr="00106396">
        <w:rPr>
          <w:sz w:val="24"/>
          <w:szCs w:val="24"/>
        </w:rPr>
        <w:t xml:space="preserve"> w przypadku </w:t>
      </w:r>
      <w:ins w:id="77" w:author="Autor">
        <w:r w:rsidR="000B20B3" w:rsidRPr="7321D92B">
          <w:rPr>
            <w:sz w:val="24"/>
            <w:szCs w:val="24"/>
          </w:rPr>
          <w:t xml:space="preserve">wariantu Mikrobiologiczne środki ochrony roślin w odniesieniu do </w:t>
        </w:r>
      </w:ins>
      <w:r w:rsidRPr="00106396">
        <w:rPr>
          <w:sz w:val="24"/>
          <w:szCs w:val="24"/>
        </w:rPr>
        <w:t>upraw ozimych przeprowadzenie zabiegu ochrony upraw przy użyciu środka ochrony roślin, o którym mowa w art. 34 ust 1 ustawy PS WPR, w tym zastosowanie zapraw i wysianie/wysadzenie zaprawionych nasion/bulw, ARiMR uwzględni powierzchnię tych upraw do płatności w roku N</w:t>
      </w:r>
      <w:ins w:id="78" w:author="Autor">
        <w:r w:rsidR="000B20B3">
          <w:rPr>
            <w:sz w:val="24"/>
            <w:szCs w:val="24"/>
          </w:rPr>
          <w:t xml:space="preserve"> </w:t>
        </w:r>
        <w:r w:rsidR="000B20B3" w:rsidRPr="7321D92B">
          <w:rPr>
            <w:sz w:val="24"/>
            <w:szCs w:val="24"/>
          </w:rPr>
          <w:t>(o ile rolnik zawnioskował o taką płatność)</w:t>
        </w:r>
      </w:ins>
      <w:r w:rsidRPr="00106396">
        <w:rPr>
          <w:sz w:val="24"/>
          <w:szCs w:val="24"/>
        </w:rPr>
        <w:t xml:space="preserve"> w przypadku złożenia przez rolnika wymaganych dokumentów w terminie do dnia </w:t>
      </w:r>
      <w:del w:id="79" w:author="Autor">
        <w:r w:rsidRPr="00106396" w:rsidDel="000B20B3">
          <w:rPr>
            <w:sz w:val="24"/>
            <w:szCs w:val="24"/>
          </w:rPr>
          <w:delText xml:space="preserve">30 </w:delText>
        </w:r>
      </w:del>
      <w:ins w:id="80" w:author="Autor">
        <w:r w:rsidR="000B20B3">
          <w:rPr>
            <w:sz w:val="24"/>
            <w:szCs w:val="24"/>
          </w:rPr>
          <w:t>15</w:t>
        </w:r>
        <w:r w:rsidR="000B20B3" w:rsidRPr="00106396">
          <w:rPr>
            <w:sz w:val="24"/>
            <w:szCs w:val="24"/>
          </w:rPr>
          <w:t xml:space="preserve"> </w:t>
        </w:r>
      </w:ins>
      <w:r w:rsidRPr="00106396">
        <w:rPr>
          <w:sz w:val="24"/>
          <w:szCs w:val="24"/>
        </w:rPr>
        <w:t>września roku N, lub w roku N+1</w:t>
      </w:r>
      <w:ins w:id="81" w:author="Autor">
        <w:r w:rsidR="000B20B3">
          <w:rPr>
            <w:sz w:val="24"/>
            <w:szCs w:val="24"/>
          </w:rPr>
          <w:t xml:space="preserve"> </w:t>
        </w:r>
        <w:r w:rsidR="000B20B3" w:rsidRPr="7321D92B">
          <w:rPr>
            <w:sz w:val="24"/>
            <w:szCs w:val="24"/>
          </w:rPr>
          <w:t>(o ile rolnik zawnioskował o taką płatność)</w:t>
        </w:r>
      </w:ins>
      <w:r w:rsidRPr="00106396">
        <w:rPr>
          <w:sz w:val="24"/>
          <w:szCs w:val="24"/>
        </w:rPr>
        <w:t xml:space="preserve"> w przypadku złożenia przez rolnika wymaganych dokumentów w terminie do dnia </w:t>
      </w:r>
      <w:del w:id="82" w:author="Autor">
        <w:r w:rsidRPr="00106396" w:rsidDel="000B20B3">
          <w:rPr>
            <w:sz w:val="24"/>
            <w:szCs w:val="24"/>
          </w:rPr>
          <w:delText>30</w:delText>
        </w:r>
      </w:del>
      <w:ins w:id="83" w:author="Autor">
        <w:r w:rsidR="000B20B3">
          <w:rPr>
            <w:sz w:val="24"/>
            <w:szCs w:val="24"/>
          </w:rPr>
          <w:t>15</w:t>
        </w:r>
      </w:ins>
      <w:r w:rsidRPr="00106396">
        <w:rPr>
          <w:sz w:val="24"/>
          <w:szCs w:val="24"/>
        </w:rPr>
        <w:t xml:space="preserve"> września roku N+1.</w:t>
      </w:r>
    </w:p>
    <w:p w14:paraId="0F6DE9E6" w14:textId="1A6D3356" w:rsidR="000B20B3" w:rsidRPr="00106396" w:rsidRDefault="000B20B3" w:rsidP="00CF4AA5">
      <w:pPr>
        <w:pStyle w:val="Tekstpodstawowy"/>
        <w:numPr>
          <w:ilvl w:val="0"/>
          <w:numId w:val="10"/>
        </w:numPr>
        <w:shd w:val="clear" w:color="auto" w:fill="auto"/>
        <w:tabs>
          <w:tab w:val="left" w:pos="426"/>
        </w:tabs>
        <w:spacing w:after="120"/>
        <w:ind w:left="426" w:hanging="426"/>
        <w:rPr>
          <w:sz w:val="24"/>
          <w:szCs w:val="24"/>
        </w:rPr>
      </w:pPr>
      <w:ins w:id="84" w:author="Autor">
        <w:r w:rsidRPr="00EA16C3">
          <w:rPr>
            <w:sz w:val="24"/>
            <w:szCs w:val="24"/>
          </w:rPr>
          <w:t xml:space="preserve">W ramach </w:t>
        </w:r>
        <w:proofErr w:type="spellStart"/>
        <w:r w:rsidRPr="00EA16C3">
          <w:rPr>
            <w:sz w:val="24"/>
            <w:szCs w:val="24"/>
          </w:rPr>
          <w:t>ekoschematu</w:t>
        </w:r>
        <w:proofErr w:type="spellEnd"/>
        <w:r w:rsidRPr="00EA16C3">
          <w:rPr>
            <w:sz w:val="24"/>
            <w:szCs w:val="24"/>
          </w:rPr>
          <w:t xml:space="preserve"> Biologiczna uprawa w przypadku wariantu Nawozowe produkty mikrobiologiczne, jeżeli rolnik złożył wniosek o przyznanie płatności</w:t>
        </w:r>
        <w:r>
          <w:rPr>
            <w:sz w:val="24"/>
            <w:szCs w:val="24"/>
          </w:rPr>
          <w:t xml:space="preserve"> w ramach tego wariantu</w:t>
        </w:r>
        <w:r w:rsidRPr="00EA16C3">
          <w:rPr>
            <w:sz w:val="24"/>
            <w:szCs w:val="24"/>
          </w:rPr>
          <w:t xml:space="preserve"> w roku N, ARiMR </w:t>
        </w:r>
        <w:r>
          <w:rPr>
            <w:sz w:val="24"/>
            <w:szCs w:val="24"/>
          </w:rPr>
          <w:t>uwzględni</w:t>
        </w:r>
        <w:r w:rsidRPr="00EA16C3">
          <w:rPr>
            <w:sz w:val="24"/>
            <w:szCs w:val="24"/>
          </w:rPr>
          <w:t xml:space="preserve"> powierzchnię upraw ozimych, na które</w:t>
        </w:r>
        <w:r>
          <w:rPr>
            <w:sz w:val="24"/>
            <w:szCs w:val="24"/>
          </w:rPr>
          <w:t>j</w:t>
        </w:r>
        <w:r w:rsidRPr="00EA16C3">
          <w:rPr>
            <w:sz w:val="24"/>
            <w:szCs w:val="24"/>
          </w:rPr>
          <w:t xml:space="preserve"> zastosowano nawozowy produkt mikrobiologiczny w roku N-1 albo roku N, jeżeli ten nawozowy produkt mikrobiologiczny został zakupiony lub nabyty nie </w:t>
        </w:r>
        <w:r w:rsidRPr="00EA16C3">
          <w:rPr>
            <w:sz w:val="24"/>
            <w:szCs w:val="24"/>
          </w:rPr>
          <w:lastRenderedPageBreak/>
          <w:t>wcześniej niż 15 lipca roku N-1, oraz ten rolnik złoży wymagane dokumenty w terminie do dnia 15 września roku N</w:t>
        </w:r>
        <w:r>
          <w:rPr>
            <w:sz w:val="24"/>
            <w:szCs w:val="24"/>
          </w:rPr>
          <w:t>.</w:t>
        </w:r>
      </w:ins>
    </w:p>
    <w:p w14:paraId="1B0C40A1" w14:textId="22FE5C21" w:rsidR="009D7606" w:rsidRDefault="009D7606" w:rsidP="00CF4AA5">
      <w:pPr>
        <w:pStyle w:val="Tekstpodstawowy"/>
        <w:numPr>
          <w:ilvl w:val="0"/>
          <w:numId w:val="10"/>
        </w:numPr>
        <w:shd w:val="clear" w:color="auto" w:fill="auto"/>
        <w:tabs>
          <w:tab w:val="left" w:pos="426"/>
        </w:tabs>
        <w:spacing w:after="120"/>
        <w:ind w:left="426" w:hanging="426"/>
        <w:rPr>
          <w:ins w:id="85" w:author="Autor"/>
          <w:sz w:val="24"/>
          <w:szCs w:val="24"/>
        </w:rPr>
      </w:pPr>
      <w:r w:rsidRPr="00106396">
        <w:rPr>
          <w:sz w:val="24"/>
          <w:szCs w:val="24"/>
        </w:rPr>
        <w:t xml:space="preserve">ARiMR przyznając płatność w ramach </w:t>
      </w:r>
      <w:proofErr w:type="spellStart"/>
      <w:r w:rsidRPr="00106396">
        <w:rPr>
          <w:sz w:val="24"/>
          <w:szCs w:val="24"/>
        </w:rPr>
        <w:t>ekoschematu</w:t>
      </w:r>
      <w:proofErr w:type="spellEnd"/>
      <w:r w:rsidRPr="00106396">
        <w:rPr>
          <w:sz w:val="24"/>
          <w:szCs w:val="24"/>
        </w:rPr>
        <w:t xml:space="preserve"> Biologiczna </w:t>
      </w:r>
      <w:del w:id="86" w:author="Autor">
        <w:r w:rsidRPr="00106396" w:rsidDel="00075E9D">
          <w:rPr>
            <w:sz w:val="24"/>
            <w:szCs w:val="24"/>
          </w:rPr>
          <w:delText xml:space="preserve">ochrona </w:delText>
        </w:r>
      </w:del>
      <w:r w:rsidRPr="00106396">
        <w:rPr>
          <w:sz w:val="24"/>
          <w:szCs w:val="24"/>
        </w:rPr>
        <w:t>upraw</w:t>
      </w:r>
      <w:ins w:id="87" w:author="Autor">
        <w:r w:rsidR="00075E9D">
          <w:rPr>
            <w:sz w:val="24"/>
            <w:szCs w:val="24"/>
          </w:rPr>
          <w:t>a</w:t>
        </w:r>
      </w:ins>
      <w:r w:rsidRPr="00106396">
        <w:rPr>
          <w:sz w:val="24"/>
          <w:szCs w:val="24"/>
        </w:rPr>
        <w:t xml:space="preserve">, w </w:t>
      </w:r>
      <w:del w:id="88" w:author="Autor">
        <w:r w:rsidRPr="00106396" w:rsidDel="00075E9D">
          <w:rPr>
            <w:sz w:val="24"/>
            <w:szCs w:val="24"/>
          </w:rPr>
          <w:delText xml:space="preserve">przypadku </w:delText>
        </w:r>
      </w:del>
      <w:ins w:id="89" w:author="Autor">
        <w:r w:rsidR="00075E9D">
          <w:rPr>
            <w:sz w:val="24"/>
            <w:szCs w:val="24"/>
          </w:rPr>
          <w:t>sytuacji</w:t>
        </w:r>
        <w:r w:rsidR="00075E9D" w:rsidRPr="00106396">
          <w:rPr>
            <w:sz w:val="24"/>
            <w:szCs w:val="24"/>
          </w:rPr>
          <w:t xml:space="preserve"> </w:t>
        </w:r>
      </w:ins>
      <w:r w:rsidRPr="00106396">
        <w:rPr>
          <w:sz w:val="24"/>
          <w:szCs w:val="24"/>
        </w:rPr>
        <w:t>zaistnienia następstwa prawnego, uwzględni imienny dokument potwierdzający zakup środka ochrony roślin</w:t>
      </w:r>
      <w:ins w:id="90" w:author="Autor">
        <w:r w:rsidR="00075E9D" w:rsidRPr="00075E9D">
          <w:rPr>
            <w:sz w:val="24"/>
            <w:szCs w:val="24"/>
          </w:rPr>
          <w:t xml:space="preserve"> </w:t>
        </w:r>
        <w:r w:rsidR="00075E9D" w:rsidRPr="7321D92B">
          <w:rPr>
            <w:sz w:val="24"/>
            <w:szCs w:val="24"/>
          </w:rPr>
          <w:t>lub nawozowego produktu mikrobiologicznego</w:t>
        </w:r>
      </w:ins>
      <w:r w:rsidRPr="00106396">
        <w:rPr>
          <w:sz w:val="24"/>
          <w:szCs w:val="24"/>
        </w:rPr>
        <w:t xml:space="preserve"> albo inny imienny dokument potwierdzający </w:t>
      </w:r>
      <w:del w:id="91" w:author="Autor">
        <w:r w:rsidRPr="00106396" w:rsidDel="00075E9D">
          <w:rPr>
            <w:sz w:val="24"/>
            <w:szCs w:val="24"/>
          </w:rPr>
          <w:delText xml:space="preserve">jego </w:delText>
        </w:r>
      </w:del>
      <w:ins w:id="92" w:author="Autor">
        <w:r w:rsidR="00075E9D">
          <w:rPr>
            <w:sz w:val="24"/>
            <w:szCs w:val="24"/>
          </w:rPr>
          <w:t>ich</w:t>
        </w:r>
        <w:r w:rsidR="00075E9D" w:rsidRPr="00106396">
          <w:rPr>
            <w:sz w:val="24"/>
            <w:szCs w:val="24"/>
          </w:rPr>
          <w:t xml:space="preserve"> </w:t>
        </w:r>
      </w:ins>
      <w:r w:rsidRPr="00106396">
        <w:rPr>
          <w:sz w:val="24"/>
          <w:szCs w:val="24"/>
        </w:rPr>
        <w:t>nabycie wystawiony na rolnika, który złożył wniosek o przyznanie płatności.</w:t>
      </w:r>
    </w:p>
    <w:p w14:paraId="13212BEB" w14:textId="0C520B3E" w:rsidR="00075E9D" w:rsidRPr="00106396" w:rsidRDefault="00075E9D" w:rsidP="00CF4AA5">
      <w:pPr>
        <w:pStyle w:val="Tekstpodstawowy"/>
        <w:numPr>
          <w:ilvl w:val="0"/>
          <w:numId w:val="10"/>
        </w:numPr>
        <w:shd w:val="clear" w:color="auto" w:fill="auto"/>
        <w:tabs>
          <w:tab w:val="left" w:pos="426"/>
        </w:tabs>
        <w:spacing w:after="120"/>
        <w:ind w:left="426" w:hanging="426"/>
        <w:rPr>
          <w:sz w:val="24"/>
          <w:szCs w:val="24"/>
        </w:rPr>
      </w:pPr>
      <w:ins w:id="93" w:author="Autor">
        <w:r w:rsidRPr="7321D92B">
          <w:rPr>
            <w:sz w:val="24"/>
            <w:szCs w:val="24"/>
          </w:rPr>
          <w:t xml:space="preserve">ARiMR przyznając płatność w ramach </w:t>
        </w:r>
        <w:proofErr w:type="spellStart"/>
        <w:r w:rsidRPr="7321D92B">
          <w:rPr>
            <w:sz w:val="24"/>
            <w:szCs w:val="24"/>
          </w:rPr>
          <w:t>ekoschematu</w:t>
        </w:r>
        <w:proofErr w:type="spellEnd"/>
        <w:r w:rsidRPr="7321D92B">
          <w:rPr>
            <w:sz w:val="24"/>
            <w:szCs w:val="24"/>
          </w:rPr>
          <w:t xml:space="preserve"> Materiał siewny kategorii elitarny lub materiał siewn</w:t>
        </w:r>
        <w:r>
          <w:rPr>
            <w:sz w:val="24"/>
            <w:szCs w:val="24"/>
          </w:rPr>
          <w:t>y</w:t>
        </w:r>
        <w:r w:rsidRPr="7321D92B">
          <w:rPr>
            <w:sz w:val="24"/>
            <w:szCs w:val="24"/>
          </w:rPr>
          <w:t xml:space="preserve"> kategorii kwalifikowany, w sytuacji zaistnienia następstwa prawnego, uwzględni imienny dokument potwierdzający zakup materiału siewnego kategorii elitarny lub materiału siewnego kategorii kwalifikowany lub dokument wydania z magazynu materiału siewnego kategorii elitarny lub materiału siewnego kategorii kwalifikowany wystawiony na rolnika, który złożył wniosek o przyznanie płatności</w:t>
        </w:r>
        <w:r>
          <w:rPr>
            <w:sz w:val="24"/>
            <w:szCs w:val="24"/>
          </w:rPr>
          <w:t>.</w:t>
        </w:r>
      </w:ins>
    </w:p>
    <w:p w14:paraId="7846D671" w14:textId="11C53DC4" w:rsidR="009D7606" w:rsidRPr="009278DE" w:rsidRDefault="009D6537" w:rsidP="00E7599C">
      <w:pPr>
        <w:pStyle w:val="Nagwek3"/>
      </w:pPr>
      <w:bookmarkStart w:id="94" w:name="_Toc195613429"/>
      <w:r>
        <w:t>X</w:t>
      </w:r>
      <w:r w:rsidR="009D7606" w:rsidRPr="009278DE">
        <w:t xml:space="preserve">.3. Wytyczne dotyczące realizacji płatności </w:t>
      </w:r>
      <w:proofErr w:type="spellStart"/>
      <w:r w:rsidR="009D7606" w:rsidRPr="009278DE">
        <w:t>dobrostanowej</w:t>
      </w:r>
      <w:bookmarkEnd w:id="94"/>
      <w:proofErr w:type="spellEnd"/>
    </w:p>
    <w:p w14:paraId="509DA83B" w14:textId="77777777" w:rsidR="009D7606" w:rsidRPr="00106396" w:rsidRDefault="009D7606" w:rsidP="00CF4AA5">
      <w:pPr>
        <w:pStyle w:val="Tekstpodstawowy"/>
        <w:numPr>
          <w:ilvl w:val="0"/>
          <w:numId w:val="6"/>
        </w:numPr>
        <w:shd w:val="clear" w:color="auto" w:fill="auto"/>
        <w:tabs>
          <w:tab w:val="left" w:pos="357"/>
        </w:tabs>
        <w:spacing w:after="120"/>
        <w:ind w:left="284" w:hanging="284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ARiMR </w:t>
      </w:r>
      <w:r w:rsidRPr="00106396">
        <w:rPr>
          <w:sz w:val="24"/>
          <w:szCs w:val="24"/>
        </w:rPr>
        <w:t xml:space="preserve">weryfikując </w:t>
      </w:r>
      <w:r w:rsidRPr="00106396">
        <w:rPr>
          <w:sz w:val="24"/>
          <w:szCs w:val="24"/>
          <w:lang w:bidi="en-US"/>
        </w:rPr>
        <w:t xml:space="preserve">utrzymywanie </w:t>
      </w:r>
      <w:r w:rsidRPr="00106396">
        <w:rPr>
          <w:sz w:val="24"/>
          <w:szCs w:val="24"/>
        </w:rPr>
        <w:t xml:space="preserve">zwierząt </w:t>
      </w:r>
      <w:r w:rsidRPr="00106396">
        <w:rPr>
          <w:sz w:val="24"/>
          <w:szCs w:val="24"/>
          <w:lang w:bidi="en-US"/>
        </w:rPr>
        <w:t xml:space="preserve">w pomieszczeniach lub w budynkach (tzn. w systemie </w:t>
      </w:r>
      <w:r w:rsidRPr="00106396">
        <w:rPr>
          <w:sz w:val="24"/>
          <w:szCs w:val="24"/>
        </w:rPr>
        <w:t xml:space="preserve">zamkniętym) </w:t>
      </w:r>
      <w:r w:rsidRPr="00106396">
        <w:rPr>
          <w:sz w:val="24"/>
          <w:szCs w:val="24"/>
          <w:lang w:bidi="en-US"/>
        </w:rPr>
        <w:t xml:space="preserve">w ramach </w:t>
      </w:r>
      <w:r w:rsidRPr="00106396">
        <w:rPr>
          <w:sz w:val="24"/>
          <w:szCs w:val="24"/>
        </w:rPr>
        <w:t xml:space="preserve">rozporządzenia </w:t>
      </w:r>
      <w:proofErr w:type="spellStart"/>
      <w:r w:rsidRPr="00106396">
        <w:rPr>
          <w:sz w:val="24"/>
          <w:szCs w:val="24"/>
          <w:lang w:bidi="en-US"/>
        </w:rPr>
        <w:t>dobrostanowego</w:t>
      </w:r>
      <w:proofErr w:type="spellEnd"/>
      <w:r w:rsidRPr="00106396">
        <w:rPr>
          <w:sz w:val="24"/>
          <w:szCs w:val="24"/>
          <w:lang w:bidi="en-US"/>
        </w:rPr>
        <w:t xml:space="preserve"> sprawdza w szczególności:</w:t>
      </w:r>
    </w:p>
    <w:p w14:paraId="4B4BD0F3" w14:textId="77777777" w:rsidR="009D7606" w:rsidRPr="00106396" w:rsidRDefault="009D7606" w:rsidP="00CF4AA5">
      <w:pPr>
        <w:pStyle w:val="Tekstpodstawowy"/>
        <w:numPr>
          <w:ilvl w:val="0"/>
          <w:numId w:val="18"/>
        </w:numPr>
        <w:shd w:val="clear" w:color="auto" w:fill="auto"/>
        <w:spacing w:after="120"/>
        <w:ind w:hanging="436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przestrzeganie </w:t>
      </w:r>
      <w:r w:rsidRPr="00106396">
        <w:rPr>
          <w:sz w:val="24"/>
          <w:szCs w:val="24"/>
        </w:rPr>
        <w:t xml:space="preserve">przepisów rozporządzenia </w:t>
      </w:r>
      <w:r w:rsidRPr="00106396">
        <w:rPr>
          <w:sz w:val="24"/>
          <w:szCs w:val="24"/>
          <w:lang w:bidi="en-US"/>
        </w:rPr>
        <w:t xml:space="preserve">w sprawie </w:t>
      </w:r>
      <w:r w:rsidRPr="00106396">
        <w:rPr>
          <w:sz w:val="24"/>
          <w:szCs w:val="24"/>
        </w:rPr>
        <w:t xml:space="preserve">warunków </w:t>
      </w:r>
      <w:r w:rsidRPr="00106396">
        <w:rPr>
          <w:sz w:val="24"/>
          <w:szCs w:val="24"/>
          <w:lang w:bidi="en-US"/>
        </w:rPr>
        <w:t xml:space="preserve">technicznych, w </w:t>
      </w:r>
      <w:r w:rsidRPr="00106396">
        <w:rPr>
          <w:sz w:val="24"/>
          <w:szCs w:val="24"/>
        </w:rPr>
        <w:t xml:space="preserve">szczególności dla </w:t>
      </w:r>
      <w:r w:rsidRPr="00106396">
        <w:rPr>
          <w:sz w:val="24"/>
          <w:szCs w:val="24"/>
          <w:lang w:bidi="en-US"/>
        </w:rPr>
        <w:t xml:space="preserve">pomieszczeń przeznaczonych dla inwentarza </w:t>
      </w:r>
      <w:r w:rsidRPr="00106396">
        <w:rPr>
          <w:sz w:val="24"/>
          <w:szCs w:val="24"/>
        </w:rPr>
        <w:t>żywego dotyczących:</w:t>
      </w:r>
    </w:p>
    <w:p w14:paraId="369BDB3C" w14:textId="77777777" w:rsidR="009D7606" w:rsidRPr="00106396" w:rsidRDefault="009D7606" w:rsidP="00CF4AA5">
      <w:pPr>
        <w:pStyle w:val="Tekstpodstawowy"/>
        <w:numPr>
          <w:ilvl w:val="0"/>
          <w:numId w:val="7"/>
        </w:numPr>
        <w:shd w:val="clear" w:color="auto" w:fill="auto"/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</w:rPr>
        <w:t xml:space="preserve">oświetlenia światłem </w:t>
      </w:r>
      <w:r w:rsidRPr="00106396">
        <w:rPr>
          <w:sz w:val="24"/>
          <w:szCs w:val="24"/>
          <w:lang w:bidi="en-US"/>
        </w:rPr>
        <w:t xml:space="preserve">dziennym lub sztucznym, przystosowanego do gatunku i grupy </w:t>
      </w:r>
      <w:r w:rsidRPr="00106396">
        <w:rPr>
          <w:sz w:val="24"/>
          <w:szCs w:val="24"/>
        </w:rPr>
        <w:t>zwierząt,</w:t>
      </w:r>
    </w:p>
    <w:p w14:paraId="1436684A" w14:textId="77777777" w:rsidR="009D7606" w:rsidRPr="00106396" w:rsidRDefault="009D7606" w:rsidP="00CF4AA5">
      <w:pPr>
        <w:pStyle w:val="Tekstpodstawowy"/>
        <w:numPr>
          <w:ilvl w:val="0"/>
          <w:numId w:val="7"/>
        </w:numPr>
        <w:shd w:val="clear" w:color="auto" w:fill="auto"/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</w:rPr>
        <w:t xml:space="preserve">wymiany </w:t>
      </w:r>
      <w:r w:rsidRPr="00106396">
        <w:rPr>
          <w:sz w:val="24"/>
          <w:szCs w:val="24"/>
          <w:lang w:bidi="en-US"/>
        </w:rPr>
        <w:t xml:space="preserve">powietrza, </w:t>
      </w:r>
      <w:r w:rsidRPr="00106396">
        <w:rPr>
          <w:sz w:val="24"/>
          <w:szCs w:val="24"/>
        </w:rPr>
        <w:t xml:space="preserve">wymaganej </w:t>
      </w:r>
      <w:r w:rsidRPr="00106396">
        <w:rPr>
          <w:sz w:val="24"/>
          <w:szCs w:val="24"/>
          <w:lang w:bidi="en-US"/>
        </w:rPr>
        <w:t xml:space="preserve">dla </w:t>
      </w:r>
      <w:r w:rsidRPr="00106396">
        <w:rPr>
          <w:sz w:val="24"/>
          <w:szCs w:val="24"/>
        </w:rPr>
        <w:t xml:space="preserve">określonego </w:t>
      </w:r>
      <w:r w:rsidRPr="00106396">
        <w:rPr>
          <w:sz w:val="24"/>
          <w:szCs w:val="24"/>
          <w:lang w:bidi="en-US"/>
        </w:rPr>
        <w:t xml:space="preserve">gatunku i grupy </w:t>
      </w:r>
      <w:r w:rsidRPr="00106396">
        <w:rPr>
          <w:sz w:val="24"/>
          <w:szCs w:val="24"/>
        </w:rPr>
        <w:t>zwierząt,</w:t>
      </w:r>
    </w:p>
    <w:p w14:paraId="064B8A0C" w14:textId="77777777" w:rsidR="009D7606" w:rsidRPr="00106396" w:rsidRDefault="009D7606" w:rsidP="00CF4AA5">
      <w:pPr>
        <w:pStyle w:val="Tekstpodstawowy"/>
        <w:numPr>
          <w:ilvl w:val="0"/>
          <w:numId w:val="7"/>
        </w:numPr>
        <w:shd w:val="clear" w:color="auto" w:fill="auto"/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utrzymania </w:t>
      </w:r>
      <w:r w:rsidRPr="00106396">
        <w:rPr>
          <w:sz w:val="24"/>
          <w:szCs w:val="24"/>
        </w:rPr>
        <w:t xml:space="preserve">właściwej </w:t>
      </w:r>
      <w:r w:rsidRPr="00106396">
        <w:rPr>
          <w:sz w:val="24"/>
          <w:szCs w:val="24"/>
          <w:lang w:bidi="en-US"/>
        </w:rPr>
        <w:t>temperatury,</w:t>
      </w:r>
    </w:p>
    <w:p w14:paraId="1AFB9374" w14:textId="77777777" w:rsidR="009D7606" w:rsidRPr="00106396" w:rsidRDefault="009D7606" w:rsidP="00CF4AA5">
      <w:pPr>
        <w:pStyle w:val="Tekstpodstawowy"/>
        <w:numPr>
          <w:ilvl w:val="0"/>
          <w:numId w:val="7"/>
        </w:numPr>
        <w:shd w:val="clear" w:color="auto" w:fill="auto"/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zabezpieczenia przed </w:t>
      </w:r>
      <w:r w:rsidRPr="00106396">
        <w:rPr>
          <w:sz w:val="24"/>
          <w:szCs w:val="24"/>
        </w:rPr>
        <w:t xml:space="preserve">wpływami </w:t>
      </w:r>
      <w:r w:rsidRPr="00106396">
        <w:rPr>
          <w:sz w:val="24"/>
          <w:szCs w:val="24"/>
          <w:lang w:bidi="en-US"/>
        </w:rPr>
        <w:t xml:space="preserve">atmosferycznymi oraz </w:t>
      </w:r>
      <w:r w:rsidRPr="00106396">
        <w:rPr>
          <w:sz w:val="24"/>
          <w:szCs w:val="24"/>
        </w:rPr>
        <w:t xml:space="preserve">wilgocią </w:t>
      </w:r>
      <w:r w:rsidRPr="00106396">
        <w:rPr>
          <w:sz w:val="24"/>
          <w:szCs w:val="24"/>
          <w:lang w:bidi="en-US"/>
        </w:rPr>
        <w:t xml:space="preserve">z </w:t>
      </w:r>
      <w:r w:rsidRPr="00106396">
        <w:rPr>
          <w:sz w:val="24"/>
          <w:szCs w:val="24"/>
        </w:rPr>
        <w:t xml:space="preserve">podłoża </w:t>
      </w:r>
      <w:r w:rsidRPr="00106396">
        <w:rPr>
          <w:sz w:val="24"/>
          <w:szCs w:val="24"/>
          <w:lang w:bidi="en-US"/>
        </w:rPr>
        <w:t xml:space="preserve">i </w:t>
      </w:r>
      <w:r w:rsidRPr="00106396">
        <w:rPr>
          <w:sz w:val="24"/>
          <w:szCs w:val="24"/>
        </w:rPr>
        <w:t>zalegających odchodów zwierzęcych,</w:t>
      </w:r>
    </w:p>
    <w:p w14:paraId="4054793F" w14:textId="77777777" w:rsidR="009D7606" w:rsidRPr="00106396" w:rsidRDefault="009D7606" w:rsidP="00CF4AA5">
      <w:pPr>
        <w:pStyle w:val="Tekstpodstawowy"/>
        <w:numPr>
          <w:ilvl w:val="0"/>
          <w:numId w:val="7"/>
        </w:numPr>
        <w:shd w:val="clear" w:color="auto" w:fill="auto"/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odprowadzenia </w:t>
      </w:r>
      <w:r w:rsidRPr="00106396">
        <w:rPr>
          <w:sz w:val="24"/>
          <w:szCs w:val="24"/>
        </w:rPr>
        <w:t xml:space="preserve">ścieków </w:t>
      </w:r>
      <w:r w:rsidRPr="00106396">
        <w:rPr>
          <w:sz w:val="24"/>
          <w:szCs w:val="24"/>
          <w:lang w:bidi="en-US"/>
        </w:rPr>
        <w:t xml:space="preserve">ze stanowisk dla </w:t>
      </w:r>
      <w:r w:rsidRPr="00106396">
        <w:rPr>
          <w:sz w:val="24"/>
          <w:szCs w:val="24"/>
        </w:rPr>
        <w:t xml:space="preserve">zwierząt </w:t>
      </w:r>
      <w:r w:rsidRPr="00106396">
        <w:rPr>
          <w:sz w:val="24"/>
          <w:szCs w:val="24"/>
          <w:lang w:bidi="en-US"/>
        </w:rPr>
        <w:t xml:space="preserve">do </w:t>
      </w:r>
      <w:r w:rsidRPr="00106396">
        <w:rPr>
          <w:sz w:val="24"/>
          <w:szCs w:val="24"/>
        </w:rPr>
        <w:t xml:space="preserve">zewnętrznych </w:t>
      </w:r>
      <w:r w:rsidRPr="00106396">
        <w:rPr>
          <w:sz w:val="24"/>
          <w:szCs w:val="24"/>
          <w:lang w:bidi="en-US"/>
        </w:rPr>
        <w:t xml:space="preserve">lub </w:t>
      </w:r>
      <w:r w:rsidRPr="00106396">
        <w:rPr>
          <w:sz w:val="24"/>
          <w:szCs w:val="24"/>
        </w:rPr>
        <w:t xml:space="preserve">wewnętrznych zbiorników </w:t>
      </w:r>
      <w:r w:rsidRPr="00106396">
        <w:rPr>
          <w:sz w:val="24"/>
          <w:szCs w:val="24"/>
          <w:lang w:bidi="en-US"/>
        </w:rPr>
        <w:t>szczelnych,</w:t>
      </w:r>
    </w:p>
    <w:p w14:paraId="03BC30E5" w14:textId="77777777" w:rsidR="009D7606" w:rsidRPr="00106396" w:rsidRDefault="009D7606" w:rsidP="00CF4AA5">
      <w:pPr>
        <w:pStyle w:val="Tekstpodstawowy"/>
        <w:numPr>
          <w:ilvl w:val="0"/>
          <w:numId w:val="7"/>
        </w:numPr>
        <w:shd w:val="clear" w:color="auto" w:fill="auto"/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</w:rPr>
        <w:t xml:space="preserve">wyposażenia </w:t>
      </w:r>
      <w:r w:rsidRPr="00106396">
        <w:rPr>
          <w:sz w:val="24"/>
          <w:szCs w:val="24"/>
          <w:lang w:bidi="en-US"/>
        </w:rPr>
        <w:t xml:space="preserve">w instalacje i </w:t>
      </w:r>
      <w:r w:rsidRPr="00106396">
        <w:rPr>
          <w:sz w:val="24"/>
          <w:szCs w:val="24"/>
        </w:rPr>
        <w:t xml:space="preserve">urządzenia </w:t>
      </w:r>
      <w:r w:rsidRPr="00106396">
        <w:rPr>
          <w:sz w:val="24"/>
          <w:szCs w:val="24"/>
          <w:lang w:bidi="en-US"/>
        </w:rPr>
        <w:t xml:space="preserve">elektryczne, dostosowane do </w:t>
      </w:r>
      <w:r w:rsidRPr="00106396">
        <w:rPr>
          <w:sz w:val="24"/>
          <w:szCs w:val="24"/>
          <w:lang w:bidi="en-US"/>
        </w:rPr>
        <w:lastRenderedPageBreak/>
        <w:t xml:space="preserve">przeznaczenia </w:t>
      </w:r>
      <w:r w:rsidRPr="00106396">
        <w:rPr>
          <w:sz w:val="24"/>
          <w:szCs w:val="24"/>
        </w:rPr>
        <w:t>pomieszczeń,</w:t>
      </w:r>
    </w:p>
    <w:p w14:paraId="65AC6DD9" w14:textId="77777777" w:rsidR="009D7606" w:rsidRPr="00106396" w:rsidRDefault="009D7606" w:rsidP="00CF4AA5">
      <w:pPr>
        <w:pStyle w:val="Tekstpodstawowy"/>
        <w:numPr>
          <w:ilvl w:val="0"/>
          <w:numId w:val="7"/>
        </w:numPr>
        <w:shd w:val="clear" w:color="auto" w:fill="auto"/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odpowiednich warunków do pracy </w:t>
      </w:r>
      <w:r w:rsidRPr="00106396">
        <w:rPr>
          <w:sz w:val="24"/>
          <w:szCs w:val="24"/>
        </w:rPr>
        <w:t>obsługi;</w:t>
      </w:r>
    </w:p>
    <w:p w14:paraId="22FF0190" w14:textId="77777777" w:rsidR="009D7606" w:rsidRPr="00106396" w:rsidRDefault="009D7606" w:rsidP="00CF4AA5">
      <w:pPr>
        <w:pStyle w:val="Tekstpodstawowy"/>
        <w:numPr>
          <w:ilvl w:val="0"/>
          <w:numId w:val="18"/>
        </w:numPr>
        <w:shd w:val="clear" w:color="auto" w:fill="auto"/>
        <w:spacing w:after="120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przestrzeganie </w:t>
      </w:r>
      <w:r w:rsidRPr="00106396">
        <w:rPr>
          <w:sz w:val="24"/>
          <w:szCs w:val="24"/>
        </w:rPr>
        <w:t xml:space="preserve">przepisów rozporządzenia </w:t>
      </w:r>
      <w:r w:rsidRPr="00106396">
        <w:rPr>
          <w:sz w:val="24"/>
          <w:szCs w:val="24"/>
          <w:lang w:bidi="en-US"/>
        </w:rPr>
        <w:t xml:space="preserve">w sprawie minimalnych </w:t>
      </w:r>
      <w:r w:rsidRPr="00106396">
        <w:rPr>
          <w:sz w:val="24"/>
          <w:szCs w:val="24"/>
        </w:rPr>
        <w:t xml:space="preserve">warunków </w:t>
      </w:r>
      <w:r w:rsidRPr="00106396">
        <w:rPr>
          <w:sz w:val="24"/>
          <w:szCs w:val="24"/>
          <w:lang w:bidi="en-US"/>
        </w:rPr>
        <w:t xml:space="preserve">utrzymywania </w:t>
      </w:r>
      <w:r w:rsidRPr="00106396">
        <w:rPr>
          <w:sz w:val="24"/>
          <w:szCs w:val="24"/>
        </w:rPr>
        <w:t xml:space="preserve">zwierząt </w:t>
      </w:r>
      <w:r w:rsidRPr="00106396">
        <w:rPr>
          <w:sz w:val="24"/>
          <w:szCs w:val="24"/>
          <w:lang w:bidi="en-US"/>
        </w:rPr>
        <w:t xml:space="preserve">gospodarskich oraz </w:t>
      </w:r>
      <w:r w:rsidRPr="00106396">
        <w:rPr>
          <w:sz w:val="24"/>
          <w:szCs w:val="24"/>
        </w:rPr>
        <w:t xml:space="preserve">rozporządzenia </w:t>
      </w:r>
      <w:r w:rsidRPr="00106396">
        <w:rPr>
          <w:sz w:val="24"/>
          <w:szCs w:val="24"/>
          <w:lang w:bidi="en-US"/>
        </w:rPr>
        <w:t xml:space="preserve">w sprawie </w:t>
      </w:r>
      <w:r w:rsidRPr="00106396">
        <w:rPr>
          <w:sz w:val="24"/>
          <w:szCs w:val="24"/>
        </w:rPr>
        <w:t xml:space="preserve">wymagań </w:t>
      </w:r>
      <w:r w:rsidRPr="00106396">
        <w:rPr>
          <w:sz w:val="24"/>
          <w:szCs w:val="24"/>
          <w:lang w:bidi="en-US"/>
        </w:rPr>
        <w:t xml:space="preserve">i sposobu </w:t>
      </w:r>
      <w:r w:rsidRPr="00106396">
        <w:rPr>
          <w:sz w:val="24"/>
          <w:szCs w:val="24"/>
        </w:rPr>
        <w:t xml:space="preserve">postępowania </w:t>
      </w:r>
      <w:r w:rsidRPr="00106396">
        <w:rPr>
          <w:sz w:val="24"/>
          <w:szCs w:val="24"/>
          <w:lang w:bidi="en-US"/>
        </w:rPr>
        <w:t xml:space="preserve">przy utrzymywaniu </w:t>
      </w:r>
      <w:r w:rsidRPr="00106396">
        <w:rPr>
          <w:sz w:val="24"/>
          <w:szCs w:val="24"/>
        </w:rPr>
        <w:t xml:space="preserve">zwierząt </w:t>
      </w:r>
      <w:r w:rsidRPr="00106396">
        <w:rPr>
          <w:sz w:val="24"/>
          <w:szCs w:val="24"/>
          <w:lang w:bidi="en-US"/>
        </w:rPr>
        <w:t xml:space="preserve">gospodarskich, w </w:t>
      </w:r>
      <w:r w:rsidRPr="00106396">
        <w:rPr>
          <w:sz w:val="24"/>
          <w:szCs w:val="24"/>
        </w:rPr>
        <w:t xml:space="preserve">szczególności </w:t>
      </w:r>
      <w:r w:rsidRPr="00106396">
        <w:rPr>
          <w:sz w:val="24"/>
          <w:szCs w:val="24"/>
          <w:lang w:bidi="en-US"/>
        </w:rPr>
        <w:t>zapewnienie:</w:t>
      </w:r>
    </w:p>
    <w:p w14:paraId="2BEBC216" w14:textId="6604433D" w:rsidR="009D7606" w:rsidRPr="00106396" w:rsidRDefault="009D7606" w:rsidP="00CF4AA5">
      <w:pPr>
        <w:pStyle w:val="Tekstpodstawowy"/>
        <w:numPr>
          <w:ilvl w:val="0"/>
          <w:numId w:val="8"/>
        </w:numPr>
        <w:shd w:val="clear" w:color="auto" w:fill="auto"/>
        <w:tabs>
          <w:tab w:val="left" w:pos="1560"/>
        </w:tabs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</w:rPr>
        <w:t xml:space="preserve">świniom, bydłu, </w:t>
      </w:r>
      <w:r w:rsidRPr="00106396">
        <w:rPr>
          <w:sz w:val="24"/>
          <w:szCs w:val="24"/>
          <w:lang w:bidi="en-US"/>
        </w:rPr>
        <w:t xml:space="preserve">owcom, kozom, indykom, kurom nioskom oraz </w:t>
      </w:r>
      <w:r w:rsidRPr="00106396">
        <w:rPr>
          <w:sz w:val="24"/>
          <w:szCs w:val="24"/>
        </w:rPr>
        <w:t xml:space="preserve">kurczętom </w:t>
      </w:r>
      <w:r w:rsidRPr="00106396">
        <w:rPr>
          <w:sz w:val="24"/>
          <w:szCs w:val="24"/>
          <w:lang w:bidi="en-US"/>
        </w:rPr>
        <w:t xml:space="preserve">brojlerom </w:t>
      </w:r>
      <w:ins w:id="95" w:author="Autor">
        <w:r w:rsidR="0058344A">
          <w:rPr>
            <w:sz w:val="24"/>
            <w:szCs w:val="24"/>
          </w:rPr>
          <w:t>–</w:t>
        </w:r>
      </w:ins>
      <w:del w:id="96" w:author="Autor">
        <w:r w:rsidRPr="00106396" w:rsidDel="0058344A">
          <w:rPr>
            <w:sz w:val="24"/>
            <w:szCs w:val="24"/>
            <w:lang w:bidi="en-US"/>
          </w:rPr>
          <w:delText>-</w:delText>
        </w:r>
      </w:del>
      <w:r w:rsidRPr="00106396">
        <w:rPr>
          <w:sz w:val="24"/>
          <w:szCs w:val="24"/>
          <w:lang w:bidi="en-US"/>
        </w:rPr>
        <w:t xml:space="preserve"> </w:t>
      </w:r>
      <w:r w:rsidRPr="00106396">
        <w:rPr>
          <w:sz w:val="24"/>
          <w:szCs w:val="24"/>
        </w:rPr>
        <w:t xml:space="preserve">stałego dostępu </w:t>
      </w:r>
      <w:r w:rsidRPr="00106396">
        <w:rPr>
          <w:sz w:val="24"/>
          <w:szCs w:val="24"/>
          <w:lang w:bidi="en-US"/>
        </w:rPr>
        <w:t xml:space="preserve">do wody (konie pojone </w:t>
      </w:r>
      <w:r w:rsidRPr="00106396">
        <w:rPr>
          <w:sz w:val="24"/>
          <w:szCs w:val="24"/>
        </w:rPr>
        <w:t xml:space="preserve">są </w:t>
      </w:r>
      <w:r w:rsidRPr="00106396">
        <w:rPr>
          <w:sz w:val="24"/>
          <w:szCs w:val="24"/>
          <w:lang w:bidi="en-US"/>
        </w:rPr>
        <w:t>trzy razy dziennie),</w:t>
      </w:r>
    </w:p>
    <w:p w14:paraId="0E81987E" w14:textId="77777777" w:rsidR="009D7606" w:rsidRPr="00106396" w:rsidRDefault="009D7606" w:rsidP="00CF4AA5">
      <w:pPr>
        <w:pStyle w:val="Tekstpodstawowy"/>
        <w:numPr>
          <w:ilvl w:val="0"/>
          <w:numId w:val="8"/>
        </w:numPr>
        <w:shd w:val="clear" w:color="auto" w:fill="auto"/>
        <w:tabs>
          <w:tab w:val="left" w:pos="1560"/>
        </w:tabs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</w:rPr>
        <w:t xml:space="preserve">wyposażenia </w:t>
      </w:r>
      <w:r w:rsidRPr="00106396">
        <w:rPr>
          <w:sz w:val="24"/>
          <w:szCs w:val="24"/>
          <w:lang w:bidi="en-US"/>
        </w:rPr>
        <w:t xml:space="preserve">i </w:t>
      </w:r>
      <w:r w:rsidRPr="00106396">
        <w:rPr>
          <w:sz w:val="24"/>
          <w:szCs w:val="24"/>
        </w:rPr>
        <w:t xml:space="preserve">sprzętu </w:t>
      </w:r>
      <w:r w:rsidRPr="00106396">
        <w:rPr>
          <w:sz w:val="24"/>
          <w:szCs w:val="24"/>
          <w:lang w:bidi="en-US"/>
        </w:rPr>
        <w:t xml:space="preserve">przeznaczonego do karmienia i pojenia </w:t>
      </w:r>
      <w:r w:rsidRPr="00106396">
        <w:rPr>
          <w:sz w:val="24"/>
          <w:szCs w:val="24"/>
        </w:rPr>
        <w:t xml:space="preserve">zwierząt </w:t>
      </w:r>
      <w:r w:rsidRPr="00106396">
        <w:rPr>
          <w:sz w:val="24"/>
          <w:szCs w:val="24"/>
          <w:lang w:bidi="en-US"/>
        </w:rPr>
        <w:t xml:space="preserve">utrzymywanych w pomieszczeniach lub w budynkach umieszczonego w taki </w:t>
      </w:r>
      <w:r w:rsidRPr="00106396">
        <w:rPr>
          <w:sz w:val="24"/>
          <w:szCs w:val="24"/>
        </w:rPr>
        <w:t xml:space="preserve">sposób, </w:t>
      </w:r>
      <w:r w:rsidRPr="00106396">
        <w:rPr>
          <w:sz w:val="24"/>
          <w:szCs w:val="24"/>
          <w:lang w:bidi="en-US"/>
        </w:rPr>
        <w:t xml:space="preserve">aby </w:t>
      </w:r>
      <w:r w:rsidRPr="00106396">
        <w:rPr>
          <w:sz w:val="24"/>
          <w:szCs w:val="24"/>
        </w:rPr>
        <w:t xml:space="preserve">zminimalizować </w:t>
      </w:r>
      <w:r w:rsidRPr="00106396">
        <w:rPr>
          <w:sz w:val="24"/>
          <w:szCs w:val="24"/>
          <w:lang w:bidi="en-US"/>
        </w:rPr>
        <w:t xml:space="preserve">ryzyko zanieczyszczenia paszy lub wody oraz </w:t>
      </w:r>
      <w:r w:rsidRPr="00106396">
        <w:rPr>
          <w:sz w:val="24"/>
          <w:szCs w:val="24"/>
        </w:rPr>
        <w:t xml:space="preserve">ułatwić </w:t>
      </w:r>
      <w:r w:rsidRPr="00106396">
        <w:rPr>
          <w:sz w:val="24"/>
          <w:szCs w:val="24"/>
          <w:lang w:bidi="en-US"/>
        </w:rPr>
        <w:t xml:space="preserve">bezkonfliktowy </w:t>
      </w:r>
      <w:r w:rsidRPr="00106396">
        <w:rPr>
          <w:sz w:val="24"/>
          <w:szCs w:val="24"/>
        </w:rPr>
        <w:t xml:space="preserve">dostęp </w:t>
      </w:r>
      <w:r w:rsidRPr="00106396">
        <w:rPr>
          <w:sz w:val="24"/>
          <w:szCs w:val="24"/>
          <w:lang w:bidi="en-US"/>
        </w:rPr>
        <w:t xml:space="preserve">tych </w:t>
      </w:r>
      <w:r w:rsidRPr="00106396">
        <w:rPr>
          <w:sz w:val="24"/>
          <w:szCs w:val="24"/>
        </w:rPr>
        <w:t xml:space="preserve">zwierząt </w:t>
      </w:r>
      <w:r w:rsidRPr="00106396">
        <w:rPr>
          <w:sz w:val="24"/>
          <w:szCs w:val="24"/>
          <w:lang w:bidi="en-US"/>
        </w:rPr>
        <w:t>do paszy i wody,</w:t>
      </w:r>
    </w:p>
    <w:p w14:paraId="1CC3CCBA" w14:textId="77777777" w:rsidR="009D7606" w:rsidRPr="00106396" w:rsidRDefault="009D7606" w:rsidP="00CF4AA5">
      <w:pPr>
        <w:pStyle w:val="Tekstpodstawowy"/>
        <w:numPr>
          <w:ilvl w:val="0"/>
          <w:numId w:val="8"/>
        </w:numPr>
        <w:shd w:val="clear" w:color="auto" w:fill="auto"/>
        <w:tabs>
          <w:tab w:val="left" w:pos="1560"/>
        </w:tabs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</w:rPr>
        <w:t xml:space="preserve">podłogi </w:t>
      </w:r>
      <w:r w:rsidRPr="00106396">
        <w:rPr>
          <w:sz w:val="24"/>
          <w:szCs w:val="24"/>
          <w:lang w:bidi="en-US"/>
        </w:rPr>
        <w:t xml:space="preserve">w pomieszczeniach, </w:t>
      </w:r>
      <w:r w:rsidRPr="00106396">
        <w:rPr>
          <w:sz w:val="24"/>
          <w:szCs w:val="24"/>
        </w:rPr>
        <w:t xml:space="preserve">która </w:t>
      </w:r>
      <w:r w:rsidRPr="00106396">
        <w:rPr>
          <w:sz w:val="24"/>
          <w:szCs w:val="24"/>
          <w:lang w:bidi="en-US"/>
        </w:rPr>
        <w:t xml:space="preserve">powinna </w:t>
      </w:r>
      <w:r w:rsidRPr="00106396">
        <w:rPr>
          <w:sz w:val="24"/>
          <w:szCs w:val="24"/>
        </w:rPr>
        <w:t xml:space="preserve">być </w:t>
      </w:r>
      <w:r w:rsidRPr="00106396">
        <w:rPr>
          <w:sz w:val="24"/>
          <w:szCs w:val="24"/>
          <w:lang w:bidi="en-US"/>
        </w:rPr>
        <w:t xml:space="preserve">twarda, </w:t>
      </w:r>
      <w:r w:rsidRPr="00106396">
        <w:rPr>
          <w:sz w:val="24"/>
          <w:szCs w:val="24"/>
        </w:rPr>
        <w:t xml:space="preserve">równa </w:t>
      </w:r>
      <w:r w:rsidRPr="00106396">
        <w:rPr>
          <w:sz w:val="24"/>
          <w:szCs w:val="24"/>
          <w:lang w:bidi="en-US"/>
        </w:rPr>
        <w:t xml:space="preserve">i stabilna, a jej powierzchnia </w:t>
      </w:r>
      <w:r w:rsidRPr="00106396">
        <w:rPr>
          <w:sz w:val="24"/>
          <w:szCs w:val="24"/>
        </w:rPr>
        <w:t xml:space="preserve">gładka </w:t>
      </w:r>
      <w:r w:rsidRPr="00106396">
        <w:rPr>
          <w:sz w:val="24"/>
          <w:szCs w:val="24"/>
          <w:lang w:bidi="en-US"/>
        </w:rPr>
        <w:t xml:space="preserve">i </w:t>
      </w:r>
      <w:r w:rsidRPr="00106396">
        <w:rPr>
          <w:sz w:val="24"/>
          <w:szCs w:val="24"/>
        </w:rPr>
        <w:t>nieśliska.</w:t>
      </w:r>
    </w:p>
    <w:p w14:paraId="1E91C2D4" w14:textId="0623C4D5" w:rsidR="009D7606" w:rsidRPr="00106396" w:rsidRDefault="009D7606" w:rsidP="00CF4AA5">
      <w:pPr>
        <w:pStyle w:val="Tekstpodstawowy"/>
        <w:numPr>
          <w:ilvl w:val="0"/>
          <w:numId w:val="6"/>
        </w:numPr>
        <w:shd w:val="clear" w:color="auto" w:fill="auto"/>
        <w:tabs>
          <w:tab w:val="left" w:pos="402"/>
        </w:tabs>
        <w:spacing w:after="120"/>
        <w:ind w:left="284" w:hanging="284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ARiMR kwalifikuje </w:t>
      </w:r>
      <w:del w:id="97" w:author="Autor">
        <w:r w:rsidRPr="00106396" w:rsidDel="0058344A">
          <w:rPr>
            <w:sz w:val="24"/>
            <w:szCs w:val="24"/>
          </w:rPr>
          <w:delText xml:space="preserve">zwierzęta </w:delText>
        </w:r>
      </w:del>
      <w:ins w:id="98" w:author="Autor">
        <w:r w:rsidR="0058344A">
          <w:rPr>
            <w:sz w:val="24"/>
            <w:szCs w:val="24"/>
          </w:rPr>
          <w:t xml:space="preserve">bydło do płatności </w:t>
        </w:r>
        <w:proofErr w:type="spellStart"/>
        <w:r w:rsidR="0058344A">
          <w:rPr>
            <w:sz w:val="24"/>
            <w:szCs w:val="24"/>
          </w:rPr>
          <w:t>dobrostanowej</w:t>
        </w:r>
        <w:proofErr w:type="spellEnd"/>
        <w:r w:rsidR="0058344A">
          <w:rPr>
            <w:sz w:val="24"/>
            <w:szCs w:val="24"/>
          </w:rPr>
          <w:t xml:space="preserve"> </w:t>
        </w:r>
      </w:ins>
      <w:r w:rsidRPr="00106396">
        <w:rPr>
          <w:sz w:val="24"/>
          <w:szCs w:val="24"/>
          <w:lang w:bidi="en-US"/>
        </w:rPr>
        <w:t xml:space="preserve">na podstawie typu </w:t>
      </w:r>
      <w:r w:rsidRPr="00106396">
        <w:rPr>
          <w:sz w:val="24"/>
          <w:szCs w:val="24"/>
        </w:rPr>
        <w:t>użytkow</w:t>
      </w:r>
      <w:del w:id="99" w:author="Autor">
        <w:r w:rsidRPr="00106396" w:rsidDel="0058344A">
          <w:rPr>
            <w:sz w:val="24"/>
            <w:szCs w:val="24"/>
          </w:rPr>
          <w:delText>ania</w:delText>
        </w:r>
      </w:del>
      <w:ins w:id="100" w:author="Autor">
        <w:r w:rsidR="0058344A">
          <w:rPr>
            <w:sz w:val="24"/>
            <w:szCs w:val="24"/>
          </w:rPr>
          <w:t>ego</w:t>
        </w:r>
      </w:ins>
      <w:r w:rsidRPr="00106396">
        <w:rPr>
          <w:sz w:val="24"/>
          <w:szCs w:val="24"/>
        </w:rPr>
        <w:t xml:space="preserve"> </w:t>
      </w:r>
      <w:r w:rsidRPr="00106396">
        <w:rPr>
          <w:sz w:val="24"/>
          <w:szCs w:val="24"/>
          <w:lang w:bidi="en-US"/>
        </w:rPr>
        <w:t xml:space="preserve">i kierunku </w:t>
      </w:r>
      <w:r w:rsidRPr="00106396">
        <w:rPr>
          <w:sz w:val="24"/>
          <w:szCs w:val="24"/>
        </w:rPr>
        <w:t>użytkow</w:t>
      </w:r>
      <w:del w:id="101" w:author="Autor">
        <w:r w:rsidRPr="00106396" w:rsidDel="0058344A">
          <w:rPr>
            <w:sz w:val="24"/>
            <w:szCs w:val="24"/>
          </w:rPr>
          <w:delText>ego</w:delText>
        </w:r>
      </w:del>
      <w:ins w:id="102" w:author="Autor">
        <w:r w:rsidR="0058344A">
          <w:rPr>
            <w:sz w:val="24"/>
            <w:szCs w:val="24"/>
          </w:rPr>
          <w:t>ania</w:t>
        </w:r>
      </w:ins>
      <w:r w:rsidRPr="00106396">
        <w:rPr>
          <w:sz w:val="24"/>
          <w:szCs w:val="24"/>
        </w:rPr>
        <w:t xml:space="preserve"> </w:t>
      </w:r>
      <w:r w:rsidRPr="00106396">
        <w:rPr>
          <w:sz w:val="24"/>
          <w:szCs w:val="24"/>
          <w:lang w:bidi="en-US"/>
        </w:rPr>
        <w:t xml:space="preserve">zawartego w systemie IRZ </w:t>
      </w:r>
      <w:r w:rsidRPr="00106396">
        <w:rPr>
          <w:sz w:val="24"/>
          <w:szCs w:val="24"/>
        </w:rPr>
        <w:t xml:space="preserve">według poniższych </w:t>
      </w:r>
      <w:r w:rsidRPr="00106396">
        <w:rPr>
          <w:sz w:val="24"/>
          <w:szCs w:val="24"/>
          <w:lang w:bidi="en-US"/>
        </w:rPr>
        <w:t>zasad:</w:t>
      </w:r>
    </w:p>
    <w:p w14:paraId="58EC0EE3" w14:textId="060E6F50" w:rsidR="009D7606" w:rsidRPr="00106396" w:rsidRDefault="009D7606" w:rsidP="00CF4AA5">
      <w:pPr>
        <w:pStyle w:val="Tekstpodstawowy"/>
        <w:numPr>
          <w:ilvl w:val="0"/>
          <w:numId w:val="19"/>
        </w:numPr>
        <w:shd w:val="clear" w:color="auto" w:fill="auto"/>
        <w:tabs>
          <w:tab w:val="left" w:pos="402"/>
        </w:tabs>
        <w:spacing w:after="120"/>
        <w:ind w:hanging="436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do wariantu Dobrostan </w:t>
      </w:r>
      <w:r w:rsidRPr="00106396">
        <w:rPr>
          <w:sz w:val="24"/>
          <w:szCs w:val="24"/>
        </w:rPr>
        <w:t xml:space="preserve">krów </w:t>
      </w:r>
      <w:r w:rsidRPr="00106396">
        <w:rPr>
          <w:sz w:val="24"/>
          <w:szCs w:val="24"/>
          <w:lang w:bidi="en-US"/>
        </w:rPr>
        <w:t xml:space="preserve">mlecznych </w:t>
      </w:r>
      <w:r w:rsidRPr="00106396">
        <w:rPr>
          <w:sz w:val="24"/>
          <w:szCs w:val="24"/>
        </w:rPr>
        <w:t xml:space="preserve">kwalifikują się </w:t>
      </w:r>
      <w:r w:rsidRPr="00106396">
        <w:rPr>
          <w:sz w:val="24"/>
          <w:szCs w:val="24"/>
          <w:lang w:bidi="en-US"/>
        </w:rPr>
        <w:t xml:space="preserve">krowy </w:t>
      </w:r>
      <w:ins w:id="103" w:author="Autor">
        <w:r w:rsidR="0058344A">
          <w:rPr>
            <w:sz w:val="24"/>
            <w:szCs w:val="24"/>
            <w:lang w:bidi="en-US"/>
          </w:rPr>
          <w:t xml:space="preserve">w wieku określonym w rozporządzeniu </w:t>
        </w:r>
        <w:proofErr w:type="spellStart"/>
        <w:r w:rsidR="0058344A">
          <w:rPr>
            <w:sz w:val="24"/>
            <w:szCs w:val="24"/>
            <w:lang w:bidi="en-US"/>
          </w:rPr>
          <w:t>dobrostanowym</w:t>
        </w:r>
        <w:proofErr w:type="spellEnd"/>
        <w:r w:rsidR="0058344A" w:rsidRPr="00106396">
          <w:rPr>
            <w:sz w:val="24"/>
            <w:szCs w:val="24"/>
            <w:lang w:bidi="en-US"/>
          </w:rPr>
          <w:t xml:space="preserve"> </w:t>
        </w:r>
      </w:ins>
      <w:r w:rsidRPr="00106396">
        <w:rPr>
          <w:sz w:val="24"/>
          <w:szCs w:val="24"/>
          <w:lang w:bidi="en-US"/>
        </w:rPr>
        <w:t xml:space="preserve">o </w:t>
      </w:r>
      <w:r w:rsidRPr="00106396">
        <w:rPr>
          <w:sz w:val="24"/>
          <w:szCs w:val="24"/>
        </w:rPr>
        <w:t>zgłoszonym</w:t>
      </w:r>
      <w:r w:rsidRPr="00106396">
        <w:rPr>
          <w:sz w:val="24"/>
          <w:szCs w:val="24"/>
          <w:lang w:bidi="en-US"/>
        </w:rPr>
        <w:t xml:space="preserve"> w komputerowej bazie danych mlecznym typie </w:t>
      </w:r>
      <w:r w:rsidRPr="00106396">
        <w:rPr>
          <w:sz w:val="24"/>
          <w:szCs w:val="24"/>
        </w:rPr>
        <w:t xml:space="preserve">użytkowym, </w:t>
      </w:r>
      <w:r w:rsidRPr="00106396">
        <w:rPr>
          <w:sz w:val="24"/>
          <w:szCs w:val="24"/>
          <w:lang w:bidi="en-US"/>
        </w:rPr>
        <w:t xml:space="preserve">a w przypadku </w:t>
      </w:r>
      <w:r w:rsidRPr="00106396">
        <w:rPr>
          <w:sz w:val="24"/>
          <w:szCs w:val="24"/>
        </w:rPr>
        <w:t xml:space="preserve">krów w typie użytkowym kombinowanym </w:t>
      </w:r>
      <w:ins w:id="104" w:author="Autor">
        <w:r w:rsidR="0058344A">
          <w:rPr>
            <w:sz w:val="24"/>
            <w:szCs w:val="24"/>
          </w:rPr>
          <w:t>–</w:t>
        </w:r>
      </w:ins>
      <w:del w:id="105" w:author="Autor">
        <w:r w:rsidRPr="00106396" w:rsidDel="0058344A">
          <w:rPr>
            <w:sz w:val="24"/>
            <w:szCs w:val="24"/>
          </w:rPr>
          <w:delText>-</w:delText>
        </w:r>
      </w:del>
      <w:r w:rsidRPr="00106396">
        <w:rPr>
          <w:sz w:val="24"/>
          <w:szCs w:val="24"/>
        </w:rPr>
        <w:t xml:space="preserve"> krowy o mlecznym kierunku użytkowania;</w:t>
      </w:r>
    </w:p>
    <w:p w14:paraId="73040C6E" w14:textId="0EACE917" w:rsidR="009D7606" w:rsidRDefault="009D7606" w:rsidP="00CF4AA5">
      <w:pPr>
        <w:pStyle w:val="Tekstpodstawowy"/>
        <w:numPr>
          <w:ilvl w:val="0"/>
          <w:numId w:val="19"/>
        </w:numPr>
        <w:shd w:val="clear" w:color="auto" w:fill="auto"/>
        <w:tabs>
          <w:tab w:val="left" w:pos="402"/>
        </w:tabs>
        <w:spacing w:after="120"/>
        <w:ind w:hanging="436"/>
        <w:rPr>
          <w:ins w:id="106" w:author="Autor"/>
          <w:sz w:val="24"/>
          <w:szCs w:val="24"/>
        </w:rPr>
      </w:pPr>
      <w:r w:rsidRPr="00106396">
        <w:rPr>
          <w:sz w:val="24"/>
          <w:szCs w:val="24"/>
        </w:rPr>
        <w:t xml:space="preserve">do wariantu Dobrostan krów mamek utrzymywanych w pomieszczeniach lub w budynkach </w:t>
      </w:r>
      <w:ins w:id="107" w:author="Autor">
        <w:r w:rsidR="00494916">
          <w:rPr>
            <w:sz w:val="24"/>
            <w:szCs w:val="24"/>
          </w:rPr>
          <w:t xml:space="preserve">kwalifikują się krowy mamki w wieku określonym w rozporządzeniu </w:t>
        </w:r>
        <w:proofErr w:type="spellStart"/>
        <w:r w:rsidR="00494916">
          <w:rPr>
            <w:sz w:val="24"/>
            <w:szCs w:val="24"/>
          </w:rPr>
          <w:t>dobrostanowym</w:t>
        </w:r>
        <w:proofErr w:type="spellEnd"/>
        <w:r w:rsidR="00663C20">
          <w:rPr>
            <w:sz w:val="24"/>
            <w:szCs w:val="24"/>
          </w:rPr>
          <w:t>,</w:t>
        </w:r>
        <w:r w:rsidR="00494916">
          <w:rPr>
            <w:sz w:val="24"/>
            <w:szCs w:val="24"/>
          </w:rPr>
          <w:t xml:space="preserve"> </w:t>
        </w:r>
        <w:r w:rsidR="00447BA3">
          <w:rPr>
            <w:sz w:val="24"/>
            <w:szCs w:val="24"/>
          </w:rPr>
          <w:t xml:space="preserve">przy czym </w:t>
        </w:r>
      </w:ins>
      <w:del w:id="108" w:author="Autor">
        <w:r w:rsidRPr="00106396" w:rsidDel="00494916">
          <w:rPr>
            <w:sz w:val="24"/>
            <w:szCs w:val="24"/>
          </w:rPr>
          <w:delText xml:space="preserve">oraz wariantu Dobrostan krów mamek utrzymywanych w systemie otwartym </w:delText>
        </w:r>
      </w:del>
      <w:r w:rsidRPr="00106396">
        <w:rPr>
          <w:sz w:val="24"/>
          <w:szCs w:val="24"/>
        </w:rPr>
        <w:t xml:space="preserve">wymogami objęte są krowy mamki, cielęta, opasy o masie ciała do 300 kg i jałówki o mięsnym typie użytkowym, a w przypadku bydła w typie użytkowym kombinowanym </w:t>
      </w:r>
      <w:ins w:id="109" w:author="Autor">
        <w:r w:rsidR="00494916" w:rsidRPr="009D7606">
          <w:t>–</w:t>
        </w:r>
      </w:ins>
      <w:del w:id="110" w:author="Autor">
        <w:r w:rsidRPr="00106396" w:rsidDel="00494916">
          <w:rPr>
            <w:sz w:val="24"/>
            <w:szCs w:val="24"/>
          </w:rPr>
          <w:delText>-</w:delText>
        </w:r>
      </w:del>
      <w:r w:rsidRPr="00106396">
        <w:rPr>
          <w:sz w:val="24"/>
          <w:szCs w:val="24"/>
        </w:rPr>
        <w:t xml:space="preserve"> o mięsnym kierunku ich użytkowania;</w:t>
      </w:r>
    </w:p>
    <w:p w14:paraId="49EF4997" w14:textId="380337D8" w:rsidR="00494916" w:rsidRPr="00106396" w:rsidRDefault="00494916" w:rsidP="00CF4AA5">
      <w:pPr>
        <w:pStyle w:val="Tekstpodstawowy"/>
        <w:numPr>
          <w:ilvl w:val="0"/>
          <w:numId w:val="19"/>
        </w:numPr>
        <w:shd w:val="clear" w:color="auto" w:fill="auto"/>
        <w:tabs>
          <w:tab w:val="left" w:pos="402"/>
        </w:tabs>
        <w:spacing w:after="120"/>
        <w:ind w:hanging="436"/>
        <w:rPr>
          <w:sz w:val="24"/>
          <w:szCs w:val="24"/>
        </w:rPr>
      </w:pPr>
      <w:ins w:id="111" w:author="Autor">
        <w:r>
          <w:rPr>
            <w:sz w:val="24"/>
            <w:szCs w:val="24"/>
          </w:rPr>
          <w:t xml:space="preserve"> do </w:t>
        </w:r>
        <w:r w:rsidRPr="00106396">
          <w:rPr>
            <w:sz w:val="24"/>
            <w:szCs w:val="24"/>
          </w:rPr>
          <w:t xml:space="preserve">wariantu Dobrostan krów mamek utrzymywanych </w:t>
        </w:r>
        <w:r>
          <w:rPr>
            <w:sz w:val="24"/>
            <w:szCs w:val="24"/>
          </w:rPr>
          <w:t>w </w:t>
        </w:r>
        <w:r w:rsidRPr="00106396">
          <w:rPr>
            <w:sz w:val="24"/>
            <w:szCs w:val="24"/>
          </w:rPr>
          <w:t>systemie otwartym</w:t>
        </w:r>
        <w:r>
          <w:rPr>
            <w:sz w:val="24"/>
            <w:szCs w:val="24"/>
          </w:rPr>
          <w:t xml:space="preserve"> kwalifikują się krowy mamki w wieku określonym w rozporządzeniu </w:t>
        </w:r>
        <w:proofErr w:type="spellStart"/>
        <w:r>
          <w:rPr>
            <w:sz w:val="24"/>
            <w:szCs w:val="24"/>
          </w:rPr>
          <w:t>dobrostanowym</w:t>
        </w:r>
        <w:proofErr w:type="spellEnd"/>
        <w:r w:rsidR="004A55D7">
          <w:rPr>
            <w:sz w:val="24"/>
            <w:szCs w:val="24"/>
          </w:rPr>
          <w:t>,</w:t>
        </w:r>
        <w:r>
          <w:rPr>
            <w:sz w:val="24"/>
            <w:szCs w:val="24"/>
          </w:rPr>
          <w:t xml:space="preserve"> </w:t>
        </w:r>
        <w:r w:rsidR="00447BA3">
          <w:rPr>
            <w:sz w:val="24"/>
            <w:szCs w:val="24"/>
          </w:rPr>
          <w:t>przy czym</w:t>
        </w:r>
        <w:r>
          <w:rPr>
            <w:sz w:val="24"/>
            <w:szCs w:val="24"/>
          </w:rPr>
          <w:t xml:space="preserve"> wymogami objęte są krowy mamki</w:t>
        </w:r>
        <w:r w:rsidRPr="00106396">
          <w:rPr>
            <w:sz w:val="24"/>
            <w:szCs w:val="24"/>
          </w:rPr>
          <w:t xml:space="preserve">, cielęta, opasy </w:t>
        </w:r>
        <w:r w:rsidRPr="00106396">
          <w:rPr>
            <w:sz w:val="24"/>
            <w:szCs w:val="24"/>
          </w:rPr>
          <w:lastRenderedPageBreak/>
          <w:t>o masie ciała do 300 kg i jałówki o mięsnym typie użytkowym, a</w:t>
        </w:r>
        <w:r>
          <w:rPr>
            <w:sz w:val="24"/>
            <w:szCs w:val="24"/>
          </w:rPr>
          <w:t> </w:t>
        </w:r>
        <w:r w:rsidRPr="00106396">
          <w:rPr>
            <w:sz w:val="24"/>
            <w:szCs w:val="24"/>
          </w:rPr>
          <w:t>w</w:t>
        </w:r>
        <w:r>
          <w:rPr>
            <w:sz w:val="24"/>
            <w:szCs w:val="24"/>
          </w:rPr>
          <w:t> </w:t>
        </w:r>
        <w:r w:rsidRPr="00106396">
          <w:rPr>
            <w:sz w:val="24"/>
            <w:szCs w:val="24"/>
          </w:rPr>
          <w:t xml:space="preserve">przypadku bydła w typie użytkowym kombinowanym </w:t>
        </w:r>
        <w:r w:rsidRPr="009D7606">
          <w:t>–</w:t>
        </w:r>
        <w:r w:rsidRPr="00106396">
          <w:rPr>
            <w:sz w:val="24"/>
            <w:szCs w:val="24"/>
          </w:rPr>
          <w:t xml:space="preserve"> o mięsnym kierunku ich użytkowania</w:t>
        </w:r>
        <w:r>
          <w:rPr>
            <w:sz w:val="24"/>
            <w:szCs w:val="24"/>
          </w:rPr>
          <w:t>;</w:t>
        </w:r>
      </w:ins>
    </w:p>
    <w:p w14:paraId="7D5DBC5D" w14:textId="77777777" w:rsidR="009D7606" w:rsidRPr="00106396" w:rsidRDefault="009D7606" w:rsidP="00CF4AA5">
      <w:pPr>
        <w:pStyle w:val="Tekstpodstawowy"/>
        <w:numPr>
          <w:ilvl w:val="0"/>
          <w:numId w:val="19"/>
        </w:numPr>
        <w:shd w:val="clear" w:color="auto" w:fill="auto"/>
        <w:tabs>
          <w:tab w:val="left" w:pos="402"/>
        </w:tabs>
        <w:spacing w:after="120"/>
        <w:ind w:hanging="436"/>
        <w:rPr>
          <w:sz w:val="24"/>
          <w:szCs w:val="24"/>
        </w:rPr>
      </w:pPr>
      <w:r w:rsidRPr="00106396">
        <w:rPr>
          <w:sz w:val="24"/>
          <w:szCs w:val="24"/>
        </w:rPr>
        <w:t xml:space="preserve">do wariantu Dobrostan opasów kwalifikuje się bydło w wieku określonym w rozporządzeniu </w:t>
      </w:r>
      <w:proofErr w:type="spellStart"/>
      <w:r w:rsidRPr="00106396">
        <w:rPr>
          <w:sz w:val="24"/>
          <w:szCs w:val="24"/>
        </w:rPr>
        <w:t>dobrostanowym</w:t>
      </w:r>
      <w:proofErr w:type="spellEnd"/>
      <w:r w:rsidRPr="00106396">
        <w:rPr>
          <w:sz w:val="24"/>
          <w:szCs w:val="24"/>
        </w:rPr>
        <w:t xml:space="preserve"> przeznaczone do opasu</w:t>
      </w:r>
      <w:r w:rsidR="00066E92">
        <w:rPr>
          <w:sz w:val="24"/>
          <w:szCs w:val="24"/>
        </w:rPr>
        <w:t xml:space="preserve"> </w:t>
      </w:r>
      <w:r w:rsidR="00066E92" w:rsidRPr="00066E92">
        <w:rPr>
          <w:sz w:val="24"/>
          <w:szCs w:val="24"/>
        </w:rPr>
        <w:t>i utrzymywane z przeznaczeniem do produkcji mięsa</w:t>
      </w:r>
      <w:r w:rsidRPr="00106396">
        <w:rPr>
          <w:sz w:val="24"/>
          <w:szCs w:val="24"/>
        </w:rPr>
        <w:t>, o zgłoszonym w komputerowej bazie danych kierunku użytkowania:</w:t>
      </w:r>
    </w:p>
    <w:p w14:paraId="101024EA" w14:textId="401A1731" w:rsidR="009D7606" w:rsidRPr="00106396" w:rsidRDefault="009D7606" w:rsidP="00CF4AA5">
      <w:pPr>
        <w:pStyle w:val="Tekstpodstawowy"/>
        <w:numPr>
          <w:ilvl w:val="0"/>
          <w:numId w:val="20"/>
        </w:numPr>
        <w:shd w:val="clear" w:color="auto" w:fill="auto"/>
        <w:tabs>
          <w:tab w:val="left" w:pos="1146"/>
        </w:tabs>
        <w:spacing w:after="120"/>
        <w:ind w:left="1134"/>
        <w:jc w:val="left"/>
        <w:rPr>
          <w:sz w:val="24"/>
          <w:szCs w:val="24"/>
        </w:rPr>
      </w:pPr>
      <w:r w:rsidRPr="00106396">
        <w:rPr>
          <w:sz w:val="24"/>
          <w:szCs w:val="24"/>
        </w:rPr>
        <w:t xml:space="preserve">mleczny </w:t>
      </w:r>
      <w:r w:rsidR="00066E92">
        <w:rPr>
          <w:sz w:val="24"/>
          <w:szCs w:val="24"/>
        </w:rPr>
        <w:t>do</w:t>
      </w:r>
      <w:r w:rsidRPr="00106396">
        <w:rPr>
          <w:sz w:val="24"/>
          <w:szCs w:val="24"/>
        </w:rPr>
        <w:t xml:space="preserve"> opas</w:t>
      </w:r>
      <w:r w:rsidR="00066E92">
        <w:rPr>
          <w:sz w:val="24"/>
          <w:szCs w:val="24"/>
        </w:rPr>
        <w:t>u</w:t>
      </w:r>
      <w:r w:rsidRPr="00106396">
        <w:rPr>
          <w:sz w:val="24"/>
          <w:szCs w:val="24"/>
        </w:rPr>
        <w:t xml:space="preserve"> albo</w:t>
      </w:r>
    </w:p>
    <w:p w14:paraId="5664D27D" w14:textId="314F4037" w:rsidR="009D7606" w:rsidRPr="00106396" w:rsidRDefault="009D7606" w:rsidP="00CF4AA5">
      <w:pPr>
        <w:pStyle w:val="Tekstpodstawowy"/>
        <w:numPr>
          <w:ilvl w:val="0"/>
          <w:numId w:val="20"/>
        </w:numPr>
        <w:shd w:val="clear" w:color="auto" w:fill="auto"/>
        <w:tabs>
          <w:tab w:val="left" w:pos="1146"/>
        </w:tabs>
        <w:spacing w:after="120"/>
        <w:ind w:left="1134"/>
        <w:jc w:val="left"/>
        <w:rPr>
          <w:sz w:val="24"/>
          <w:szCs w:val="24"/>
        </w:rPr>
      </w:pPr>
      <w:r w:rsidRPr="00106396">
        <w:rPr>
          <w:sz w:val="24"/>
          <w:szCs w:val="24"/>
        </w:rPr>
        <w:t xml:space="preserve">mięsny </w:t>
      </w:r>
      <w:r w:rsidR="00066E92">
        <w:rPr>
          <w:sz w:val="24"/>
          <w:szCs w:val="24"/>
        </w:rPr>
        <w:t>do</w:t>
      </w:r>
      <w:r w:rsidRPr="00106396">
        <w:rPr>
          <w:sz w:val="24"/>
          <w:szCs w:val="24"/>
        </w:rPr>
        <w:t xml:space="preserve"> opas</w:t>
      </w:r>
      <w:r w:rsidR="00066E92">
        <w:rPr>
          <w:sz w:val="24"/>
          <w:szCs w:val="24"/>
        </w:rPr>
        <w:t>u</w:t>
      </w:r>
      <w:r w:rsidRPr="00106396">
        <w:rPr>
          <w:sz w:val="24"/>
          <w:szCs w:val="24"/>
        </w:rPr>
        <w:t xml:space="preserve"> albo</w:t>
      </w:r>
    </w:p>
    <w:p w14:paraId="74EBE910" w14:textId="485F5CC4" w:rsidR="009D7606" w:rsidRPr="00106396" w:rsidRDefault="00066E92" w:rsidP="00CF4AA5">
      <w:pPr>
        <w:pStyle w:val="Tekstpodstawowy"/>
        <w:numPr>
          <w:ilvl w:val="0"/>
          <w:numId w:val="20"/>
        </w:numPr>
        <w:shd w:val="clear" w:color="auto" w:fill="auto"/>
        <w:tabs>
          <w:tab w:val="left" w:pos="1146"/>
        </w:tabs>
        <w:spacing w:after="120"/>
        <w:ind w:left="113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r w:rsidR="009D7606" w:rsidRPr="00106396">
        <w:rPr>
          <w:sz w:val="24"/>
          <w:szCs w:val="24"/>
        </w:rPr>
        <w:t>opas</w:t>
      </w:r>
      <w:r>
        <w:rPr>
          <w:sz w:val="24"/>
          <w:szCs w:val="24"/>
        </w:rPr>
        <w:t>u</w:t>
      </w:r>
      <w:r w:rsidR="009D7606" w:rsidRPr="00106396">
        <w:rPr>
          <w:sz w:val="24"/>
          <w:szCs w:val="24"/>
        </w:rPr>
        <w:t>.</w:t>
      </w:r>
    </w:p>
    <w:p w14:paraId="1958FAFC" w14:textId="77777777" w:rsidR="009D7606" w:rsidRPr="0079108E" w:rsidRDefault="009D7606" w:rsidP="008E0CE4">
      <w:pPr>
        <w:pStyle w:val="Heading20"/>
        <w:keepNext/>
        <w:keepLines/>
        <w:shd w:val="clear" w:color="auto" w:fill="auto"/>
        <w:tabs>
          <w:tab w:val="left" w:pos="466"/>
        </w:tabs>
        <w:spacing w:after="120" w:line="360" w:lineRule="auto"/>
        <w:rPr>
          <w:lang w:bidi="en-US"/>
        </w:rPr>
      </w:pPr>
      <w:bookmarkStart w:id="112" w:name="_Toc195613430"/>
      <w:r>
        <w:rPr>
          <w:lang w:bidi="en-US"/>
        </w:rPr>
        <w:t>X</w:t>
      </w:r>
      <w:r w:rsidR="00BD59AE">
        <w:rPr>
          <w:lang w:bidi="en-US"/>
        </w:rPr>
        <w:t>I</w:t>
      </w:r>
      <w:r>
        <w:rPr>
          <w:lang w:bidi="en-US"/>
        </w:rPr>
        <w:t>.</w:t>
      </w:r>
      <w:r w:rsidRPr="0079108E">
        <w:rPr>
          <w:lang w:bidi="en-US"/>
        </w:rPr>
        <w:t xml:space="preserve"> Wytyczne </w:t>
      </w:r>
      <w:r w:rsidRPr="00EA53C6">
        <w:rPr>
          <w:lang w:bidi="en-US"/>
        </w:rPr>
        <w:t xml:space="preserve">szczegółowe dotyczące </w:t>
      </w:r>
      <w:r w:rsidRPr="0079108E">
        <w:rPr>
          <w:lang w:bidi="en-US"/>
        </w:rPr>
        <w:t xml:space="preserve">przyznawania pomocy w ramach </w:t>
      </w:r>
      <w:r w:rsidRPr="00EA53C6">
        <w:rPr>
          <w:lang w:bidi="en-US"/>
        </w:rPr>
        <w:t xml:space="preserve">płatności </w:t>
      </w:r>
      <w:r w:rsidRPr="0079108E">
        <w:rPr>
          <w:lang w:bidi="en-US"/>
        </w:rPr>
        <w:t xml:space="preserve">w ramach interwencji </w:t>
      </w:r>
      <w:r w:rsidRPr="00EA53C6">
        <w:rPr>
          <w:lang w:bidi="en-US"/>
        </w:rPr>
        <w:t xml:space="preserve">związanych </w:t>
      </w:r>
      <w:r w:rsidRPr="0079108E">
        <w:rPr>
          <w:lang w:bidi="en-US"/>
        </w:rPr>
        <w:t xml:space="preserve">ze </w:t>
      </w:r>
      <w:r w:rsidRPr="00EA53C6">
        <w:rPr>
          <w:lang w:bidi="en-US"/>
        </w:rPr>
        <w:t xml:space="preserve">środowiskiem, </w:t>
      </w:r>
      <w:r w:rsidRPr="0079108E">
        <w:rPr>
          <w:lang w:bidi="en-US"/>
        </w:rPr>
        <w:t xml:space="preserve">klimatem i innych </w:t>
      </w:r>
      <w:r w:rsidRPr="00EA53C6">
        <w:rPr>
          <w:lang w:bidi="en-US"/>
        </w:rPr>
        <w:t xml:space="preserve">zobowiązań </w:t>
      </w:r>
      <w:r w:rsidRPr="0079108E">
        <w:rPr>
          <w:lang w:bidi="en-US"/>
        </w:rPr>
        <w:t xml:space="preserve">w dziedzinie </w:t>
      </w:r>
      <w:r w:rsidRPr="00EA53C6">
        <w:rPr>
          <w:lang w:bidi="en-US"/>
        </w:rPr>
        <w:t xml:space="preserve">zarządzania, </w:t>
      </w:r>
      <w:r w:rsidRPr="0079108E">
        <w:rPr>
          <w:lang w:bidi="en-US"/>
        </w:rPr>
        <w:t xml:space="preserve">o </w:t>
      </w:r>
      <w:r w:rsidRPr="00EA53C6">
        <w:rPr>
          <w:lang w:bidi="en-US"/>
        </w:rPr>
        <w:t xml:space="preserve">których </w:t>
      </w:r>
      <w:r w:rsidRPr="0079108E">
        <w:rPr>
          <w:lang w:bidi="en-US"/>
        </w:rPr>
        <w:t xml:space="preserve">mowa w art. 69 lit. a </w:t>
      </w:r>
      <w:r w:rsidRPr="00EA53C6">
        <w:rPr>
          <w:lang w:bidi="en-US"/>
        </w:rPr>
        <w:t xml:space="preserve">rozporządzenia </w:t>
      </w:r>
      <w:r w:rsidRPr="0079108E">
        <w:rPr>
          <w:lang w:bidi="en-US"/>
        </w:rPr>
        <w:t xml:space="preserve">2021/2115 przyznawanych w formie </w:t>
      </w:r>
      <w:r w:rsidRPr="00EA53C6">
        <w:rPr>
          <w:lang w:bidi="en-US"/>
        </w:rPr>
        <w:t>płatności rolno-środowiskowo-klimatycznych</w:t>
      </w:r>
      <w:bookmarkEnd w:id="112"/>
    </w:p>
    <w:p w14:paraId="05A145E1" w14:textId="77777777" w:rsidR="009D7606" w:rsidRPr="00EA53C6" w:rsidRDefault="009D7606" w:rsidP="00E7599C">
      <w:pPr>
        <w:pStyle w:val="Nagwek3"/>
      </w:pPr>
      <w:bookmarkStart w:id="113" w:name="_Toc195613431"/>
      <w:r>
        <w:t>X</w:t>
      </w:r>
      <w:r w:rsidR="00BD59AE">
        <w:t>I</w:t>
      </w:r>
      <w:r w:rsidRPr="0079108E">
        <w:t xml:space="preserve">.1. Wytyczna </w:t>
      </w:r>
      <w:r w:rsidRPr="00EA53C6">
        <w:t xml:space="preserve">dotycząca dokumentów potwierdzających przesłanie </w:t>
      </w:r>
      <w:r w:rsidRPr="0079108E">
        <w:t xml:space="preserve">kopii dokumentacji przyrodniczej do ITP-PIB w przypadku </w:t>
      </w:r>
      <w:r w:rsidRPr="00EA53C6">
        <w:t xml:space="preserve">wariantów </w:t>
      </w:r>
      <w:r w:rsidRPr="0079108E">
        <w:t xml:space="preserve">Interwencji 1. Ochrona cennych siedlisk i </w:t>
      </w:r>
      <w:r w:rsidRPr="00EA53C6">
        <w:t xml:space="preserve">zagrożonych gatunków </w:t>
      </w:r>
      <w:r w:rsidRPr="0079108E">
        <w:t xml:space="preserve">na obszarach Natura 2000 oraz Interwencji 2. Ochrona cennych siedlisk i </w:t>
      </w:r>
      <w:r w:rsidRPr="00EA53C6">
        <w:t xml:space="preserve">zagrożonych gatunków </w:t>
      </w:r>
      <w:r w:rsidRPr="0079108E">
        <w:t>poza obszarami Natura 2000</w:t>
      </w:r>
      <w:bookmarkEnd w:id="113"/>
    </w:p>
    <w:p w14:paraId="17028249" w14:textId="3E5E8F8E" w:rsidR="009D7606" w:rsidRPr="00106396" w:rsidRDefault="009D7606" w:rsidP="00CF4AA5">
      <w:pPr>
        <w:pStyle w:val="Tekstpodstawowy"/>
        <w:numPr>
          <w:ilvl w:val="0"/>
          <w:numId w:val="9"/>
        </w:numPr>
        <w:shd w:val="clear" w:color="auto" w:fill="auto"/>
        <w:tabs>
          <w:tab w:val="left" w:pos="357"/>
        </w:tabs>
        <w:spacing w:after="120"/>
        <w:ind w:left="284" w:hanging="284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ARiMR uznaje, </w:t>
      </w:r>
      <w:r w:rsidRPr="00106396">
        <w:rPr>
          <w:sz w:val="24"/>
          <w:szCs w:val="24"/>
        </w:rPr>
        <w:t xml:space="preserve">że </w:t>
      </w:r>
      <w:r w:rsidRPr="00106396">
        <w:rPr>
          <w:sz w:val="24"/>
          <w:szCs w:val="24"/>
          <w:lang w:bidi="en-US"/>
        </w:rPr>
        <w:t xml:space="preserve">kopia dokumentacji przyrodniczej </w:t>
      </w:r>
      <w:r w:rsidRPr="00106396">
        <w:rPr>
          <w:sz w:val="24"/>
          <w:szCs w:val="24"/>
        </w:rPr>
        <w:t xml:space="preserve">została przesłana </w:t>
      </w:r>
      <w:r w:rsidRPr="00106396">
        <w:rPr>
          <w:sz w:val="24"/>
          <w:szCs w:val="24"/>
          <w:lang w:bidi="en-US"/>
        </w:rPr>
        <w:t xml:space="preserve">do ITP-PIB, </w:t>
      </w:r>
      <w:r w:rsidRPr="00106396">
        <w:rPr>
          <w:sz w:val="24"/>
          <w:szCs w:val="24"/>
        </w:rPr>
        <w:t xml:space="preserve">jeżeli </w:t>
      </w:r>
      <w:r w:rsidRPr="00106396">
        <w:rPr>
          <w:sz w:val="24"/>
          <w:szCs w:val="24"/>
          <w:lang w:bidi="en-US"/>
        </w:rPr>
        <w:t xml:space="preserve">podmiot </w:t>
      </w:r>
      <w:r w:rsidRPr="00106396">
        <w:rPr>
          <w:sz w:val="24"/>
          <w:szCs w:val="24"/>
        </w:rPr>
        <w:t xml:space="preserve">ubiegający się </w:t>
      </w:r>
      <w:r w:rsidRPr="00106396">
        <w:rPr>
          <w:sz w:val="24"/>
          <w:szCs w:val="24"/>
          <w:lang w:bidi="en-US"/>
        </w:rPr>
        <w:t xml:space="preserve">o przyznanie </w:t>
      </w:r>
      <w:r w:rsidRPr="00106396">
        <w:rPr>
          <w:sz w:val="24"/>
          <w:szCs w:val="24"/>
        </w:rPr>
        <w:t>płatności rolno-środowiskowo-</w:t>
      </w:r>
      <w:r w:rsidRPr="00106396">
        <w:rPr>
          <w:sz w:val="24"/>
          <w:szCs w:val="24"/>
          <w:lang w:bidi="en-US"/>
        </w:rPr>
        <w:t xml:space="preserve">klimatycznych do dnia </w:t>
      </w:r>
      <w:r w:rsidR="002E6459">
        <w:rPr>
          <w:sz w:val="24"/>
          <w:szCs w:val="24"/>
          <w:lang w:bidi="en-US"/>
        </w:rPr>
        <w:t>3</w:t>
      </w:r>
      <w:r w:rsidRPr="00106396">
        <w:rPr>
          <w:sz w:val="24"/>
          <w:szCs w:val="24"/>
          <w:lang w:bidi="en-US"/>
        </w:rPr>
        <w:t xml:space="preserve">0 </w:t>
      </w:r>
      <w:r w:rsidR="002E6459">
        <w:rPr>
          <w:sz w:val="24"/>
          <w:szCs w:val="24"/>
        </w:rPr>
        <w:t>listopada</w:t>
      </w:r>
      <w:r w:rsidR="002E6459" w:rsidRPr="00106396">
        <w:rPr>
          <w:sz w:val="24"/>
          <w:szCs w:val="24"/>
        </w:rPr>
        <w:t xml:space="preserve"> </w:t>
      </w:r>
      <w:r w:rsidRPr="00106396">
        <w:rPr>
          <w:sz w:val="24"/>
          <w:szCs w:val="24"/>
          <w:lang w:bidi="en-US"/>
        </w:rPr>
        <w:t xml:space="preserve">pierwszego roku realizacji </w:t>
      </w:r>
      <w:r w:rsidRPr="00106396">
        <w:rPr>
          <w:sz w:val="24"/>
          <w:szCs w:val="24"/>
        </w:rPr>
        <w:t xml:space="preserve">zobowiązania </w:t>
      </w:r>
      <w:r w:rsidRPr="00106396">
        <w:rPr>
          <w:sz w:val="24"/>
          <w:szCs w:val="24"/>
          <w:lang w:bidi="en-US"/>
        </w:rPr>
        <w:t>rolno-</w:t>
      </w:r>
      <w:r w:rsidRPr="00106396">
        <w:rPr>
          <w:sz w:val="24"/>
          <w:szCs w:val="24"/>
        </w:rPr>
        <w:t xml:space="preserve">środowiskowo-klimatycznego złoży </w:t>
      </w:r>
      <w:r w:rsidRPr="00106396">
        <w:rPr>
          <w:sz w:val="24"/>
          <w:szCs w:val="24"/>
          <w:lang w:bidi="en-US"/>
        </w:rPr>
        <w:t xml:space="preserve">do ARiMR w </w:t>
      </w:r>
      <w:r w:rsidRPr="00106396">
        <w:rPr>
          <w:sz w:val="24"/>
          <w:szCs w:val="24"/>
        </w:rPr>
        <w:t xml:space="preserve">szczególności </w:t>
      </w:r>
      <w:r w:rsidRPr="00106396">
        <w:rPr>
          <w:sz w:val="24"/>
          <w:szCs w:val="24"/>
          <w:lang w:bidi="en-US"/>
        </w:rPr>
        <w:t xml:space="preserve">jeden z </w:t>
      </w:r>
      <w:r w:rsidRPr="00106396">
        <w:rPr>
          <w:sz w:val="24"/>
          <w:szCs w:val="24"/>
        </w:rPr>
        <w:t>poniższych dokumentów:</w:t>
      </w:r>
    </w:p>
    <w:p w14:paraId="564CF12D" w14:textId="608F32E7" w:rsidR="009D7606" w:rsidRPr="00106396" w:rsidRDefault="009D7606" w:rsidP="00CF4AA5">
      <w:pPr>
        <w:pStyle w:val="Tekstpodstawowy"/>
        <w:numPr>
          <w:ilvl w:val="0"/>
          <w:numId w:val="21"/>
        </w:numPr>
        <w:shd w:val="clear" w:color="auto" w:fill="auto"/>
        <w:spacing w:after="120"/>
        <w:ind w:hanging="436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skan dokumentu </w:t>
      </w:r>
      <w:r w:rsidRPr="00106396">
        <w:rPr>
          <w:sz w:val="24"/>
          <w:szCs w:val="24"/>
        </w:rPr>
        <w:t xml:space="preserve">potwierdzającego złożenie </w:t>
      </w:r>
      <w:r w:rsidRPr="00106396">
        <w:rPr>
          <w:sz w:val="24"/>
          <w:szCs w:val="24"/>
          <w:lang w:bidi="en-US"/>
        </w:rPr>
        <w:t xml:space="preserve">dokumentacji </w:t>
      </w:r>
      <w:r w:rsidRPr="00106396">
        <w:rPr>
          <w:sz w:val="24"/>
          <w:szCs w:val="24"/>
        </w:rPr>
        <w:t xml:space="preserve">zawierającego </w:t>
      </w:r>
      <w:r w:rsidRPr="00106396">
        <w:rPr>
          <w:sz w:val="24"/>
          <w:szCs w:val="24"/>
          <w:lang w:bidi="en-US"/>
        </w:rPr>
        <w:t>stempel</w:t>
      </w:r>
      <w:r w:rsidRPr="00106396">
        <w:rPr>
          <w:sz w:val="24"/>
          <w:szCs w:val="24"/>
        </w:rPr>
        <w:t xml:space="preserve"> i datę przyjęcia oraz podpis osoby przyjmującej dokument w imieniu </w:t>
      </w:r>
      <w:r w:rsidRPr="00106396">
        <w:rPr>
          <w:sz w:val="24"/>
          <w:szCs w:val="24"/>
        </w:rPr>
        <w:lastRenderedPageBreak/>
        <w:t xml:space="preserve">ITP-PIB </w:t>
      </w:r>
      <w:ins w:id="114" w:author="Autor">
        <w:r w:rsidR="004E4BF8" w:rsidRPr="009D7606">
          <w:t>–</w:t>
        </w:r>
      </w:ins>
      <w:del w:id="115" w:author="Autor">
        <w:r w:rsidRPr="00106396" w:rsidDel="004E4BF8">
          <w:rPr>
            <w:sz w:val="24"/>
            <w:szCs w:val="24"/>
          </w:rPr>
          <w:delText>-</w:delText>
        </w:r>
      </w:del>
      <w:r w:rsidRPr="00106396">
        <w:rPr>
          <w:sz w:val="24"/>
          <w:szCs w:val="24"/>
        </w:rPr>
        <w:t xml:space="preserve"> w przypadku dokumentacji dostarczonej osobiście na nośniku danych (</w:t>
      </w:r>
      <w:proofErr w:type="spellStart"/>
      <w:r w:rsidRPr="00106396">
        <w:rPr>
          <w:sz w:val="24"/>
          <w:szCs w:val="24"/>
        </w:rPr>
        <w:t>pen-drive</w:t>
      </w:r>
      <w:proofErr w:type="spellEnd"/>
      <w:r w:rsidRPr="00106396">
        <w:rPr>
          <w:sz w:val="24"/>
          <w:szCs w:val="24"/>
        </w:rPr>
        <w:t>, CD, DVD, itp.);</w:t>
      </w:r>
    </w:p>
    <w:p w14:paraId="60CD3033" w14:textId="3B6FFFFE" w:rsidR="009D7606" w:rsidRPr="00106396" w:rsidRDefault="009D7606" w:rsidP="00CF4AA5">
      <w:pPr>
        <w:pStyle w:val="Tekstpodstawowy"/>
        <w:numPr>
          <w:ilvl w:val="0"/>
          <w:numId w:val="21"/>
        </w:numPr>
        <w:shd w:val="clear" w:color="auto" w:fill="auto"/>
        <w:spacing w:after="120"/>
        <w:ind w:hanging="436"/>
        <w:rPr>
          <w:sz w:val="24"/>
          <w:szCs w:val="24"/>
        </w:rPr>
      </w:pPr>
      <w:r w:rsidRPr="00106396">
        <w:rPr>
          <w:sz w:val="24"/>
          <w:szCs w:val="24"/>
        </w:rPr>
        <w:t xml:space="preserve">skan potwierdzenia nadania przesyłki do ITP-PIB z pieczątką i datą podmiotu nadającego, np. Poczty Polskiej, w którym nadawcą jest podmiot ubiegający się o przyznanie płatności rolno-środowiskowo-klimatycznych, a adresatem jest ITP-PIB </w:t>
      </w:r>
      <w:del w:id="116" w:author="Autor">
        <w:r w:rsidRPr="00106396" w:rsidDel="004E4BF8">
          <w:rPr>
            <w:sz w:val="24"/>
            <w:szCs w:val="24"/>
          </w:rPr>
          <w:delText>-</w:delText>
        </w:r>
      </w:del>
      <w:ins w:id="117" w:author="Autor">
        <w:r w:rsidR="004E4BF8" w:rsidRPr="009D7606">
          <w:t>–</w:t>
        </w:r>
      </w:ins>
      <w:r w:rsidRPr="00106396">
        <w:rPr>
          <w:sz w:val="24"/>
          <w:szCs w:val="24"/>
        </w:rPr>
        <w:t xml:space="preserve"> w przypadku dokumentacji wysłanej za pomocą przesyłki poleconej;</w:t>
      </w:r>
    </w:p>
    <w:p w14:paraId="3ABF0119" w14:textId="62E97363" w:rsidR="009D7606" w:rsidRPr="00106396" w:rsidRDefault="009D7606" w:rsidP="00CF4AA5">
      <w:pPr>
        <w:pStyle w:val="Tekstpodstawowy"/>
        <w:numPr>
          <w:ilvl w:val="0"/>
          <w:numId w:val="21"/>
        </w:numPr>
        <w:shd w:val="clear" w:color="auto" w:fill="auto"/>
        <w:spacing w:after="120"/>
        <w:ind w:hanging="436"/>
        <w:rPr>
          <w:sz w:val="24"/>
          <w:szCs w:val="24"/>
        </w:rPr>
      </w:pPr>
      <w:r w:rsidRPr="00106396">
        <w:rPr>
          <w:sz w:val="24"/>
          <w:szCs w:val="24"/>
        </w:rPr>
        <w:t xml:space="preserve">urzędowe poświadczenie przedłożenia (UPP) lub urzędowe poświadczenie odbioru (UPO), w którym nadawcą jest podmiot ubiegający się </w:t>
      </w:r>
      <w:r w:rsidRPr="00106396">
        <w:rPr>
          <w:sz w:val="24"/>
          <w:szCs w:val="24"/>
          <w:lang w:bidi="en-US"/>
        </w:rPr>
        <w:t xml:space="preserve">o przyznanie </w:t>
      </w:r>
      <w:r w:rsidRPr="00106396">
        <w:rPr>
          <w:sz w:val="24"/>
          <w:szCs w:val="24"/>
        </w:rPr>
        <w:t xml:space="preserve">płatności rolno-środowiskowo-klimatycznych, </w:t>
      </w:r>
      <w:r w:rsidRPr="00106396">
        <w:rPr>
          <w:sz w:val="24"/>
          <w:szCs w:val="24"/>
          <w:lang w:bidi="en-US"/>
        </w:rPr>
        <w:t>a adresatem jest ITP-PIB</w:t>
      </w:r>
      <w:r w:rsidRPr="00106396">
        <w:rPr>
          <w:sz w:val="24"/>
          <w:szCs w:val="24"/>
        </w:rPr>
        <w:t xml:space="preserve"> </w:t>
      </w:r>
      <w:ins w:id="118" w:author="Autor">
        <w:r w:rsidR="004E4BF8" w:rsidRPr="009D7606">
          <w:t>–</w:t>
        </w:r>
      </w:ins>
      <w:del w:id="119" w:author="Autor">
        <w:r w:rsidRPr="00106396" w:rsidDel="004E4BF8">
          <w:rPr>
            <w:sz w:val="24"/>
            <w:szCs w:val="24"/>
          </w:rPr>
          <w:delText>-</w:delText>
        </w:r>
      </w:del>
      <w:r w:rsidRPr="00106396">
        <w:rPr>
          <w:sz w:val="24"/>
          <w:szCs w:val="24"/>
        </w:rPr>
        <w:t xml:space="preserve"> w przypadku dokumentacji wysłanej za pomocą </w:t>
      </w:r>
      <w:proofErr w:type="spellStart"/>
      <w:r w:rsidRPr="00106396">
        <w:rPr>
          <w:sz w:val="24"/>
          <w:szCs w:val="24"/>
        </w:rPr>
        <w:t>ePUAP</w:t>
      </w:r>
      <w:proofErr w:type="spellEnd"/>
      <w:r w:rsidRPr="00106396">
        <w:rPr>
          <w:sz w:val="24"/>
          <w:szCs w:val="24"/>
        </w:rPr>
        <w:t>;</w:t>
      </w:r>
    </w:p>
    <w:p w14:paraId="4C99FD7D" w14:textId="77777777" w:rsidR="009D7606" w:rsidRPr="00106396" w:rsidRDefault="009D7606" w:rsidP="00CF4AA5">
      <w:pPr>
        <w:pStyle w:val="Tekstpodstawowy"/>
        <w:numPr>
          <w:ilvl w:val="0"/>
          <w:numId w:val="21"/>
        </w:numPr>
        <w:shd w:val="clear" w:color="auto" w:fill="auto"/>
        <w:spacing w:after="120"/>
        <w:ind w:hanging="436"/>
        <w:rPr>
          <w:sz w:val="24"/>
          <w:szCs w:val="24"/>
        </w:rPr>
      </w:pPr>
      <w:r w:rsidRPr="00106396">
        <w:rPr>
          <w:sz w:val="24"/>
          <w:szCs w:val="24"/>
        </w:rPr>
        <w:t xml:space="preserve">kopię maila, w którym została przekazana dokumentacja przyrodnicza przez podmiot ubiegający się o przyznanie płatności rolno-środowiskowo-klimatycznych na adres </w:t>
      </w:r>
      <w:hyperlink r:id="rId12" w:history="1">
        <w:r w:rsidRPr="00106396">
          <w:rPr>
            <w:sz w:val="24"/>
            <w:szCs w:val="24"/>
          </w:rPr>
          <w:t>dokumentacje2023@itp.edu.pl</w:t>
        </w:r>
      </w:hyperlink>
      <w:r w:rsidRPr="00106396">
        <w:rPr>
          <w:sz w:val="24"/>
          <w:szCs w:val="24"/>
        </w:rPr>
        <w:t xml:space="preserve"> w przypadku dokumentacji wysłanej za pomocą poczty e-mail (a w kolejnych latach odpowiednio </w:t>
      </w:r>
      <w:hyperlink r:id="rId13" w:history="1">
        <w:r w:rsidRPr="00106396">
          <w:rPr>
            <w:sz w:val="24"/>
            <w:szCs w:val="24"/>
          </w:rPr>
          <w:t>dokumentacje2024@itp.edu.pl</w:t>
        </w:r>
      </w:hyperlink>
      <w:r w:rsidRPr="00106396">
        <w:rPr>
          <w:sz w:val="24"/>
          <w:szCs w:val="24"/>
        </w:rPr>
        <w:t xml:space="preserve">, </w:t>
      </w:r>
      <w:hyperlink r:id="rId14" w:history="1">
        <w:r w:rsidRPr="00106396">
          <w:rPr>
            <w:sz w:val="24"/>
            <w:szCs w:val="24"/>
          </w:rPr>
          <w:t>dokumentacje2025@itp.edu.pl</w:t>
        </w:r>
      </w:hyperlink>
      <w:r w:rsidRPr="00106396">
        <w:rPr>
          <w:sz w:val="24"/>
          <w:szCs w:val="24"/>
        </w:rPr>
        <w:t>, itd.).</w:t>
      </w:r>
    </w:p>
    <w:p w14:paraId="4A9E8358" w14:textId="77777777" w:rsidR="009D7606" w:rsidRPr="00106396" w:rsidRDefault="009D7606" w:rsidP="00CF4AA5">
      <w:pPr>
        <w:pStyle w:val="Tekstpodstawowy"/>
        <w:numPr>
          <w:ilvl w:val="0"/>
          <w:numId w:val="9"/>
        </w:numPr>
        <w:shd w:val="clear" w:color="auto" w:fill="auto"/>
        <w:tabs>
          <w:tab w:val="left" w:pos="342"/>
        </w:tabs>
        <w:spacing w:after="120"/>
        <w:ind w:left="284" w:hanging="284"/>
        <w:rPr>
          <w:sz w:val="24"/>
          <w:szCs w:val="24"/>
        </w:rPr>
      </w:pPr>
      <w:r w:rsidRPr="00106396">
        <w:rPr>
          <w:sz w:val="24"/>
          <w:szCs w:val="24"/>
        </w:rPr>
        <w:t xml:space="preserve">ARiMR może uznać inne rodzaje dokumentów, niż wymienione w ust. 1, potwierdzających przesłanie dokumentacji przyrodniczej do ITP-PIB, o ile </w:t>
      </w:r>
      <w:r w:rsidR="00740161" w:rsidRPr="00106396">
        <w:rPr>
          <w:sz w:val="24"/>
          <w:szCs w:val="24"/>
        </w:rPr>
        <w:t>A</w:t>
      </w:r>
      <w:r w:rsidR="00740161">
        <w:rPr>
          <w:sz w:val="24"/>
          <w:szCs w:val="24"/>
        </w:rPr>
        <w:t>RiMR</w:t>
      </w:r>
      <w:r w:rsidR="00740161" w:rsidRPr="00106396">
        <w:rPr>
          <w:sz w:val="24"/>
          <w:szCs w:val="24"/>
        </w:rPr>
        <w:t xml:space="preserve"> </w:t>
      </w:r>
      <w:r w:rsidRPr="00106396">
        <w:rPr>
          <w:sz w:val="24"/>
          <w:szCs w:val="24"/>
        </w:rPr>
        <w:t>uzna takie dokumenty za wystarczający dowód tego przesłania.</w:t>
      </w:r>
    </w:p>
    <w:p w14:paraId="3E21A621" w14:textId="77777777" w:rsidR="009D7606" w:rsidRPr="00106396" w:rsidRDefault="009D7606" w:rsidP="00CF4AA5">
      <w:pPr>
        <w:pStyle w:val="Tekstpodstawowy"/>
        <w:numPr>
          <w:ilvl w:val="0"/>
          <w:numId w:val="9"/>
        </w:numPr>
        <w:shd w:val="clear" w:color="auto" w:fill="auto"/>
        <w:tabs>
          <w:tab w:val="left" w:pos="342"/>
        </w:tabs>
        <w:spacing w:after="120"/>
        <w:ind w:left="284" w:hanging="284"/>
        <w:rPr>
          <w:sz w:val="24"/>
          <w:szCs w:val="24"/>
        </w:rPr>
      </w:pPr>
      <w:r w:rsidRPr="00106396">
        <w:rPr>
          <w:sz w:val="24"/>
          <w:szCs w:val="24"/>
        </w:rPr>
        <w:t>Wytyczna dotyczy również przypadku, gdy podmiot ubiegający się o przyznanie płatności rolno-środowiskowo-klimatycznych nie posiadał dokumentacji przyrodniczej sporządzonej w roku poprzedzającym rok rozpoczęcia realizacji danego zobowiązania rolno-środowiskowo-klimatycznego lub w roku rozpoczęcia jego realizacji, a posiada dokumentację przyrodniczą sporządzoną najpóźniej w roku, w którym podmiot ubiegający się o przyznanie płatności rolno-środowiskowo-klimatycznych złożył wniosek o przyznanie drugiej płatności rolno-środowiskowo-klimatycznej za realizację tego zobowiązania, w ramach którego jest wymagane posiadanie tej dokumentacji.</w:t>
      </w:r>
    </w:p>
    <w:p w14:paraId="2BEF0DB1" w14:textId="77777777" w:rsidR="009D7606" w:rsidRPr="0082097F" w:rsidRDefault="009D7606" w:rsidP="00E7599C">
      <w:pPr>
        <w:pStyle w:val="Nagwek3"/>
      </w:pPr>
      <w:bookmarkStart w:id="120" w:name="_Toc195613432"/>
      <w:r>
        <w:lastRenderedPageBreak/>
        <w:t>X</w:t>
      </w:r>
      <w:r w:rsidR="00BD59AE">
        <w:t>I</w:t>
      </w:r>
      <w:r w:rsidRPr="0082097F">
        <w:t>.2. Wytyczna dotycząca przepisów zawartych w działaniach ochronnych obligatoryjnych i fakultatywnych określonych w PO lub PZO ustanowionych dla obszarów Natura 2000</w:t>
      </w:r>
      <w:bookmarkEnd w:id="120"/>
      <w:r w:rsidRPr="0082097F">
        <w:t xml:space="preserve"> </w:t>
      </w:r>
    </w:p>
    <w:p w14:paraId="0CED00A4" w14:textId="30835F2A" w:rsidR="003F79CF" w:rsidRPr="00106396" w:rsidRDefault="009D7606" w:rsidP="00CF4AA5">
      <w:pPr>
        <w:pStyle w:val="Tekstpodstawowy"/>
        <w:numPr>
          <w:ilvl w:val="0"/>
          <w:numId w:val="22"/>
        </w:numPr>
        <w:shd w:val="clear" w:color="auto" w:fill="auto"/>
        <w:tabs>
          <w:tab w:val="left" w:pos="358"/>
        </w:tabs>
        <w:spacing w:after="120"/>
        <w:ind w:left="426" w:hanging="426"/>
        <w:rPr>
          <w:sz w:val="24"/>
          <w:szCs w:val="24"/>
        </w:rPr>
      </w:pPr>
      <w:r w:rsidRPr="00106396">
        <w:rPr>
          <w:sz w:val="24"/>
          <w:szCs w:val="24"/>
        </w:rPr>
        <w:t>ARiMR uznaje, że przepis w PZO lub PO o treści cyt.: „Użytkowanie zgodnie z wymogami odpowiedniego pakietu rolnośrodowiskowego w ramach obowiązującego PROW, ukierunkowanego na ochronę siedliska przyrodniczego” odnosi się zarówno do realizacji zobowiązań rolno-środowisko-klimatycznych w zakresie Pakietu 4. Cenne siedliska i zagrożone gatunki ptaków na obszarach Natura 2000 Działania rolno-środowiskowo-klimatycznego PROW 2014</w:t>
      </w:r>
      <w:r w:rsidR="00740161" w:rsidRPr="009D7606">
        <w:t>–</w:t>
      </w:r>
      <w:r w:rsidRPr="00106396">
        <w:rPr>
          <w:sz w:val="24"/>
          <w:szCs w:val="24"/>
        </w:rPr>
        <w:t xml:space="preserve">2020, jak i do nowych zobowiązań rolno-środowiskowo-klimatycznych </w:t>
      </w:r>
      <w:r w:rsidRPr="00106396">
        <w:rPr>
          <w:sz w:val="24"/>
          <w:szCs w:val="24"/>
          <w:lang w:bidi="en-US"/>
        </w:rPr>
        <w:t xml:space="preserve">w ramach odpowiednio Interwencji 1. Ochrona cennych siedlisk i </w:t>
      </w:r>
      <w:r w:rsidRPr="00106396">
        <w:rPr>
          <w:sz w:val="24"/>
          <w:szCs w:val="24"/>
        </w:rPr>
        <w:t xml:space="preserve">zagrożonych gatunków </w:t>
      </w:r>
      <w:r w:rsidRPr="00106396">
        <w:rPr>
          <w:sz w:val="24"/>
          <w:szCs w:val="24"/>
          <w:lang w:bidi="en-US"/>
        </w:rPr>
        <w:t>na obszarach Natura 2000 lub Interwencji 3.</w:t>
      </w:r>
      <w:r w:rsidRPr="00106396">
        <w:rPr>
          <w:sz w:val="24"/>
          <w:szCs w:val="24"/>
        </w:rPr>
        <w:t xml:space="preserve"> Ekstensywne użytkowanie łąk i pastwisk na obszarach Natura 2000 PS WPR </w:t>
      </w:r>
      <w:ins w:id="121" w:author="Autor">
        <w:r w:rsidR="004E4BF8" w:rsidRPr="009D7606">
          <w:t>–</w:t>
        </w:r>
      </w:ins>
      <w:del w:id="122" w:author="Autor">
        <w:r w:rsidRPr="00106396" w:rsidDel="004E4BF8">
          <w:rPr>
            <w:sz w:val="24"/>
            <w:szCs w:val="24"/>
          </w:rPr>
          <w:delText>-</w:delText>
        </w:r>
      </w:del>
      <w:r w:rsidRPr="00106396">
        <w:rPr>
          <w:sz w:val="24"/>
          <w:szCs w:val="24"/>
        </w:rPr>
        <w:t xml:space="preserve"> w zależności od tego, czy zobowiązanie zostało podjęte w </w:t>
      </w:r>
      <w:r w:rsidRPr="00106396">
        <w:rPr>
          <w:sz w:val="24"/>
          <w:szCs w:val="24"/>
          <w:lang w:bidi="en-US"/>
        </w:rPr>
        <w:t xml:space="preserve">PROW </w:t>
      </w:r>
      <w:r w:rsidRPr="00106396">
        <w:rPr>
          <w:sz w:val="24"/>
          <w:szCs w:val="24"/>
        </w:rPr>
        <w:t>2014</w:t>
      </w:r>
      <w:r w:rsidR="00740161" w:rsidRPr="009D7606">
        <w:t>–</w:t>
      </w:r>
      <w:r w:rsidRPr="00106396">
        <w:rPr>
          <w:sz w:val="24"/>
          <w:szCs w:val="24"/>
        </w:rPr>
        <w:t xml:space="preserve">2020 </w:t>
      </w:r>
      <w:r w:rsidRPr="00106396">
        <w:rPr>
          <w:sz w:val="24"/>
          <w:szCs w:val="24"/>
          <w:lang w:bidi="en-US"/>
        </w:rPr>
        <w:t>czy w PS WPR.</w:t>
      </w:r>
    </w:p>
    <w:p w14:paraId="7B3E5609" w14:textId="66D9F786" w:rsidR="009D7606" w:rsidRDefault="009D7606" w:rsidP="00CF4AA5">
      <w:pPr>
        <w:pStyle w:val="Tekstpodstawowy"/>
        <w:numPr>
          <w:ilvl w:val="0"/>
          <w:numId w:val="22"/>
        </w:numPr>
        <w:shd w:val="clear" w:color="auto" w:fill="auto"/>
        <w:tabs>
          <w:tab w:val="left" w:pos="358"/>
        </w:tabs>
        <w:spacing w:after="120"/>
        <w:ind w:left="426" w:hanging="426"/>
        <w:rPr>
          <w:ins w:id="123" w:author="Autor"/>
          <w:sz w:val="24"/>
          <w:szCs w:val="24"/>
        </w:rPr>
      </w:pPr>
      <w:r w:rsidRPr="003F79CF">
        <w:rPr>
          <w:sz w:val="24"/>
          <w:szCs w:val="24"/>
          <w:lang w:bidi="en-US"/>
        </w:rPr>
        <w:t xml:space="preserve">W przypadku realizacji </w:t>
      </w:r>
      <w:r w:rsidRPr="003F79CF">
        <w:rPr>
          <w:sz w:val="24"/>
          <w:szCs w:val="24"/>
        </w:rPr>
        <w:t xml:space="preserve">zobowiązań rolno-środowiskowo-klimatycznych </w:t>
      </w:r>
      <w:r w:rsidRPr="003F79CF">
        <w:rPr>
          <w:sz w:val="24"/>
          <w:szCs w:val="24"/>
          <w:lang w:bidi="en-US"/>
        </w:rPr>
        <w:t xml:space="preserve">PS WPR, ARiMR powinna </w:t>
      </w:r>
      <w:r w:rsidRPr="003F79CF">
        <w:rPr>
          <w:sz w:val="24"/>
          <w:szCs w:val="24"/>
        </w:rPr>
        <w:t xml:space="preserve">przyjąć </w:t>
      </w:r>
      <w:r w:rsidRPr="003F79CF">
        <w:rPr>
          <w:sz w:val="24"/>
          <w:szCs w:val="24"/>
          <w:lang w:bidi="en-US"/>
        </w:rPr>
        <w:t xml:space="preserve">za punkt odniesienia w PZO lub PO wymogi ww. interwencji </w:t>
      </w:r>
      <w:r w:rsidRPr="003F79CF">
        <w:rPr>
          <w:sz w:val="24"/>
          <w:szCs w:val="24"/>
        </w:rPr>
        <w:t xml:space="preserve">rolno-środowiskowo-klimatycznych </w:t>
      </w:r>
      <w:r w:rsidRPr="00534A0E">
        <w:rPr>
          <w:sz w:val="24"/>
          <w:szCs w:val="24"/>
          <w:lang w:bidi="en-US"/>
        </w:rPr>
        <w:t>PS WPR (a nie PROW 2014</w:t>
      </w:r>
      <w:r w:rsidR="00DC0999" w:rsidRPr="009D7606">
        <w:t>–</w:t>
      </w:r>
      <w:r w:rsidRPr="003F79CF">
        <w:rPr>
          <w:sz w:val="24"/>
          <w:szCs w:val="24"/>
          <w:lang w:bidi="en-US"/>
        </w:rPr>
        <w:t xml:space="preserve">2020), natomiast dla </w:t>
      </w:r>
      <w:r w:rsidRPr="003F79CF">
        <w:rPr>
          <w:sz w:val="24"/>
          <w:szCs w:val="24"/>
        </w:rPr>
        <w:t xml:space="preserve">zobowiązań podjętych </w:t>
      </w:r>
      <w:r w:rsidRPr="003F79CF">
        <w:rPr>
          <w:sz w:val="24"/>
          <w:szCs w:val="24"/>
          <w:lang w:bidi="en-US"/>
        </w:rPr>
        <w:t>w ramach PROW 2014</w:t>
      </w:r>
      <w:r w:rsidR="00DC0999" w:rsidRPr="009D7606">
        <w:t>–</w:t>
      </w:r>
      <w:r w:rsidRPr="003F79CF">
        <w:rPr>
          <w:sz w:val="24"/>
          <w:szCs w:val="24"/>
          <w:lang w:bidi="en-US"/>
        </w:rPr>
        <w:t xml:space="preserve">2020 ARiMR powinna </w:t>
      </w:r>
      <w:r w:rsidRPr="003F79CF">
        <w:rPr>
          <w:sz w:val="24"/>
          <w:szCs w:val="24"/>
        </w:rPr>
        <w:t xml:space="preserve">przyjąć </w:t>
      </w:r>
      <w:r w:rsidRPr="003F79CF">
        <w:rPr>
          <w:sz w:val="24"/>
          <w:szCs w:val="24"/>
          <w:lang w:bidi="en-US"/>
        </w:rPr>
        <w:t xml:space="preserve">za punkt odniesienia wymogi </w:t>
      </w:r>
      <w:r w:rsidRPr="003F79CF">
        <w:rPr>
          <w:sz w:val="24"/>
          <w:szCs w:val="24"/>
        </w:rPr>
        <w:t xml:space="preserve">Działania rolno-środowiskowo-klimatycznego </w:t>
      </w:r>
      <w:r w:rsidRPr="003F79CF">
        <w:rPr>
          <w:sz w:val="24"/>
          <w:szCs w:val="24"/>
          <w:lang w:bidi="en-US"/>
        </w:rPr>
        <w:t>PROW 2014</w:t>
      </w:r>
      <w:r w:rsidR="00DC0999" w:rsidRPr="009D7606">
        <w:t>–</w:t>
      </w:r>
      <w:r w:rsidRPr="003F79CF">
        <w:rPr>
          <w:sz w:val="24"/>
          <w:szCs w:val="24"/>
          <w:lang w:bidi="en-US"/>
        </w:rPr>
        <w:t>2020.</w:t>
      </w:r>
    </w:p>
    <w:p w14:paraId="7C7BB6C7" w14:textId="63219EF4" w:rsidR="004E4BF8" w:rsidRDefault="004E4BF8" w:rsidP="00574FDB">
      <w:pPr>
        <w:pStyle w:val="Tekstpodstawowy"/>
        <w:numPr>
          <w:ilvl w:val="0"/>
          <w:numId w:val="22"/>
        </w:numPr>
        <w:shd w:val="clear" w:color="auto" w:fill="auto"/>
        <w:tabs>
          <w:tab w:val="left" w:pos="358"/>
        </w:tabs>
        <w:spacing w:after="120"/>
        <w:rPr>
          <w:ins w:id="124" w:author="Autor"/>
          <w:sz w:val="24"/>
          <w:szCs w:val="24"/>
        </w:rPr>
      </w:pPr>
      <w:ins w:id="125" w:author="Autor">
        <w:r>
          <w:rPr>
            <w:sz w:val="24"/>
            <w:szCs w:val="24"/>
          </w:rPr>
          <w:t xml:space="preserve">W przypadku gdy w PZO albo PO ustanowionych dla </w:t>
        </w:r>
        <w:r w:rsidRPr="00F40001">
          <w:rPr>
            <w:sz w:val="24"/>
            <w:szCs w:val="24"/>
          </w:rPr>
          <w:t>specjaln</w:t>
        </w:r>
        <w:r>
          <w:rPr>
            <w:sz w:val="24"/>
            <w:szCs w:val="24"/>
          </w:rPr>
          <w:t>ego</w:t>
        </w:r>
        <w:r w:rsidRPr="00F40001">
          <w:rPr>
            <w:sz w:val="24"/>
            <w:szCs w:val="24"/>
          </w:rPr>
          <w:t xml:space="preserve"> obszar</w:t>
        </w:r>
        <w:r>
          <w:rPr>
            <w:sz w:val="24"/>
            <w:szCs w:val="24"/>
          </w:rPr>
          <w:t>u</w:t>
        </w:r>
        <w:r w:rsidRPr="00F40001">
          <w:rPr>
            <w:sz w:val="24"/>
            <w:szCs w:val="24"/>
          </w:rPr>
          <w:t xml:space="preserve"> ochrony siedlisk lub obszar</w:t>
        </w:r>
        <w:r>
          <w:rPr>
            <w:sz w:val="24"/>
            <w:szCs w:val="24"/>
          </w:rPr>
          <w:t xml:space="preserve">u </w:t>
        </w:r>
        <w:r w:rsidRPr="00F40001">
          <w:rPr>
            <w:sz w:val="24"/>
            <w:szCs w:val="24"/>
          </w:rPr>
          <w:t>mając</w:t>
        </w:r>
        <w:r>
          <w:rPr>
            <w:sz w:val="24"/>
            <w:szCs w:val="24"/>
          </w:rPr>
          <w:t xml:space="preserve">ego </w:t>
        </w:r>
        <w:r w:rsidRPr="00F40001">
          <w:rPr>
            <w:sz w:val="24"/>
            <w:szCs w:val="24"/>
          </w:rPr>
          <w:t>znaczenie dla Wspólnoty</w:t>
        </w:r>
        <w:r>
          <w:rPr>
            <w:sz w:val="24"/>
            <w:szCs w:val="24"/>
          </w:rPr>
          <w:t xml:space="preserve"> nie wskazano przedmiotów ochrony na danej działce</w:t>
        </w:r>
        <w:r w:rsidR="00D1386C">
          <w:rPr>
            <w:sz w:val="24"/>
            <w:szCs w:val="24"/>
          </w:rPr>
          <w:t xml:space="preserve"> rolnej lub działce przyrodniczej</w:t>
        </w:r>
        <w:r>
          <w:rPr>
            <w:sz w:val="24"/>
            <w:szCs w:val="24"/>
          </w:rPr>
          <w:t xml:space="preserve"> lub nie określono działań ochronnych dla danej działki</w:t>
        </w:r>
        <w:r w:rsidR="00D1386C">
          <w:rPr>
            <w:sz w:val="24"/>
            <w:szCs w:val="24"/>
          </w:rPr>
          <w:t xml:space="preserve"> rolnej lub działki przyrodniczej</w:t>
        </w:r>
        <w:r>
          <w:rPr>
            <w:sz w:val="24"/>
            <w:szCs w:val="24"/>
          </w:rPr>
          <w:t xml:space="preserve">, ARiMR </w:t>
        </w:r>
        <w:r w:rsidRPr="003D036B">
          <w:rPr>
            <w:sz w:val="24"/>
            <w:szCs w:val="24"/>
          </w:rPr>
          <w:t xml:space="preserve">nie </w:t>
        </w:r>
        <w:r>
          <w:rPr>
            <w:sz w:val="24"/>
            <w:szCs w:val="24"/>
          </w:rPr>
          <w:t>wymaga złożenia przez rolnika lub zarządcę do kierownika biura powiatowego ARiMR kopii</w:t>
        </w:r>
        <w:r w:rsidRPr="003D036B">
          <w:rPr>
            <w:sz w:val="24"/>
            <w:szCs w:val="24"/>
          </w:rPr>
          <w:t xml:space="preserve"> pisemne</w:t>
        </w:r>
        <w:r>
          <w:rPr>
            <w:sz w:val="24"/>
            <w:szCs w:val="24"/>
          </w:rPr>
          <w:t>go</w:t>
        </w:r>
        <w:r w:rsidRPr="008E5F90">
          <w:rPr>
            <w:sz w:val="24"/>
            <w:szCs w:val="24"/>
          </w:rPr>
          <w:t xml:space="preserve"> potwierdzeni</w:t>
        </w:r>
        <w:r>
          <w:rPr>
            <w:sz w:val="24"/>
            <w:szCs w:val="24"/>
          </w:rPr>
          <w:t>a</w:t>
        </w:r>
        <w:r w:rsidRPr="008E5F90">
          <w:rPr>
            <w:sz w:val="24"/>
            <w:szCs w:val="24"/>
          </w:rPr>
          <w:t xml:space="preserve"> właściwego </w:t>
        </w:r>
        <w:r w:rsidRPr="008E5F90">
          <w:rPr>
            <w:sz w:val="24"/>
            <w:szCs w:val="24"/>
            <w:lang w:bidi="en-US"/>
          </w:rPr>
          <w:t>regionalnego</w:t>
        </w:r>
        <w:r w:rsidRPr="008E5F90">
          <w:rPr>
            <w:sz w:val="24"/>
            <w:szCs w:val="24"/>
          </w:rPr>
          <w:t xml:space="preserve"> dyrektora ochrony środowiska</w:t>
        </w:r>
        <w:r>
          <w:rPr>
            <w:sz w:val="24"/>
            <w:szCs w:val="24"/>
          </w:rPr>
          <w:t xml:space="preserve">, o którym mowa w </w:t>
        </w:r>
        <w:r w:rsidRPr="003D036B">
          <w:rPr>
            <w:sz w:val="24"/>
            <w:szCs w:val="24"/>
          </w:rPr>
          <w:fldChar w:fldCharType="begin"/>
        </w:r>
        <w:r w:rsidRPr="008E5F90">
          <w:rPr>
            <w:sz w:val="24"/>
            <w:szCs w:val="24"/>
          </w:rPr>
          <w:instrText xml:space="preserve"> HYPERLINK "https://sip.legalis.pl/document-view.seam?documentId=mfrxilrtg4ytqobxgazdqltqmfyc4nrxhe3tmobrgq&amp;refSource=hyp" </w:instrText>
        </w:r>
        <w:r w:rsidRPr="003D036B">
          <w:rPr>
            <w:sz w:val="24"/>
            <w:szCs w:val="24"/>
          </w:rPr>
        </w:r>
        <w:r w:rsidRPr="003D036B">
          <w:rPr>
            <w:sz w:val="24"/>
            <w:szCs w:val="24"/>
          </w:rPr>
          <w:fldChar w:fldCharType="separate"/>
        </w:r>
        <w:r w:rsidRPr="003D036B">
          <w:rPr>
            <w:sz w:val="24"/>
            <w:szCs w:val="24"/>
          </w:rPr>
          <w:t xml:space="preserve">§ </w:t>
        </w:r>
        <w:r w:rsidRPr="003D036B"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  <w:t>12 ust. 6</w:t>
        </w:r>
        <w:r w:rsidR="00574FDB">
          <w:rPr>
            <w:sz w:val="24"/>
            <w:szCs w:val="24"/>
          </w:rPr>
          <w:t xml:space="preserve"> lub </w:t>
        </w:r>
        <w:r w:rsidR="00574FDB" w:rsidRPr="00574FDB">
          <w:rPr>
            <w:sz w:val="24"/>
            <w:szCs w:val="24"/>
          </w:rPr>
          <w:t>§</w:t>
        </w:r>
        <w:r w:rsidR="00574FDB">
          <w:rPr>
            <w:sz w:val="24"/>
            <w:szCs w:val="24"/>
          </w:rPr>
          <w:t xml:space="preserve"> 14 ust. 3</w:t>
        </w:r>
        <w:r>
          <w:rPr>
            <w:sz w:val="24"/>
            <w:szCs w:val="24"/>
          </w:rPr>
          <w:t xml:space="preserve"> </w:t>
        </w:r>
        <w:r w:rsidRPr="003D036B">
          <w:rPr>
            <w:sz w:val="24"/>
            <w:szCs w:val="24"/>
          </w:rPr>
          <w:t xml:space="preserve"> rozporządzenia </w:t>
        </w:r>
        <w:r w:rsidRPr="008E5F90">
          <w:rPr>
            <w:sz w:val="24"/>
            <w:szCs w:val="24"/>
          </w:rPr>
          <w:t xml:space="preserve">w sprawie płatności rolno-środowiskowo-klimatycznych, że </w:t>
        </w:r>
        <w:r w:rsidR="00574FDB">
          <w:rPr>
            <w:sz w:val="24"/>
            <w:szCs w:val="24"/>
          </w:rPr>
          <w:t xml:space="preserve">odpowiednio </w:t>
        </w:r>
        <w:r w:rsidRPr="008E5F90">
          <w:rPr>
            <w:sz w:val="24"/>
            <w:szCs w:val="24"/>
          </w:rPr>
          <w:t>dany wariant wymieniony w </w:t>
        </w:r>
        <w:r w:rsidRPr="003D036B">
          <w:rPr>
            <w:sz w:val="24"/>
            <w:szCs w:val="24"/>
          </w:rPr>
          <w:fldChar w:fldCharType="begin"/>
        </w:r>
        <w:r w:rsidRPr="008E5F90">
          <w:rPr>
            <w:sz w:val="24"/>
            <w:szCs w:val="24"/>
          </w:rPr>
          <w:instrText xml:space="preserve"> HYPERLINK "https://sip.legalis.pl/document-view.seam?documentId=mfrxilrtg4ytqobxgazdqltqmfyc4nrxhe3tmobrgq&amp;refSource=hyp" </w:instrText>
        </w:r>
        <w:r w:rsidRPr="003D036B">
          <w:rPr>
            <w:sz w:val="24"/>
            <w:szCs w:val="24"/>
          </w:rPr>
        </w:r>
        <w:r w:rsidRPr="003D036B">
          <w:rPr>
            <w:sz w:val="24"/>
            <w:szCs w:val="24"/>
          </w:rPr>
          <w:fldChar w:fldCharType="separate"/>
        </w:r>
        <w:r w:rsidRPr="003D036B">
          <w:rPr>
            <w:sz w:val="24"/>
            <w:szCs w:val="24"/>
          </w:rPr>
          <w:t>§ 3 pkt 1 lit. h</w:t>
        </w:r>
        <w:r w:rsidRPr="003D036B">
          <w:rPr>
            <w:sz w:val="24"/>
            <w:szCs w:val="24"/>
          </w:rPr>
          <w:fldChar w:fldCharType="end"/>
        </w:r>
        <w:r w:rsidRPr="003D036B">
          <w:rPr>
            <w:sz w:val="24"/>
            <w:szCs w:val="24"/>
          </w:rPr>
          <w:t>-k</w:t>
        </w:r>
        <w:r w:rsidR="00574FDB">
          <w:rPr>
            <w:sz w:val="24"/>
            <w:szCs w:val="24"/>
          </w:rPr>
          <w:t xml:space="preserve"> tego rozporządzenia</w:t>
        </w:r>
        <w:r w:rsidRPr="003E38EE">
          <w:rPr>
            <w:sz w:val="24"/>
            <w:szCs w:val="24"/>
          </w:rPr>
          <w:t xml:space="preserve"> </w:t>
        </w:r>
        <w:r w:rsidR="00574FDB">
          <w:rPr>
            <w:sz w:val="24"/>
            <w:szCs w:val="24"/>
          </w:rPr>
          <w:t xml:space="preserve">albo interwencja </w:t>
        </w:r>
        <w:r w:rsidR="00574FDB" w:rsidRPr="00574FDB">
          <w:rPr>
            <w:sz w:val="24"/>
            <w:szCs w:val="24"/>
          </w:rPr>
          <w:t>wymienion</w:t>
        </w:r>
        <w:r w:rsidR="00291262">
          <w:rPr>
            <w:sz w:val="24"/>
            <w:szCs w:val="24"/>
          </w:rPr>
          <w:t>a</w:t>
        </w:r>
        <w:r w:rsidR="00574FDB" w:rsidRPr="00574FDB">
          <w:rPr>
            <w:sz w:val="24"/>
            <w:szCs w:val="24"/>
          </w:rPr>
          <w:t xml:space="preserve"> w § 3 pkt 3</w:t>
        </w:r>
        <w:r w:rsidR="00574FDB">
          <w:rPr>
            <w:sz w:val="24"/>
            <w:szCs w:val="24"/>
          </w:rPr>
          <w:t xml:space="preserve"> tego rozporządzenia </w:t>
        </w:r>
        <w:r w:rsidRPr="003D036B">
          <w:rPr>
            <w:sz w:val="24"/>
            <w:szCs w:val="24"/>
          </w:rPr>
          <w:t>mo</w:t>
        </w:r>
        <w:del w:id="126" w:author="Autor">
          <w:r w:rsidRPr="003D036B" w:rsidDel="00574FDB">
            <w:rPr>
              <w:sz w:val="24"/>
              <w:szCs w:val="24"/>
            </w:rPr>
            <w:delText>że</w:delText>
          </w:r>
        </w:del>
        <w:r w:rsidR="00574FDB">
          <w:rPr>
            <w:sz w:val="24"/>
            <w:szCs w:val="24"/>
          </w:rPr>
          <w:t>gą</w:t>
        </w:r>
        <w:r w:rsidRPr="003D036B">
          <w:rPr>
            <w:sz w:val="24"/>
            <w:szCs w:val="24"/>
          </w:rPr>
          <w:t xml:space="preserve"> być</w:t>
        </w:r>
        <w:r w:rsidRPr="009A6A66">
          <w:rPr>
            <w:sz w:val="24"/>
            <w:szCs w:val="24"/>
          </w:rPr>
          <w:t xml:space="preserve"> realizowan</w:t>
        </w:r>
        <w:del w:id="127" w:author="Autor">
          <w:r w:rsidRPr="009A6A66" w:rsidDel="00574FDB">
            <w:rPr>
              <w:sz w:val="24"/>
              <w:szCs w:val="24"/>
            </w:rPr>
            <w:delText>y</w:delText>
          </w:r>
        </w:del>
        <w:r w:rsidR="00574FDB">
          <w:rPr>
            <w:sz w:val="24"/>
            <w:szCs w:val="24"/>
          </w:rPr>
          <w:t>e</w:t>
        </w:r>
        <w:r>
          <w:rPr>
            <w:sz w:val="24"/>
            <w:szCs w:val="24"/>
          </w:rPr>
          <w:t xml:space="preserve"> na tej działce.</w:t>
        </w:r>
      </w:ins>
    </w:p>
    <w:p w14:paraId="4F97ADB7" w14:textId="085439ED" w:rsidR="004E4BF8" w:rsidRPr="00B549B8" w:rsidRDefault="004E4BF8" w:rsidP="004E4BF8">
      <w:pPr>
        <w:pStyle w:val="Nagwek3"/>
        <w:rPr>
          <w:ins w:id="128" w:author="Autor"/>
        </w:rPr>
      </w:pPr>
      <w:bookmarkStart w:id="129" w:name="_Toc195518705"/>
      <w:bookmarkStart w:id="130" w:name="_Toc195613433"/>
      <w:ins w:id="131" w:author="Autor">
        <w:r w:rsidRPr="00842F57">
          <w:lastRenderedPageBreak/>
          <w:t>XI.3. Wytyczna dotycząca niezłożenia przez rolnika lub zarządcę w wymaganym terminie do kierownika biur</w:t>
        </w:r>
        <w:r w:rsidR="00AA6741">
          <w:t>a</w:t>
        </w:r>
        <w:r w:rsidRPr="00842F57">
          <w:t xml:space="preserve"> powiatowego ARiMR dokumentów niezbędnych do weryfikacji spełnienia warunków przyznania płatności rolno-środowiskowo-klimatycznej</w:t>
        </w:r>
        <w:bookmarkEnd w:id="129"/>
        <w:bookmarkEnd w:id="130"/>
        <w:r w:rsidRPr="00842F57">
          <w:t xml:space="preserve"> </w:t>
        </w:r>
      </w:ins>
    </w:p>
    <w:p w14:paraId="6B494EDD" w14:textId="7E868BA4" w:rsidR="004E4BF8" w:rsidRPr="00D24FAA" w:rsidRDefault="004E4BF8" w:rsidP="00CF4AA5">
      <w:pPr>
        <w:pStyle w:val="Tekstpodstawowy"/>
        <w:numPr>
          <w:ilvl w:val="0"/>
          <w:numId w:val="27"/>
        </w:numPr>
        <w:shd w:val="clear" w:color="auto" w:fill="auto"/>
        <w:tabs>
          <w:tab w:val="left" w:pos="426"/>
        </w:tabs>
        <w:spacing w:after="120"/>
        <w:ind w:left="426" w:hanging="426"/>
        <w:rPr>
          <w:ins w:id="132" w:author="Autor"/>
          <w:color w:val="333333"/>
          <w:sz w:val="24"/>
          <w:szCs w:val="24"/>
        </w:rPr>
      </w:pPr>
      <w:ins w:id="133" w:author="Autor">
        <w:r w:rsidRPr="00D24FAA">
          <w:rPr>
            <w:sz w:val="24"/>
            <w:szCs w:val="24"/>
            <w:lang w:bidi="en-US"/>
          </w:rPr>
          <w:t xml:space="preserve">Dokumentami, które są niezbędne do weryfikacji przez ARiMR spełnienia </w:t>
        </w:r>
        <w:r w:rsidRPr="00D24FAA">
          <w:rPr>
            <w:sz w:val="24"/>
            <w:szCs w:val="24"/>
          </w:rPr>
          <w:t xml:space="preserve">warunków przyznania płatności rolno-środowiskowo-klimatycznej, a które, zgodnie z przepisami rozporządzenia w sprawie płatności rolno-środowiskowo-klimatycznych, </w:t>
        </w:r>
        <w:r w:rsidRPr="00D24FAA">
          <w:rPr>
            <w:sz w:val="24"/>
            <w:szCs w:val="24"/>
            <w:lang w:bidi="en-US"/>
          </w:rPr>
          <w:t xml:space="preserve">rolnik lub zarządca są zobowiązani złożyć do </w:t>
        </w:r>
        <w:r w:rsidRPr="00D24FAA">
          <w:rPr>
            <w:color w:val="333333"/>
            <w:sz w:val="24"/>
            <w:szCs w:val="24"/>
            <w:shd w:val="clear" w:color="auto" w:fill="FFFFFF"/>
          </w:rPr>
          <w:t>kierownika biura powiatowego </w:t>
        </w:r>
        <w:r w:rsidRPr="00D24FAA">
          <w:rPr>
            <w:sz w:val="24"/>
            <w:szCs w:val="24"/>
            <w:lang w:bidi="en-US"/>
          </w:rPr>
          <w:t xml:space="preserve"> ARiMR, są dokumenty wymienione w § 26 ust. 2 i 6 tego rozporządzenia tj. m.in. </w:t>
        </w:r>
        <w:r w:rsidRPr="00D24FAA">
          <w:rPr>
            <w:sz w:val="24"/>
            <w:szCs w:val="24"/>
          </w:rPr>
          <w:t>kopie stron planu działalności rolnośrodowiskowej, na których jest zawarte</w:t>
        </w:r>
        <w:r w:rsidRPr="00D24FAA">
          <w:rPr>
            <w:color w:val="333333"/>
            <w:sz w:val="24"/>
            <w:szCs w:val="24"/>
          </w:rPr>
          <w:t>:</w:t>
        </w:r>
      </w:ins>
    </w:p>
    <w:p w14:paraId="7663608E" w14:textId="7FBAD84A" w:rsidR="004E4BF8" w:rsidRDefault="004E4BF8" w:rsidP="00CF4AA5">
      <w:pPr>
        <w:pStyle w:val="Tekstpodstawowy"/>
        <w:numPr>
          <w:ilvl w:val="0"/>
          <w:numId w:val="28"/>
        </w:numPr>
        <w:shd w:val="clear" w:color="auto" w:fill="auto"/>
        <w:spacing w:after="120"/>
        <w:rPr>
          <w:ins w:id="134" w:author="Autor"/>
          <w:sz w:val="24"/>
          <w:szCs w:val="24"/>
          <w:lang w:bidi="en-US"/>
        </w:rPr>
      </w:pPr>
      <w:ins w:id="135" w:author="Autor">
        <w:r w:rsidRPr="00447167">
          <w:rPr>
            <w:sz w:val="24"/>
            <w:szCs w:val="24"/>
          </w:rPr>
          <w:t>oświadczenie</w:t>
        </w:r>
        <w:r w:rsidRPr="00447167">
          <w:rPr>
            <w:sz w:val="24"/>
            <w:szCs w:val="24"/>
            <w:lang w:bidi="en-US"/>
          </w:rPr>
          <w:t xml:space="preserve"> eksperta przyrodniczego, o którym mowa w ust. 2 pkt 1 lit. c załącznika nr 3 do </w:t>
        </w:r>
        <w:r w:rsidR="00D96822">
          <w:rPr>
            <w:sz w:val="24"/>
            <w:szCs w:val="24"/>
            <w:lang w:bidi="en-US"/>
          </w:rPr>
          <w:t xml:space="preserve">powyższego </w:t>
        </w:r>
        <w:r w:rsidRPr="00447167">
          <w:rPr>
            <w:sz w:val="24"/>
            <w:szCs w:val="24"/>
            <w:lang w:bidi="en-US"/>
          </w:rPr>
          <w:t>rozporządzenia, zawierające podpis eksperta przyrodniczego, przy którego udziale został sporządzony ten plan</w:t>
        </w:r>
        <w:del w:id="136" w:author="Autor">
          <w:r w:rsidRPr="00447167" w:rsidDel="00CB1A4D">
            <w:rPr>
              <w:sz w:val="24"/>
              <w:szCs w:val="24"/>
              <w:lang w:bidi="en-US"/>
            </w:rPr>
            <w:delText>,</w:delText>
          </w:r>
        </w:del>
        <w:r w:rsidR="00CB1A4D">
          <w:rPr>
            <w:sz w:val="24"/>
            <w:szCs w:val="24"/>
            <w:lang w:bidi="en-US"/>
          </w:rPr>
          <w:t>;</w:t>
        </w:r>
      </w:ins>
    </w:p>
    <w:p w14:paraId="5D7C138E" w14:textId="09902F06" w:rsidR="004E4BF8" w:rsidRPr="00447167" w:rsidRDefault="004E4BF8" w:rsidP="00CF4AA5">
      <w:pPr>
        <w:pStyle w:val="Tekstpodstawowy"/>
        <w:numPr>
          <w:ilvl w:val="0"/>
          <w:numId w:val="28"/>
        </w:numPr>
        <w:shd w:val="clear" w:color="auto" w:fill="auto"/>
        <w:spacing w:after="120"/>
        <w:rPr>
          <w:ins w:id="137" w:author="Autor"/>
          <w:sz w:val="24"/>
          <w:szCs w:val="24"/>
          <w:lang w:bidi="en-US"/>
        </w:rPr>
      </w:pPr>
      <w:ins w:id="138" w:author="Autor">
        <w:r w:rsidRPr="00447167">
          <w:rPr>
            <w:sz w:val="24"/>
            <w:szCs w:val="24"/>
            <w:lang w:bidi="en-US"/>
          </w:rPr>
          <w:t>oświadczenie doradcy rolnośrodowiskowego, o którym mowa w ust. 2 pkt 1 lit. d</w:t>
        </w:r>
        <w:r w:rsidRPr="00447167">
          <w:rPr>
            <w:color w:val="333333"/>
            <w:sz w:val="24"/>
            <w:szCs w:val="24"/>
            <w:shd w:val="clear" w:color="auto" w:fill="FFFFFF"/>
          </w:rPr>
          <w:t> </w:t>
        </w:r>
        <w:r w:rsidRPr="00447167">
          <w:rPr>
            <w:sz w:val="24"/>
            <w:szCs w:val="24"/>
          </w:rPr>
          <w:t>załącznika nr 3</w:t>
        </w:r>
        <w:r w:rsidRPr="00447167">
          <w:rPr>
            <w:color w:val="333333"/>
            <w:sz w:val="24"/>
            <w:szCs w:val="24"/>
            <w:shd w:val="clear" w:color="auto" w:fill="FFFFFF"/>
          </w:rPr>
          <w:t xml:space="preserve"> do </w:t>
        </w:r>
        <w:r w:rsidR="00D96822">
          <w:rPr>
            <w:color w:val="333333"/>
            <w:sz w:val="24"/>
            <w:szCs w:val="24"/>
            <w:shd w:val="clear" w:color="auto" w:fill="FFFFFF"/>
          </w:rPr>
          <w:t xml:space="preserve">powyższego </w:t>
        </w:r>
        <w:r w:rsidRPr="00447167">
          <w:rPr>
            <w:color w:val="333333"/>
            <w:sz w:val="24"/>
            <w:szCs w:val="24"/>
            <w:shd w:val="clear" w:color="auto" w:fill="FFFFFF"/>
          </w:rPr>
          <w:t>rozporządzenia, zawierające podpis doradcy rolnośrodowiskowego, przy którego udziale został sporządzony ten plan.</w:t>
        </w:r>
      </w:ins>
    </w:p>
    <w:p w14:paraId="7C07250B" w14:textId="4066C61B" w:rsidR="004E4BF8" w:rsidRPr="00447167" w:rsidRDefault="004E4BF8" w:rsidP="00CF4AA5">
      <w:pPr>
        <w:pStyle w:val="Tekstpodstawowy"/>
        <w:numPr>
          <w:ilvl w:val="0"/>
          <w:numId w:val="27"/>
        </w:numPr>
        <w:shd w:val="clear" w:color="auto" w:fill="auto"/>
        <w:tabs>
          <w:tab w:val="left" w:pos="426"/>
        </w:tabs>
        <w:spacing w:after="120"/>
        <w:ind w:left="426" w:hanging="426"/>
        <w:rPr>
          <w:ins w:id="139" w:author="Autor"/>
          <w:color w:val="333333"/>
          <w:sz w:val="24"/>
          <w:szCs w:val="24"/>
          <w:shd w:val="clear" w:color="auto" w:fill="FFFFFF"/>
        </w:rPr>
      </w:pPr>
      <w:ins w:id="140" w:author="Autor">
        <w:r w:rsidRPr="00447167">
          <w:rPr>
            <w:sz w:val="24"/>
            <w:szCs w:val="24"/>
            <w:lang w:bidi="en-US"/>
          </w:rPr>
          <w:t>Zgodnie z przepisami rozporządzenia</w:t>
        </w:r>
        <w:r w:rsidR="00D96822">
          <w:rPr>
            <w:sz w:val="24"/>
            <w:szCs w:val="24"/>
            <w:lang w:bidi="en-US"/>
          </w:rPr>
          <w:t xml:space="preserve"> </w:t>
        </w:r>
        <w:r w:rsidR="00D96822" w:rsidRPr="00D24FAA">
          <w:rPr>
            <w:sz w:val="24"/>
            <w:szCs w:val="24"/>
          </w:rPr>
          <w:t>w sprawie płatności rolno-środowiskowo-klimatycznych</w:t>
        </w:r>
        <w:r w:rsidRPr="00447167">
          <w:rPr>
            <w:sz w:val="24"/>
            <w:szCs w:val="24"/>
            <w:lang w:bidi="en-US"/>
          </w:rPr>
          <w:t>, w przypadku niezłożenia przez rolnika lub zarządcę tych dokumentów w terminie określonym w § 26 ust. 2 i 6</w:t>
        </w:r>
        <w:r w:rsidR="006755FC">
          <w:rPr>
            <w:sz w:val="24"/>
            <w:szCs w:val="24"/>
            <w:lang w:bidi="en-US"/>
          </w:rPr>
          <w:t xml:space="preserve"> tego rozporządzenia</w:t>
        </w:r>
        <w:r w:rsidRPr="00447167">
          <w:rPr>
            <w:sz w:val="24"/>
            <w:szCs w:val="24"/>
            <w:lang w:bidi="en-US"/>
          </w:rPr>
          <w:t xml:space="preserve">, </w:t>
        </w:r>
        <w:r w:rsidRPr="00447167">
          <w:rPr>
            <w:color w:val="333333"/>
            <w:sz w:val="24"/>
            <w:szCs w:val="24"/>
            <w:shd w:val="clear" w:color="auto" w:fill="FFFFFF"/>
          </w:rPr>
          <w:t xml:space="preserve">kierownik biura powiatowego </w:t>
        </w:r>
        <w:r w:rsidR="00D96822">
          <w:rPr>
            <w:color w:val="333333"/>
            <w:sz w:val="24"/>
            <w:szCs w:val="24"/>
            <w:shd w:val="clear" w:color="auto" w:fill="FFFFFF"/>
          </w:rPr>
          <w:t>ARiMR</w:t>
        </w:r>
        <w:r w:rsidRPr="00447167">
          <w:rPr>
            <w:color w:val="333333"/>
            <w:sz w:val="24"/>
            <w:szCs w:val="24"/>
            <w:shd w:val="clear" w:color="auto" w:fill="FFFFFF"/>
          </w:rPr>
          <w:t xml:space="preserve"> wzywa rolnika lub zarządcę na piśmie do dokonania tej czynności tj. złożenia tych dokumentów. Złożenie ww. dokumentów:</w:t>
        </w:r>
      </w:ins>
    </w:p>
    <w:p w14:paraId="39251DDE" w14:textId="77777777" w:rsidR="004E4BF8" w:rsidRPr="00447167" w:rsidRDefault="004E4BF8" w:rsidP="00CF4AA5">
      <w:pPr>
        <w:pStyle w:val="Tekstpodstawowy"/>
        <w:numPr>
          <w:ilvl w:val="0"/>
          <w:numId w:val="29"/>
        </w:numPr>
        <w:shd w:val="clear" w:color="auto" w:fill="auto"/>
        <w:spacing w:after="120"/>
        <w:rPr>
          <w:ins w:id="141" w:author="Autor"/>
          <w:sz w:val="24"/>
          <w:szCs w:val="24"/>
          <w:lang w:bidi="en-US"/>
        </w:rPr>
      </w:pPr>
      <w:ins w:id="142" w:author="Autor">
        <w:r w:rsidRPr="00447167">
          <w:rPr>
            <w:sz w:val="24"/>
            <w:szCs w:val="24"/>
            <w:lang w:bidi="en-US"/>
          </w:rPr>
          <w:t xml:space="preserve">w terminie określonym w ww. wezwaniu, </w:t>
        </w:r>
      </w:ins>
    </w:p>
    <w:p w14:paraId="5FF7A5B0" w14:textId="57D32A49" w:rsidR="004E4BF8" w:rsidRPr="00447167" w:rsidRDefault="004E4BF8" w:rsidP="00CF4AA5">
      <w:pPr>
        <w:pStyle w:val="Tekstpodstawowy"/>
        <w:numPr>
          <w:ilvl w:val="0"/>
          <w:numId w:val="29"/>
        </w:numPr>
        <w:shd w:val="clear" w:color="auto" w:fill="auto"/>
        <w:spacing w:after="120"/>
        <w:rPr>
          <w:ins w:id="143" w:author="Autor"/>
          <w:sz w:val="24"/>
          <w:szCs w:val="24"/>
          <w:lang w:bidi="en-US"/>
        </w:rPr>
      </w:pPr>
      <w:ins w:id="144" w:author="Autor">
        <w:r w:rsidRPr="00447167">
          <w:rPr>
            <w:sz w:val="24"/>
            <w:szCs w:val="24"/>
            <w:lang w:bidi="en-US"/>
          </w:rPr>
          <w:t>po terminie określonym odpowiednio w § 26 ust. 2 i 6</w:t>
        </w:r>
        <w:r w:rsidR="006755FC">
          <w:rPr>
            <w:sz w:val="24"/>
            <w:szCs w:val="24"/>
            <w:lang w:bidi="en-US"/>
          </w:rPr>
          <w:t xml:space="preserve"> powyższego rozporządzenia</w:t>
        </w:r>
        <w:r w:rsidRPr="00447167">
          <w:rPr>
            <w:sz w:val="24"/>
            <w:szCs w:val="24"/>
            <w:lang w:bidi="en-US"/>
          </w:rPr>
          <w:t>, a przed dniem doręczenia ww. wezwania</w:t>
        </w:r>
        <w:del w:id="145" w:author="Autor">
          <w:r w:rsidRPr="00447167" w:rsidDel="00CB1A4D">
            <w:rPr>
              <w:sz w:val="24"/>
              <w:szCs w:val="24"/>
              <w:lang w:bidi="en-US"/>
            </w:rPr>
            <w:delText>,</w:delText>
          </w:r>
        </w:del>
        <w:r w:rsidRPr="00447167">
          <w:rPr>
            <w:sz w:val="24"/>
            <w:szCs w:val="24"/>
            <w:lang w:bidi="en-US"/>
          </w:rPr>
          <w:t xml:space="preserve"> </w:t>
        </w:r>
      </w:ins>
    </w:p>
    <w:p w14:paraId="3A9C3B30" w14:textId="77777777" w:rsidR="004E4BF8" w:rsidRDefault="004E4BF8" w:rsidP="004E4BF8">
      <w:pPr>
        <w:ind w:left="426"/>
        <w:rPr>
          <w:ins w:id="146" w:author="Autor"/>
          <w:rFonts w:cs="Arial"/>
          <w:color w:val="333333"/>
          <w:shd w:val="clear" w:color="auto" w:fill="FFFFFF"/>
        </w:rPr>
      </w:pPr>
      <w:ins w:id="147" w:author="Autor">
        <w:r w:rsidRPr="009D7606">
          <w:t>–</w:t>
        </w:r>
        <w:r w:rsidRPr="00790CE7">
          <w:rPr>
            <w:rFonts w:cs="Arial"/>
            <w:color w:val="333333"/>
            <w:shd w:val="clear" w:color="auto" w:fill="FFFFFF"/>
          </w:rPr>
          <w:t xml:space="preserve"> uważa się za dokonane w terminie</w:t>
        </w:r>
        <w:r>
          <w:rPr>
            <w:rFonts w:cs="Arial"/>
            <w:color w:val="333333"/>
            <w:shd w:val="clear" w:color="auto" w:fill="FFFFFF"/>
          </w:rPr>
          <w:t>.</w:t>
        </w:r>
      </w:ins>
    </w:p>
    <w:p w14:paraId="169769A5" w14:textId="490249DD" w:rsidR="004E4BF8" w:rsidRPr="00447167" w:rsidRDefault="004E4BF8" w:rsidP="00CF4AA5">
      <w:pPr>
        <w:pStyle w:val="Tekstpodstawowy"/>
        <w:numPr>
          <w:ilvl w:val="0"/>
          <w:numId w:val="27"/>
        </w:numPr>
        <w:shd w:val="clear" w:color="auto" w:fill="auto"/>
        <w:tabs>
          <w:tab w:val="left" w:pos="426"/>
        </w:tabs>
        <w:spacing w:after="120"/>
        <w:ind w:left="426" w:hanging="426"/>
        <w:rPr>
          <w:ins w:id="148" w:author="Autor"/>
          <w:sz w:val="24"/>
          <w:szCs w:val="24"/>
        </w:rPr>
      </w:pPr>
      <w:ins w:id="149" w:author="Autor">
        <w:r w:rsidRPr="00447167">
          <w:rPr>
            <w:sz w:val="24"/>
            <w:szCs w:val="24"/>
          </w:rPr>
          <w:t>ARiMR uznaje, że niezłożenie w wymaganym terminie dokumentów</w:t>
        </w:r>
        <w:r w:rsidR="006755FC">
          <w:rPr>
            <w:sz w:val="24"/>
            <w:szCs w:val="24"/>
          </w:rPr>
          <w:t xml:space="preserve"> </w:t>
        </w:r>
        <w:r w:rsidR="006755FC" w:rsidRPr="00D24FAA">
          <w:rPr>
            <w:sz w:val="24"/>
            <w:szCs w:val="24"/>
            <w:lang w:bidi="en-US"/>
          </w:rPr>
          <w:t>wymienion</w:t>
        </w:r>
        <w:r w:rsidR="006755FC">
          <w:rPr>
            <w:sz w:val="24"/>
            <w:szCs w:val="24"/>
            <w:lang w:bidi="en-US"/>
          </w:rPr>
          <w:t>ych</w:t>
        </w:r>
        <w:r w:rsidR="006755FC" w:rsidRPr="00D24FAA">
          <w:rPr>
            <w:sz w:val="24"/>
            <w:szCs w:val="24"/>
            <w:lang w:bidi="en-US"/>
          </w:rPr>
          <w:t xml:space="preserve"> w § 26 ust. 2 i 6 rozporządzenia</w:t>
        </w:r>
        <w:r w:rsidR="006755FC">
          <w:rPr>
            <w:sz w:val="24"/>
            <w:szCs w:val="24"/>
            <w:lang w:bidi="en-US"/>
          </w:rPr>
          <w:t xml:space="preserve"> </w:t>
        </w:r>
        <w:r w:rsidR="006755FC" w:rsidRPr="00D24FAA">
          <w:rPr>
            <w:sz w:val="24"/>
            <w:szCs w:val="24"/>
          </w:rPr>
          <w:t>w sprawie płatności rolno-środowiskowo-klimatycznych</w:t>
        </w:r>
        <w:r w:rsidRPr="00447167">
          <w:rPr>
            <w:sz w:val="24"/>
            <w:szCs w:val="24"/>
          </w:rPr>
          <w:t xml:space="preserve">, niezbędnych do weryfikacji spełnienia warunków przyznania płatności rolno-środowiskowo-klimatycznej, jest równoznaczne z niespełnieniem warunków przyznania płatności rolno-środowiskowo-klimatycznej. Tym samym </w:t>
        </w:r>
        <w:r w:rsidRPr="00447167">
          <w:rPr>
            <w:sz w:val="24"/>
            <w:szCs w:val="24"/>
          </w:rPr>
          <w:lastRenderedPageBreak/>
          <w:t>skutki niezłożenia ww. dokumentów w wymaganym terminie są takie jak skutki niespełnienia warunków przyznania płatności rolno-środowiskowo-klimatycznej.</w:t>
        </w:r>
      </w:ins>
    </w:p>
    <w:p w14:paraId="49BCA42D" w14:textId="7902B455" w:rsidR="004E4BF8" w:rsidRDefault="004E4BF8" w:rsidP="004E4BF8">
      <w:pPr>
        <w:pStyle w:val="Nagwek3"/>
        <w:rPr>
          <w:ins w:id="150" w:author="Autor"/>
        </w:rPr>
      </w:pPr>
      <w:bookmarkStart w:id="151" w:name="_Toc195518706"/>
      <w:bookmarkStart w:id="152" w:name="_Toc195613434"/>
      <w:ins w:id="153" w:author="Autor">
        <w:r>
          <w:t>XI.4</w:t>
        </w:r>
        <w:r w:rsidRPr="0082097F">
          <w:t xml:space="preserve">. Wytyczna dotycząca </w:t>
        </w:r>
        <w:r w:rsidRPr="0057660E">
          <w:t>przypad</w:t>
        </w:r>
        <w:r>
          <w:t>ków</w:t>
        </w:r>
        <w:r w:rsidRPr="0057660E">
          <w:t xml:space="preserve"> gdy powierzchnia działki</w:t>
        </w:r>
        <w:r>
          <w:t xml:space="preserve"> rolnej lub działki przyrodniczej</w:t>
        </w:r>
        <w:r w:rsidRPr="0057660E">
          <w:t>, na której było realizowane zobowiązanie w ramach Pakietu 5.</w:t>
        </w:r>
        <w:r>
          <w:t xml:space="preserve"> </w:t>
        </w:r>
        <w:r w:rsidRPr="00C21206">
          <w:t xml:space="preserve">Cenne siedliska i zagrożone gatunki ptaków </w:t>
        </w:r>
        <w:r>
          <w:t>poza obszarami</w:t>
        </w:r>
        <w:r w:rsidRPr="00C21206">
          <w:t xml:space="preserve"> Natura 2000 Działania rolno-środowiskowo-klimatycznego PROW 2014–2020</w:t>
        </w:r>
        <w:r w:rsidR="00CB1A4D">
          <w:t>,</w:t>
        </w:r>
        <w:r w:rsidRPr="0057660E">
          <w:t xml:space="preserve"> zwiększyła się w wyniku zmiany MKO</w:t>
        </w:r>
        <w:bookmarkEnd w:id="151"/>
        <w:bookmarkEnd w:id="152"/>
      </w:ins>
    </w:p>
    <w:p w14:paraId="64F325E4" w14:textId="0B022DD1" w:rsidR="004E4BF8" w:rsidRDefault="004E4BF8" w:rsidP="00CF4AA5">
      <w:pPr>
        <w:pStyle w:val="Tekstpodstawowy"/>
        <w:numPr>
          <w:ilvl w:val="0"/>
          <w:numId w:val="30"/>
        </w:numPr>
        <w:shd w:val="clear" w:color="auto" w:fill="auto"/>
        <w:tabs>
          <w:tab w:val="left" w:pos="426"/>
        </w:tabs>
        <w:spacing w:after="120"/>
        <w:ind w:left="426" w:hanging="426"/>
        <w:rPr>
          <w:ins w:id="154" w:author="Autor"/>
          <w:sz w:val="24"/>
          <w:szCs w:val="24"/>
          <w:lang w:bidi="en-US"/>
        </w:rPr>
      </w:pPr>
      <w:ins w:id="155" w:author="Autor">
        <w:r w:rsidRPr="002112E1">
          <w:rPr>
            <w:sz w:val="24"/>
            <w:szCs w:val="24"/>
            <w:lang w:bidi="en-US"/>
          </w:rPr>
          <w:t xml:space="preserve">W przypadku gdy rolnik lub zarządca w roku N podejmują zobowiązanie w ramach wariantów wymienionych w § 3 pkt 2 lit. a-g rozporządzenia </w:t>
        </w:r>
        <w:r w:rsidRPr="002112E1">
          <w:rPr>
            <w:sz w:val="24"/>
            <w:szCs w:val="24"/>
          </w:rPr>
          <w:t>w sprawie płatności rolno-środowiskowo-klimatycznych</w:t>
        </w:r>
        <w:r w:rsidRPr="002112E1">
          <w:rPr>
            <w:sz w:val="24"/>
            <w:szCs w:val="24"/>
            <w:lang w:bidi="en-US"/>
          </w:rPr>
          <w:t xml:space="preserve"> na działce rolnej lub działce przyrodniczej, na której do dnia 14 marca roku N było realizowane zobowiązanie rolno-środowiskowo-klimatyczne PROW 2014</w:t>
        </w:r>
        <w:r>
          <w:rPr>
            <w:sz w:val="24"/>
            <w:szCs w:val="24"/>
          </w:rPr>
          <w:t>–</w:t>
        </w:r>
        <w:r w:rsidRPr="002112E1">
          <w:rPr>
            <w:sz w:val="24"/>
            <w:szCs w:val="24"/>
            <w:lang w:bidi="en-US"/>
          </w:rPr>
          <w:t>2020 w ramach Pakietu 5. Cenne siedliska poza obszarami Natura 2000 w zakresie tożsamych siedlisk przyrodniczych, ARiMR uznaje, że cała zadeklarowana we wniosku o przyznanie płatności rolno-środowiskowo-klimatycznej w roku N powierzchnia tej działki rolnej lub działki przyrodniczej stanowi ten sam obszar, na którym ten rolnik lub zarządca realizował ww. zobowiązanie w ramach Pakietu 5. w zakresie tożsamych siedlisk przyrodniczych, nawet jeśli w wyniku zmiany MKO powierzchnia tej działki zwiększyła się w stosunku do powierzchni tej działki objętej ww. zobowiązaniem w ramach ww. Pakietu 5., pod warunkiem że</w:t>
        </w:r>
        <w:r>
          <w:rPr>
            <w:sz w:val="24"/>
            <w:szCs w:val="24"/>
            <w:lang w:bidi="en-US"/>
          </w:rPr>
          <w:t>:</w:t>
        </w:r>
        <w:r w:rsidRPr="002112E1">
          <w:rPr>
            <w:sz w:val="24"/>
            <w:szCs w:val="24"/>
            <w:lang w:bidi="en-US"/>
          </w:rPr>
          <w:t xml:space="preserve"> </w:t>
        </w:r>
      </w:ins>
    </w:p>
    <w:p w14:paraId="5F0189F9" w14:textId="77777777" w:rsidR="004E4BF8" w:rsidRDefault="004E4BF8" w:rsidP="00CF4AA5">
      <w:pPr>
        <w:pStyle w:val="Tekstpodstawowy"/>
        <w:numPr>
          <w:ilvl w:val="0"/>
          <w:numId w:val="31"/>
        </w:numPr>
        <w:shd w:val="clear" w:color="auto" w:fill="auto"/>
        <w:spacing w:after="120"/>
        <w:rPr>
          <w:ins w:id="156" w:author="Autor"/>
          <w:sz w:val="24"/>
          <w:szCs w:val="24"/>
          <w:lang w:bidi="en-US"/>
        </w:rPr>
      </w:pPr>
      <w:ins w:id="157" w:author="Autor">
        <w:r w:rsidRPr="002112E1">
          <w:rPr>
            <w:sz w:val="24"/>
            <w:szCs w:val="24"/>
            <w:lang w:bidi="en-US"/>
          </w:rPr>
          <w:t xml:space="preserve">powierzchnia tego zwiększenia jest mniejsza niż 0,1 ha lub </w:t>
        </w:r>
      </w:ins>
    </w:p>
    <w:p w14:paraId="13E2261E" w14:textId="5427462D" w:rsidR="004E4BF8" w:rsidRPr="004E4BF8" w:rsidRDefault="004E4BF8" w:rsidP="00CF4AA5">
      <w:pPr>
        <w:pStyle w:val="Tekstpodstawowy"/>
        <w:numPr>
          <w:ilvl w:val="0"/>
          <w:numId w:val="31"/>
        </w:numPr>
        <w:shd w:val="clear" w:color="auto" w:fill="auto"/>
        <w:spacing w:after="120"/>
        <w:rPr>
          <w:sz w:val="24"/>
          <w:szCs w:val="24"/>
          <w:lang w:bidi="en-US"/>
        </w:rPr>
      </w:pPr>
      <w:ins w:id="158" w:author="Autor">
        <w:r w:rsidRPr="002112E1">
          <w:rPr>
            <w:sz w:val="24"/>
            <w:szCs w:val="24"/>
            <w:lang w:bidi="en-US"/>
          </w:rPr>
          <w:t>gdy nie jest możliwe określenie lokalizacji powierzchni tego zwiększenia na tej działce.</w:t>
        </w:r>
      </w:ins>
    </w:p>
    <w:p w14:paraId="21779BE5" w14:textId="77777777" w:rsidR="009D7606" w:rsidRPr="0079108E" w:rsidRDefault="009D7606" w:rsidP="008E0CE4">
      <w:pPr>
        <w:pStyle w:val="Heading20"/>
        <w:keepNext/>
        <w:keepLines/>
        <w:shd w:val="clear" w:color="auto" w:fill="auto"/>
        <w:tabs>
          <w:tab w:val="left" w:pos="466"/>
        </w:tabs>
        <w:spacing w:after="120" w:line="360" w:lineRule="auto"/>
      </w:pPr>
      <w:bookmarkStart w:id="159" w:name="_Toc195613435"/>
      <w:r>
        <w:rPr>
          <w:lang w:bidi="en-US"/>
        </w:rPr>
        <w:t>X</w:t>
      </w:r>
      <w:r w:rsidR="00DC0999">
        <w:rPr>
          <w:lang w:bidi="en-US"/>
        </w:rPr>
        <w:t>I</w:t>
      </w:r>
      <w:r w:rsidR="00BD59AE">
        <w:rPr>
          <w:lang w:bidi="en-US"/>
        </w:rPr>
        <w:t>I</w:t>
      </w:r>
      <w:r>
        <w:rPr>
          <w:lang w:bidi="en-US"/>
        </w:rPr>
        <w:t xml:space="preserve">. </w:t>
      </w:r>
      <w:r w:rsidRPr="0079108E">
        <w:rPr>
          <w:lang w:bidi="en-US"/>
        </w:rPr>
        <w:t xml:space="preserve">Wytyczne </w:t>
      </w:r>
      <w:r w:rsidRPr="00EA53C6">
        <w:rPr>
          <w:lang w:bidi="en-US"/>
        </w:rPr>
        <w:t xml:space="preserve">szczegółowe dotyczące </w:t>
      </w:r>
      <w:r w:rsidRPr="0079108E">
        <w:rPr>
          <w:lang w:bidi="en-US"/>
        </w:rPr>
        <w:t xml:space="preserve">przyznawania pomocy w ramach wsparcia inwestycji </w:t>
      </w:r>
      <w:r w:rsidRPr="00EA53C6">
        <w:rPr>
          <w:lang w:bidi="en-US"/>
        </w:rPr>
        <w:t xml:space="preserve">leśnych </w:t>
      </w:r>
      <w:r w:rsidRPr="0079108E">
        <w:rPr>
          <w:lang w:bidi="en-US"/>
        </w:rPr>
        <w:t xml:space="preserve">lub zadrzewieniowych realizowanych w ramach art. 69 lit. d </w:t>
      </w:r>
      <w:r w:rsidRPr="00EA53C6">
        <w:rPr>
          <w:lang w:bidi="en-US"/>
        </w:rPr>
        <w:t xml:space="preserve">rozporządzenia </w:t>
      </w:r>
      <w:r w:rsidRPr="0079108E">
        <w:rPr>
          <w:lang w:bidi="en-US"/>
        </w:rPr>
        <w:t>2021/2115</w:t>
      </w:r>
      <w:bookmarkEnd w:id="159"/>
    </w:p>
    <w:p w14:paraId="04A46727" w14:textId="5D26FDB2" w:rsidR="009D7606" w:rsidRDefault="009D7606" w:rsidP="00CF4AA5">
      <w:pPr>
        <w:pStyle w:val="Tekstpodstawowy"/>
        <w:numPr>
          <w:ilvl w:val="0"/>
          <w:numId w:val="32"/>
        </w:numPr>
        <w:shd w:val="clear" w:color="auto" w:fill="auto"/>
        <w:tabs>
          <w:tab w:val="left" w:pos="426"/>
        </w:tabs>
        <w:spacing w:after="120"/>
        <w:ind w:left="426" w:hanging="426"/>
        <w:rPr>
          <w:ins w:id="160" w:author="Autor"/>
          <w:sz w:val="24"/>
          <w:szCs w:val="24"/>
          <w:lang w:bidi="en-US"/>
        </w:rPr>
      </w:pPr>
      <w:bookmarkStart w:id="161" w:name="bookmark20"/>
      <w:r w:rsidRPr="00106396">
        <w:rPr>
          <w:sz w:val="24"/>
          <w:szCs w:val="24"/>
          <w:lang w:bidi="en-US"/>
        </w:rPr>
        <w:t xml:space="preserve">Kontrola administracyjna </w:t>
      </w:r>
      <w:ins w:id="162" w:author="Autor">
        <w:r w:rsidR="004E4BF8">
          <w:rPr>
            <w:sz w:val="24"/>
            <w:szCs w:val="24"/>
            <w:lang w:bidi="en-US"/>
          </w:rPr>
          <w:t>obejmuje następujące</w:t>
        </w:r>
      </w:ins>
      <w:del w:id="163" w:author="Autor">
        <w:r w:rsidRPr="00106396" w:rsidDel="004E4BF8">
          <w:rPr>
            <w:sz w:val="24"/>
            <w:szCs w:val="24"/>
            <w:lang w:bidi="en-US"/>
          </w:rPr>
          <w:delText>w zakresie</w:delText>
        </w:r>
      </w:del>
      <w:r w:rsidRPr="00106396">
        <w:rPr>
          <w:sz w:val="24"/>
          <w:szCs w:val="24"/>
          <w:lang w:bidi="en-US"/>
        </w:rPr>
        <w:t xml:space="preserve"> interwencj</w:t>
      </w:r>
      <w:del w:id="164" w:author="Autor">
        <w:r w:rsidRPr="00106396" w:rsidDel="004E4BF8">
          <w:rPr>
            <w:sz w:val="24"/>
            <w:szCs w:val="24"/>
            <w:lang w:bidi="en-US"/>
          </w:rPr>
          <w:delText>i</w:delText>
        </w:r>
      </w:del>
      <w:ins w:id="165" w:author="Autor">
        <w:r w:rsidR="004E4BF8">
          <w:rPr>
            <w:sz w:val="24"/>
            <w:szCs w:val="24"/>
            <w:lang w:bidi="en-US"/>
          </w:rPr>
          <w:t>e</w:t>
        </w:r>
      </w:ins>
      <w:r w:rsidRPr="00106396">
        <w:rPr>
          <w:sz w:val="24"/>
          <w:szCs w:val="24"/>
          <w:lang w:bidi="en-US"/>
        </w:rPr>
        <w:t xml:space="preserve">: I.10.11 </w:t>
      </w:r>
      <w:r w:rsidRPr="00106396">
        <w:rPr>
          <w:sz w:val="24"/>
          <w:szCs w:val="24"/>
          <w:lang w:bidi="en-US"/>
        </w:rPr>
        <w:lastRenderedPageBreak/>
        <w:t xml:space="preserve">Zalesianie </w:t>
      </w:r>
      <w:r w:rsidRPr="00106396">
        <w:rPr>
          <w:sz w:val="24"/>
          <w:szCs w:val="24"/>
        </w:rPr>
        <w:t xml:space="preserve">gruntów </w:t>
      </w:r>
      <w:r w:rsidRPr="00106396">
        <w:rPr>
          <w:sz w:val="24"/>
          <w:szCs w:val="24"/>
          <w:lang w:bidi="en-US"/>
        </w:rPr>
        <w:t xml:space="preserve">rolnych, I.10.12 Tworzenie </w:t>
      </w:r>
      <w:proofErr w:type="spellStart"/>
      <w:r w:rsidRPr="00106396">
        <w:rPr>
          <w:sz w:val="24"/>
          <w:szCs w:val="24"/>
        </w:rPr>
        <w:t>zadrzewień</w:t>
      </w:r>
      <w:proofErr w:type="spellEnd"/>
      <w:r w:rsidRPr="00106396">
        <w:rPr>
          <w:sz w:val="24"/>
          <w:szCs w:val="24"/>
        </w:rPr>
        <w:t xml:space="preserve"> śródpolnych, </w:t>
      </w:r>
      <w:r w:rsidRPr="00106396">
        <w:rPr>
          <w:sz w:val="24"/>
          <w:szCs w:val="24"/>
          <w:lang w:bidi="en-US"/>
        </w:rPr>
        <w:t xml:space="preserve">I.10.13 </w:t>
      </w:r>
      <w:r w:rsidRPr="00106396">
        <w:rPr>
          <w:sz w:val="24"/>
          <w:szCs w:val="24"/>
        </w:rPr>
        <w:t xml:space="preserve">Zakładanie systemów </w:t>
      </w:r>
      <w:r w:rsidRPr="00106396">
        <w:rPr>
          <w:sz w:val="24"/>
          <w:szCs w:val="24"/>
          <w:lang w:bidi="en-US"/>
        </w:rPr>
        <w:t>rolno-</w:t>
      </w:r>
      <w:r w:rsidRPr="00106396">
        <w:rPr>
          <w:sz w:val="24"/>
          <w:szCs w:val="24"/>
        </w:rPr>
        <w:t xml:space="preserve">leśnych, </w:t>
      </w:r>
      <w:r w:rsidRPr="00106396">
        <w:rPr>
          <w:sz w:val="24"/>
          <w:szCs w:val="24"/>
          <w:lang w:bidi="en-US"/>
        </w:rPr>
        <w:t xml:space="preserve">I.10.14 </w:t>
      </w:r>
      <w:r w:rsidRPr="00106396">
        <w:rPr>
          <w:sz w:val="24"/>
          <w:szCs w:val="24"/>
        </w:rPr>
        <w:t xml:space="preserve">Zwiększanie bioróżnorodności lasów </w:t>
      </w:r>
      <w:r w:rsidRPr="00106396">
        <w:rPr>
          <w:sz w:val="24"/>
          <w:szCs w:val="24"/>
          <w:lang w:bidi="en-US"/>
        </w:rPr>
        <w:t>prywatnych</w:t>
      </w:r>
      <w:ins w:id="166" w:author="Autor">
        <w:r w:rsidR="004E4BF8">
          <w:rPr>
            <w:sz w:val="24"/>
            <w:szCs w:val="24"/>
            <w:lang w:bidi="en-US"/>
          </w:rPr>
          <w:t>, przy czym</w:t>
        </w:r>
      </w:ins>
      <w:r w:rsidRPr="00106396">
        <w:rPr>
          <w:sz w:val="24"/>
          <w:szCs w:val="24"/>
          <w:lang w:bidi="en-US"/>
        </w:rPr>
        <w:t xml:space="preserve"> w pierwszym roku obejmuje sprawdzenie w terenie wykonania inwestycji niewytypowanych do kontroli na miejscu</w:t>
      </w:r>
      <w:del w:id="167" w:author="Autor">
        <w:r w:rsidRPr="00106396" w:rsidDel="004E4BF8">
          <w:rPr>
            <w:sz w:val="24"/>
            <w:szCs w:val="24"/>
            <w:lang w:bidi="en-US"/>
          </w:rPr>
          <w:delText>, w szczególności</w:delText>
        </w:r>
      </w:del>
      <w:r w:rsidRPr="00106396">
        <w:rPr>
          <w:sz w:val="24"/>
          <w:szCs w:val="24"/>
          <w:lang w:bidi="en-US"/>
        </w:rPr>
        <w:t xml:space="preserve"> w zakresie I.10.12 i I.10.13.</w:t>
      </w:r>
      <w:bookmarkEnd w:id="161"/>
    </w:p>
    <w:p w14:paraId="20FFF5AE" w14:textId="54727E1E" w:rsidR="008338E7" w:rsidRDefault="008338E7" w:rsidP="00CF4AA5">
      <w:pPr>
        <w:pStyle w:val="Tekstpodstawowy"/>
        <w:numPr>
          <w:ilvl w:val="0"/>
          <w:numId w:val="32"/>
        </w:numPr>
        <w:shd w:val="clear" w:color="auto" w:fill="auto"/>
        <w:tabs>
          <w:tab w:val="left" w:pos="426"/>
        </w:tabs>
        <w:spacing w:after="120"/>
        <w:ind w:left="426" w:hanging="426"/>
        <w:rPr>
          <w:ins w:id="168" w:author="Autor"/>
          <w:sz w:val="24"/>
          <w:szCs w:val="24"/>
          <w:lang w:bidi="en-US"/>
        </w:rPr>
      </w:pPr>
      <w:ins w:id="169" w:author="Autor">
        <w:r w:rsidRPr="7321D92B">
          <w:rPr>
            <w:sz w:val="24"/>
            <w:szCs w:val="24"/>
            <w:lang w:bidi="en-US"/>
          </w:rPr>
          <w:t>Spełnienie kryterium wyboru operacji</w:t>
        </w:r>
        <w:del w:id="170" w:author="Autor">
          <w:r w:rsidRPr="7321D92B" w:rsidDel="00CB1A4D">
            <w:rPr>
              <w:sz w:val="24"/>
              <w:szCs w:val="24"/>
              <w:lang w:bidi="en-US"/>
            </w:rPr>
            <w:delText>,</w:delText>
          </w:r>
        </w:del>
        <w:r w:rsidRPr="7321D92B">
          <w:rPr>
            <w:sz w:val="24"/>
            <w:szCs w:val="24"/>
            <w:lang w:bidi="en-US"/>
          </w:rPr>
          <w:t xml:space="preserve"> dotyczące</w:t>
        </w:r>
        <w:r w:rsidR="00532CC9">
          <w:rPr>
            <w:sz w:val="24"/>
            <w:szCs w:val="24"/>
            <w:lang w:bidi="en-US"/>
          </w:rPr>
          <w:t>go</w:t>
        </w:r>
        <w:r w:rsidRPr="7321D92B">
          <w:rPr>
            <w:sz w:val="24"/>
            <w:szCs w:val="24"/>
            <w:lang w:bidi="en-US"/>
          </w:rPr>
          <w:t xml:space="preserve"> położenia przynajmniej w części gruntu przeznaczonego do wykonania inwestycji na glebach V, VI lub VI</w:t>
        </w:r>
        <w:r w:rsidR="00A7064A">
          <w:rPr>
            <w:sz w:val="24"/>
            <w:szCs w:val="24"/>
            <w:lang w:bidi="en-US"/>
          </w:rPr>
          <w:t xml:space="preserve"> </w:t>
        </w:r>
        <w:r w:rsidRPr="7321D92B">
          <w:rPr>
            <w:sz w:val="24"/>
            <w:szCs w:val="24"/>
            <w:lang w:bidi="en-US"/>
          </w:rPr>
          <w:t xml:space="preserve">z klasy bonitacyjnej zgodnie z ewidencją gruntów i budynków w rozumieniu art. 2 pkt 8 ustawy Prawo geodezyjne i kartograficzne, weryfikowane będzie przez ARiMR na podstawie informacji zawartych w </w:t>
        </w:r>
        <w:proofErr w:type="spellStart"/>
        <w:r w:rsidRPr="7321D92B">
          <w:rPr>
            <w:sz w:val="24"/>
            <w:szCs w:val="24"/>
            <w:lang w:bidi="en-US"/>
          </w:rPr>
          <w:t>Geoportalu</w:t>
        </w:r>
        <w:proofErr w:type="spellEnd"/>
        <w:r w:rsidRPr="7321D92B">
          <w:rPr>
            <w:sz w:val="24"/>
            <w:szCs w:val="24"/>
            <w:lang w:bidi="en-US"/>
          </w:rPr>
          <w:t xml:space="preserve"> </w:t>
        </w:r>
        <w:r>
          <w:rPr>
            <w:sz w:val="24"/>
            <w:szCs w:val="24"/>
            <w:lang w:bidi="en-US"/>
          </w:rPr>
          <w:t xml:space="preserve">Głównego Urzędu Geodezji i Kartografii </w:t>
        </w:r>
        <w:r w:rsidRPr="7321D92B">
          <w:rPr>
            <w:sz w:val="24"/>
            <w:szCs w:val="24"/>
            <w:lang w:bidi="en-US"/>
          </w:rPr>
          <w:t xml:space="preserve">– w przypadku ubiegania się o przyznanie wsparcia w zakresie interwencji: I.10.12 Tworzenie </w:t>
        </w:r>
        <w:proofErr w:type="spellStart"/>
        <w:r w:rsidRPr="7321D92B">
          <w:rPr>
            <w:sz w:val="24"/>
            <w:szCs w:val="24"/>
            <w:lang w:bidi="en-US"/>
          </w:rPr>
          <w:t>zadrzewień</w:t>
        </w:r>
        <w:proofErr w:type="spellEnd"/>
        <w:r w:rsidRPr="7321D92B">
          <w:rPr>
            <w:sz w:val="24"/>
            <w:szCs w:val="24"/>
            <w:lang w:bidi="en-US"/>
          </w:rPr>
          <w:t xml:space="preserve"> śródpolnych oraz I.10.13 Zakładanie systemów rolno-leśnych</w:t>
        </w:r>
        <w:r>
          <w:rPr>
            <w:sz w:val="24"/>
            <w:szCs w:val="24"/>
            <w:lang w:bidi="en-US"/>
          </w:rPr>
          <w:t>.</w:t>
        </w:r>
      </w:ins>
    </w:p>
    <w:p w14:paraId="45EFC589" w14:textId="13BB50E9" w:rsidR="008338E7" w:rsidRPr="00106396" w:rsidRDefault="008338E7" w:rsidP="00CF4AA5">
      <w:pPr>
        <w:pStyle w:val="Tekstpodstawowy"/>
        <w:numPr>
          <w:ilvl w:val="0"/>
          <w:numId w:val="32"/>
        </w:numPr>
        <w:shd w:val="clear" w:color="auto" w:fill="auto"/>
        <w:tabs>
          <w:tab w:val="left" w:pos="426"/>
        </w:tabs>
        <w:spacing w:after="120"/>
        <w:ind w:left="426" w:hanging="426"/>
        <w:rPr>
          <w:sz w:val="24"/>
          <w:szCs w:val="24"/>
          <w:lang w:bidi="en-US"/>
        </w:rPr>
      </w:pPr>
      <w:ins w:id="171" w:author="Autor">
        <w:r w:rsidRPr="7321D92B">
          <w:rPr>
            <w:sz w:val="24"/>
            <w:szCs w:val="24"/>
            <w:lang w:bidi="en-US"/>
          </w:rPr>
          <w:t xml:space="preserve">Warunek dotyczący wykonania inwestycji przy użyciu sadzonek drzew owocowych odmian wymienionych w ust. 2 załącznika nr 4 do rozporządzenia </w:t>
        </w:r>
        <w:r w:rsidRPr="00E74942">
          <w:rPr>
            <w:sz w:val="24"/>
            <w:szCs w:val="24"/>
            <w:lang w:bidi="en-US"/>
          </w:rPr>
          <w:t>w sprawie płatności rolno-środowiskowo-klimatycznych</w:t>
        </w:r>
        <w:r w:rsidRPr="7321D92B">
          <w:rPr>
            <w:sz w:val="24"/>
            <w:szCs w:val="24"/>
            <w:lang w:bidi="en-US"/>
          </w:rPr>
          <w:t xml:space="preserve">, z tym że </w:t>
        </w:r>
        <w:r w:rsidR="000D1B8E">
          <w:rPr>
            <w:sz w:val="24"/>
            <w:szCs w:val="24"/>
            <w:lang w:bidi="en-US"/>
          </w:rPr>
          <w:t xml:space="preserve">ich </w:t>
        </w:r>
        <w:r w:rsidRPr="7321D92B">
          <w:rPr>
            <w:sz w:val="24"/>
            <w:szCs w:val="24"/>
            <w:lang w:bidi="en-US"/>
          </w:rPr>
          <w:t xml:space="preserve">udział nie może wynosić więcej niż 50%, weryfikowany będzie przez ARiMR na podstawie informacji zawartych w dowodzie zakupu sadzonek – w przypadku ubiegania się o przyznanie wsparcia w zakresie interwencji: I.10.12 Tworzenie </w:t>
        </w:r>
        <w:proofErr w:type="spellStart"/>
        <w:r w:rsidRPr="7321D92B">
          <w:rPr>
            <w:sz w:val="24"/>
            <w:szCs w:val="24"/>
            <w:lang w:bidi="en-US"/>
          </w:rPr>
          <w:t>zadrzewień</w:t>
        </w:r>
        <w:proofErr w:type="spellEnd"/>
        <w:r w:rsidRPr="7321D92B">
          <w:rPr>
            <w:sz w:val="24"/>
            <w:szCs w:val="24"/>
            <w:lang w:bidi="en-US"/>
          </w:rPr>
          <w:t xml:space="preserve"> śródpolnych oraz I.10.13 Zakładanie systemów rolno-leśnych</w:t>
        </w:r>
        <w:r>
          <w:rPr>
            <w:sz w:val="24"/>
            <w:szCs w:val="24"/>
            <w:lang w:bidi="en-US"/>
          </w:rPr>
          <w:t>.</w:t>
        </w:r>
      </w:ins>
    </w:p>
    <w:p w14:paraId="3215F72B" w14:textId="77777777" w:rsidR="009D7606" w:rsidRPr="0079108E" w:rsidRDefault="009D7606" w:rsidP="008E0CE4">
      <w:pPr>
        <w:pStyle w:val="Nagwkiwytyczne"/>
      </w:pPr>
      <w:bookmarkStart w:id="172" w:name="_Toc195613436"/>
      <w:r>
        <w:t>XI</w:t>
      </w:r>
      <w:r w:rsidR="00DC0999">
        <w:t>I</w:t>
      </w:r>
      <w:r w:rsidR="00BD59AE">
        <w:t>I</w:t>
      </w:r>
      <w:r>
        <w:t xml:space="preserve">. </w:t>
      </w:r>
      <w:r w:rsidRPr="0079108E">
        <w:t xml:space="preserve">Wytyczne </w:t>
      </w:r>
      <w:r w:rsidRPr="00EA53C6">
        <w:t xml:space="preserve">szczegółowe </w:t>
      </w:r>
      <w:r w:rsidRPr="0079108E">
        <w:t xml:space="preserve">w zakresie </w:t>
      </w:r>
      <w:r w:rsidRPr="00EA53C6">
        <w:t>warunkowości</w:t>
      </w:r>
      <w:bookmarkEnd w:id="172"/>
    </w:p>
    <w:p w14:paraId="0FB808B6" w14:textId="58DDD993" w:rsidR="003F79CF" w:rsidRPr="00106396" w:rsidRDefault="009D7606" w:rsidP="00CF4AA5">
      <w:pPr>
        <w:pStyle w:val="Tekstpodstawowy"/>
        <w:numPr>
          <w:ilvl w:val="0"/>
          <w:numId w:val="23"/>
        </w:numPr>
        <w:shd w:val="clear" w:color="auto" w:fill="auto"/>
        <w:spacing w:after="120"/>
        <w:ind w:left="426" w:hanging="426"/>
        <w:rPr>
          <w:sz w:val="24"/>
          <w:szCs w:val="24"/>
        </w:rPr>
      </w:pPr>
      <w:r w:rsidRPr="00106396">
        <w:rPr>
          <w:sz w:val="24"/>
          <w:szCs w:val="24"/>
        </w:rPr>
        <w:t>Za okrywę ochronną gleby spełniającą normę GAEC 6 ARiMR uznaje m.in. okrywę roślinną (np.: uprawy ozime, trawy na gruntach ornych, międzyplony</w:t>
      </w:r>
      <w:r w:rsidRPr="00904877">
        <w:rPr>
          <w:sz w:val="24"/>
          <w:szCs w:val="24"/>
        </w:rPr>
        <w:t>, wsiewki</w:t>
      </w:r>
      <w:r w:rsidRPr="00106396">
        <w:rPr>
          <w:sz w:val="24"/>
          <w:szCs w:val="24"/>
        </w:rPr>
        <w:t xml:space="preserve">, rośliny </w:t>
      </w:r>
      <w:proofErr w:type="spellStart"/>
      <w:r w:rsidRPr="00106396">
        <w:rPr>
          <w:sz w:val="24"/>
          <w:szCs w:val="24"/>
        </w:rPr>
        <w:t>bobowate</w:t>
      </w:r>
      <w:proofErr w:type="spellEnd"/>
      <w:r w:rsidRPr="00106396">
        <w:rPr>
          <w:sz w:val="24"/>
          <w:szCs w:val="24"/>
        </w:rPr>
        <w:t xml:space="preserve"> drobnonasienne oraz ich mieszanki z trawami), pozostawienie ścierniska, grunty pokryte resztkami pożniwnymi oraz samosiewami zebranej uprawy, </w:t>
      </w:r>
      <w:proofErr w:type="spellStart"/>
      <w:r w:rsidRPr="00106396">
        <w:rPr>
          <w:sz w:val="24"/>
          <w:szCs w:val="24"/>
        </w:rPr>
        <w:t>mulczem</w:t>
      </w:r>
      <w:proofErr w:type="spellEnd"/>
      <w:r w:rsidRPr="00106396">
        <w:rPr>
          <w:sz w:val="24"/>
          <w:szCs w:val="24"/>
        </w:rPr>
        <w:t>, ugorem zielonym.</w:t>
      </w:r>
    </w:p>
    <w:p w14:paraId="1661263F" w14:textId="1DD84F18" w:rsidR="00AA02BC" w:rsidRDefault="009D7606" w:rsidP="00CF4AA5">
      <w:pPr>
        <w:pStyle w:val="Tekstpodstawowy"/>
        <w:numPr>
          <w:ilvl w:val="0"/>
          <w:numId w:val="23"/>
        </w:numPr>
        <w:shd w:val="clear" w:color="auto" w:fill="auto"/>
        <w:spacing w:after="120"/>
        <w:ind w:left="426" w:hanging="426"/>
        <w:rPr>
          <w:ins w:id="173" w:author="Autor"/>
          <w:sz w:val="24"/>
          <w:szCs w:val="24"/>
        </w:rPr>
      </w:pPr>
      <w:r w:rsidRPr="003F79CF">
        <w:rPr>
          <w:sz w:val="24"/>
          <w:szCs w:val="24"/>
        </w:rPr>
        <w:t>Jeżeli rolnik w 2023 na potrzeby realizacji normy GAEC 8, w zakresie przeznaczenia co najmniej 4% gruntów ornych na poziomie gospodarstwa na obszary i elementy nieprodukcyjne, wskazał „ugór z uprawą” to ARiMR weryfikując zmianowanie w ramach normy GAEC 7 uwzględnia tę uprawę.</w:t>
      </w:r>
    </w:p>
    <w:p w14:paraId="2E1C74A6" w14:textId="6D1BA67E" w:rsidR="008338E7" w:rsidRDefault="008338E7" w:rsidP="00CF4AA5">
      <w:pPr>
        <w:pStyle w:val="Tekstpodstawowy"/>
        <w:numPr>
          <w:ilvl w:val="0"/>
          <w:numId w:val="23"/>
        </w:numPr>
        <w:shd w:val="clear" w:color="auto" w:fill="auto"/>
        <w:spacing w:after="120"/>
        <w:ind w:left="426" w:hanging="426"/>
        <w:rPr>
          <w:sz w:val="24"/>
          <w:szCs w:val="24"/>
        </w:rPr>
      </w:pPr>
      <w:ins w:id="174" w:author="Autor">
        <w:r>
          <w:rPr>
            <w:sz w:val="24"/>
            <w:szCs w:val="24"/>
          </w:rPr>
          <w:t xml:space="preserve">Jeżeli rolnik na etapie składania wniosku o przyznanie płatności zgłosi do ARiMR rozbieżność w odniesieniu do działek objętych normą GAEC 2 lub po otrzymaniu </w:t>
        </w:r>
        <w:r>
          <w:rPr>
            <w:sz w:val="24"/>
            <w:szCs w:val="24"/>
          </w:rPr>
          <w:lastRenderedPageBreak/>
          <w:t>decyzji dotyczącej pomocy, o której mowa w art. 20 pkt 1</w:t>
        </w:r>
        <w:r w:rsidR="00A7064A">
          <w:rPr>
            <w:sz w:val="24"/>
            <w:szCs w:val="24"/>
          </w:rPr>
          <w:t>, 3 i 4</w:t>
        </w:r>
        <w:r>
          <w:rPr>
            <w:sz w:val="24"/>
            <w:szCs w:val="24"/>
          </w:rPr>
          <w:t xml:space="preserve"> ustawy o PS WPR, złoży do ARiMR odwołanie</w:t>
        </w:r>
        <w:r w:rsidR="00A2472A">
          <w:rPr>
            <w:sz w:val="24"/>
            <w:szCs w:val="24"/>
          </w:rPr>
          <w:t>,</w:t>
        </w:r>
        <w:r w:rsidR="005B3201" w:rsidRPr="005B3201">
          <w:rPr>
            <w:sz w:val="24"/>
            <w:szCs w:val="24"/>
          </w:rPr>
          <w:t xml:space="preserve"> </w:t>
        </w:r>
        <w:r w:rsidR="005B3201">
          <w:rPr>
            <w:sz w:val="24"/>
            <w:szCs w:val="24"/>
          </w:rPr>
          <w:t xml:space="preserve">wskazując na rozbieżność </w:t>
        </w:r>
        <w:r w:rsidR="005B3201" w:rsidRPr="00675819">
          <w:rPr>
            <w:sz w:val="24"/>
            <w:szCs w:val="24"/>
          </w:rPr>
          <w:t xml:space="preserve">w odniesieniu do działek objętych normą </w:t>
        </w:r>
        <w:r w:rsidR="005B3201">
          <w:rPr>
            <w:sz w:val="24"/>
            <w:szCs w:val="24"/>
          </w:rPr>
          <w:t>GAEC 2, ARiMR przekazuje informację w tym zakresie do IUNG-PIB z prośbą o stanowisko w przedmiotowym zakresie</w:t>
        </w:r>
        <w:r w:rsidR="00C12A04">
          <w:rPr>
            <w:sz w:val="24"/>
            <w:szCs w:val="24"/>
          </w:rPr>
          <w:t>.</w:t>
        </w:r>
      </w:ins>
      <w:r>
        <w:rPr>
          <w:sz w:val="24"/>
          <w:szCs w:val="24"/>
        </w:rPr>
        <w:t xml:space="preserve"> </w:t>
      </w:r>
    </w:p>
    <w:p w14:paraId="508CBD60" w14:textId="2EEADD0E" w:rsidR="00A6292B" w:rsidRPr="00A6292B" w:rsidRDefault="00A6292B" w:rsidP="00570BBD">
      <w:pPr>
        <w:pStyle w:val="Tekstpodstawowy"/>
        <w:numPr>
          <w:ilvl w:val="0"/>
          <w:numId w:val="23"/>
        </w:numPr>
        <w:shd w:val="clear" w:color="auto" w:fill="auto"/>
        <w:spacing w:after="120"/>
        <w:ind w:left="426" w:hanging="426"/>
        <w:rPr>
          <w:ins w:id="175" w:author="Autor"/>
          <w:sz w:val="24"/>
          <w:szCs w:val="24"/>
        </w:rPr>
      </w:pPr>
      <w:ins w:id="176" w:author="Autor">
        <w:r w:rsidRPr="00A6292B">
          <w:rPr>
            <w:sz w:val="24"/>
            <w:szCs w:val="24"/>
          </w:rPr>
          <w:t>W przypadku, o którym mowa w ust. 3, lub w przypadku gdy rolnik zgłosił rozbieżność w odniesieniu do działek objętych normą GAEC 2 bezpośrednio do IUNG-PIB, a IUNG-PIB przekazał AR</w:t>
        </w:r>
        <w:r>
          <w:rPr>
            <w:sz w:val="24"/>
            <w:szCs w:val="24"/>
          </w:rPr>
          <w:t>i</w:t>
        </w:r>
        <w:r w:rsidRPr="00A6292B">
          <w:rPr>
            <w:sz w:val="24"/>
            <w:szCs w:val="24"/>
          </w:rPr>
          <w:t>MR stanowisko w tej</w:t>
        </w:r>
        <w:r>
          <w:rPr>
            <w:sz w:val="24"/>
            <w:szCs w:val="24"/>
          </w:rPr>
          <w:t xml:space="preserve"> sprawie</w:t>
        </w:r>
        <w:r w:rsidRPr="00A6292B">
          <w:rPr>
            <w:sz w:val="24"/>
            <w:szCs w:val="24"/>
          </w:rPr>
          <w:t>, AR</w:t>
        </w:r>
        <w:r>
          <w:rPr>
            <w:sz w:val="24"/>
            <w:szCs w:val="24"/>
          </w:rPr>
          <w:t>i</w:t>
        </w:r>
        <w:r w:rsidRPr="00A6292B">
          <w:rPr>
            <w:sz w:val="24"/>
            <w:szCs w:val="24"/>
          </w:rPr>
          <w:t>MR uwzględnia to stanowisko w ramach prowadzonego postępowania administracyjnego.</w:t>
        </w:r>
      </w:ins>
    </w:p>
    <w:p w14:paraId="4FF6E921" w14:textId="1704FA7B" w:rsidR="00A94ED3" w:rsidRDefault="008338E7" w:rsidP="00A235D5">
      <w:pPr>
        <w:pStyle w:val="Tekstpodstawowy"/>
        <w:numPr>
          <w:ilvl w:val="0"/>
          <w:numId w:val="23"/>
        </w:numPr>
        <w:shd w:val="clear" w:color="auto" w:fill="auto"/>
        <w:spacing w:before="120" w:after="120"/>
        <w:ind w:left="426" w:hanging="426"/>
        <w:rPr>
          <w:ins w:id="177" w:author="Autor"/>
          <w:sz w:val="24"/>
          <w:szCs w:val="24"/>
        </w:rPr>
      </w:pPr>
      <w:ins w:id="178" w:author="Autor">
        <w:r w:rsidRPr="7321D92B">
          <w:rPr>
            <w:sz w:val="24"/>
            <w:szCs w:val="24"/>
          </w:rPr>
          <w:t>W ramach normy GAEC 2 ARiMR</w:t>
        </w:r>
        <w:r w:rsidR="00A2472A">
          <w:rPr>
            <w:sz w:val="24"/>
            <w:szCs w:val="24"/>
          </w:rPr>
          <w:t>,</w:t>
        </w:r>
        <w:r w:rsidRPr="7321D92B">
          <w:rPr>
            <w:sz w:val="24"/>
            <w:szCs w:val="24"/>
          </w:rPr>
          <w:t xml:space="preserve"> weryfikując wymóg dotyczący zakazu budowania i odnawiania rowów i instalacji drenujących do odwadniania lub odprowadzania wody z terenu</w:t>
        </w:r>
        <w:r w:rsidR="00A2472A">
          <w:rPr>
            <w:sz w:val="24"/>
            <w:szCs w:val="24"/>
          </w:rPr>
          <w:t>,</w:t>
        </w:r>
        <w:r w:rsidRPr="7321D92B">
          <w:rPr>
            <w:sz w:val="24"/>
            <w:szCs w:val="24"/>
          </w:rPr>
          <w:t xml:space="preserve"> uwzględnia, że w celu prowadzenia działalności rolniczej na tych obszarach dopuszczone są konserwacje:</w:t>
        </w:r>
      </w:ins>
    </w:p>
    <w:p w14:paraId="484CE11A" w14:textId="441D1D74" w:rsidR="002C04E4" w:rsidRDefault="008338E7" w:rsidP="00805A7F">
      <w:pPr>
        <w:pStyle w:val="Tekstpodstawowy"/>
        <w:numPr>
          <w:ilvl w:val="0"/>
          <w:numId w:val="42"/>
        </w:numPr>
        <w:shd w:val="clear" w:color="auto" w:fill="auto"/>
        <w:spacing w:after="120"/>
        <w:rPr>
          <w:ins w:id="179" w:author="Autor"/>
          <w:sz w:val="24"/>
          <w:szCs w:val="24"/>
          <w:lang w:bidi="en-US"/>
        </w:rPr>
      </w:pPr>
      <w:ins w:id="180" w:author="Autor">
        <w:r w:rsidRPr="7321D92B">
          <w:rPr>
            <w:sz w:val="24"/>
            <w:szCs w:val="24"/>
            <w:lang w:bidi="en-US"/>
          </w:rPr>
          <w:t>bieżące</w:t>
        </w:r>
        <w:r w:rsidR="002C04E4">
          <w:rPr>
            <w:sz w:val="24"/>
            <w:szCs w:val="24"/>
            <w:lang w:bidi="en-US"/>
          </w:rPr>
          <w:t>:</w:t>
        </w:r>
      </w:ins>
    </w:p>
    <w:p w14:paraId="2E69D02D" w14:textId="6A32AD1F" w:rsidR="002C04E4" w:rsidRDefault="008338E7" w:rsidP="00805A7F">
      <w:pPr>
        <w:pStyle w:val="Tekstpodstawowy"/>
        <w:numPr>
          <w:ilvl w:val="0"/>
          <w:numId w:val="43"/>
        </w:numPr>
        <w:shd w:val="clear" w:color="auto" w:fill="auto"/>
        <w:tabs>
          <w:tab w:val="left" w:pos="1146"/>
        </w:tabs>
        <w:spacing w:after="120"/>
        <w:ind w:left="1134"/>
        <w:jc w:val="left"/>
        <w:rPr>
          <w:ins w:id="181" w:author="Autor"/>
          <w:sz w:val="24"/>
          <w:szCs w:val="24"/>
        </w:rPr>
      </w:pPr>
      <w:ins w:id="182" w:author="Autor">
        <w:r w:rsidRPr="7321D92B">
          <w:rPr>
            <w:sz w:val="24"/>
            <w:szCs w:val="24"/>
          </w:rPr>
          <w:t xml:space="preserve">koszenie skarp, </w:t>
        </w:r>
      </w:ins>
    </w:p>
    <w:p w14:paraId="3D965109" w14:textId="4CCAEEF0" w:rsidR="002C04E4" w:rsidRDefault="00F91BEE" w:rsidP="00805A7F">
      <w:pPr>
        <w:pStyle w:val="Tekstpodstawowy"/>
        <w:numPr>
          <w:ilvl w:val="0"/>
          <w:numId w:val="43"/>
        </w:numPr>
        <w:shd w:val="clear" w:color="auto" w:fill="auto"/>
        <w:tabs>
          <w:tab w:val="left" w:pos="1146"/>
        </w:tabs>
        <w:spacing w:after="120"/>
        <w:ind w:left="1134"/>
        <w:jc w:val="left"/>
        <w:rPr>
          <w:ins w:id="183" w:author="Autor"/>
          <w:sz w:val="24"/>
          <w:szCs w:val="24"/>
        </w:rPr>
      </w:pPr>
      <w:ins w:id="184" w:author="Autor">
        <w:r>
          <w:rPr>
            <w:sz w:val="24"/>
            <w:szCs w:val="24"/>
          </w:rPr>
          <w:t xml:space="preserve">koszenie </w:t>
        </w:r>
        <w:r w:rsidR="008338E7" w:rsidRPr="7321D92B">
          <w:rPr>
            <w:sz w:val="24"/>
            <w:szCs w:val="24"/>
          </w:rPr>
          <w:t>dna rowów</w:t>
        </w:r>
        <w:r w:rsidR="002C04E4">
          <w:rPr>
            <w:sz w:val="24"/>
            <w:szCs w:val="24"/>
          </w:rPr>
          <w:t>,</w:t>
        </w:r>
        <w:r w:rsidR="008338E7" w:rsidRPr="7321D92B">
          <w:rPr>
            <w:sz w:val="24"/>
            <w:szCs w:val="24"/>
          </w:rPr>
          <w:t xml:space="preserve"> </w:t>
        </w:r>
      </w:ins>
    </w:p>
    <w:p w14:paraId="119E580B" w14:textId="0359E76D" w:rsidR="00A94ED3" w:rsidRDefault="008338E7" w:rsidP="00805A7F">
      <w:pPr>
        <w:pStyle w:val="Tekstpodstawowy"/>
        <w:numPr>
          <w:ilvl w:val="0"/>
          <w:numId w:val="43"/>
        </w:numPr>
        <w:shd w:val="clear" w:color="auto" w:fill="auto"/>
        <w:tabs>
          <w:tab w:val="left" w:pos="1146"/>
        </w:tabs>
        <w:spacing w:after="120"/>
        <w:ind w:left="1134"/>
        <w:jc w:val="left"/>
        <w:rPr>
          <w:ins w:id="185" w:author="Autor"/>
          <w:sz w:val="24"/>
          <w:szCs w:val="24"/>
        </w:rPr>
      </w:pPr>
      <w:ins w:id="186" w:author="Autor">
        <w:r w:rsidRPr="7321D92B">
          <w:rPr>
            <w:sz w:val="24"/>
            <w:szCs w:val="24"/>
          </w:rPr>
          <w:t xml:space="preserve">usuwanie </w:t>
        </w:r>
        <w:proofErr w:type="spellStart"/>
        <w:r w:rsidRPr="7321D92B">
          <w:rPr>
            <w:sz w:val="24"/>
            <w:szCs w:val="24"/>
          </w:rPr>
          <w:t>przetamowań</w:t>
        </w:r>
        <w:proofErr w:type="spellEnd"/>
        <w:r w:rsidRPr="7321D92B">
          <w:rPr>
            <w:sz w:val="24"/>
            <w:szCs w:val="24"/>
          </w:rPr>
          <w:t xml:space="preserve"> oraz </w:t>
        </w:r>
      </w:ins>
    </w:p>
    <w:p w14:paraId="4A91B91D" w14:textId="63AF541A" w:rsidR="002C04E4" w:rsidRDefault="008338E7" w:rsidP="00805A7F">
      <w:pPr>
        <w:pStyle w:val="Tekstpodstawowy"/>
        <w:numPr>
          <w:ilvl w:val="0"/>
          <w:numId w:val="42"/>
        </w:numPr>
        <w:shd w:val="clear" w:color="auto" w:fill="auto"/>
        <w:spacing w:after="120"/>
        <w:rPr>
          <w:ins w:id="187" w:author="Autor"/>
          <w:sz w:val="24"/>
          <w:szCs w:val="24"/>
          <w:lang w:bidi="en-US"/>
        </w:rPr>
      </w:pPr>
      <w:ins w:id="188" w:author="Autor">
        <w:r w:rsidRPr="7321D92B">
          <w:rPr>
            <w:sz w:val="24"/>
            <w:szCs w:val="24"/>
            <w:lang w:bidi="en-US"/>
          </w:rPr>
          <w:t xml:space="preserve">gruntowne (okresowe, np. nie częściej niż raz na trzy lata): </w:t>
        </w:r>
      </w:ins>
    </w:p>
    <w:p w14:paraId="7E54C90A" w14:textId="64940E73" w:rsidR="002C04E4" w:rsidRDefault="008338E7" w:rsidP="00805A7F">
      <w:pPr>
        <w:pStyle w:val="Tekstpodstawowy"/>
        <w:numPr>
          <w:ilvl w:val="0"/>
          <w:numId w:val="44"/>
        </w:numPr>
        <w:shd w:val="clear" w:color="auto" w:fill="auto"/>
        <w:tabs>
          <w:tab w:val="left" w:pos="1146"/>
        </w:tabs>
        <w:spacing w:after="120"/>
        <w:ind w:left="1134"/>
        <w:jc w:val="left"/>
        <w:rPr>
          <w:ins w:id="189" w:author="Autor"/>
          <w:sz w:val="24"/>
          <w:szCs w:val="24"/>
        </w:rPr>
      </w:pPr>
      <w:ins w:id="190" w:author="Autor">
        <w:r w:rsidRPr="7321D92B">
          <w:rPr>
            <w:sz w:val="24"/>
            <w:szCs w:val="24"/>
          </w:rPr>
          <w:t xml:space="preserve">odmulanie rowów, </w:t>
        </w:r>
      </w:ins>
    </w:p>
    <w:p w14:paraId="3BA6CB56" w14:textId="543DD9F9" w:rsidR="002C04E4" w:rsidRDefault="00F91BEE" w:rsidP="00805A7F">
      <w:pPr>
        <w:pStyle w:val="Tekstpodstawowy"/>
        <w:numPr>
          <w:ilvl w:val="0"/>
          <w:numId w:val="44"/>
        </w:numPr>
        <w:shd w:val="clear" w:color="auto" w:fill="auto"/>
        <w:tabs>
          <w:tab w:val="left" w:pos="1146"/>
        </w:tabs>
        <w:spacing w:after="120"/>
        <w:ind w:left="1134"/>
        <w:jc w:val="left"/>
        <w:rPr>
          <w:ins w:id="191" w:author="Autor"/>
          <w:sz w:val="24"/>
          <w:szCs w:val="24"/>
        </w:rPr>
      </w:pPr>
      <w:ins w:id="192" w:author="Autor">
        <w:r>
          <w:rPr>
            <w:sz w:val="24"/>
            <w:szCs w:val="24"/>
          </w:rPr>
          <w:t xml:space="preserve">odmulanie </w:t>
        </w:r>
        <w:r w:rsidR="008338E7" w:rsidRPr="7321D92B">
          <w:rPr>
            <w:sz w:val="24"/>
            <w:szCs w:val="24"/>
          </w:rPr>
          <w:t xml:space="preserve">wylotów drenarskich, </w:t>
        </w:r>
      </w:ins>
    </w:p>
    <w:p w14:paraId="18EC4BCF" w14:textId="2C52F16F" w:rsidR="002C04E4" w:rsidRDefault="008338E7" w:rsidP="00805A7F">
      <w:pPr>
        <w:pStyle w:val="Tekstpodstawowy"/>
        <w:numPr>
          <w:ilvl w:val="0"/>
          <w:numId w:val="44"/>
        </w:numPr>
        <w:shd w:val="clear" w:color="auto" w:fill="auto"/>
        <w:tabs>
          <w:tab w:val="left" w:pos="1146"/>
        </w:tabs>
        <w:spacing w:after="120"/>
        <w:ind w:left="1134"/>
        <w:jc w:val="left"/>
        <w:rPr>
          <w:ins w:id="193" w:author="Autor"/>
          <w:sz w:val="24"/>
          <w:szCs w:val="24"/>
        </w:rPr>
      </w:pPr>
      <w:ins w:id="194" w:author="Autor">
        <w:r w:rsidRPr="7321D92B">
          <w:rPr>
            <w:sz w:val="24"/>
            <w:szCs w:val="24"/>
          </w:rPr>
          <w:t xml:space="preserve">wycinanie </w:t>
        </w:r>
        <w:r w:rsidR="00F91BEE" w:rsidRPr="00742757">
          <w:rPr>
            <w:sz w:val="24"/>
            <w:szCs w:val="24"/>
          </w:rPr>
          <w:t xml:space="preserve">zakrzaczenia </w:t>
        </w:r>
        <w:r w:rsidR="00F91BEE" w:rsidRPr="7321D92B">
          <w:rPr>
            <w:sz w:val="24"/>
            <w:szCs w:val="24"/>
          </w:rPr>
          <w:t>z</w:t>
        </w:r>
        <w:r w:rsidRPr="7321D92B">
          <w:rPr>
            <w:sz w:val="24"/>
            <w:szCs w:val="24"/>
          </w:rPr>
          <w:t xml:space="preserve"> dna rowów, </w:t>
        </w:r>
      </w:ins>
    </w:p>
    <w:p w14:paraId="0E5F1F1E" w14:textId="08C430ED" w:rsidR="008338E7" w:rsidRDefault="008338E7" w:rsidP="00805A7F">
      <w:pPr>
        <w:pStyle w:val="Tekstpodstawowy"/>
        <w:numPr>
          <w:ilvl w:val="0"/>
          <w:numId w:val="44"/>
        </w:numPr>
        <w:shd w:val="clear" w:color="auto" w:fill="auto"/>
        <w:tabs>
          <w:tab w:val="left" w:pos="1146"/>
        </w:tabs>
        <w:spacing w:after="120"/>
        <w:ind w:left="1134"/>
        <w:jc w:val="left"/>
        <w:rPr>
          <w:ins w:id="195" w:author="Autor"/>
          <w:sz w:val="24"/>
          <w:szCs w:val="24"/>
        </w:rPr>
      </w:pPr>
      <w:ins w:id="196" w:author="Autor">
        <w:r w:rsidRPr="7321D92B">
          <w:rPr>
            <w:sz w:val="24"/>
            <w:szCs w:val="24"/>
          </w:rPr>
          <w:t>udrażnianie rurociągów drenarskich.</w:t>
        </w:r>
      </w:ins>
    </w:p>
    <w:p w14:paraId="04213DA8" w14:textId="235019A4" w:rsidR="00C61AE2" w:rsidRPr="00E41405" w:rsidRDefault="00C61AE2" w:rsidP="00E41405">
      <w:pPr>
        <w:pStyle w:val="Tekstpodstawowy"/>
        <w:numPr>
          <w:ilvl w:val="0"/>
          <w:numId w:val="23"/>
        </w:numPr>
        <w:shd w:val="clear" w:color="auto" w:fill="auto"/>
        <w:spacing w:before="120" w:after="120"/>
        <w:ind w:left="426" w:hanging="426"/>
        <w:rPr>
          <w:ins w:id="197" w:author="Autor"/>
          <w:sz w:val="24"/>
          <w:szCs w:val="24"/>
        </w:rPr>
      </w:pPr>
      <w:ins w:id="198" w:author="Autor">
        <w:r w:rsidRPr="00E41405">
          <w:rPr>
            <w:sz w:val="24"/>
            <w:szCs w:val="24"/>
          </w:rPr>
          <w:t>W przypadku konieczności</w:t>
        </w:r>
        <w:r w:rsidR="00E41405" w:rsidRPr="00E41405">
          <w:rPr>
            <w:sz w:val="24"/>
            <w:szCs w:val="24"/>
          </w:rPr>
          <w:t xml:space="preserve"> aktualizacji </w:t>
        </w:r>
        <w:r w:rsidRPr="00E41405">
          <w:rPr>
            <w:sz w:val="24"/>
            <w:szCs w:val="24"/>
          </w:rPr>
          <w:t xml:space="preserve">warstwy wektorowej GAEC 2, ARiMR </w:t>
        </w:r>
        <w:r w:rsidR="00E41405" w:rsidRPr="00E41405">
          <w:rPr>
            <w:sz w:val="24"/>
            <w:szCs w:val="24"/>
          </w:rPr>
          <w:t xml:space="preserve">dokonuje jej w oparciu o dane z IUNG-PIB </w:t>
        </w:r>
        <w:r w:rsidRPr="00E41405">
          <w:rPr>
            <w:sz w:val="24"/>
            <w:szCs w:val="24"/>
          </w:rPr>
          <w:t>raz w roku (najpóźniej przed uruchomieniem kolejnego naboru wniosków)</w:t>
        </w:r>
        <w:r w:rsidR="00A6292B">
          <w:rPr>
            <w:sz w:val="24"/>
            <w:szCs w:val="24"/>
          </w:rPr>
          <w:t>.</w:t>
        </w:r>
        <w:del w:id="199" w:author="Autor">
          <w:r w:rsidRPr="00E41405" w:rsidDel="00A6292B">
            <w:rPr>
              <w:sz w:val="24"/>
              <w:szCs w:val="24"/>
            </w:rPr>
            <w:delText xml:space="preserve"> </w:delText>
          </w:r>
        </w:del>
      </w:ins>
    </w:p>
    <w:p w14:paraId="01213170" w14:textId="77777777" w:rsidR="00C61AE2" w:rsidRPr="003F79CF" w:rsidRDefault="00C61AE2" w:rsidP="00C61AE2">
      <w:pPr>
        <w:pStyle w:val="Tekstpodstawowy"/>
        <w:shd w:val="clear" w:color="auto" w:fill="auto"/>
        <w:tabs>
          <w:tab w:val="left" w:pos="1146"/>
        </w:tabs>
        <w:spacing w:after="120"/>
        <w:jc w:val="left"/>
        <w:rPr>
          <w:sz w:val="24"/>
          <w:szCs w:val="24"/>
        </w:rPr>
      </w:pPr>
    </w:p>
    <w:sectPr w:rsidR="00C61AE2" w:rsidRPr="003F79CF" w:rsidSect="003F79CF">
      <w:headerReference w:type="default" r:id="rId15"/>
      <w:pgSz w:w="11906" w:h="16838" w:code="9"/>
      <w:pgMar w:top="1417" w:right="1417" w:bottom="141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0B47C" w14:textId="77777777" w:rsidR="001F4BF5" w:rsidRDefault="001F4BF5">
      <w:r>
        <w:separator/>
      </w:r>
    </w:p>
    <w:p w14:paraId="24A8C267" w14:textId="77777777" w:rsidR="001F4BF5" w:rsidRDefault="001F4BF5"/>
    <w:p w14:paraId="7936BC96" w14:textId="77777777" w:rsidR="001F4BF5" w:rsidRDefault="001F4BF5" w:rsidP="008E1B26"/>
  </w:endnote>
  <w:endnote w:type="continuationSeparator" w:id="0">
    <w:p w14:paraId="11BEC581" w14:textId="77777777" w:rsidR="001F4BF5" w:rsidRDefault="001F4BF5">
      <w:r>
        <w:continuationSeparator/>
      </w:r>
    </w:p>
    <w:p w14:paraId="5EAB99B6" w14:textId="77777777" w:rsidR="001F4BF5" w:rsidRDefault="001F4BF5"/>
    <w:p w14:paraId="7834CFA1" w14:textId="77777777" w:rsidR="001F4BF5" w:rsidRDefault="001F4BF5" w:rsidP="008E1B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595311"/>
      <w:docPartObj>
        <w:docPartGallery w:val="Page Numbers (Bottom of Page)"/>
        <w:docPartUnique/>
      </w:docPartObj>
    </w:sdtPr>
    <w:sdtContent>
      <w:p w14:paraId="48028981" w14:textId="3A2BA7CB" w:rsidR="00291262" w:rsidRDefault="0029126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AA7">
          <w:rPr>
            <w:noProof/>
          </w:rPr>
          <w:t>20</w:t>
        </w:r>
        <w:r>
          <w:fldChar w:fldCharType="end"/>
        </w:r>
      </w:p>
    </w:sdtContent>
  </w:sdt>
  <w:p w14:paraId="24620503" w14:textId="77777777" w:rsidR="00291262" w:rsidRDefault="002912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9452C" w14:textId="77777777" w:rsidR="001F4BF5" w:rsidRDefault="001F4BF5">
      <w:r>
        <w:separator/>
      </w:r>
    </w:p>
    <w:p w14:paraId="3D3F8020" w14:textId="77777777" w:rsidR="001F4BF5" w:rsidRDefault="001F4BF5"/>
    <w:p w14:paraId="48232EFB" w14:textId="77777777" w:rsidR="001F4BF5" w:rsidRDefault="001F4BF5" w:rsidP="008E1B26"/>
  </w:footnote>
  <w:footnote w:type="continuationSeparator" w:id="0">
    <w:p w14:paraId="67CD5A6B" w14:textId="77777777" w:rsidR="001F4BF5" w:rsidRDefault="001F4BF5">
      <w:r>
        <w:continuationSeparator/>
      </w:r>
    </w:p>
    <w:p w14:paraId="4C12B8AD" w14:textId="77777777" w:rsidR="001F4BF5" w:rsidRDefault="001F4BF5"/>
    <w:p w14:paraId="05439DB7" w14:textId="77777777" w:rsidR="001F4BF5" w:rsidRDefault="001F4BF5" w:rsidP="008E1B26"/>
  </w:footnote>
  <w:footnote w:id="1">
    <w:p w14:paraId="7952C068" w14:textId="77777777" w:rsidR="00291262" w:rsidRDefault="00291262" w:rsidP="009D7606">
      <w:pPr>
        <w:pStyle w:val="Tekstprzypisudolnego"/>
      </w:pPr>
      <w:r w:rsidRPr="0079108E">
        <w:rPr>
          <w:rStyle w:val="Odwoanieprzypisudolnego"/>
          <w:rFonts w:cs="Arial"/>
        </w:rPr>
        <w:footnoteRef/>
      </w:r>
      <w:r>
        <w:t xml:space="preserve"> </w:t>
      </w:r>
      <w:r w:rsidRPr="0079108E">
        <w:rPr>
          <w:rFonts w:cs="Arial"/>
        </w:rPr>
        <w:t>Zgodnie z § 5 ust. 3 rozporządzeni</w:t>
      </w:r>
      <w:r>
        <w:rPr>
          <w:rFonts w:cs="Arial"/>
        </w:rPr>
        <w:t>a</w:t>
      </w:r>
      <w:r w:rsidRPr="0079108E">
        <w:rPr>
          <w:rFonts w:cs="Arial"/>
        </w:rPr>
        <w:t xml:space="preserve"> w sprawie „Działania rolno-środowiskowo-klimatycznego”, w przypadku gdy rolnik zadeklarował we wniosku o przyznanie kolejnej płatności rolno-środowiskowo-klimatycznej grunty orne, które nie zostały zadeklarowane we wniosku o przyznanie pierwszej płatności rolno-środowiskowo-klimatycznej, zobowiązanie rolno-środowiskowo-klimatyczne realizowane w ramach Pakietu 1. obejmuje również te grunty, lecz jedynie w zakresie przestrzegania wybranych wymogów w tym między innymi wymogu dotyczącego zastosowania co najmniej 4 upraw, wymienionych w ust. 1 załącznika nr 4 do rozporządzenia rolno-środowiskowo-klimatycznego w plonie głównym w danym roku na gruntach ornych w gospodarstwie.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E55F3" w14:textId="77777777" w:rsidR="00291262" w:rsidRDefault="00291262" w:rsidP="007814A0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06E3" w14:textId="77777777" w:rsidR="00291262" w:rsidRPr="00D62CF0" w:rsidRDefault="00291262" w:rsidP="00D62C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502A3B"/>
    <w:multiLevelType w:val="hybridMultilevel"/>
    <w:tmpl w:val="DFE6F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346F7"/>
    <w:multiLevelType w:val="hybridMultilevel"/>
    <w:tmpl w:val="DFE6F50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15233"/>
    <w:multiLevelType w:val="hybridMultilevel"/>
    <w:tmpl w:val="622CAE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41D00"/>
    <w:multiLevelType w:val="hybridMultilevel"/>
    <w:tmpl w:val="814CD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A2ECD"/>
    <w:multiLevelType w:val="multilevel"/>
    <w:tmpl w:val="803CE0E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525CBD"/>
    <w:multiLevelType w:val="multilevel"/>
    <w:tmpl w:val="2DA6AD2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E8799D"/>
    <w:multiLevelType w:val="hybridMultilevel"/>
    <w:tmpl w:val="5088FD3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42DE6"/>
    <w:multiLevelType w:val="multilevel"/>
    <w:tmpl w:val="F5D232C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34E51EB"/>
    <w:multiLevelType w:val="hybridMultilevel"/>
    <w:tmpl w:val="DFE6F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7D0FFF"/>
    <w:multiLevelType w:val="hybridMultilevel"/>
    <w:tmpl w:val="851E2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A342CD"/>
    <w:multiLevelType w:val="multilevel"/>
    <w:tmpl w:val="DF7E66F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0E22569"/>
    <w:multiLevelType w:val="hybridMultilevel"/>
    <w:tmpl w:val="5088FD3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E4103"/>
    <w:multiLevelType w:val="multilevel"/>
    <w:tmpl w:val="9A928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2D682C31"/>
    <w:multiLevelType w:val="hybridMultilevel"/>
    <w:tmpl w:val="10AE21D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F3E233F"/>
    <w:multiLevelType w:val="hybridMultilevel"/>
    <w:tmpl w:val="31004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A126E"/>
    <w:multiLevelType w:val="hybridMultilevel"/>
    <w:tmpl w:val="DFE6F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4846E1"/>
    <w:multiLevelType w:val="hybridMultilevel"/>
    <w:tmpl w:val="DFE6F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313772F"/>
    <w:multiLevelType w:val="hybridMultilevel"/>
    <w:tmpl w:val="31004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56F01"/>
    <w:multiLevelType w:val="hybridMultilevel"/>
    <w:tmpl w:val="07B63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65ED4"/>
    <w:multiLevelType w:val="hybridMultilevel"/>
    <w:tmpl w:val="B6709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B0FA0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0D413F"/>
    <w:multiLevelType w:val="hybridMultilevel"/>
    <w:tmpl w:val="AF5E3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744C8"/>
    <w:multiLevelType w:val="hybridMultilevel"/>
    <w:tmpl w:val="CA7466B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31C2AC6"/>
    <w:multiLevelType w:val="multilevel"/>
    <w:tmpl w:val="3AE4A62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5E32CCF"/>
    <w:multiLevelType w:val="hybridMultilevel"/>
    <w:tmpl w:val="31004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C0497D"/>
    <w:multiLevelType w:val="multilevel"/>
    <w:tmpl w:val="0415001D"/>
    <w:lvl w:ilvl="0">
      <w:start w:val="1"/>
      <w:numFmt w:val="decimal"/>
      <w:lvlText w:val="%1)"/>
      <w:lvlJc w:val="left"/>
      <w:pPr>
        <w:ind w:left="1637" w:hanging="360"/>
      </w:pPr>
    </w:lvl>
    <w:lvl w:ilvl="1">
      <w:start w:val="1"/>
      <w:numFmt w:val="lowerLetter"/>
      <w:lvlText w:val="%2)"/>
      <w:lvlJc w:val="left"/>
      <w:pPr>
        <w:ind w:left="1997" w:hanging="360"/>
      </w:pPr>
    </w:lvl>
    <w:lvl w:ilvl="2">
      <w:start w:val="1"/>
      <w:numFmt w:val="lowerRoman"/>
      <w:lvlText w:val="%3)"/>
      <w:lvlJc w:val="left"/>
      <w:pPr>
        <w:ind w:left="2357" w:hanging="360"/>
      </w:pPr>
    </w:lvl>
    <w:lvl w:ilvl="3">
      <w:start w:val="1"/>
      <w:numFmt w:val="decimal"/>
      <w:lvlText w:val="(%4)"/>
      <w:lvlJc w:val="left"/>
      <w:pPr>
        <w:ind w:left="2717" w:hanging="360"/>
      </w:pPr>
    </w:lvl>
    <w:lvl w:ilvl="4">
      <w:start w:val="1"/>
      <w:numFmt w:val="lowerLetter"/>
      <w:lvlText w:val="(%5)"/>
      <w:lvlJc w:val="left"/>
      <w:pPr>
        <w:ind w:left="3077" w:hanging="360"/>
      </w:pPr>
    </w:lvl>
    <w:lvl w:ilvl="5">
      <w:start w:val="1"/>
      <w:numFmt w:val="lowerRoman"/>
      <w:lvlText w:val="(%6)"/>
      <w:lvlJc w:val="left"/>
      <w:pPr>
        <w:ind w:left="3437" w:hanging="360"/>
      </w:pPr>
    </w:lvl>
    <w:lvl w:ilvl="6">
      <w:start w:val="1"/>
      <w:numFmt w:val="decimal"/>
      <w:lvlText w:val="%7."/>
      <w:lvlJc w:val="left"/>
      <w:pPr>
        <w:ind w:left="3797" w:hanging="360"/>
      </w:pPr>
    </w:lvl>
    <w:lvl w:ilvl="7">
      <w:start w:val="1"/>
      <w:numFmt w:val="lowerLetter"/>
      <w:lvlText w:val="%8."/>
      <w:lvlJc w:val="left"/>
      <w:pPr>
        <w:ind w:left="4157" w:hanging="360"/>
      </w:pPr>
    </w:lvl>
    <w:lvl w:ilvl="8">
      <w:start w:val="1"/>
      <w:numFmt w:val="lowerRoman"/>
      <w:lvlText w:val="%9."/>
      <w:lvlJc w:val="left"/>
      <w:pPr>
        <w:ind w:left="4517" w:hanging="360"/>
      </w:pPr>
    </w:lvl>
  </w:abstractNum>
  <w:abstractNum w:abstractNumId="30" w15:restartNumberingAfterBreak="0">
    <w:nsid w:val="5BE53845"/>
    <w:multiLevelType w:val="multilevel"/>
    <w:tmpl w:val="DED6543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DA7220E"/>
    <w:multiLevelType w:val="hybridMultilevel"/>
    <w:tmpl w:val="E39C8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7209C"/>
    <w:multiLevelType w:val="hybridMultilevel"/>
    <w:tmpl w:val="798A3E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80A70"/>
    <w:multiLevelType w:val="hybridMultilevel"/>
    <w:tmpl w:val="5088FD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5A198B"/>
    <w:multiLevelType w:val="hybridMultilevel"/>
    <w:tmpl w:val="31004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E7EFF"/>
    <w:multiLevelType w:val="multilevel"/>
    <w:tmpl w:val="B9EC3A60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2904FA1"/>
    <w:multiLevelType w:val="multilevel"/>
    <w:tmpl w:val="3A2632D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3D46A8D"/>
    <w:multiLevelType w:val="hybridMultilevel"/>
    <w:tmpl w:val="E7183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484226"/>
    <w:multiLevelType w:val="multilevel"/>
    <w:tmpl w:val="F30229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C7A14EF"/>
    <w:multiLevelType w:val="hybridMultilevel"/>
    <w:tmpl w:val="8646A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DB029A1"/>
    <w:multiLevelType w:val="hybridMultilevel"/>
    <w:tmpl w:val="AEB01B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05252873">
    <w:abstractNumId w:val="0"/>
  </w:num>
  <w:num w:numId="2" w16cid:durableId="932009920">
    <w:abstractNumId w:val="35"/>
  </w:num>
  <w:num w:numId="3" w16cid:durableId="954750040">
    <w:abstractNumId w:val="36"/>
  </w:num>
  <w:num w:numId="4" w16cid:durableId="53358870">
    <w:abstractNumId w:val="8"/>
  </w:num>
  <w:num w:numId="5" w16cid:durableId="1599605775">
    <w:abstractNumId w:val="11"/>
  </w:num>
  <w:num w:numId="6" w16cid:durableId="953055799">
    <w:abstractNumId w:val="6"/>
  </w:num>
  <w:num w:numId="7" w16cid:durableId="111554915">
    <w:abstractNumId w:val="27"/>
  </w:num>
  <w:num w:numId="8" w16cid:durableId="1720787619">
    <w:abstractNumId w:val="38"/>
  </w:num>
  <w:num w:numId="9" w16cid:durableId="864102129">
    <w:abstractNumId w:val="30"/>
  </w:num>
  <w:num w:numId="10" w16cid:durableId="636909815">
    <w:abstractNumId w:val="5"/>
  </w:num>
  <w:num w:numId="11" w16cid:durableId="1641377572">
    <w:abstractNumId w:val="29"/>
  </w:num>
  <w:num w:numId="12" w16cid:durableId="446630940">
    <w:abstractNumId w:val="4"/>
  </w:num>
  <w:num w:numId="13" w16cid:durableId="1015616599">
    <w:abstractNumId w:val="24"/>
  </w:num>
  <w:num w:numId="14" w16cid:durableId="1823039739">
    <w:abstractNumId w:val="32"/>
  </w:num>
  <w:num w:numId="15" w16cid:durableId="1014576612">
    <w:abstractNumId w:val="25"/>
  </w:num>
  <w:num w:numId="16" w16cid:durableId="158010265">
    <w:abstractNumId w:val="23"/>
  </w:num>
  <w:num w:numId="17" w16cid:durableId="1390882927">
    <w:abstractNumId w:val="31"/>
  </w:num>
  <w:num w:numId="18" w16cid:durableId="1076051668">
    <w:abstractNumId w:val="41"/>
  </w:num>
  <w:num w:numId="19" w16cid:durableId="884174999">
    <w:abstractNumId w:val="3"/>
  </w:num>
  <w:num w:numId="20" w16cid:durableId="950358380">
    <w:abstractNumId w:val="33"/>
  </w:num>
  <w:num w:numId="21" w16cid:durableId="1967346983">
    <w:abstractNumId w:val="20"/>
  </w:num>
  <w:num w:numId="22" w16cid:durableId="1466312587">
    <w:abstractNumId w:val="22"/>
  </w:num>
  <w:num w:numId="23" w16cid:durableId="1952787140">
    <w:abstractNumId w:val="10"/>
  </w:num>
  <w:num w:numId="24" w16cid:durableId="1486119695">
    <w:abstractNumId w:val="37"/>
  </w:num>
  <w:num w:numId="25" w16cid:durableId="2052417754">
    <w:abstractNumId w:val="26"/>
  </w:num>
  <w:num w:numId="26" w16cid:durableId="190799459">
    <w:abstractNumId w:val="17"/>
  </w:num>
  <w:num w:numId="27" w16cid:durableId="1394769115">
    <w:abstractNumId w:val="18"/>
  </w:num>
  <w:num w:numId="28" w16cid:durableId="97217152">
    <w:abstractNumId w:val="19"/>
  </w:num>
  <w:num w:numId="29" w16cid:durableId="991101221">
    <w:abstractNumId w:val="9"/>
  </w:num>
  <w:num w:numId="30" w16cid:durableId="1086926447">
    <w:abstractNumId w:val="28"/>
  </w:num>
  <w:num w:numId="31" w16cid:durableId="2119446921">
    <w:abstractNumId w:val="1"/>
  </w:num>
  <w:num w:numId="32" w16cid:durableId="1314290945">
    <w:abstractNumId w:val="34"/>
  </w:num>
  <w:num w:numId="33" w16cid:durableId="596601599">
    <w:abstractNumId w:val="16"/>
  </w:num>
  <w:num w:numId="34" w16cid:durableId="9382949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966076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228425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58558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267350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310089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102032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587571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45241816">
    <w:abstractNumId w:val="2"/>
  </w:num>
  <w:num w:numId="43" w16cid:durableId="1822504019">
    <w:abstractNumId w:val="15"/>
  </w:num>
  <w:num w:numId="44" w16cid:durableId="493381116">
    <w:abstractNumId w:val="7"/>
  </w:num>
  <w:num w:numId="45" w16cid:durableId="1202597165">
    <w:abstractNumId w:val="3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788"/>
    <w:rsid w:val="000001A4"/>
    <w:rsid w:val="000037B5"/>
    <w:rsid w:val="00003E3C"/>
    <w:rsid w:val="000046C9"/>
    <w:rsid w:val="00015BD2"/>
    <w:rsid w:val="00016049"/>
    <w:rsid w:val="00017B89"/>
    <w:rsid w:val="00020855"/>
    <w:rsid w:val="00026D0E"/>
    <w:rsid w:val="000301F6"/>
    <w:rsid w:val="00032271"/>
    <w:rsid w:val="000340EA"/>
    <w:rsid w:val="000345A2"/>
    <w:rsid w:val="00036DC8"/>
    <w:rsid w:val="000401BB"/>
    <w:rsid w:val="00042BC1"/>
    <w:rsid w:val="000438CE"/>
    <w:rsid w:val="00043B5C"/>
    <w:rsid w:val="00052EDE"/>
    <w:rsid w:val="00066911"/>
    <w:rsid w:val="00066E92"/>
    <w:rsid w:val="00070952"/>
    <w:rsid w:val="0007236B"/>
    <w:rsid w:val="00074992"/>
    <w:rsid w:val="00075942"/>
    <w:rsid w:val="00075E9D"/>
    <w:rsid w:val="0008566A"/>
    <w:rsid w:val="000877C1"/>
    <w:rsid w:val="000952A5"/>
    <w:rsid w:val="000A0C2F"/>
    <w:rsid w:val="000A1146"/>
    <w:rsid w:val="000A27BD"/>
    <w:rsid w:val="000A3B21"/>
    <w:rsid w:val="000A469B"/>
    <w:rsid w:val="000A4D49"/>
    <w:rsid w:val="000A66EE"/>
    <w:rsid w:val="000A7E52"/>
    <w:rsid w:val="000B0F76"/>
    <w:rsid w:val="000B18D3"/>
    <w:rsid w:val="000B20B3"/>
    <w:rsid w:val="000B3A86"/>
    <w:rsid w:val="000B6C0E"/>
    <w:rsid w:val="000B7F92"/>
    <w:rsid w:val="000C0FF0"/>
    <w:rsid w:val="000C220C"/>
    <w:rsid w:val="000C3725"/>
    <w:rsid w:val="000C4FF2"/>
    <w:rsid w:val="000C6262"/>
    <w:rsid w:val="000C7101"/>
    <w:rsid w:val="000D101C"/>
    <w:rsid w:val="000D1B8E"/>
    <w:rsid w:val="000D3486"/>
    <w:rsid w:val="000D4CE3"/>
    <w:rsid w:val="000D60A3"/>
    <w:rsid w:val="000E1EEC"/>
    <w:rsid w:val="000E3824"/>
    <w:rsid w:val="000E3C8F"/>
    <w:rsid w:val="000E52AA"/>
    <w:rsid w:val="000F3BD7"/>
    <w:rsid w:val="000F5E73"/>
    <w:rsid w:val="000F79EF"/>
    <w:rsid w:val="0010271F"/>
    <w:rsid w:val="00103D7D"/>
    <w:rsid w:val="00103E8C"/>
    <w:rsid w:val="001050FE"/>
    <w:rsid w:val="00106396"/>
    <w:rsid w:val="001130C1"/>
    <w:rsid w:val="00115B33"/>
    <w:rsid w:val="00116D12"/>
    <w:rsid w:val="0012021E"/>
    <w:rsid w:val="00121914"/>
    <w:rsid w:val="0012586C"/>
    <w:rsid w:val="00126CA1"/>
    <w:rsid w:val="00134328"/>
    <w:rsid w:val="00134681"/>
    <w:rsid w:val="001367E0"/>
    <w:rsid w:val="00142294"/>
    <w:rsid w:val="00144FC2"/>
    <w:rsid w:val="001459C4"/>
    <w:rsid w:val="0015716F"/>
    <w:rsid w:val="001611DA"/>
    <w:rsid w:val="00161447"/>
    <w:rsid w:val="001645DF"/>
    <w:rsid w:val="00165886"/>
    <w:rsid w:val="00172091"/>
    <w:rsid w:val="00173AEA"/>
    <w:rsid w:val="001765FD"/>
    <w:rsid w:val="001775D9"/>
    <w:rsid w:val="00177D1F"/>
    <w:rsid w:val="001814AF"/>
    <w:rsid w:val="00186BC4"/>
    <w:rsid w:val="0018732E"/>
    <w:rsid w:val="00187ECF"/>
    <w:rsid w:val="001901E3"/>
    <w:rsid w:val="00190318"/>
    <w:rsid w:val="00190744"/>
    <w:rsid w:val="001911DE"/>
    <w:rsid w:val="0019148D"/>
    <w:rsid w:val="00193A5B"/>
    <w:rsid w:val="001954E4"/>
    <w:rsid w:val="00196EEB"/>
    <w:rsid w:val="00197435"/>
    <w:rsid w:val="00197F0D"/>
    <w:rsid w:val="001A6A99"/>
    <w:rsid w:val="001B3107"/>
    <w:rsid w:val="001B4278"/>
    <w:rsid w:val="001B51BC"/>
    <w:rsid w:val="001C1DDF"/>
    <w:rsid w:val="001C2517"/>
    <w:rsid w:val="001C372E"/>
    <w:rsid w:val="001C4488"/>
    <w:rsid w:val="001D0A64"/>
    <w:rsid w:val="001D16F4"/>
    <w:rsid w:val="001D1C7B"/>
    <w:rsid w:val="001D467D"/>
    <w:rsid w:val="001D534B"/>
    <w:rsid w:val="001D6AF8"/>
    <w:rsid w:val="001E2ED1"/>
    <w:rsid w:val="001E6772"/>
    <w:rsid w:val="001E7C23"/>
    <w:rsid w:val="001F2B0E"/>
    <w:rsid w:val="001F4A20"/>
    <w:rsid w:val="001F4BF5"/>
    <w:rsid w:val="00200011"/>
    <w:rsid w:val="00206D55"/>
    <w:rsid w:val="00207CE5"/>
    <w:rsid w:val="002176C7"/>
    <w:rsid w:val="00220E96"/>
    <w:rsid w:val="00221C95"/>
    <w:rsid w:val="0022427F"/>
    <w:rsid w:val="00225270"/>
    <w:rsid w:val="002268D0"/>
    <w:rsid w:val="00227825"/>
    <w:rsid w:val="002349BD"/>
    <w:rsid w:val="00234D91"/>
    <w:rsid w:val="00234DA3"/>
    <w:rsid w:val="002410F7"/>
    <w:rsid w:val="0024113E"/>
    <w:rsid w:val="00242ECF"/>
    <w:rsid w:val="002431B2"/>
    <w:rsid w:val="00243973"/>
    <w:rsid w:val="002450B1"/>
    <w:rsid w:val="00247615"/>
    <w:rsid w:val="00254560"/>
    <w:rsid w:val="0025497A"/>
    <w:rsid w:val="002670EC"/>
    <w:rsid w:val="00270E7B"/>
    <w:rsid w:val="00276958"/>
    <w:rsid w:val="00276A62"/>
    <w:rsid w:val="00276DF3"/>
    <w:rsid w:val="00281985"/>
    <w:rsid w:val="00285357"/>
    <w:rsid w:val="00287469"/>
    <w:rsid w:val="00287792"/>
    <w:rsid w:val="00291262"/>
    <w:rsid w:val="00293FDF"/>
    <w:rsid w:val="002956AC"/>
    <w:rsid w:val="002A0394"/>
    <w:rsid w:val="002A0D0A"/>
    <w:rsid w:val="002B4947"/>
    <w:rsid w:val="002C04E4"/>
    <w:rsid w:val="002C1D54"/>
    <w:rsid w:val="002C5E94"/>
    <w:rsid w:val="002D1524"/>
    <w:rsid w:val="002D4471"/>
    <w:rsid w:val="002D44B8"/>
    <w:rsid w:val="002D53A4"/>
    <w:rsid w:val="002E6207"/>
    <w:rsid w:val="002E6459"/>
    <w:rsid w:val="002F6A52"/>
    <w:rsid w:val="00300D0C"/>
    <w:rsid w:val="003033C8"/>
    <w:rsid w:val="00314C27"/>
    <w:rsid w:val="00320B90"/>
    <w:rsid w:val="00323FE4"/>
    <w:rsid w:val="00325E49"/>
    <w:rsid w:val="00330B99"/>
    <w:rsid w:val="00342516"/>
    <w:rsid w:val="00350D4A"/>
    <w:rsid w:val="003525FF"/>
    <w:rsid w:val="003527AA"/>
    <w:rsid w:val="00352C26"/>
    <w:rsid w:val="003535C0"/>
    <w:rsid w:val="00356034"/>
    <w:rsid w:val="00357513"/>
    <w:rsid w:val="0036077A"/>
    <w:rsid w:val="00362353"/>
    <w:rsid w:val="00362E4E"/>
    <w:rsid w:val="00366855"/>
    <w:rsid w:val="00366CA6"/>
    <w:rsid w:val="00366CDB"/>
    <w:rsid w:val="00367DA8"/>
    <w:rsid w:val="0037329D"/>
    <w:rsid w:val="00373CA0"/>
    <w:rsid w:val="00376FC2"/>
    <w:rsid w:val="00377AF8"/>
    <w:rsid w:val="003815DE"/>
    <w:rsid w:val="0038161A"/>
    <w:rsid w:val="00385B21"/>
    <w:rsid w:val="0039213A"/>
    <w:rsid w:val="003943CB"/>
    <w:rsid w:val="003B0CD0"/>
    <w:rsid w:val="003B11CE"/>
    <w:rsid w:val="003C3EA3"/>
    <w:rsid w:val="003C482C"/>
    <w:rsid w:val="003C73E1"/>
    <w:rsid w:val="003C7514"/>
    <w:rsid w:val="003D275A"/>
    <w:rsid w:val="003D686C"/>
    <w:rsid w:val="003E6E7A"/>
    <w:rsid w:val="003E6F83"/>
    <w:rsid w:val="003F66A2"/>
    <w:rsid w:val="003F6BF7"/>
    <w:rsid w:val="003F79CF"/>
    <w:rsid w:val="0040110C"/>
    <w:rsid w:val="00402F5F"/>
    <w:rsid w:val="00405A0B"/>
    <w:rsid w:val="00411CCE"/>
    <w:rsid w:val="004148EC"/>
    <w:rsid w:val="0041694A"/>
    <w:rsid w:val="00417B61"/>
    <w:rsid w:val="00423653"/>
    <w:rsid w:val="00423B00"/>
    <w:rsid w:val="00424542"/>
    <w:rsid w:val="004248B7"/>
    <w:rsid w:val="004347FF"/>
    <w:rsid w:val="00436215"/>
    <w:rsid w:val="00436679"/>
    <w:rsid w:val="004401F3"/>
    <w:rsid w:val="00443254"/>
    <w:rsid w:val="00447BA3"/>
    <w:rsid w:val="00454E9C"/>
    <w:rsid w:val="004550AF"/>
    <w:rsid w:val="00456FDC"/>
    <w:rsid w:val="004633CD"/>
    <w:rsid w:val="0046613A"/>
    <w:rsid w:val="00467673"/>
    <w:rsid w:val="00472E46"/>
    <w:rsid w:val="00473052"/>
    <w:rsid w:val="00476186"/>
    <w:rsid w:val="00480379"/>
    <w:rsid w:val="00481A6D"/>
    <w:rsid w:val="00482B26"/>
    <w:rsid w:val="00483D88"/>
    <w:rsid w:val="00484B08"/>
    <w:rsid w:val="004871F6"/>
    <w:rsid w:val="00490454"/>
    <w:rsid w:val="00491132"/>
    <w:rsid w:val="00491FE9"/>
    <w:rsid w:val="004943B7"/>
    <w:rsid w:val="004945EC"/>
    <w:rsid w:val="004946EF"/>
    <w:rsid w:val="00494916"/>
    <w:rsid w:val="00495678"/>
    <w:rsid w:val="00496229"/>
    <w:rsid w:val="004978B6"/>
    <w:rsid w:val="004A55D7"/>
    <w:rsid w:val="004B0A5F"/>
    <w:rsid w:val="004B26B1"/>
    <w:rsid w:val="004C6177"/>
    <w:rsid w:val="004C77B3"/>
    <w:rsid w:val="004D5C08"/>
    <w:rsid w:val="004E0EAC"/>
    <w:rsid w:val="004E388C"/>
    <w:rsid w:val="004E4BF8"/>
    <w:rsid w:val="004E5247"/>
    <w:rsid w:val="004F1B57"/>
    <w:rsid w:val="004F2256"/>
    <w:rsid w:val="004F2926"/>
    <w:rsid w:val="004F32FB"/>
    <w:rsid w:val="004F4D68"/>
    <w:rsid w:val="004F7EAF"/>
    <w:rsid w:val="00502636"/>
    <w:rsid w:val="00503C2A"/>
    <w:rsid w:val="00505A6F"/>
    <w:rsid w:val="005122A5"/>
    <w:rsid w:val="005141FF"/>
    <w:rsid w:val="005152BC"/>
    <w:rsid w:val="00515FDB"/>
    <w:rsid w:val="00522AFE"/>
    <w:rsid w:val="00522BE5"/>
    <w:rsid w:val="005242BF"/>
    <w:rsid w:val="005251BA"/>
    <w:rsid w:val="00525C61"/>
    <w:rsid w:val="00527EDC"/>
    <w:rsid w:val="005304AE"/>
    <w:rsid w:val="00532CC9"/>
    <w:rsid w:val="00534A0E"/>
    <w:rsid w:val="00536DC4"/>
    <w:rsid w:val="00543ABD"/>
    <w:rsid w:val="0055610B"/>
    <w:rsid w:val="00557027"/>
    <w:rsid w:val="0056113E"/>
    <w:rsid w:val="005637CA"/>
    <w:rsid w:val="00564BDC"/>
    <w:rsid w:val="005670B9"/>
    <w:rsid w:val="00570BBD"/>
    <w:rsid w:val="00572AA0"/>
    <w:rsid w:val="00574FDB"/>
    <w:rsid w:val="00583123"/>
    <w:rsid w:val="0058344A"/>
    <w:rsid w:val="00590AA7"/>
    <w:rsid w:val="0059132D"/>
    <w:rsid w:val="00592324"/>
    <w:rsid w:val="005952A8"/>
    <w:rsid w:val="005A4A51"/>
    <w:rsid w:val="005B3201"/>
    <w:rsid w:val="005C390A"/>
    <w:rsid w:val="005C7D86"/>
    <w:rsid w:val="005D3709"/>
    <w:rsid w:val="005D40AF"/>
    <w:rsid w:val="005D5AA6"/>
    <w:rsid w:val="005E08B3"/>
    <w:rsid w:val="005E0F56"/>
    <w:rsid w:val="005E1112"/>
    <w:rsid w:val="005E350E"/>
    <w:rsid w:val="005F49E5"/>
    <w:rsid w:val="00611C88"/>
    <w:rsid w:val="006167CA"/>
    <w:rsid w:val="00616DF3"/>
    <w:rsid w:val="00617300"/>
    <w:rsid w:val="00620834"/>
    <w:rsid w:val="006224A8"/>
    <w:rsid w:val="00622C62"/>
    <w:rsid w:val="00627704"/>
    <w:rsid w:val="006320F2"/>
    <w:rsid w:val="00632682"/>
    <w:rsid w:val="006340AE"/>
    <w:rsid w:val="00635E0E"/>
    <w:rsid w:val="00640657"/>
    <w:rsid w:val="006411B5"/>
    <w:rsid w:val="0064330E"/>
    <w:rsid w:val="00644F1F"/>
    <w:rsid w:val="00646DFC"/>
    <w:rsid w:val="00651D68"/>
    <w:rsid w:val="00652B45"/>
    <w:rsid w:val="0066020F"/>
    <w:rsid w:val="006619D8"/>
    <w:rsid w:val="006620BB"/>
    <w:rsid w:val="00662150"/>
    <w:rsid w:val="00663A0B"/>
    <w:rsid w:val="00663C20"/>
    <w:rsid w:val="00666693"/>
    <w:rsid w:val="006714FB"/>
    <w:rsid w:val="00671998"/>
    <w:rsid w:val="00672B4B"/>
    <w:rsid w:val="006755FC"/>
    <w:rsid w:val="0067695D"/>
    <w:rsid w:val="006841EB"/>
    <w:rsid w:val="0068620F"/>
    <w:rsid w:val="006864A3"/>
    <w:rsid w:val="006A050E"/>
    <w:rsid w:val="006A053B"/>
    <w:rsid w:val="006A1AFB"/>
    <w:rsid w:val="006A74A3"/>
    <w:rsid w:val="006B00FB"/>
    <w:rsid w:val="006B0F20"/>
    <w:rsid w:val="006B1600"/>
    <w:rsid w:val="006B5B6C"/>
    <w:rsid w:val="006B6AA8"/>
    <w:rsid w:val="006B775A"/>
    <w:rsid w:val="006C27A4"/>
    <w:rsid w:val="006C2EF6"/>
    <w:rsid w:val="006D0530"/>
    <w:rsid w:val="006D2A48"/>
    <w:rsid w:val="006D2AA4"/>
    <w:rsid w:val="006D53E4"/>
    <w:rsid w:val="006E4C73"/>
    <w:rsid w:val="006F0E70"/>
    <w:rsid w:val="006F16F2"/>
    <w:rsid w:val="006F1A4C"/>
    <w:rsid w:val="006F2E3A"/>
    <w:rsid w:val="006F38E1"/>
    <w:rsid w:val="006F3959"/>
    <w:rsid w:val="006F44BE"/>
    <w:rsid w:val="006F678B"/>
    <w:rsid w:val="006F68B0"/>
    <w:rsid w:val="00703D8D"/>
    <w:rsid w:val="00704F2E"/>
    <w:rsid w:val="007078E9"/>
    <w:rsid w:val="00714125"/>
    <w:rsid w:val="007178FC"/>
    <w:rsid w:val="007206FF"/>
    <w:rsid w:val="00720BAE"/>
    <w:rsid w:val="0072264C"/>
    <w:rsid w:val="00722F66"/>
    <w:rsid w:val="00723FCD"/>
    <w:rsid w:val="00732657"/>
    <w:rsid w:val="007346FF"/>
    <w:rsid w:val="0073603C"/>
    <w:rsid w:val="0074013F"/>
    <w:rsid w:val="00740161"/>
    <w:rsid w:val="00742534"/>
    <w:rsid w:val="00752B11"/>
    <w:rsid w:val="007532B5"/>
    <w:rsid w:val="00753B00"/>
    <w:rsid w:val="00753E47"/>
    <w:rsid w:val="007546BA"/>
    <w:rsid w:val="00763082"/>
    <w:rsid w:val="00764F73"/>
    <w:rsid w:val="00766DE2"/>
    <w:rsid w:val="00771841"/>
    <w:rsid w:val="00771E28"/>
    <w:rsid w:val="007736F0"/>
    <w:rsid w:val="00773E30"/>
    <w:rsid w:val="007814A0"/>
    <w:rsid w:val="0078392B"/>
    <w:rsid w:val="00791730"/>
    <w:rsid w:val="00793BEA"/>
    <w:rsid w:val="007941F4"/>
    <w:rsid w:val="0079456F"/>
    <w:rsid w:val="00795753"/>
    <w:rsid w:val="00796D0F"/>
    <w:rsid w:val="007A025C"/>
    <w:rsid w:val="007A0CA8"/>
    <w:rsid w:val="007A1DFD"/>
    <w:rsid w:val="007A4664"/>
    <w:rsid w:val="007A78BB"/>
    <w:rsid w:val="007B1BDC"/>
    <w:rsid w:val="007B22CA"/>
    <w:rsid w:val="007C1883"/>
    <w:rsid w:val="007C2187"/>
    <w:rsid w:val="007C533C"/>
    <w:rsid w:val="007D13F1"/>
    <w:rsid w:val="007D1E6A"/>
    <w:rsid w:val="007D203F"/>
    <w:rsid w:val="007D4C26"/>
    <w:rsid w:val="007D501E"/>
    <w:rsid w:val="007D52B0"/>
    <w:rsid w:val="007D6FD7"/>
    <w:rsid w:val="007D7D35"/>
    <w:rsid w:val="007E1EFD"/>
    <w:rsid w:val="007E571B"/>
    <w:rsid w:val="007E57E6"/>
    <w:rsid w:val="007F0484"/>
    <w:rsid w:val="007F2C93"/>
    <w:rsid w:val="008015FD"/>
    <w:rsid w:val="008041FA"/>
    <w:rsid w:val="00805A7F"/>
    <w:rsid w:val="00813055"/>
    <w:rsid w:val="008134CA"/>
    <w:rsid w:val="00816E24"/>
    <w:rsid w:val="00822846"/>
    <w:rsid w:val="00822A95"/>
    <w:rsid w:val="00825CF4"/>
    <w:rsid w:val="00826241"/>
    <w:rsid w:val="008265CB"/>
    <w:rsid w:val="008338E7"/>
    <w:rsid w:val="00835F42"/>
    <w:rsid w:val="00836C4A"/>
    <w:rsid w:val="008419D5"/>
    <w:rsid w:val="00842DB4"/>
    <w:rsid w:val="008433DE"/>
    <w:rsid w:val="00845F72"/>
    <w:rsid w:val="00852EF9"/>
    <w:rsid w:val="008545E3"/>
    <w:rsid w:val="0085460A"/>
    <w:rsid w:val="0086059D"/>
    <w:rsid w:val="00860D8F"/>
    <w:rsid w:val="00863091"/>
    <w:rsid w:val="0086467A"/>
    <w:rsid w:val="00864C0C"/>
    <w:rsid w:val="00874D01"/>
    <w:rsid w:val="00886AF5"/>
    <w:rsid w:val="00887696"/>
    <w:rsid w:val="00895CCB"/>
    <w:rsid w:val="008A23A1"/>
    <w:rsid w:val="008A4F13"/>
    <w:rsid w:val="008A743D"/>
    <w:rsid w:val="008A75F1"/>
    <w:rsid w:val="008B025D"/>
    <w:rsid w:val="008B3B5E"/>
    <w:rsid w:val="008B3F30"/>
    <w:rsid w:val="008B4242"/>
    <w:rsid w:val="008C0515"/>
    <w:rsid w:val="008C301E"/>
    <w:rsid w:val="008C4701"/>
    <w:rsid w:val="008C72C4"/>
    <w:rsid w:val="008D3429"/>
    <w:rsid w:val="008D3DA4"/>
    <w:rsid w:val="008D404E"/>
    <w:rsid w:val="008D5C8F"/>
    <w:rsid w:val="008D7C10"/>
    <w:rsid w:val="008E04BD"/>
    <w:rsid w:val="008E0CE4"/>
    <w:rsid w:val="008E1B26"/>
    <w:rsid w:val="008E20ED"/>
    <w:rsid w:val="008E4A50"/>
    <w:rsid w:val="008E58C0"/>
    <w:rsid w:val="008E73AD"/>
    <w:rsid w:val="008E7472"/>
    <w:rsid w:val="008F47B7"/>
    <w:rsid w:val="008F7011"/>
    <w:rsid w:val="008F7997"/>
    <w:rsid w:val="008F7A4A"/>
    <w:rsid w:val="009023BD"/>
    <w:rsid w:val="00904077"/>
    <w:rsid w:val="00904877"/>
    <w:rsid w:val="0090559A"/>
    <w:rsid w:val="00910DDE"/>
    <w:rsid w:val="00912199"/>
    <w:rsid w:val="0091270C"/>
    <w:rsid w:val="00915E13"/>
    <w:rsid w:val="0092174C"/>
    <w:rsid w:val="00921773"/>
    <w:rsid w:val="00921C93"/>
    <w:rsid w:val="009233B2"/>
    <w:rsid w:val="00923415"/>
    <w:rsid w:val="00924882"/>
    <w:rsid w:val="0092680A"/>
    <w:rsid w:val="009270D9"/>
    <w:rsid w:val="00933988"/>
    <w:rsid w:val="00934F2E"/>
    <w:rsid w:val="0093535B"/>
    <w:rsid w:val="009379A9"/>
    <w:rsid w:val="0094461E"/>
    <w:rsid w:val="00945431"/>
    <w:rsid w:val="009515CE"/>
    <w:rsid w:val="0096200A"/>
    <w:rsid w:val="00966EC4"/>
    <w:rsid w:val="00972E4E"/>
    <w:rsid w:val="0097405A"/>
    <w:rsid w:val="00974872"/>
    <w:rsid w:val="00974F3F"/>
    <w:rsid w:val="009823E2"/>
    <w:rsid w:val="009855AA"/>
    <w:rsid w:val="0099134F"/>
    <w:rsid w:val="00991955"/>
    <w:rsid w:val="00991ED3"/>
    <w:rsid w:val="00993273"/>
    <w:rsid w:val="00993797"/>
    <w:rsid w:val="00997437"/>
    <w:rsid w:val="00997D50"/>
    <w:rsid w:val="009A0BF5"/>
    <w:rsid w:val="009B1E97"/>
    <w:rsid w:val="009B55A6"/>
    <w:rsid w:val="009C0F2D"/>
    <w:rsid w:val="009C2636"/>
    <w:rsid w:val="009C2B79"/>
    <w:rsid w:val="009C5CC3"/>
    <w:rsid w:val="009C79B3"/>
    <w:rsid w:val="009C7F89"/>
    <w:rsid w:val="009D0E42"/>
    <w:rsid w:val="009D406D"/>
    <w:rsid w:val="009D6537"/>
    <w:rsid w:val="009D676D"/>
    <w:rsid w:val="009D7606"/>
    <w:rsid w:val="009E140A"/>
    <w:rsid w:val="009E58F9"/>
    <w:rsid w:val="009E69D3"/>
    <w:rsid w:val="009E795A"/>
    <w:rsid w:val="009F3D8C"/>
    <w:rsid w:val="00A015E3"/>
    <w:rsid w:val="00A01B61"/>
    <w:rsid w:val="00A059EC"/>
    <w:rsid w:val="00A123E6"/>
    <w:rsid w:val="00A15776"/>
    <w:rsid w:val="00A2307D"/>
    <w:rsid w:val="00A235D5"/>
    <w:rsid w:val="00A23E2C"/>
    <w:rsid w:val="00A2472A"/>
    <w:rsid w:val="00A261F9"/>
    <w:rsid w:val="00A27A8F"/>
    <w:rsid w:val="00A30AE2"/>
    <w:rsid w:val="00A315A0"/>
    <w:rsid w:val="00A342F8"/>
    <w:rsid w:val="00A356BF"/>
    <w:rsid w:val="00A37BB7"/>
    <w:rsid w:val="00A415B3"/>
    <w:rsid w:val="00A4247E"/>
    <w:rsid w:val="00A44667"/>
    <w:rsid w:val="00A45A3C"/>
    <w:rsid w:val="00A46DBA"/>
    <w:rsid w:val="00A5201E"/>
    <w:rsid w:val="00A55410"/>
    <w:rsid w:val="00A5769F"/>
    <w:rsid w:val="00A60D6A"/>
    <w:rsid w:val="00A6104D"/>
    <w:rsid w:val="00A61F77"/>
    <w:rsid w:val="00A6292B"/>
    <w:rsid w:val="00A703DC"/>
    <w:rsid w:val="00A7064A"/>
    <w:rsid w:val="00A71B86"/>
    <w:rsid w:val="00A72BCE"/>
    <w:rsid w:val="00A805B5"/>
    <w:rsid w:val="00A80AB2"/>
    <w:rsid w:val="00A8283D"/>
    <w:rsid w:val="00A83459"/>
    <w:rsid w:val="00A86D4D"/>
    <w:rsid w:val="00A90067"/>
    <w:rsid w:val="00A902B0"/>
    <w:rsid w:val="00A92C0F"/>
    <w:rsid w:val="00A93168"/>
    <w:rsid w:val="00A93875"/>
    <w:rsid w:val="00A94ED3"/>
    <w:rsid w:val="00A953A3"/>
    <w:rsid w:val="00AA02BC"/>
    <w:rsid w:val="00AA18E9"/>
    <w:rsid w:val="00AA1CB4"/>
    <w:rsid w:val="00AA31FB"/>
    <w:rsid w:val="00AA6445"/>
    <w:rsid w:val="00AA6741"/>
    <w:rsid w:val="00AB21EF"/>
    <w:rsid w:val="00AB652F"/>
    <w:rsid w:val="00AB68A2"/>
    <w:rsid w:val="00AB6FF8"/>
    <w:rsid w:val="00AC1ACA"/>
    <w:rsid w:val="00AC31DA"/>
    <w:rsid w:val="00AC353D"/>
    <w:rsid w:val="00AC4065"/>
    <w:rsid w:val="00AC70E9"/>
    <w:rsid w:val="00AD0204"/>
    <w:rsid w:val="00AD0F4D"/>
    <w:rsid w:val="00AD2FE8"/>
    <w:rsid w:val="00AD4071"/>
    <w:rsid w:val="00AD443C"/>
    <w:rsid w:val="00AD6CDD"/>
    <w:rsid w:val="00AE4F3F"/>
    <w:rsid w:val="00AE6983"/>
    <w:rsid w:val="00AE719D"/>
    <w:rsid w:val="00AF1788"/>
    <w:rsid w:val="00AF7176"/>
    <w:rsid w:val="00B0114B"/>
    <w:rsid w:val="00B05DB4"/>
    <w:rsid w:val="00B06988"/>
    <w:rsid w:val="00B06C3A"/>
    <w:rsid w:val="00B07593"/>
    <w:rsid w:val="00B077C1"/>
    <w:rsid w:val="00B126A4"/>
    <w:rsid w:val="00B169E9"/>
    <w:rsid w:val="00B17BA8"/>
    <w:rsid w:val="00B20B37"/>
    <w:rsid w:val="00B21207"/>
    <w:rsid w:val="00B2214D"/>
    <w:rsid w:val="00B2373F"/>
    <w:rsid w:val="00B306E2"/>
    <w:rsid w:val="00B31B2B"/>
    <w:rsid w:val="00B336CD"/>
    <w:rsid w:val="00B338A7"/>
    <w:rsid w:val="00B40E88"/>
    <w:rsid w:val="00B451F7"/>
    <w:rsid w:val="00B45FC8"/>
    <w:rsid w:val="00B47037"/>
    <w:rsid w:val="00B47445"/>
    <w:rsid w:val="00B50276"/>
    <w:rsid w:val="00B503B9"/>
    <w:rsid w:val="00B53832"/>
    <w:rsid w:val="00B62B2E"/>
    <w:rsid w:val="00B62BA4"/>
    <w:rsid w:val="00B63922"/>
    <w:rsid w:val="00B742FA"/>
    <w:rsid w:val="00B80C84"/>
    <w:rsid w:val="00B81B6C"/>
    <w:rsid w:val="00B87FE4"/>
    <w:rsid w:val="00B90536"/>
    <w:rsid w:val="00B924A8"/>
    <w:rsid w:val="00B933A0"/>
    <w:rsid w:val="00BA4D69"/>
    <w:rsid w:val="00BB1C58"/>
    <w:rsid w:val="00BB25A7"/>
    <w:rsid w:val="00BB44A4"/>
    <w:rsid w:val="00BC0A9D"/>
    <w:rsid w:val="00BC5868"/>
    <w:rsid w:val="00BC6D29"/>
    <w:rsid w:val="00BD0647"/>
    <w:rsid w:val="00BD18A6"/>
    <w:rsid w:val="00BD3F0A"/>
    <w:rsid w:val="00BD59AE"/>
    <w:rsid w:val="00BD6137"/>
    <w:rsid w:val="00BD7653"/>
    <w:rsid w:val="00BE18EB"/>
    <w:rsid w:val="00BE4B79"/>
    <w:rsid w:val="00BE69C7"/>
    <w:rsid w:val="00BE7918"/>
    <w:rsid w:val="00BF1DA9"/>
    <w:rsid w:val="00BF566D"/>
    <w:rsid w:val="00BF5B28"/>
    <w:rsid w:val="00BF5BD7"/>
    <w:rsid w:val="00C02479"/>
    <w:rsid w:val="00C10C19"/>
    <w:rsid w:val="00C12A04"/>
    <w:rsid w:val="00C16A1A"/>
    <w:rsid w:val="00C16C6D"/>
    <w:rsid w:val="00C17E42"/>
    <w:rsid w:val="00C25850"/>
    <w:rsid w:val="00C26EAA"/>
    <w:rsid w:val="00C303AC"/>
    <w:rsid w:val="00C33364"/>
    <w:rsid w:val="00C36BDB"/>
    <w:rsid w:val="00C464C3"/>
    <w:rsid w:val="00C47DCB"/>
    <w:rsid w:val="00C55E15"/>
    <w:rsid w:val="00C576C0"/>
    <w:rsid w:val="00C60D5B"/>
    <w:rsid w:val="00C61AE2"/>
    <w:rsid w:val="00C648EB"/>
    <w:rsid w:val="00C64A44"/>
    <w:rsid w:val="00C6528D"/>
    <w:rsid w:val="00C65B8A"/>
    <w:rsid w:val="00C74359"/>
    <w:rsid w:val="00C74396"/>
    <w:rsid w:val="00C745C8"/>
    <w:rsid w:val="00C74C7F"/>
    <w:rsid w:val="00C75249"/>
    <w:rsid w:val="00C76659"/>
    <w:rsid w:val="00C778F4"/>
    <w:rsid w:val="00C80D1D"/>
    <w:rsid w:val="00C82257"/>
    <w:rsid w:val="00C83F47"/>
    <w:rsid w:val="00C85B7D"/>
    <w:rsid w:val="00C90342"/>
    <w:rsid w:val="00C908D3"/>
    <w:rsid w:val="00CA0C76"/>
    <w:rsid w:val="00CA37E3"/>
    <w:rsid w:val="00CA4DDE"/>
    <w:rsid w:val="00CB0E65"/>
    <w:rsid w:val="00CB14C3"/>
    <w:rsid w:val="00CB1A4D"/>
    <w:rsid w:val="00CB2EA2"/>
    <w:rsid w:val="00CB46C0"/>
    <w:rsid w:val="00CB56C9"/>
    <w:rsid w:val="00CB68B9"/>
    <w:rsid w:val="00CC6600"/>
    <w:rsid w:val="00CE32C4"/>
    <w:rsid w:val="00CE3787"/>
    <w:rsid w:val="00CE5276"/>
    <w:rsid w:val="00CE600F"/>
    <w:rsid w:val="00CE7AE8"/>
    <w:rsid w:val="00CF0F03"/>
    <w:rsid w:val="00CF4042"/>
    <w:rsid w:val="00CF4796"/>
    <w:rsid w:val="00CF4AA5"/>
    <w:rsid w:val="00CF50C8"/>
    <w:rsid w:val="00CF7761"/>
    <w:rsid w:val="00D00A31"/>
    <w:rsid w:val="00D03B6C"/>
    <w:rsid w:val="00D062D1"/>
    <w:rsid w:val="00D1386C"/>
    <w:rsid w:val="00D1603A"/>
    <w:rsid w:val="00D16B5C"/>
    <w:rsid w:val="00D172CD"/>
    <w:rsid w:val="00D20065"/>
    <w:rsid w:val="00D20D74"/>
    <w:rsid w:val="00D314A3"/>
    <w:rsid w:val="00D32A58"/>
    <w:rsid w:val="00D336D5"/>
    <w:rsid w:val="00D3778A"/>
    <w:rsid w:val="00D44A27"/>
    <w:rsid w:val="00D530A7"/>
    <w:rsid w:val="00D54B28"/>
    <w:rsid w:val="00D561FE"/>
    <w:rsid w:val="00D56FAF"/>
    <w:rsid w:val="00D62CF0"/>
    <w:rsid w:val="00D639F5"/>
    <w:rsid w:val="00D64AFF"/>
    <w:rsid w:val="00D64D6A"/>
    <w:rsid w:val="00D65B92"/>
    <w:rsid w:val="00D74518"/>
    <w:rsid w:val="00D75256"/>
    <w:rsid w:val="00D76BF8"/>
    <w:rsid w:val="00D801E7"/>
    <w:rsid w:val="00D83DB7"/>
    <w:rsid w:val="00D84EAF"/>
    <w:rsid w:val="00D909D1"/>
    <w:rsid w:val="00D9149F"/>
    <w:rsid w:val="00D939C1"/>
    <w:rsid w:val="00D940DD"/>
    <w:rsid w:val="00D95FE9"/>
    <w:rsid w:val="00D96678"/>
    <w:rsid w:val="00D96822"/>
    <w:rsid w:val="00D96D4A"/>
    <w:rsid w:val="00D97410"/>
    <w:rsid w:val="00DA7F4F"/>
    <w:rsid w:val="00DB0E50"/>
    <w:rsid w:val="00DB395C"/>
    <w:rsid w:val="00DB3B38"/>
    <w:rsid w:val="00DB64F9"/>
    <w:rsid w:val="00DB698D"/>
    <w:rsid w:val="00DB6FEB"/>
    <w:rsid w:val="00DC0999"/>
    <w:rsid w:val="00DC4CD2"/>
    <w:rsid w:val="00DC73AD"/>
    <w:rsid w:val="00DD0041"/>
    <w:rsid w:val="00DE1120"/>
    <w:rsid w:val="00DE1161"/>
    <w:rsid w:val="00DF4476"/>
    <w:rsid w:val="00DF6540"/>
    <w:rsid w:val="00E024EF"/>
    <w:rsid w:val="00E02805"/>
    <w:rsid w:val="00E054F1"/>
    <w:rsid w:val="00E05BA5"/>
    <w:rsid w:val="00E13828"/>
    <w:rsid w:val="00E16714"/>
    <w:rsid w:val="00E266AF"/>
    <w:rsid w:val="00E26A1F"/>
    <w:rsid w:val="00E36E6E"/>
    <w:rsid w:val="00E37242"/>
    <w:rsid w:val="00E41405"/>
    <w:rsid w:val="00E41801"/>
    <w:rsid w:val="00E4525E"/>
    <w:rsid w:val="00E50ED2"/>
    <w:rsid w:val="00E52CDF"/>
    <w:rsid w:val="00E53878"/>
    <w:rsid w:val="00E53A60"/>
    <w:rsid w:val="00E53C4D"/>
    <w:rsid w:val="00E54606"/>
    <w:rsid w:val="00E566B6"/>
    <w:rsid w:val="00E71C55"/>
    <w:rsid w:val="00E7599C"/>
    <w:rsid w:val="00E75ECD"/>
    <w:rsid w:val="00E765C1"/>
    <w:rsid w:val="00E9089F"/>
    <w:rsid w:val="00E95454"/>
    <w:rsid w:val="00E95631"/>
    <w:rsid w:val="00E96541"/>
    <w:rsid w:val="00EA0BAE"/>
    <w:rsid w:val="00EA61ED"/>
    <w:rsid w:val="00EB1881"/>
    <w:rsid w:val="00EB27C1"/>
    <w:rsid w:val="00EB281D"/>
    <w:rsid w:val="00EB77F3"/>
    <w:rsid w:val="00EC5BCE"/>
    <w:rsid w:val="00ED1771"/>
    <w:rsid w:val="00ED20F5"/>
    <w:rsid w:val="00ED5C70"/>
    <w:rsid w:val="00ED610F"/>
    <w:rsid w:val="00ED66DC"/>
    <w:rsid w:val="00EE1F22"/>
    <w:rsid w:val="00EE32FB"/>
    <w:rsid w:val="00EE40F2"/>
    <w:rsid w:val="00EE4F31"/>
    <w:rsid w:val="00EF45F6"/>
    <w:rsid w:val="00EF6899"/>
    <w:rsid w:val="00EF7444"/>
    <w:rsid w:val="00F032DB"/>
    <w:rsid w:val="00F04EE7"/>
    <w:rsid w:val="00F05EFA"/>
    <w:rsid w:val="00F06428"/>
    <w:rsid w:val="00F12FD7"/>
    <w:rsid w:val="00F159E4"/>
    <w:rsid w:val="00F175CD"/>
    <w:rsid w:val="00F24B7C"/>
    <w:rsid w:val="00F24BBC"/>
    <w:rsid w:val="00F2559E"/>
    <w:rsid w:val="00F27D7D"/>
    <w:rsid w:val="00F312AC"/>
    <w:rsid w:val="00F32734"/>
    <w:rsid w:val="00F3640C"/>
    <w:rsid w:val="00F42E73"/>
    <w:rsid w:val="00F44E00"/>
    <w:rsid w:val="00F45C45"/>
    <w:rsid w:val="00F54780"/>
    <w:rsid w:val="00F564C7"/>
    <w:rsid w:val="00F64F1C"/>
    <w:rsid w:val="00F71C4D"/>
    <w:rsid w:val="00F72F36"/>
    <w:rsid w:val="00F74377"/>
    <w:rsid w:val="00F74659"/>
    <w:rsid w:val="00F74680"/>
    <w:rsid w:val="00F75510"/>
    <w:rsid w:val="00F7623D"/>
    <w:rsid w:val="00F83202"/>
    <w:rsid w:val="00F8466C"/>
    <w:rsid w:val="00F84D12"/>
    <w:rsid w:val="00F86659"/>
    <w:rsid w:val="00F87A92"/>
    <w:rsid w:val="00F91BEE"/>
    <w:rsid w:val="00F97EAC"/>
    <w:rsid w:val="00FA1031"/>
    <w:rsid w:val="00FB05C8"/>
    <w:rsid w:val="00FB0C59"/>
    <w:rsid w:val="00FB0E91"/>
    <w:rsid w:val="00FB7585"/>
    <w:rsid w:val="00FC0475"/>
    <w:rsid w:val="00FC0F57"/>
    <w:rsid w:val="00FC4A54"/>
    <w:rsid w:val="00FC5236"/>
    <w:rsid w:val="00FC63A3"/>
    <w:rsid w:val="00FD1FD0"/>
    <w:rsid w:val="00FD2F3C"/>
    <w:rsid w:val="00FD479A"/>
    <w:rsid w:val="00FE22E2"/>
    <w:rsid w:val="00FE272D"/>
    <w:rsid w:val="00FE7C9E"/>
    <w:rsid w:val="00FF5C42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29E2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ECF"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8E1B26"/>
    <w:pPr>
      <w:keepNext/>
      <w:keepLines/>
      <w:spacing w:before="24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8C4701"/>
    <w:pPr>
      <w:keepNext/>
      <w:keepLines/>
      <w:spacing w:before="24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E7599C"/>
    <w:pPr>
      <w:keepNext/>
      <w:keepLines/>
      <w:spacing w:before="240"/>
      <w:outlineLvl w:val="2"/>
    </w:pPr>
    <w:rPr>
      <w:rFonts w:eastAsiaTheme="majorEastAsia" w:cstheme="majorBidi"/>
      <w:b/>
      <w:sz w:val="28"/>
      <w:lang w:bidi="en-US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A123E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3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8E1B26"/>
    <w:rPr>
      <w:rFonts w:ascii="Arial" w:eastAsiaTheme="majorEastAsia" w:hAnsi="Arial" w:cstheme="majorBidi"/>
      <w:b/>
      <w:bCs/>
      <w:sz w:val="32"/>
      <w:szCs w:val="28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ny"/>
    <w:link w:val="AkapitzlistZnak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4CEF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C4701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E7599C"/>
    <w:rPr>
      <w:rFonts w:ascii="Arial" w:eastAsiaTheme="majorEastAsia" w:hAnsi="Arial" w:cstheme="majorBidi"/>
      <w:b/>
      <w:sz w:val="28"/>
      <w:szCs w:val="24"/>
      <w:lang w:eastAsia="pl-PL"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6AF8"/>
    <w:rPr>
      <w:rFonts w:ascii="Arial" w:hAnsi="Arial"/>
      <w:lang w:eastAsia="pl-PL"/>
    </w:rPr>
  </w:style>
  <w:style w:type="character" w:styleId="Odwoanieprzypisudolnego">
    <w:name w:val="footnote reference"/>
    <w:uiPriority w:val="99"/>
    <w:semiHidden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7D52B0"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rsid w:val="008C0515"/>
    <w:pPr>
      <w:tabs>
        <w:tab w:val="left" w:pos="660"/>
        <w:tab w:val="right" w:leader="dot" w:pos="9061"/>
      </w:tabs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F7A4A"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E1161"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DE1161"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locked/>
    <w:rsid w:val="00190744"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1E97"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753B00"/>
    <w:rPr>
      <w:rFonts w:ascii="Arial" w:hAnsi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13828"/>
    <w:rPr>
      <w:rFonts w:ascii="Arial" w:eastAsia="Arial" w:hAnsi="Arial" w:cs="Arial"/>
      <w:shd w:val="clear" w:color="auto" w:fill="FFFFFF"/>
    </w:rPr>
  </w:style>
  <w:style w:type="paragraph" w:styleId="Tekstpodstawowy">
    <w:name w:val="Body Text"/>
    <w:basedOn w:val="Normalny"/>
    <w:link w:val="TekstpodstawowyZnak"/>
    <w:qFormat/>
    <w:rsid w:val="00E13828"/>
    <w:pPr>
      <w:widowControl w:val="0"/>
      <w:shd w:val="clear" w:color="auto" w:fill="FFFFFF"/>
      <w:spacing w:after="100"/>
    </w:pPr>
    <w:rPr>
      <w:rFonts w:eastAsia="Arial" w:cs="Arial"/>
      <w:sz w:val="20"/>
      <w:szCs w:val="20"/>
      <w:lang w:eastAsia="en-US"/>
    </w:rPr>
  </w:style>
  <w:style w:type="character" w:customStyle="1" w:styleId="TekstpodstawowyZnak1">
    <w:name w:val="Tekst podstawowy Znak1"/>
    <w:basedOn w:val="Domylnaczcionkaakapitu"/>
    <w:semiHidden/>
    <w:rsid w:val="00E13828"/>
    <w:rPr>
      <w:rFonts w:ascii="Arial" w:hAnsi="Arial"/>
      <w:sz w:val="24"/>
      <w:szCs w:val="24"/>
      <w:lang w:eastAsia="pl-PL"/>
    </w:rPr>
  </w:style>
  <w:style w:type="character" w:customStyle="1" w:styleId="Headerorfooter2">
    <w:name w:val="Header or footer (2)_"/>
    <w:basedOn w:val="Domylnaczcionkaakapitu"/>
    <w:link w:val="Headerorfooter20"/>
    <w:rsid w:val="00793BEA"/>
    <w:rPr>
      <w:shd w:val="clear" w:color="auto" w:fill="FFFFFF"/>
      <w:lang w:val="en-US" w:bidi="en-US"/>
    </w:rPr>
  </w:style>
  <w:style w:type="character" w:customStyle="1" w:styleId="Tableofcontents">
    <w:name w:val="Table of contents_"/>
    <w:basedOn w:val="Domylnaczcionkaakapitu"/>
    <w:link w:val="Tableofcontents0"/>
    <w:rsid w:val="00793BEA"/>
    <w:rPr>
      <w:rFonts w:ascii="Arial" w:eastAsia="Arial" w:hAnsi="Arial" w:cs="Arial"/>
      <w:shd w:val="clear" w:color="auto" w:fill="FFFFFF"/>
    </w:rPr>
  </w:style>
  <w:style w:type="character" w:customStyle="1" w:styleId="Heading2">
    <w:name w:val="Heading #2_"/>
    <w:basedOn w:val="Domylnaczcionkaakapitu"/>
    <w:link w:val="Heading20"/>
    <w:rsid w:val="00793BEA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Headerorfooter20">
    <w:name w:val="Header or footer (2)"/>
    <w:basedOn w:val="Normalny"/>
    <w:link w:val="Headerorfooter2"/>
    <w:rsid w:val="00793BEA"/>
    <w:pPr>
      <w:widowControl w:val="0"/>
      <w:shd w:val="clear" w:color="auto" w:fill="FFFFFF"/>
      <w:spacing w:after="0" w:line="240" w:lineRule="auto"/>
      <w:jc w:val="left"/>
    </w:pPr>
    <w:rPr>
      <w:rFonts w:ascii="Times New Roman" w:hAnsi="Times New Roman"/>
      <w:sz w:val="20"/>
      <w:szCs w:val="20"/>
      <w:lang w:val="en-US" w:eastAsia="en-US" w:bidi="en-US"/>
    </w:rPr>
  </w:style>
  <w:style w:type="paragraph" w:customStyle="1" w:styleId="Tableofcontents0">
    <w:name w:val="Table of contents"/>
    <w:basedOn w:val="Normalny"/>
    <w:link w:val="Tableofcontents"/>
    <w:rsid w:val="00793BEA"/>
    <w:pPr>
      <w:widowControl w:val="0"/>
      <w:shd w:val="clear" w:color="auto" w:fill="FFFFFF"/>
      <w:spacing w:after="100"/>
    </w:pPr>
    <w:rPr>
      <w:rFonts w:eastAsia="Arial" w:cs="Arial"/>
      <w:sz w:val="20"/>
      <w:szCs w:val="20"/>
      <w:lang w:eastAsia="en-US"/>
    </w:rPr>
  </w:style>
  <w:style w:type="paragraph" w:customStyle="1" w:styleId="Heading20">
    <w:name w:val="Heading #2"/>
    <w:basedOn w:val="Normalny"/>
    <w:link w:val="Heading2"/>
    <w:rsid w:val="00793BEA"/>
    <w:pPr>
      <w:widowControl w:val="0"/>
      <w:shd w:val="clear" w:color="auto" w:fill="FFFFFF"/>
      <w:spacing w:after="160" w:line="300" w:lineRule="auto"/>
      <w:outlineLvl w:val="1"/>
    </w:pPr>
    <w:rPr>
      <w:rFonts w:eastAsia="Arial" w:cs="Arial"/>
      <w:b/>
      <w:bCs/>
      <w:sz w:val="32"/>
      <w:szCs w:val="32"/>
      <w:lang w:eastAsia="en-US"/>
    </w:rPr>
  </w:style>
  <w:style w:type="character" w:customStyle="1" w:styleId="Heading1">
    <w:name w:val="Heading #1_"/>
    <w:basedOn w:val="Domylnaczcionkaakapitu"/>
    <w:link w:val="Heading10"/>
    <w:rsid w:val="009D7606"/>
    <w:rPr>
      <w:rFonts w:ascii="Corbel" w:eastAsia="Corbel" w:hAnsi="Corbel" w:cs="Corbel"/>
      <w:sz w:val="48"/>
      <w:szCs w:val="48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rsid w:val="009D7606"/>
    <w:rPr>
      <w:rFonts w:ascii="Arial" w:eastAsia="Arial" w:hAnsi="Arial" w:cs="Arial"/>
      <w:sz w:val="28"/>
      <w:szCs w:val="28"/>
      <w:shd w:val="clear" w:color="auto" w:fill="FFFFFF"/>
    </w:rPr>
  </w:style>
  <w:style w:type="character" w:customStyle="1" w:styleId="Bodytext4">
    <w:name w:val="Body text (4)_"/>
    <w:basedOn w:val="Domylnaczcionkaakapitu"/>
    <w:link w:val="Bodytext40"/>
    <w:rsid w:val="009D7606"/>
    <w:rPr>
      <w:rFonts w:ascii="Arial" w:eastAsia="Arial" w:hAnsi="Arial" w:cs="Arial"/>
      <w:b/>
      <w:bCs/>
      <w:sz w:val="32"/>
      <w:szCs w:val="32"/>
      <w:shd w:val="clear" w:color="auto" w:fill="FFFFFF"/>
      <w:lang w:val="en-US" w:bidi="en-US"/>
    </w:rPr>
  </w:style>
  <w:style w:type="character" w:customStyle="1" w:styleId="Bodytext5">
    <w:name w:val="Body text (5)_"/>
    <w:basedOn w:val="Domylnaczcionkaakapitu"/>
    <w:link w:val="Bodytext50"/>
    <w:rsid w:val="009D7606"/>
    <w:rPr>
      <w:rFonts w:ascii="Arial" w:eastAsia="Arial" w:hAnsi="Arial" w:cs="Arial"/>
      <w:shd w:val="clear" w:color="auto" w:fill="FFFFFF"/>
      <w:lang w:val="en-US" w:bidi="en-US"/>
    </w:rPr>
  </w:style>
  <w:style w:type="character" w:customStyle="1" w:styleId="Other">
    <w:name w:val="Other_"/>
    <w:basedOn w:val="Domylnaczcionkaakapitu"/>
    <w:link w:val="Other0"/>
    <w:rsid w:val="009D7606"/>
    <w:rPr>
      <w:rFonts w:ascii="Arial" w:eastAsia="Arial" w:hAnsi="Arial" w:cs="Arial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9D7606"/>
    <w:rPr>
      <w:shd w:val="clear" w:color="auto" w:fill="FFFFFF"/>
    </w:rPr>
  </w:style>
  <w:style w:type="paragraph" w:customStyle="1" w:styleId="Heading10">
    <w:name w:val="Heading #1"/>
    <w:basedOn w:val="Normalny"/>
    <w:link w:val="Heading1"/>
    <w:rsid w:val="009D7606"/>
    <w:pPr>
      <w:widowControl w:val="0"/>
      <w:shd w:val="clear" w:color="auto" w:fill="FFFFFF"/>
      <w:spacing w:after="2000" w:line="211" w:lineRule="auto"/>
      <w:ind w:right="1820"/>
      <w:jc w:val="left"/>
      <w:outlineLvl w:val="0"/>
    </w:pPr>
    <w:rPr>
      <w:rFonts w:ascii="Corbel" w:eastAsia="Corbel" w:hAnsi="Corbel" w:cs="Corbel"/>
      <w:sz w:val="48"/>
      <w:szCs w:val="48"/>
      <w:lang w:eastAsia="en-US"/>
    </w:rPr>
  </w:style>
  <w:style w:type="paragraph" w:customStyle="1" w:styleId="Bodytext30">
    <w:name w:val="Body text (3)"/>
    <w:basedOn w:val="Normalny"/>
    <w:link w:val="Bodytext3"/>
    <w:rsid w:val="009D7606"/>
    <w:pPr>
      <w:widowControl w:val="0"/>
      <w:shd w:val="clear" w:color="auto" w:fill="FFFFFF"/>
      <w:spacing w:after="640"/>
    </w:pPr>
    <w:rPr>
      <w:rFonts w:eastAsia="Arial" w:cs="Arial"/>
      <w:sz w:val="28"/>
      <w:szCs w:val="28"/>
      <w:lang w:eastAsia="en-US"/>
    </w:rPr>
  </w:style>
  <w:style w:type="paragraph" w:customStyle="1" w:styleId="Bodytext40">
    <w:name w:val="Body text (4)"/>
    <w:basedOn w:val="Normalny"/>
    <w:link w:val="Bodytext4"/>
    <w:rsid w:val="009D7606"/>
    <w:pPr>
      <w:widowControl w:val="0"/>
      <w:shd w:val="clear" w:color="auto" w:fill="FFFFFF"/>
      <w:spacing w:after="720"/>
    </w:pPr>
    <w:rPr>
      <w:rFonts w:eastAsia="Arial" w:cs="Arial"/>
      <w:b/>
      <w:bCs/>
      <w:sz w:val="32"/>
      <w:szCs w:val="32"/>
      <w:lang w:val="en-US" w:eastAsia="en-US" w:bidi="en-US"/>
    </w:rPr>
  </w:style>
  <w:style w:type="paragraph" w:customStyle="1" w:styleId="Bodytext50">
    <w:name w:val="Body text (5)"/>
    <w:basedOn w:val="Normalny"/>
    <w:link w:val="Bodytext5"/>
    <w:rsid w:val="009D7606"/>
    <w:pPr>
      <w:widowControl w:val="0"/>
      <w:shd w:val="clear" w:color="auto" w:fill="FFFFFF"/>
      <w:spacing w:after="100"/>
    </w:pPr>
    <w:rPr>
      <w:rFonts w:eastAsia="Arial" w:cs="Arial"/>
      <w:sz w:val="20"/>
      <w:szCs w:val="20"/>
      <w:lang w:val="en-US" w:eastAsia="en-US" w:bidi="en-US"/>
    </w:rPr>
  </w:style>
  <w:style w:type="paragraph" w:customStyle="1" w:styleId="Other0">
    <w:name w:val="Other"/>
    <w:basedOn w:val="Normalny"/>
    <w:link w:val="Other"/>
    <w:rsid w:val="009D7606"/>
    <w:pPr>
      <w:widowControl w:val="0"/>
      <w:shd w:val="clear" w:color="auto" w:fill="FFFFFF"/>
      <w:spacing w:after="100"/>
    </w:pPr>
    <w:rPr>
      <w:rFonts w:eastAsia="Arial" w:cs="Arial"/>
      <w:sz w:val="20"/>
      <w:szCs w:val="20"/>
      <w:lang w:eastAsia="en-US"/>
    </w:rPr>
  </w:style>
  <w:style w:type="paragraph" w:customStyle="1" w:styleId="Bodytext20">
    <w:name w:val="Body text (2)"/>
    <w:basedOn w:val="Normalny"/>
    <w:link w:val="Bodytext2"/>
    <w:rsid w:val="009D7606"/>
    <w:pPr>
      <w:widowControl w:val="0"/>
      <w:shd w:val="clear" w:color="auto" w:fill="FFFFFF"/>
      <w:spacing w:after="240"/>
    </w:pPr>
    <w:rPr>
      <w:rFonts w:ascii="Times New Roman" w:hAnsi="Times New Roman"/>
      <w:sz w:val="20"/>
      <w:szCs w:val="20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606"/>
    <w:rPr>
      <w:rFonts w:ascii="Tahoma" w:hAnsi="Tahoma" w:cs="Tahoma"/>
      <w:sz w:val="16"/>
      <w:szCs w:val="16"/>
      <w:lang w:eastAsia="pl-PL"/>
    </w:rPr>
  </w:style>
  <w:style w:type="character" w:customStyle="1" w:styleId="highlight">
    <w:name w:val="highlight"/>
    <w:basedOn w:val="Domylnaczcionkaakapitu"/>
    <w:rsid w:val="009D7606"/>
  </w:style>
  <w:style w:type="paragraph" w:customStyle="1" w:styleId="xmsonormal">
    <w:name w:val="x_msonormal"/>
    <w:basedOn w:val="Normalny"/>
    <w:rsid w:val="009D7606"/>
    <w:pPr>
      <w:spacing w:after="0" w:line="240" w:lineRule="auto"/>
      <w:jc w:val="left"/>
    </w:pPr>
    <w:rPr>
      <w:rFonts w:ascii="Calibri" w:eastAsiaTheme="minorHAnsi" w:hAnsi="Calibri" w:cs="Calibri"/>
      <w:sz w:val="22"/>
      <w:szCs w:val="22"/>
    </w:rPr>
  </w:style>
  <w:style w:type="character" w:customStyle="1" w:styleId="xarticletitle">
    <w:name w:val="x_articletitle"/>
    <w:basedOn w:val="Domylnaczcionkaakapitu"/>
    <w:rsid w:val="009D7606"/>
  </w:style>
  <w:style w:type="character" w:customStyle="1" w:styleId="articletitle">
    <w:name w:val="articletitle"/>
    <w:basedOn w:val="Domylnaczcionkaakapitu"/>
    <w:rsid w:val="009D7606"/>
  </w:style>
  <w:style w:type="paragraph" w:customStyle="1" w:styleId="Nagwkiwytyczne">
    <w:name w:val="Nagłówki wytyczne"/>
    <w:basedOn w:val="Heading20"/>
    <w:link w:val="NagwkiwytyczneZnak"/>
    <w:qFormat/>
    <w:rsid w:val="00207CE5"/>
    <w:pPr>
      <w:keepNext/>
      <w:keepLines/>
      <w:shd w:val="clear" w:color="auto" w:fill="auto"/>
      <w:tabs>
        <w:tab w:val="left" w:pos="466"/>
      </w:tabs>
      <w:spacing w:after="120" w:line="360" w:lineRule="auto"/>
    </w:pPr>
    <w:rPr>
      <w:lang w:bidi="en-US"/>
    </w:rPr>
  </w:style>
  <w:style w:type="character" w:customStyle="1" w:styleId="NagwkiwytyczneZnak">
    <w:name w:val="Nagłówki wytyczne Znak"/>
    <w:basedOn w:val="Heading2"/>
    <w:link w:val="Nagwkiwytyczne"/>
    <w:rsid w:val="00207CE5"/>
    <w:rPr>
      <w:rFonts w:ascii="Arial" w:eastAsia="Arial" w:hAnsi="Arial" w:cs="Arial"/>
      <w:b/>
      <w:bCs/>
      <w:sz w:val="32"/>
      <w:szCs w:val="32"/>
      <w:shd w:val="clear" w:color="auto" w:fill="FFFFFF"/>
      <w:lang w:bidi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23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2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okumentacje2024@itp.edu.pl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dokumentacje2023@itp.edu.pl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dokumentacje2025@itp.edu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886E26" w:rsidRDefault="004878E0" w:rsidP="004878E0">
          <w:pPr>
            <w:pStyle w:val="F1C75C7197814C258BB04948C3B860C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886E26" w:rsidRDefault="004878E0" w:rsidP="004878E0">
          <w:pPr>
            <w:pStyle w:val="7AB1A48457F04C089E4B0891378B0705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8E05DE928A14E5E876128644382DC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15A8DB-069E-4A58-8220-D1DEBACB94B8}"/>
      </w:docPartPr>
      <w:docPartBody>
        <w:p w:rsidR="00886E26" w:rsidRDefault="004878E0" w:rsidP="004878E0">
          <w:pPr>
            <w:pStyle w:val="A8E05DE928A14E5E876128644382DCC3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0B55763FFD9149F98EA7A9EB27D7BC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C2EE10-CC76-4447-B7C2-C10926AB4313}"/>
      </w:docPartPr>
      <w:docPartBody>
        <w:p w:rsidR="00AE0FDD" w:rsidRDefault="001627AE" w:rsidP="001627AE">
          <w:pPr>
            <w:pStyle w:val="0B55763FFD9149F98EA7A9EB27D7BC9A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CC79704938994A0E99F9850D304EE2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EAA219-E277-4C7A-9C08-7C70FD49EF46}"/>
      </w:docPartPr>
      <w:docPartBody>
        <w:p w:rsidR="00E12C9B" w:rsidRDefault="00034C8D" w:rsidP="00034C8D">
          <w:pPr>
            <w:pStyle w:val="CC79704938994A0E99F9850D304EE2D9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D8590C4F0FDF4C36AF4CD3AE6B386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7711D8-00AC-4830-A126-0D91EDA652B9}"/>
      </w:docPartPr>
      <w:docPartBody>
        <w:p w:rsidR="0017027C" w:rsidRDefault="00DE2AF9" w:rsidP="00DE2AF9">
          <w:pPr>
            <w:pStyle w:val="D8590C4F0FDF4C36AF4CD3AE6B38630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8E0"/>
    <w:rsid w:val="0002506C"/>
    <w:rsid w:val="00034C8D"/>
    <w:rsid w:val="000456FC"/>
    <w:rsid w:val="00054D09"/>
    <w:rsid w:val="00094872"/>
    <w:rsid w:val="000A469B"/>
    <w:rsid w:val="000A5FEC"/>
    <w:rsid w:val="000C4240"/>
    <w:rsid w:val="000D4605"/>
    <w:rsid w:val="000D5A9D"/>
    <w:rsid w:val="000E5977"/>
    <w:rsid w:val="00105799"/>
    <w:rsid w:val="001627AE"/>
    <w:rsid w:val="001648FF"/>
    <w:rsid w:val="0017027C"/>
    <w:rsid w:val="001A5C6C"/>
    <w:rsid w:val="001B4D07"/>
    <w:rsid w:val="001E6ABF"/>
    <w:rsid w:val="00203FF4"/>
    <w:rsid w:val="00205CFF"/>
    <w:rsid w:val="002349BD"/>
    <w:rsid w:val="00237F74"/>
    <w:rsid w:val="00242A84"/>
    <w:rsid w:val="0024341F"/>
    <w:rsid w:val="00273921"/>
    <w:rsid w:val="00274FAD"/>
    <w:rsid w:val="002F439C"/>
    <w:rsid w:val="00312A2C"/>
    <w:rsid w:val="0031396F"/>
    <w:rsid w:val="0031689C"/>
    <w:rsid w:val="00317431"/>
    <w:rsid w:val="003371DD"/>
    <w:rsid w:val="00337C82"/>
    <w:rsid w:val="0035237B"/>
    <w:rsid w:val="003608E2"/>
    <w:rsid w:val="0039436A"/>
    <w:rsid w:val="00397EA7"/>
    <w:rsid w:val="003A3169"/>
    <w:rsid w:val="003A4BBF"/>
    <w:rsid w:val="003B1ABA"/>
    <w:rsid w:val="003C5D8D"/>
    <w:rsid w:val="003D4DD1"/>
    <w:rsid w:val="003F6A35"/>
    <w:rsid w:val="00414ABE"/>
    <w:rsid w:val="00417B1B"/>
    <w:rsid w:val="0042503B"/>
    <w:rsid w:val="00451F9A"/>
    <w:rsid w:val="004538AD"/>
    <w:rsid w:val="00472886"/>
    <w:rsid w:val="004878E0"/>
    <w:rsid w:val="004A2591"/>
    <w:rsid w:val="004A2F80"/>
    <w:rsid w:val="004A4C7A"/>
    <w:rsid w:val="005011E8"/>
    <w:rsid w:val="00527705"/>
    <w:rsid w:val="00530DE6"/>
    <w:rsid w:val="00537F39"/>
    <w:rsid w:val="005917B1"/>
    <w:rsid w:val="005C1D68"/>
    <w:rsid w:val="005D7DFA"/>
    <w:rsid w:val="005E442D"/>
    <w:rsid w:val="005E4A6B"/>
    <w:rsid w:val="00607A74"/>
    <w:rsid w:val="00616DF3"/>
    <w:rsid w:val="00622507"/>
    <w:rsid w:val="00624E07"/>
    <w:rsid w:val="006473AA"/>
    <w:rsid w:val="00654E88"/>
    <w:rsid w:val="00673CAC"/>
    <w:rsid w:val="00692239"/>
    <w:rsid w:val="006C51F8"/>
    <w:rsid w:val="006F3DB6"/>
    <w:rsid w:val="007070C7"/>
    <w:rsid w:val="00720EBD"/>
    <w:rsid w:val="0072100E"/>
    <w:rsid w:val="0075443D"/>
    <w:rsid w:val="007574F1"/>
    <w:rsid w:val="007726C3"/>
    <w:rsid w:val="00775873"/>
    <w:rsid w:val="00797D57"/>
    <w:rsid w:val="007B6B74"/>
    <w:rsid w:val="007D56B2"/>
    <w:rsid w:val="007E0089"/>
    <w:rsid w:val="00812702"/>
    <w:rsid w:val="00836FCD"/>
    <w:rsid w:val="008374B5"/>
    <w:rsid w:val="00867AC6"/>
    <w:rsid w:val="00875A6E"/>
    <w:rsid w:val="00886E26"/>
    <w:rsid w:val="008B77B2"/>
    <w:rsid w:val="008D5942"/>
    <w:rsid w:val="008E7DB3"/>
    <w:rsid w:val="00906323"/>
    <w:rsid w:val="00912030"/>
    <w:rsid w:val="00926D08"/>
    <w:rsid w:val="00935C56"/>
    <w:rsid w:val="009613C5"/>
    <w:rsid w:val="00963C38"/>
    <w:rsid w:val="00963F32"/>
    <w:rsid w:val="009B061D"/>
    <w:rsid w:val="009B55A6"/>
    <w:rsid w:val="009B6051"/>
    <w:rsid w:val="009C1D64"/>
    <w:rsid w:val="009C47A3"/>
    <w:rsid w:val="009E67E1"/>
    <w:rsid w:val="00A2449B"/>
    <w:rsid w:val="00A46F86"/>
    <w:rsid w:val="00A50043"/>
    <w:rsid w:val="00A81D82"/>
    <w:rsid w:val="00A8725C"/>
    <w:rsid w:val="00AB1531"/>
    <w:rsid w:val="00AB7935"/>
    <w:rsid w:val="00AC006C"/>
    <w:rsid w:val="00AD7436"/>
    <w:rsid w:val="00AE0FDD"/>
    <w:rsid w:val="00AE3133"/>
    <w:rsid w:val="00AF131F"/>
    <w:rsid w:val="00AF5814"/>
    <w:rsid w:val="00B169E9"/>
    <w:rsid w:val="00B26141"/>
    <w:rsid w:val="00B554FB"/>
    <w:rsid w:val="00B76971"/>
    <w:rsid w:val="00B83DC5"/>
    <w:rsid w:val="00B97BE7"/>
    <w:rsid w:val="00BA3071"/>
    <w:rsid w:val="00BB187F"/>
    <w:rsid w:val="00BD3EDC"/>
    <w:rsid w:val="00BE18EB"/>
    <w:rsid w:val="00BE24E6"/>
    <w:rsid w:val="00C05C2D"/>
    <w:rsid w:val="00C164CC"/>
    <w:rsid w:val="00C17C22"/>
    <w:rsid w:val="00CB4194"/>
    <w:rsid w:val="00CC6600"/>
    <w:rsid w:val="00CE3542"/>
    <w:rsid w:val="00D62622"/>
    <w:rsid w:val="00D639F5"/>
    <w:rsid w:val="00D63DDE"/>
    <w:rsid w:val="00D667A2"/>
    <w:rsid w:val="00D76E68"/>
    <w:rsid w:val="00D82833"/>
    <w:rsid w:val="00D97821"/>
    <w:rsid w:val="00DE2AF9"/>
    <w:rsid w:val="00DE348E"/>
    <w:rsid w:val="00DE661C"/>
    <w:rsid w:val="00E018F4"/>
    <w:rsid w:val="00E047FA"/>
    <w:rsid w:val="00E103E6"/>
    <w:rsid w:val="00E12C9B"/>
    <w:rsid w:val="00E150B8"/>
    <w:rsid w:val="00E23134"/>
    <w:rsid w:val="00E45CB1"/>
    <w:rsid w:val="00E72EFA"/>
    <w:rsid w:val="00E77CC9"/>
    <w:rsid w:val="00F0157B"/>
    <w:rsid w:val="00F314D6"/>
    <w:rsid w:val="00F516A9"/>
    <w:rsid w:val="00F61BA2"/>
    <w:rsid w:val="00FA6B93"/>
    <w:rsid w:val="00FE49AD"/>
    <w:rsid w:val="00FF22F3"/>
    <w:rsid w:val="00FF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82833"/>
    <w:rPr>
      <w:color w:val="808080"/>
    </w:rPr>
  </w:style>
  <w:style w:type="paragraph" w:customStyle="1" w:styleId="F1C75C7197814C258BB04948C3B860CF">
    <w:name w:val="F1C75C7197814C258BB04948C3B860CF"/>
    <w:rsid w:val="004878E0"/>
  </w:style>
  <w:style w:type="paragraph" w:customStyle="1" w:styleId="7AB1A48457F04C089E4B0891378B0705">
    <w:name w:val="7AB1A48457F04C089E4B0891378B0705"/>
    <w:rsid w:val="004878E0"/>
  </w:style>
  <w:style w:type="paragraph" w:customStyle="1" w:styleId="A8E05DE928A14E5E876128644382DCC3">
    <w:name w:val="A8E05DE928A14E5E876128644382DCC3"/>
    <w:rsid w:val="004878E0"/>
  </w:style>
  <w:style w:type="paragraph" w:customStyle="1" w:styleId="0B55763FFD9149F98EA7A9EB27D7BC9A">
    <w:name w:val="0B55763FFD9149F98EA7A9EB27D7BC9A"/>
    <w:rsid w:val="001627AE"/>
  </w:style>
  <w:style w:type="paragraph" w:customStyle="1" w:styleId="CC79704938994A0E99F9850D304EE2D9">
    <w:name w:val="CC79704938994A0E99F9850D304EE2D9"/>
    <w:rsid w:val="00034C8D"/>
  </w:style>
  <w:style w:type="paragraph" w:customStyle="1" w:styleId="D8590C4F0FDF4C36AF4CD3AE6B38630B">
    <w:name w:val="D8590C4F0FDF4C36AF4CD3AE6B38630B"/>
    <w:rsid w:val="00DE2A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D9BDCC5-123F-4AF8-9656-45C5EDE214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46A070-B343-42E0-BD85-CFEFB6BB5BB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6128</Words>
  <Characters>36771</Characters>
  <Application>Microsoft Office Word</Application>
  <DocSecurity>0</DocSecurity>
  <Lines>306</Lines>
  <Paragraphs>85</Paragraphs>
  <ScaleCrop>false</ScaleCrop>
  <Company/>
  <LinksUpToDate>false</LinksUpToDate>
  <CharactersWithSpaces>42814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2025-05-20T13:41:00Z</dcterms:created>
  <dcterms:modified xsi:type="dcterms:W3CDTF">2025-05-20T13:41:00Z</dcterms:modified>
</cp:coreProperties>
</file>