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8FD" w:rsidRPr="001138FD" w:rsidRDefault="001138FD" w:rsidP="00E92060">
      <w:pPr>
        <w:pStyle w:val="Teksttreci20"/>
        <w:spacing w:after="34" w:line="276" w:lineRule="auto"/>
        <w:jc w:val="center"/>
        <w:rPr>
          <w:rStyle w:val="Teksttreci2BezpogrubieniaBezkursywy"/>
          <w:rFonts w:asciiTheme="minorHAnsi" w:hAnsiTheme="minorHAnsi" w:cstheme="minorHAnsi"/>
          <w:b/>
          <w:sz w:val="22"/>
          <w:szCs w:val="22"/>
        </w:rPr>
      </w:pPr>
      <w:bookmarkStart w:id="0" w:name="_GoBack"/>
      <w:bookmarkEnd w:id="0"/>
      <w:r w:rsidRPr="001138FD">
        <w:rPr>
          <w:rStyle w:val="Teksttreci2BezpogrubieniaBezkursywy"/>
          <w:rFonts w:asciiTheme="minorHAnsi" w:hAnsiTheme="minorHAnsi" w:cstheme="minorHAnsi"/>
          <w:b/>
          <w:sz w:val="22"/>
          <w:szCs w:val="22"/>
        </w:rPr>
        <w:t>Informacja</w:t>
      </w:r>
    </w:p>
    <w:p w:rsidR="001138FD" w:rsidRPr="001138FD" w:rsidRDefault="001138FD" w:rsidP="00E92060">
      <w:pPr>
        <w:pStyle w:val="Teksttreci20"/>
        <w:spacing w:after="34" w:line="276" w:lineRule="auto"/>
        <w:jc w:val="center"/>
        <w:rPr>
          <w:rStyle w:val="Teksttreci2BezpogrubieniaBezkursywy"/>
          <w:rFonts w:asciiTheme="minorHAnsi" w:hAnsiTheme="minorHAnsi" w:cstheme="minorHAnsi"/>
          <w:b/>
          <w:sz w:val="22"/>
          <w:szCs w:val="22"/>
        </w:rPr>
      </w:pPr>
      <w:r w:rsidRPr="001138FD">
        <w:rPr>
          <w:rStyle w:val="Teksttreci2BezpogrubieniaBezkursywy"/>
          <w:rFonts w:asciiTheme="minorHAnsi" w:hAnsiTheme="minorHAnsi" w:cstheme="minorHAnsi"/>
          <w:b/>
          <w:sz w:val="22"/>
          <w:szCs w:val="22"/>
        </w:rPr>
        <w:t>o sposobie postępowania przy udzielaniu dotacji ze środków</w:t>
      </w:r>
    </w:p>
    <w:p w:rsidR="001138FD" w:rsidRPr="001138FD" w:rsidRDefault="001138FD" w:rsidP="00E92060">
      <w:pPr>
        <w:pStyle w:val="Teksttreci20"/>
        <w:spacing w:after="34" w:line="276" w:lineRule="auto"/>
        <w:jc w:val="center"/>
        <w:rPr>
          <w:rStyle w:val="Teksttreci2BezpogrubieniaBezkursywy"/>
          <w:rFonts w:asciiTheme="minorHAnsi" w:hAnsiTheme="minorHAnsi" w:cstheme="minorHAnsi"/>
          <w:b/>
          <w:sz w:val="22"/>
          <w:szCs w:val="22"/>
        </w:rPr>
      </w:pPr>
      <w:r w:rsidRPr="001138FD">
        <w:rPr>
          <w:rStyle w:val="Teksttreci2BezpogrubieniaBezkursywy"/>
          <w:rFonts w:asciiTheme="minorHAnsi" w:hAnsiTheme="minorHAnsi" w:cstheme="minorHAnsi"/>
          <w:b/>
          <w:i/>
          <w:sz w:val="22"/>
          <w:szCs w:val="22"/>
        </w:rPr>
        <w:t>Programu integracji społecznej i obywatelskiej Romów w Polsce na lata 2021-2030</w:t>
      </w:r>
      <w:r w:rsidRPr="001138FD">
        <w:rPr>
          <w:rStyle w:val="Teksttreci2BezpogrubieniaBezkursywy"/>
          <w:rFonts w:asciiTheme="minorHAnsi" w:hAnsiTheme="minorHAnsi" w:cstheme="minorHAnsi"/>
          <w:b/>
          <w:sz w:val="22"/>
          <w:szCs w:val="22"/>
        </w:rPr>
        <w:t xml:space="preserve"> na zadania z dziedzin: Edukacja, Mieszkalnictwo, Innowacyjne projekty integracyjne</w:t>
      </w:r>
    </w:p>
    <w:p w:rsidR="001138FD" w:rsidRDefault="001138FD" w:rsidP="00E92060">
      <w:pPr>
        <w:pStyle w:val="Teksttreci20"/>
        <w:shd w:val="clear" w:color="auto" w:fill="auto"/>
        <w:spacing w:after="34" w:line="276" w:lineRule="auto"/>
        <w:jc w:val="center"/>
        <w:rPr>
          <w:rStyle w:val="Teksttreci2BezpogrubieniaBezkursywy"/>
          <w:rFonts w:asciiTheme="minorHAnsi" w:hAnsiTheme="minorHAnsi" w:cstheme="minorHAnsi"/>
          <w:b/>
          <w:sz w:val="22"/>
          <w:szCs w:val="22"/>
        </w:rPr>
      </w:pPr>
      <w:r w:rsidRPr="001138FD">
        <w:rPr>
          <w:rStyle w:val="Teksttreci2BezpogrubieniaBezkursywy"/>
          <w:rFonts w:asciiTheme="minorHAnsi" w:hAnsiTheme="minorHAnsi" w:cstheme="minorHAnsi"/>
          <w:b/>
          <w:sz w:val="22"/>
          <w:szCs w:val="22"/>
        </w:rPr>
        <w:t>w 202</w:t>
      </w:r>
      <w:r>
        <w:rPr>
          <w:rStyle w:val="Teksttreci2BezpogrubieniaBezkursywy"/>
          <w:rFonts w:asciiTheme="minorHAnsi" w:hAnsiTheme="minorHAnsi" w:cstheme="minorHAnsi"/>
          <w:b/>
          <w:sz w:val="22"/>
          <w:szCs w:val="22"/>
        </w:rPr>
        <w:t>3</w:t>
      </w:r>
      <w:r w:rsidRPr="001138FD">
        <w:rPr>
          <w:rStyle w:val="Teksttreci2BezpogrubieniaBezkursywy"/>
          <w:rFonts w:asciiTheme="minorHAnsi" w:hAnsiTheme="minorHAnsi" w:cstheme="minorHAnsi"/>
          <w:b/>
          <w:sz w:val="22"/>
          <w:szCs w:val="22"/>
        </w:rPr>
        <w:t xml:space="preserve"> r.</w:t>
      </w:r>
    </w:p>
    <w:p w:rsidR="001138FD" w:rsidRPr="001138FD" w:rsidRDefault="001138FD" w:rsidP="00E92060">
      <w:pPr>
        <w:pStyle w:val="Teksttreci20"/>
        <w:shd w:val="clear" w:color="auto" w:fill="auto"/>
        <w:spacing w:after="34" w:line="276" w:lineRule="auto"/>
        <w:jc w:val="center"/>
        <w:rPr>
          <w:rStyle w:val="Teksttreci2BezpogrubieniaBezkursywy"/>
          <w:rFonts w:asciiTheme="minorHAnsi" w:hAnsiTheme="minorHAnsi" w:cstheme="minorHAnsi"/>
          <w:b/>
          <w:sz w:val="22"/>
          <w:szCs w:val="22"/>
        </w:rPr>
      </w:pPr>
    </w:p>
    <w:p w:rsidR="00326674" w:rsidRPr="001537AB" w:rsidRDefault="001B4A61" w:rsidP="00E92060">
      <w:pPr>
        <w:pStyle w:val="Teksttreci20"/>
        <w:shd w:val="clear" w:color="auto" w:fill="auto"/>
        <w:tabs>
          <w:tab w:val="left" w:pos="9781"/>
        </w:tabs>
        <w:spacing w:after="34" w:line="276" w:lineRule="auto"/>
        <w:rPr>
          <w:rFonts w:asciiTheme="minorHAnsi" w:hAnsiTheme="minorHAnsi" w:cstheme="minorHAnsi"/>
          <w:b w:val="0"/>
          <w:i w:val="0"/>
          <w:sz w:val="22"/>
          <w:szCs w:val="22"/>
        </w:rPr>
      </w:pPr>
      <w:r w:rsidRPr="001138FD">
        <w:rPr>
          <w:rStyle w:val="Teksttreci2BezpogrubieniaBezkursywy"/>
          <w:rFonts w:asciiTheme="minorHAnsi" w:hAnsiTheme="minorHAnsi" w:cstheme="minorHAnsi"/>
          <w:sz w:val="22"/>
          <w:szCs w:val="22"/>
        </w:rPr>
        <w:t>Zadania w ramach</w:t>
      </w:r>
      <w:r w:rsidRPr="001138FD">
        <w:rPr>
          <w:rStyle w:val="Teksttreci2"/>
          <w:rFonts w:asciiTheme="minorHAnsi" w:hAnsiTheme="minorHAnsi" w:cstheme="minorHAnsi"/>
          <w:sz w:val="22"/>
          <w:szCs w:val="22"/>
        </w:rPr>
        <w:t xml:space="preserve"> Programu integracji społecznej i obywatelskiej Romów w Polsce na lata 2021-2030</w:t>
      </w:r>
      <w:r w:rsidR="001537AB">
        <w:rPr>
          <w:rStyle w:val="Teksttreci2"/>
          <w:rFonts w:asciiTheme="minorHAnsi" w:hAnsiTheme="minorHAnsi" w:cstheme="minorHAnsi"/>
          <w:sz w:val="22"/>
          <w:szCs w:val="22"/>
        </w:rPr>
        <w:t xml:space="preserve"> </w:t>
      </w:r>
      <w:r w:rsidRPr="001138FD">
        <w:rPr>
          <w:rStyle w:val="Teksttreci"/>
          <w:rFonts w:asciiTheme="minorHAnsi" w:hAnsiTheme="minorHAnsi" w:cstheme="minorHAnsi"/>
          <w:sz w:val="22"/>
          <w:szCs w:val="22"/>
        </w:rPr>
        <w:t>(dalej:</w:t>
      </w:r>
      <w:r w:rsidRPr="001138FD">
        <w:rPr>
          <w:rStyle w:val="TeksttreciKursywa"/>
          <w:rFonts w:asciiTheme="minorHAnsi" w:hAnsiTheme="minorHAnsi" w:cstheme="minorHAnsi"/>
          <w:sz w:val="22"/>
          <w:szCs w:val="22"/>
        </w:rPr>
        <w:t xml:space="preserve"> Program integracji 2021-2030)</w:t>
      </w:r>
      <w:r w:rsidRPr="001138FD">
        <w:rPr>
          <w:rStyle w:val="Teksttreci"/>
          <w:rFonts w:asciiTheme="minorHAnsi" w:hAnsiTheme="minorHAnsi" w:cstheme="minorHAnsi"/>
          <w:sz w:val="22"/>
          <w:szCs w:val="22"/>
        </w:rPr>
        <w:t xml:space="preserve"> </w:t>
      </w:r>
      <w:r w:rsidRPr="001537AB">
        <w:rPr>
          <w:rStyle w:val="Teksttreci"/>
          <w:rFonts w:asciiTheme="minorHAnsi" w:hAnsiTheme="minorHAnsi" w:cstheme="minorHAnsi"/>
          <w:b w:val="0"/>
          <w:i w:val="0"/>
          <w:sz w:val="22"/>
          <w:szCs w:val="22"/>
        </w:rPr>
        <w:t>będą finansowane lub dofinansowane z:</w:t>
      </w:r>
    </w:p>
    <w:p w:rsidR="00326674" w:rsidRPr="001138FD" w:rsidRDefault="001B4A61" w:rsidP="00E92060">
      <w:pPr>
        <w:pStyle w:val="Teksttreci40"/>
        <w:numPr>
          <w:ilvl w:val="0"/>
          <w:numId w:val="1"/>
        </w:numPr>
        <w:shd w:val="clear" w:color="auto" w:fill="auto"/>
        <w:tabs>
          <w:tab w:val="left" w:pos="446"/>
          <w:tab w:val="left" w:pos="9781"/>
        </w:tabs>
        <w:spacing w:before="0" w:line="276" w:lineRule="auto"/>
        <w:ind w:firstLine="0"/>
        <w:jc w:val="both"/>
        <w:rPr>
          <w:rFonts w:asciiTheme="minorHAnsi" w:hAnsiTheme="minorHAnsi" w:cstheme="minorHAnsi"/>
          <w:sz w:val="22"/>
          <w:szCs w:val="22"/>
        </w:rPr>
      </w:pPr>
      <w:r w:rsidRPr="001138FD">
        <w:rPr>
          <w:rStyle w:val="Teksttreci4Bezkursywy"/>
          <w:rFonts w:asciiTheme="minorHAnsi" w:hAnsiTheme="minorHAnsi" w:cstheme="minorHAnsi"/>
          <w:sz w:val="22"/>
          <w:szCs w:val="22"/>
        </w:rPr>
        <w:t>rezerwy celowej budżetu państwa, zapisanej w części 83, poz. 14 pn.:</w:t>
      </w:r>
      <w:r w:rsidRPr="001138FD">
        <w:rPr>
          <w:rStyle w:val="Teksttreci4"/>
          <w:rFonts w:asciiTheme="minorHAnsi" w:hAnsiTheme="minorHAnsi" w:cstheme="minorHAnsi"/>
          <w:sz w:val="22"/>
          <w:szCs w:val="22"/>
        </w:rPr>
        <w:t xml:space="preserve"> Środki no zadania</w:t>
      </w:r>
      <w:r w:rsidRPr="001138FD">
        <w:rPr>
          <w:rStyle w:val="Teksttreci4Bezkursywy"/>
          <w:rFonts w:asciiTheme="minorHAnsi" w:hAnsiTheme="minorHAnsi" w:cstheme="minorHAnsi"/>
          <w:sz w:val="22"/>
          <w:szCs w:val="22"/>
        </w:rPr>
        <w:t xml:space="preserve"> </w:t>
      </w:r>
      <w:r w:rsidR="001537AB">
        <w:rPr>
          <w:rStyle w:val="Teksttreci4Bezkursywy"/>
          <w:rFonts w:asciiTheme="minorHAnsi" w:hAnsiTheme="minorHAnsi" w:cstheme="minorHAnsi"/>
          <w:sz w:val="22"/>
          <w:szCs w:val="22"/>
        </w:rPr>
        <w:t xml:space="preserve"> w</w:t>
      </w:r>
      <w:r w:rsidR="001138FD">
        <w:rPr>
          <w:rStyle w:val="Teksttreci4"/>
          <w:rFonts w:asciiTheme="minorHAnsi" w:hAnsiTheme="minorHAnsi" w:cstheme="minorHAnsi"/>
          <w:sz w:val="22"/>
          <w:szCs w:val="22"/>
        </w:rPr>
        <w:t> </w:t>
      </w:r>
      <w:r w:rsidRPr="001138FD">
        <w:rPr>
          <w:rStyle w:val="Teksttreci4"/>
          <w:rFonts w:asciiTheme="minorHAnsi" w:hAnsiTheme="minorHAnsi" w:cstheme="minorHAnsi"/>
          <w:sz w:val="22"/>
          <w:szCs w:val="22"/>
        </w:rPr>
        <w:t>obszarze integracji społecznej i obywatelskiej Romów w Polsce,</w:t>
      </w:r>
    </w:p>
    <w:p w:rsidR="00326674" w:rsidRPr="001138FD" w:rsidRDefault="001B4A61" w:rsidP="00E92060">
      <w:pPr>
        <w:pStyle w:val="Teksttreci0"/>
        <w:numPr>
          <w:ilvl w:val="0"/>
          <w:numId w:val="1"/>
        </w:numPr>
        <w:shd w:val="clear" w:color="auto" w:fill="auto"/>
        <w:tabs>
          <w:tab w:val="left" w:pos="441"/>
          <w:tab w:val="left" w:pos="9781"/>
        </w:tabs>
        <w:spacing w:line="276" w:lineRule="auto"/>
        <w:ind w:firstLine="0"/>
        <w:jc w:val="both"/>
        <w:rPr>
          <w:rFonts w:asciiTheme="minorHAnsi" w:hAnsiTheme="minorHAnsi" w:cstheme="minorHAnsi"/>
          <w:sz w:val="22"/>
          <w:szCs w:val="22"/>
        </w:rPr>
      </w:pPr>
      <w:r w:rsidRPr="001138FD">
        <w:rPr>
          <w:rStyle w:val="Teksttreci"/>
          <w:rFonts w:asciiTheme="minorHAnsi" w:hAnsiTheme="minorHAnsi" w:cstheme="minorHAnsi"/>
          <w:sz w:val="22"/>
          <w:szCs w:val="22"/>
        </w:rPr>
        <w:t xml:space="preserve">części 30 budżetu państwa, której dysponentem jest minister właściwy do spraw oświaty </w:t>
      </w:r>
      <w:r w:rsidR="001138FD">
        <w:rPr>
          <w:rStyle w:val="Teksttreci5"/>
          <w:rFonts w:asciiTheme="minorHAnsi" w:hAnsiTheme="minorHAnsi" w:cstheme="minorHAnsi"/>
          <w:sz w:val="22"/>
          <w:szCs w:val="22"/>
        </w:rPr>
        <w:t>i </w:t>
      </w:r>
      <w:r w:rsidRPr="001138FD">
        <w:rPr>
          <w:rStyle w:val="Teksttreci5"/>
          <w:rFonts w:asciiTheme="minorHAnsi" w:hAnsiTheme="minorHAnsi" w:cstheme="minorHAnsi"/>
          <w:sz w:val="22"/>
          <w:szCs w:val="22"/>
        </w:rPr>
        <w:t>wychowania (dalej: Minister EiN) - zadania z dziedziny</w:t>
      </w:r>
      <w:r w:rsidRPr="001138FD">
        <w:rPr>
          <w:rStyle w:val="TeksttreciKursywa"/>
          <w:rFonts w:asciiTheme="minorHAnsi" w:hAnsiTheme="minorHAnsi" w:cstheme="minorHAnsi"/>
          <w:sz w:val="22"/>
          <w:szCs w:val="22"/>
        </w:rPr>
        <w:t xml:space="preserve"> Edukacja,</w:t>
      </w:r>
    </w:p>
    <w:p w:rsidR="00326674" w:rsidRPr="001138FD" w:rsidRDefault="001B4A61" w:rsidP="00E92060">
      <w:pPr>
        <w:pStyle w:val="Teksttreci0"/>
        <w:numPr>
          <w:ilvl w:val="0"/>
          <w:numId w:val="1"/>
        </w:numPr>
        <w:shd w:val="clear" w:color="auto" w:fill="auto"/>
        <w:tabs>
          <w:tab w:val="left" w:pos="446"/>
          <w:tab w:val="left" w:pos="9781"/>
        </w:tabs>
        <w:spacing w:after="240" w:line="276" w:lineRule="auto"/>
        <w:ind w:firstLine="0"/>
        <w:jc w:val="both"/>
        <w:rPr>
          <w:rFonts w:asciiTheme="minorHAnsi" w:hAnsiTheme="minorHAnsi" w:cstheme="minorHAnsi"/>
          <w:sz w:val="22"/>
          <w:szCs w:val="22"/>
        </w:rPr>
      </w:pPr>
      <w:r w:rsidRPr="001138FD">
        <w:rPr>
          <w:rStyle w:val="Teksttreci"/>
          <w:rFonts w:asciiTheme="minorHAnsi" w:hAnsiTheme="minorHAnsi" w:cstheme="minorHAnsi"/>
          <w:sz w:val="22"/>
          <w:szCs w:val="22"/>
        </w:rPr>
        <w:t xml:space="preserve">części 43 budżetu państwa, której dysponentem jest minister właściwy do spraw wyznań religijnych oraz mniejszości narodowych i etnicznych (dalej: Minister SWiA) </w:t>
      </w:r>
      <w:r w:rsidR="001138FD">
        <w:rPr>
          <w:rStyle w:val="Teksttreci"/>
          <w:rFonts w:asciiTheme="minorHAnsi" w:hAnsiTheme="minorHAnsi" w:cstheme="minorHAnsi"/>
          <w:sz w:val="22"/>
          <w:szCs w:val="22"/>
        </w:rPr>
        <w:t>–</w:t>
      </w:r>
      <w:r w:rsidRPr="001138FD">
        <w:rPr>
          <w:rStyle w:val="Teksttreci"/>
          <w:rFonts w:asciiTheme="minorHAnsi" w:hAnsiTheme="minorHAnsi" w:cstheme="minorHAnsi"/>
          <w:sz w:val="22"/>
          <w:szCs w:val="22"/>
        </w:rPr>
        <w:t xml:space="preserve"> zadania systemowe.</w:t>
      </w:r>
    </w:p>
    <w:p w:rsidR="00326674" w:rsidRPr="001138FD" w:rsidRDefault="001B4A61" w:rsidP="00E92060">
      <w:pPr>
        <w:pStyle w:val="Teksttreci0"/>
        <w:shd w:val="clear" w:color="auto" w:fill="auto"/>
        <w:tabs>
          <w:tab w:val="left" w:pos="9781"/>
        </w:tabs>
        <w:spacing w:after="56" w:line="276" w:lineRule="auto"/>
        <w:ind w:firstLine="0"/>
        <w:jc w:val="both"/>
        <w:rPr>
          <w:rFonts w:asciiTheme="minorHAnsi" w:hAnsiTheme="minorHAnsi" w:cstheme="minorHAnsi"/>
          <w:sz w:val="22"/>
          <w:szCs w:val="22"/>
        </w:rPr>
      </w:pPr>
      <w:r w:rsidRPr="001138FD">
        <w:rPr>
          <w:rStyle w:val="Teksttreci"/>
          <w:rFonts w:asciiTheme="minorHAnsi" w:hAnsiTheme="minorHAnsi" w:cstheme="minorHAnsi"/>
          <w:sz w:val="22"/>
          <w:szCs w:val="22"/>
        </w:rPr>
        <w:t>Dotacje celowe będą przekazywane za pośrednictwem wojewodów właściwych ze względu na obszar realizacji zadania, bezpośrednio przez Ministra SWiA lub przez Ministra EiN podmiotom realizującym poszczególne zadania, na podstawie umów lub porozumień.</w:t>
      </w:r>
    </w:p>
    <w:p w:rsidR="001537AB" w:rsidRDefault="001B4A61" w:rsidP="00E92060">
      <w:pPr>
        <w:pStyle w:val="Teksttreci0"/>
        <w:shd w:val="clear" w:color="auto" w:fill="auto"/>
        <w:tabs>
          <w:tab w:val="left" w:pos="9781"/>
        </w:tabs>
        <w:spacing w:after="454" w:line="276" w:lineRule="auto"/>
        <w:ind w:firstLine="0"/>
        <w:jc w:val="both"/>
        <w:rPr>
          <w:rStyle w:val="Teksttreci"/>
          <w:rFonts w:asciiTheme="minorHAnsi" w:hAnsiTheme="minorHAnsi" w:cstheme="minorHAnsi"/>
          <w:sz w:val="22"/>
          <w:szCs w:val="22"/>
        </w:rPr>
      </w:pPr>
      <w:r w:rsidRPr="001138FD">
        <w:rPr>
          <w:rStyle w:val="Teksttreci"/>
          <w:rFonts w:asciiTheme="minorHAnsi" w:hAnsiTheme="minorHAnsi" w:cstheme="minorHAnsi"/>
          <w:sz w:val="22"/>
          <w:szCs w:val="22"/>
        </w:rPr>
        <w:t xml:space="preserve">Podziału rezerwy celowej dokonuje się w trybie </w:t>
      </w:r>
      <w:r w:rsidRPr="001138FD">
        <w:rPr>
          <w:rStyle w:val="Teksttreci"/>
          <w:rFonts w:asciiTheme="minorHAnsi" w:hAnsiTheme="minorHAnsi" w:cstheme="minorHAnsi"/>
          <w:sz w:val="22"/>
          <w:szCs w:val="22"/>
          <w:lang w:val="pl-PL"/>
        </w:rPr>
        <w:t xml:space="preserve">art. </w:t>
      </w:r>
      <w:r w:rsidRPr="001138FD">
        <w:rPr>
          <w:rStyle w:val="Teksttreci"/>
          <w:rFonts w:asciiTheme="minorHAnsi" w:hAnsiTheme="minorHAnsi" w:cstheme="minorHAnsi"/>
          <w:sz w:val="22"/>
          <w:szCs w:val="22"/>
        </w:rPr>
        <w:t>154 ust. 1 usta</w:t>
      </w:r>
      <w:r w:rsidR="001138FD">
        <w:rPr>
          <w:rStyle w:val="Teksttreci"/>
          <w:rFonts w:asciiTheme="minorHAnsi" w:hAnsiTheme="minorHAnsi" w:cstheme="minorHAnsi"/>
          <w:sz w:val="22"/>
          <w:szCs w:val="22"/>
        </w:rPr>
        <w:t xml:space="preserve">wy z dnia 27 sierpnia 2009 r. </w:t>
      </w:r>
      <w:r w:rsidR="001138FD" w:rsidRPr="001138FD">
        <w:rPr>
          <w:rStyle w:val="Teksttreci"/>
          <w:rFonts w:asciiTheme="minorHAnsi" w:hAnsiTheme="minorHAnsi" w:cstheme="minorHAnsi"/>
          <w:i/>
          <w:sz w:val="22"/>
          <w:szCs w:val="22"/>
        </w:rPr>
        <w:t>o </w:t>
      </w:r>
      <w:r w:rsidRPr="001138FD">
        <w:rPr>
          <w:rStyle w:val="Teksttreci"/>
          <w:rFonts w:asciiTheme="minorHAnsi" w:hAnsiTheme="minorHAnsi" w:cstheme="minorHAnsi"/>
          <w:i/>
          <w:sz w:val="22"/>
          <w:szCs w:val="22"/>
        </w:rPr>
        <w:t>finansach publicznych</w:t>
      </w:r>
      <w:r w:rsidRPr="001138FD">
        <w:rPr>
          <w:rStyle w:val="Teksttreci"/>
          <w:rFonts w:asciiTheme="minorHAnsi" w:hAnsiTheme="minorHAnsi" w:cstheme="minorHAnsi"/>
          <w:sz w:val="22"/>
          <w:szCs w:val="22"/>
        </w:rPr>
        <w:t xml:space="preserve"> (Dz.U. z 2021 r. poz. 305), zgodnie z </w:t>
      </w:r>
      <w:r w:rsidRPr="001138FD">
        <w:rPr>
          <w:rStyle w:val="Teksttreci"/>
          <w:rFonts w:asciiTheme="minorHAnsi" w:hAnsiTheme="minorHAnsi" w:cstheme="minorHAnsi"/>
          <w:sz w:val="22"/>
          <w:szCs w:val="22"/>
          <w:lang w:val="pl-PL"/>
        </w:rPr>
        <w:t xml:space="preserve">art. </w:t>
      </w:r>
      <w:r w:rsidRPr="001138FD">
        <w:rPr>
          <w:rStyle w:val="Teksttreci"/>
          <w:rFonts w:asciiTheme="minorHAnsi" w:hAnsiTheme="minorHAnsi" w:cstheme="minorHAnsi"/>
          <w:sz w:val="22"/>
          <w:szCs w:val="22"/>
        </w:rPr>
        <w:t xml:space="preserve">18 ust. 2 pkt 10 ustawy z dnia 6 stycznia 2005 r. </w:t>
      </w:r>
      <w:r w:rsidR="001537AB">
        <w:rPr>
          <w:rStyle w:val="Teksttreci"/>
          <w:rFonts w:asciiTheme="minorHAnsi" w:hAnsiTheme="minorHAnsi" w:cstheme="minorHAnsi"/>
          <w:i/>
          <w:sz w:val="22"/>
          <w:szCs w:val="22"/>
        </w:rPr>
        <w:t>o </w:t>
      </w:r>
      <w:r w:rsidRPr="001138FD">
        <w:rPr>
          <w:rStyle w:val="Teksttreci"/>
          <w:rFonts w:asciiTheme="minorHAnsi" w:hAnsiTheme="minorHAnsi" w:cstheme="minorHAnsi"/>
          <w:i/>
          <w:sz w:val="22"/>
          <w:szCs w:val="22"/>
        </w:rPr>
        <w:t>mniejszościach narodowych i etnicznych oraz o języku regionalnym</w:t>
      </w:r>
      <w:r w:rsidRPr="001138FD">
        <w:rPr>
          <w:rStyle w:val="Teksttreci"/>
          <w:rFonts w:asciiTheme="minorHAnsi" w:hAnsiTheme="minorHAnsi" w:cstheme="minorHAnsi"/>
          <w:sz w:val="22"/>
          <w:szCs w:val="22"/>
        </w:rPr>
        <w:t xml:space="preserve"> (Dz.U. z 2017 r. poz. 823).</w:t>
      </w:r>
    </w:p>
    <w:p w:rsidR="001537AB" w:rsidRPr="001138FD" w:rsidRDefault="001537AB" w:rsidP="00E92060">
      <w:pPr>
        <w:pStyle w:val="Teksttreci0"/>
        <w:shd w:val="clear" w:color="auto" w:fill="auto"/>
        <w:tabs>
          <w:tab w:val="left" w:pos="9781"/>
        </w:tabs>
        <w:spacing w:after="454" w:line="276" w:lineRule="auto"/>
        <w:ind w:firstLine="0"/>
        <w:jc w:val="both"/>
        <w:rPr>
          <w:rFonts w:asciiTheme="minorHAnsi" w:hAnsiTheme="minorHAnsi" w:cstheme="minorHAnsi"/>
          <w:sz w:val="22"/>
          <w:szCs w:val="22"/>
        </w:rPr>
      </w:pPr>
      <w:r w:rsidRPr="001537AB">
        <w:rPr>
          <w:rFonts w:asciiTheme="minorHAnsi" w:hAnsiTheme="minorHAnsi" w:cstheme="minorHAnsi"/>
          <w:sz w:val="22"/>
          <w:szCs w:val="22"/>
        </w:rPr>
        <w:lastRenderedPageBreak/>
        <w:t xml:space="preserve">Minister SWiA zamieszcza na stronie internetowej MSWiA </w:t>
      </w:r>
      <w:r>
        <w:rPr>
          <w:rFonts w:asciiTheme="minorHAnsi" w:hAnsiTheme="minorHAnsi" w:cstheme="minorHAnsi"/>
          <w:sz w:val="22"/>
          <w:szCs w:val="22"/>
        </w:rPr>
        <w:t>wykaz dotacji celowych na realizację w </w:t>
      </w:r>
      <w:r w:rsidRPr="001537AB">
        <w:rPr>
          <w:rFonts w:asciiTheme="minorHAnsi" w:hAnsiTheme="minorHAnsi" w:cstheme="minorHAnsi"/>
          <w:sz w:val="22"/>
          <w:szCs w:val="22"/>
        </w:rPr>
        <w:t>202</w:t>
      </w:r>
      <w:r>
        <w:rPr>
          <w:rFonts w:asciiTheme="minorHAnsi" w:hAnsiTheme="minorHAnsi" w:cstheme="minorHAnsi"/>
          <w:sz w:val="22"/>
          <w:szCs w:val="22"/>
        </w:rPr>
        <w:t>3</w:t>
      </w:r>
      <w:r w:rsidRPr="001537AB">
        <w:rPr>
          <w:rFonts w:asciiTheme="minorHAnsi" w:hAnsiTheme="minorHAnsi" w:cstheme="minorHAnsi"/>
          <w:sz w:val="22"/>
          <w:szCs w:val="22"/>
        </w:rPr>
        <w:t xml:space="preserve"> r. zadań </w:t>
      </w:r>
      <w:r w:rsidRPr="001537AB">
        <w:rPr>
          <w:rFonts w:asciiTheme="minorHAnsi" w:hAnsiTheme="minorHAnsi" w:cstheme="minorHAnsi"/>
          <w:i/>
          <w:sz w:val="22"/>
          <w:szCs w:val="22"/>
        </w:rPr>
        <w:t>Programu integracji społecznej i obywatelskiej Romów w Polsce na lata 2021-2030</w:t>
      </w:r>
      <w:r>
        <w:rPr>
          <w:rFonts w:asciiTheme="minorHAnsi" w:hAnsiTheme="minorHAnsi" w:cstheme="minorHAnsi"/>
          <w:i/>
          <w:sz w:val="22"/>
          <w:szCs w:val="22"/>
        </w:rPr>
        <w:t xml:space="preserve">, </w:t>
      </w:r>
      <w:r>
        <w:rPr>
          <w:rFonts w:asciiTheme="minorHAnsi" w:hAnsiTheme="minorHAnsi" w:cstheme="minorHAnsi"/>
          <w:sz w:val="22"/>
          <w:szCs w:val="22"/>
        </w:rPr>
        <w:t xml:space="preserve"> o których mowa w pkt. I</w:t>
      </w:r>
      <w:r w:rsidRPr="001537AB">
        <w:rPr>
          <w:rFonts w:asciiTheme="minorHAnsi" w:hAnsiTheme="minorHAnsi" w:cstheme="minorHAnsi"/>
          <w:sz w:val="22"/>
          <w:szCs w:val="22"/>
        </w:rPr>
        <w:t>.11.</w:t>
      </w:r>
    </w:p>
    <w:tbl>
      <w:tblPr>
        <w:tblStyle w:val="Tabela-Siatka"/>
        <w:tblW w:w="0" w:type="auto"/>
        <w:tblInd w:w="108" w:type="dxa"/>
        <w:shd w:val="clear" w:color="auto" w:fill="44546A" w:themeFill="text2"/>
        <w:tblLook w:val="04A0" w:firstRow="1" w:lastRow="0" w:firstColumn="1" w:lastColumn="0" w:noHBand="0" w:noVBand="1"/>
      </w:tblPr>
      <w:tblGrid>
        <w:gridCol w:w="10015"/>
      </w:tblGrid>
      <w:tr w:rsidR="001138FD" w:rsidRPr="001138FD" w:rsidTr="004F26F5">
        <w:trPr>
          <w:trHeight w:val="298"/>
        </w:trPr>
        <w:tc>
          <w:tcPr>
            <w:tcW w:w="10206" w:type="dxa"/>
            <w:shd w:val="clear" w:color="auto" w:fill="44546A" w:themeFill="text2"/>
          </w:tcPr>
          <w:p w:rsidR="001138FD" w:rsidRPr="001138FD" w:rsidRDefault="001138FD" w:rsidP="00E92060">
            <w:pPr>
              <w:pStyle w:val="Teksttreci0"/>
              <w:shd w:val="clear" w:color="auto" w:fill="auto"/>
              <w:tabs>
                <w:tab w:val="left" w:pos="815"/>
                <w:tab w:val="left" w:pos="9781"/>
              </w:tabs>
              <w:spacing w:after="240" w:line="276" w:lineRule="auto"/>
              <w:ind w:firstLine="0"/>
              <w:jc w:val="center"/>
              <w:rPr>
                <w:rStyle w:val="Teksttreci"/>
                <w:rFonts w:asciiTheme="minorHAnsi" w:hAnsiTheme="minorHAnsi" w:cstheme="minorHAnsi"/>
                <w:b/>
                <w:color w:val="FFFFFF" w:themeColor="background1"/>
                <w:sz w:val="22"/>
                <w:szCs w:val="22"/>
              </w:rPr>
            </w:pPr>
            <w:r w:rsidRPr="001138FD">
              <w:rPr>
                <w:rStyle w:val="Teksttreci"/>
                <w:rFonts w:asciiTheme="minorHAnsi" w:hAnsiTheme="minorHAnsi" w:cstheme="minorHAnsi"/>
                <w:b/>
                <w:color w:val="FFFFFF" w:themeColor="background1"/>
                <w:sz w:val="22"/>
                <w:szCs w:val="22"/>
              </w:rPr>
              <w:t xml:space="preserve">I. </w:t>
            </w:r>
            <w:r w:rsidRPr="001138FD">
              <w:rPr>
                <w:rStyle w:val="Teksttreci"/>
                <w:rFonts w:asciiTheme="minorHAnsi" w:hAnsiTheme="minorHAnsi" w:cstheme="minorHAnsi"/>
                <w:b/>
                <w:color w:val="FFFFFF" w:themeColor="background1"/>
                <w:sz w:val="22"/>
                <w:szCs w:val="22"/>
                <w:shd w:val="clear" w:color="auto" w:fill="44546A" w:themeFill="text2"/>
              </w:rPr>
              <w:t>Udzielanie dotacji na dziedziny: Edukacja, Mieszkalnictwo, Innowacyjne projekty integracyjne</w:t>
            </w:r>
          </w:p>
        </w:tc>
      </w:tr>
    </w:tbl>
    <w:p w:rsidR="001138FD" w:rsidRDefault="001138FD" w:rsidP="00E92060">
      <w:pPr>
        <w:pStyle w:val="Teksttreci0"/>
        <w:shd w:val="clear" w:color="auto" w:fill="auto"/>
        <w:tabs>
          <w:tab w:val="left" w:pos="815"/>
          <w:tab w:val="left" w:pos="9781"/>
        </w:tabs>
        <w:spacing w:after="240" w:line="276" w:lineRule="auto"/>
        <w:ind w:firstLine="0"/>
        <w:jc w:val="both"/>
        <w:rPr>
          <w:rStyle w:val="Teksttreci"/>
          <w:rFonts w:asciiTheme="minorHAnsi" w:hAnsiTheme="minorHAnsi" w:cstheme="minorHAnsi"/>
          <w:sz w:val="22"/>
          <w:szCs w:val="22"/>
        </w:rPr>
      </w:pPr>
    </w:p>
    <w:p w:rsidR="00326674" w:rsidRPr="001138FD" w:rsidRDefault="001B4A61" w:rsidP="00E92060">
      <w:pPr>
        <w:pStyle w:val="Teksttreci0"/>
        <w:numPr>
          <w:ilvl w:val="0"/>
          <w:numId w:val="3"/>
        </w:numPr>
        <w:shd w:val="clear" w:color="auto" w:fill="auto"/>
        <w:spacing w:after="240" w:line="276" w:lineRule="auto"/>
        <w:ind w:left="0" w:firstLine="0"/>
        <w:jc w:val="both"/>
        <w:rPr>
          <w:rFonts w:asciiTheme="minorHAnsi" w:hAnsiTheme="minorHAnsi" w:cstheme="minorHAnsi"/>
          <w:sz w:val="22"/>
          <w:szCs w:val="22"/>
        </w:rPr>
      </w:pPr>
      <w:r w:rsidRPr="001138FD">
        <w:rPr>
          <w:rStyle w:val="Teksttreci"/>
          <w:rFonts w:asciiTheme="minorHAnsi" w:hAnsiTheme="minorHAnsi" w:cstheme="minorHAnsi"/>
          <w:sz w:val="22"/>
          <w:szCs w:val="22"/>
        </w:rPr>
        <w:t xml:space="preserve">Wnioskodawcy składają w dwóch egzemplarzach wnioski na realizację zadań do właściwych </w:t>
      </w:r>
      <w:r w:rsidRPr="001138FD">
        <w:rPr>
          <w:rStyle w:val="Teksttreci6"/>
          <w:rFonts w:asciiTheme="minorHAnsi" w:hAnsiTheme="minorHAnsi" w:cstheme="minorHAnsi"/>
          <w:sz w:val="22"/>
          <w:szCs w:val="22"/>
        </w:rPr>
        <w:t>wojewodów, zgodne z załączonym wzorem na realizację zadań w terminie do</w:t>
      </w:r>
      <w:r w:rsidRPr="001138FD">
        <w:rPr>
          <w:rStyle w:val="TeksttreciPogrubienie"/>
          <w:rFonts w:asciiTheme="minorHAnsi" w:hAnsiTheme="minorHAnsi" w:cstheme="minorHAnsi"/>
          <w:sz w:val="22"/>
          <w:szCs w:val="22"/>
        </w:rPr>
        <w:t xml:space="preserve"> 15 listopada 202</w:t>
      </w:r>
      <w:r w:rsidR="001138FD">
        <w:rPr>
          <w:rStyle w:val="TeksttreciPogrubienie"/>
          <w:rFonts w:asciiTheme="minorHAnsi" w:hAnsiTheme="minorHAnsi" w:cstheme="minorHAnsi"/>
          <w:sz w:val="22"/>
          <w:szCs w:val="22"/>
        </w:rPr>
        <w:t>2</w:t>
      </w:r>
      <w:r w:rsidRPr="001138FD">
        <w:rPr>
          <w:rStyle w:val="TeksttreciPogrubienie"/>
          <w:rFonts w:asciiTheme="minorHAnsi" w:hAnsiTheme="minorHAnsi" w:cstheme="minorHAnsi"/>
          <w:sz w:val="22"/>
          <w:szCs w:val="22"/>
        </w:rPr>
        <w:t xml:space="preserve"> r.</w:t>
      </w:r>
      <w:r>
        <w:rPr>
          <w:rStyle w:val="Odwoanieprzypisudolnego"/>
          <w:rFonts w:asciiTheme="minorHAnsi" w:hAnsiTheme="minorHAnsi" w:cstheme="minorHAnsi"/>
          <w:b/>
          <w:bCs/>
          <w:sz w:val="22"/>
          <w:szCs w:val="22"/>
        </w:rPr>
        <w:footnoteReference w:id="1"/>
      </w:r>
      <w:r w:rsidRPr="001138FD">
        <w:rPr>
          <w:rStyle w:val="TeksttreciPogrubienie"/>
          <w:rFonts w:asciiTheme="minorHAnsi" w:hAnsiTheme="minorHAnsi" w:cstheme="minorHAnsi"/>
          <w:sz w:val="22"/>
          <w:szCs w:val="22"/>
          <w:vertAlign w:val="superscript"/>
        </w:rPr>
        <w:footnoteReference w:id="2"/>
      </w:r>
    </w:p>
    <w:p w:rsidR="001537AB" w:rsidRDefault="001B4A61" w:rsidP="00E92060">
      <w:pPr>
        <w:pStyle w:val="Teksttreci0"/>
        <w:numPr>
          <w:ilvl w:val="0"/>
          <w:numId w:val="3"/>
        </w:numPr>
        <w:shd w:val="clear" w:color="auto" w:fill="auto"/>
        <w:spacing w:after="244" w:line="276" w:lineRule="auto"/>
        <w:ind w:left="0" w:firstLine="0"/>
        <w:jc w:val="both"/>
        <w:rPr>
          <w:rFonts w:asciiTheme="minorHAnsi" w:hAnsiTheme="minorHAnsi" w:cstheme="minorHAnsi"/>
          <w:sz w:val="22"/>
          <w:szCs w:val="22"/>
        </w:rPr>
      </w:pPr>
      <w:r w:rsidRPr="001138FD">
        <w:rPr>
          <w:rStyle w:val="Teksttreci"/>
          <w:rFonts w:asciiTheme="minorHAnsi" w:hAnsiTheme="minorHAnsi" w:cstheme="minorHAnsi"/>
          <w:sz w:val="22"/>
          <w:szCs w:val="22"/>
        </w:rPr>
        <w:t xml:space="preserve">Jeśli zakres zadania obejmuje więcej niż jedno województwo - właściwym jest urząd dla województwa będącego siedzibą wnioskodawcy. Jeśli wniosek obejmuje jedno województwo, inne niż siedziba wnioskodawcy </w:t>
      </w:r>
      <w:r w:rsidR="001138FD">
        <w:rPr>
          <w:rStyle w:val="Teksttreci"/>
          <w:rFonts w:asciiTheme="minorHAnsi" w:hAnsiTheme="minorHAnsi" w:cstheme="minorHAnsi"/>
          <w:sz w:val="22"/>
          <w:szCs w:val="22"/>
        </w:rPr>
        <w:t>–</w:t>
      </w:r>
      <w:r w:rsidRPr="001138FD">
        <w:rPr>
          <w:rStyle w:val="Teksttreci"/>
          <w:rFonts w:asciiTheme="minorHAnsi" w:hAnsiTheme="minorHAnsi" w:cstheme="minorHAnsi"/>
          <w:sz w:val="22"/>
          <w:szCs w:val="22"/>
        </w:rPr>
        <w:t xml:space="preserve"> wnioskodawca składa wniosek do wojewody właściwego dla miejsca realizacji zadania.</w:t>
      </w:r>
    </w:p>
    <w:p w:rsidR="001537AB" w:rsidRDefault="001B4A61" w:rsidP="00E92060">
      <w:pPr>
        <w:pStyle w:val="Teksttreci0"/>
        <w:numPr>
          <w:ilvl w:val="0"/>
          <w:numId w:val="3"/>
        </w:numPr>
        <w:shd w:val="clear" w:color="auto" w:fill="auto"/>
        <w:spacing w:after="244" w:line="276" w:lineRule="auto"/>
        <w:ind w:left="0" w:firstLine="0"/>
        <w:jc w:val="both"/>
        <w:rPr>
          <w:rFonts w:asciiTheme="minorHAnsi" w:hAnsiTheme="minorHAnsi" w:cstheme="minorHAnsi"/>
          <w:sz w:val="22"/>
          <w:szCs w:val="22"/>
        </w:rPr>
      </w:pPr>
      <w:r w:rsidRPr="001537AB">
        <w:rPr>
          <w:rStyle w:val="Teksttreci"/>
          <w:rFonts w:asciiTheme="minorHAnsi" w:hAnsiTheme="minorHAnsi" w:cstheme="minorHAnsi"/>
          <w:sz w:val="22"/>
          <w:szCs w:val="22"/>
        </w:rPr>
        <w:t>Wojewoda ma prawo wezwać wnioskodawcę do uzupełnienia lub skorygowania wniosku na podstawie szczegółowej analizy wniosków, przeprowadzonej przez pełnomocnika wojewody ds. mniejszości nar</w:t>
      </w:r>
      <w:r w:rsidR="004F26F5">
        <w:rPr>
          <w:rStyle w:val="Teksttreci"/>
          <w:rFonts w:asciiTheme="minorHAnsi" w:hAnsiTheme="minorHAnsi" w:cstheme="minorHAnsi"/>
          <w:sz w:val="22"/>
          <w:szCs w:val="22"/>
        </w:rPr>
        <w:t>odowych i </w:t>
      </w:r>
      <w:r w:rsidRPr="001537AB">
        <w:rPr>
          <w:rStyle w:val="Teksttreci"/>
          <w:rFonts w:asciiTheme="minorHAnsi" w:hAnsiTheme="minorHAnsi" w:cstheme="minorHAnsi"/>
          <w:sz w:val="22"/>
          <w:szCs w:val="22"/>
        </w:rPr>
        <w:t>etnicznych w kontekście aktualnych potrzeb, działań zrealizowanych podczas poprzednich programów integracji, aktywności i zasobów wnioskodawcy itd.</w:t>
      </w:r>
    </w:p>
    <w:p w:rsidR="001537AB" w:rsidRDefault="001B4A61" w:rsidP="00E92060">
      <w:pPr>
        <w:pStyle w:val="Teksttreci0"/>
        <w:numPr>
          <w:ilvl w:val="0"/>
          <w:numId w:val="3"/>
        </w:numPr>
        <w:shd w:val="clear" w:color="auto" w:fill="auto"/>
        <w:spacing w:after="244" w:line="276" w:lineRule="auto"/>
        <w:ind w:left="0" w:firstLine="0"/>
        <w:jc w:val="both"/>
        <w:rPr>
          <w:rFonts w:asciiTheme="minorHAnsi" w:hAnsiTheme="minorHAnsi" w:cstheme="minorHAnsi"/>
          <w:sz w:val="22"/>
          <w:szCs w:val="22"/>
        </w:rPr>
      </w:pPr>
      <w:r w:rsidRPr="001537AB">
        <w:rPr>
          <w:rStyle w:val="Teksttreci"/>
          <w:rFonts w:asciiTheme="minorHAnsi" w:hAnsiTheme="minorHAnsi" w:cstheme="minorHAnsi"/>
          <w:sz w:val="22"/>
          <w:szCs w:val="22"/>
        </w:rPr>
        <w:t xml:space="preserve">Wojewodowie przygotowują kryteria oceny i powołują Komisje Wojewódzkie, które działają na </w:t>
      </w:r>
      <w:r w:rsidRPr="001537AB">
        <w:rPr>
          <w:rStyle w:val="Teksttreci5"/>
          <w:rFonts w:asciiTheme="minorHAnsi" w:hAnsiTheme="minorHAnsi" w:cstheme="minorHAnsi"/>
          <w:sz w:val="22"/>
          <w:szCs w:val="22"/>
        </w:rPr>
        <w:t xml:space="preserve">zasadach określonych w </w:t>
      </w:r>
      <w:r w:rsidRPr="001537AB">
        <w:rPr>
          <w:rStyle w:val="Teksttreci5"/>
          <w:rFonts w:asciiTheme="minorHAnsi" w:hAnsiTheme="minorHAnsi" w:cstheme="minorHAnsi"/>
          <w:sz w:val="22"/>
          <w:szCs w:val="22"/>
          <w:lang w:val="pl-PL"/>
        </w:rPr>
        <w:t xml:space="preserve">art. </w:t>
      </w:r>
      <w:r w:rsidRPr="001537AB">
        <w:rPr>
          <w:rStyle w:val="Teksttreci5"/>
          <w:rFonts w:asciiTheme="minorHAnsi" w:hAnsiTheme="minorHAnsi" w:cstheme="minorHAnsi"/>
          <w:sz w:val="22"/>
          <w:szCs w:val="22"/>
        </w:rPr>
        <w:t>15 ust. 2c-2f ustawy z dnia 24 kwietnia 2003 r. o</w:t>
      </w:r>
      <w:r w:rsidRPr="001537AB">
        <w:rPr>
          <w:rStyle w:val="TeksttreciKursywa"/>
          <w:rFonts w:asciiTheme="minorHAnsi" w:hAnsiTheme="minorHAnsi" w:cstheme="minorHAnsi"/>
          <w:sz w:val="22"/>
          <w:szCs w:val="22"/>
        </w:rPr>
        <w:t xml:space="preserve"> działalności pożytku </w:t>
      </w:r>
      <w:r w:rsidR="001537AB">
        <w:rPr>
          <w:rStyle w:val="TeksttreciKursywa0"/>
          <w:rFonts w:asciiTheme="minorHAnsi" w:hAnsiTheme="minorHAnsi" w:cstheme="minorHAnsi"/>
          <w:sz w:val="22"/>
          <w:szCs w:val="22"/>
        </w:rPr>
        <w:t>publicznego i o </w:t>
      </w:r>
      <w:r w:rsidRPr="001537AB">
        <w:rPr>
          <w:rStyle w:val="TeksttreciKursywa0"/>
          <w:rFonts w:asciiTheme="minorHAnsi" w:hAnsiTheme="minorHAnsi" w:cstheme="minorHAnsi"/>
          <w:sz w:val="22"/>
          <w:szCs w:val="22"/>
        </w:rPr>
        <w:t>wolontariacie</w:t>
      </w:r>
      <w:r w:rsidRPr="001537AB">
        <w:rPr>
          <w:rStyle w:val="Teksttreci"/>
          <w:rFonts w:asciiTheme="minorHAnsi" w:hAnsiTheme="minorHAnsi" w:cstheme="minorHAnsi"/>
          <w:sz w:val="22"/>
          <w:szCs w:val="22"/>
        </w:rPr>
        <w:t xml:space="preserve"> (Dz.U. z 2020 r. poz. 1057).</w:t>
      </w:r>
    </w:p>
    <w:p w:rsidR="004F26F5" w:rsidRDefault="001B4A61" w:rsidP="004F26F5">
      <w:pPr>
        <w:pStyle w:val="Teksttreci0"/>
        <w:numPr>
          <w:ilvl w:val="0"/>
          <w:numId w:val="3"/>
        </w:numPr>
        <w:shd w:val="clear" w:color="auto" w:fill="auto"/>
        <w:spacing w:after="244" w:line="276" w:lineRule="auto"/>
        <w:ind w:left="0" w:hanging="66"/>
        <w:jc w:val="both"/>
        <w:rPr>
          <w:rFonts w:asciiTheme="minorHAnsi" w:hAnsiTheme="minorHAnsi" w:cstheme="minorHAnsi"/>
          <w:sz w:val="22"/>
          <w:szCs w:val="22"/>
        </w:rPr>
      </w:pPr>
      <w:r w:rsidRPr="001537AB">
        <w:rPr>
          <w:rStyle w:val="Teksttreci"/>
          <w:rFonts w:asciiTheme="minorHAnsi" w:hAnsiTheme="minorHAnsi" w:cstheme="minorHAnsi"/>
          <w:sz w:val="22"/>
          <w:szCs w:val="22"/>
        </w:rPr>
        <w:lastRenderedPageBreak/>
        <w:t>W skład każdej Komisji Wojewódzkiej wchodzą przedstawiciele: urzędu wojewódzkiego,</w:t>
      </w:r>
      <w:r w:rsidR="001138FD" w:rsidRPr="001537AB">
        <w:rPr>
          <w:rStyle w:val="Teksttreci"/>
          <w:rFonts w:asciiTheme="minorHAnsi" w:hAnsiTheme="minorHAnsi" w:cstheme="minorHAnsi"/>
          <w:sz w:val="22"/>
          <w:szCs w:val="22"/>
        </w:rPr>
        <w:t xml:space="preserve"> </w:t>
      </w:r>
      <w:r w:rsidRPr="001537AB">
        <w:rPr>
          <w:rStyle w:val="Teksttreci"/>
          <w:rFonts w:asciiTheme="minorHAnsi" w:hAnsiTheme="minorHAnsi" w:cstheme="minorHAnsi"/>
          <w:sz w:val="22"/>
          <w:szCs w:val="22"/>
        </w:rPr>
        <w:t>kuratorium oświaty oraz co najmniej dwóch przedstawicieli społeczności romskiej</w:t>
      </w:r>
      <w:r w:rsidR="001138FD" w:rsidRPr="001537AB">
        <w:rPr>
          <w:rStyle w:val="Teksttreci"/>
          <w:rFonts w:asciiTheme="minorHAnsi" w:hAnsiTheme="minorHAnsi" w:cstheme="minorHAnsi"/>
          <w:sz w:val="22"/>
          <w:szCs w:val="22"/>
        </w:rPr>
        <w:t xml:space="preserve"> z terenu danego województwa. W </w:t>
      </w:r>
      <w:r w:rsidRPr="001537AB">
        <w:rPr>
          <w:rStyle w:val="Teksttreci"/>
          <w:rFonts w:asciiTheme="minorHAnsi" w:hAnsiTheme="minorHAnsi" w:cstheme="minorHAnsi"/>
          <w:sz w:val="22"/>
          <w:szCs w:val="22"/>
        </w:rPr>
        <w:t xml:space="preserve">przypadku, o którym mowa w </w:t>
      </w:r>
      <w:r w:rsidRPr="001537AB">
        <w:rPr>
          <w:rStyle w:val="Teksttreci"/>
          <w:rFonts w:asciiTheme="minorHAnsi" w:hAnsiTheme="minorHAnsi" w:cstheme="minorHAnsi"/>
          <w:sz w:val="22"/>
          <w:szCs w:val="22"/>
          <w:lang w:val="pl-PL"/>
        </w:rPr>
        <w:t xml:space="preserve">art. </w:t>
      </w:r>
      <w:r w:rsidRPr="001537AB">
        <w:rPr>
          <w:rStyle w:val="Teksttreci"/>
          <w:rFonts w:asciiTheme="minorHAnsi" w:hAnsiTheme="minorHAnsi" w:cstheme="minorHAnsi"/>
          <w:sz w:val="22"/>
          <w:szCs w:val="22"/>
        </w:rPr>
        <w:t>15 u</w:t>
      </w:r>
      <w:r w:rsidR="001537AB" w:rsidRPr="001537AB">
        <w:rPr>
          <w:rStyle w:val="Teksttreci"/>
          <w:rFonts w:asciiTheme="minorHAnsi" w:hAnsiTheme="minorHAnsi" w:cstheme="minorHAnsi"/>
          <w:sz w:val="22"/>
          <w:szCs w:val="22"/>
        </w:rPr>
        <w:t>st. 2da pkt. 3 ustawy z dnia 24 </w:t>
      </w:r>
      <w:r w:rsidRPr="001537AB">
        <w:rPr>
          <w:rStyle w:val="Teksttreci"/>
          <w:rFonts w:asciiTheme="minorHAnsi" w:hAnsiTheme="minorHAnsi" w:cstheme="minorHAnsi"/>
          <w:sz w:val="22"/>
          <w:szCs w:val="22"/>
        </w:rPr>
        <w:t>kwietnia 2003 r. o</w:t>
      </w:r>
      <w:r w:rsidRPr="001537AB">
        <w:rPr>
          <w:rStyle w:val="TeksttreciKursywa1"/>
          <w:rFonts w:asciiTheme="minorHAnsi" w:hAnsiTheme="minorHAnsi" w:cstheme="minorHAnsi"/>
          <w:sz w:val="22"/>
          <w:szCs w:val="22"/>
        </w:rPr>
        <w:t xml:space="preserve"> działalności pożytku publicznego i o wolontariacie</w:t>
      </w:r>
      <w:r w:rsidRPr="001537AB">
        <w:rPr>
          <w:rStyle w:val="Teksttreci"/>
          <w:rFonts w:asciiTheme="minorHAnsi" w:hAnsiTheme="minorHAnsi" w:cstheme="minorHAnsi"/>
          <w:sz w:val="22"/>
          <w:szCs w:val="22"/>
        </w:rPr>
        <w:t xml:space="preserve"> (Dz.U. z 2020 poz.1057 z późn. zm.), w pracach Komisji Wojewódzkiej uczestniczą przedstawiciele społeczności romskiej </w:t>
      </w:r>
      <w:r w:rsidRPr="001537AB">
        <w:rPr>
          <w:rStyle w:val="Teksttreci7"/>
          <w:rFonts w:asciiTheme="minorHAnsi" w:hAnsiTheme="minorHAnsi" w:cstheme="minorHAnsi"/>
          <w:sz w:val="22"/>
          <w:szCs w:val="22"/>
        </w:rPr>
        <w:t>posia</w:t>
      </w:r>
      <w:r w:rsidR="001138FD" w:rsidRPr="001537AB">
        <w:rPr>
          <w:rStyle w:val="Teksttreci7"/>
          <w:rFonts w:asciiTheme="minorHAnsi" w:hAnsiTheme="minorHAnsi" w:cstheme="minorHAnsi"/>
          <w:sz w:val="22"/>
          <w:szCs w:val="22"/>
        </w:rPr>
        <w:t>dający specjalistyczną wiedzę z </w:t>
      </w:r>
      <w:r w:rsidRPr="001537AB">
        <w:rPr>
          <w:rStyle w:val="Teksttreci7"/>
          <w:rFonts w:asciiTheme="minorHAnsi" w:hAnsiTheme="minorHAnsi" w:cstheme="minorHAnsi"/>
          <w:sz w:val="22"/>
          <w:szCs w:val="22"/>
        </w:rPr>
        <w:t>dziedziny objętej</w:t>
      </w:r>
      <w:r w:rsidRPr="001537AB">
        <w:rPr>
          <w:rStyle w:val="TeksttreciKursywa2"/>
          <w:rFonts w:asciiTheme="minorHAnsi" w:hAnsiTheme="minorHAnsi" w:cstheme="minorHAnsi"/>
          <w:sz w:val="22"/>
          <w:szCs w:val="22"/>
        </w:rPr>
        <w:t xml:space="preserve"> Programem integracji społecznej </w:t>
      </w:r>
      <w:r w:rsidR="001537AB" w:rsidRPr="001537AB">
        <w:rPr>
          <w:rStyle w:val="TeksttreciKursywa1"/>
          <w:rFonts w:asciiTheme="minorHAnsi" w:hAnsiTheme="minorHAnsi" w:cstheme="minorHAnsi"/>
          <w:sz w:val="22"/>
          <w:szCs w:val="22"/>
        </w:rPr>
        <w:t>i </w:t>
      </w:r>
      <w:r w:rsidRPr="001537AB">
        <w:rPr>
          <w:rStyle w:val="TeksttreciKursywa1"/>
          <w:rFonts w:asciiTheme="minorHAnsi" w:hAnsiTheme="minorHAnsi" w:cstheme="minorHAnsi"/>
          <w:sz w:val="22"/>
          <w:szCs w:val="22"/>
        </w:rPr>
        <w:t>obywatelskiej Romów w Polsce na lata 2021-2030,</w:t>
      </w:r>
      <w:r w:rsidRPr="001537AB">
        <w:rPr>
          <w:rStyle w:val="Teksttreci"/>
          <w:rFonts w:asciiTheme="minorHAnsi" w:hAnsiTheme="minorHAnsi" w:cstheme="minorHAnsi"/>
          <w:sz w:val="22"/>
          <w:szCs w:val="22"/>
        </w:rPr>
        <w:t xml:space="preserve"> zgodnie z </w:t>
      </w:r>
      <w:r w:rsidRPr="001537AB">
        <w:rPr>
          <w:rStyle w:val="Teksttreci"/>
          <w:rFonts w:asciiTheme="minorHAnsi" w:hAnsiTheme="minorHAnsi" w:cstheme="minorHAnsi"/>
          <w:sz w:val="22"/>
          <w:szCs w:val="22"/>
          <w:lang w:val="pl-PL"/>
        </w:rPr>
        <w:t xml:space="preserve">art. </w:t>
      </w:r>
      <w:r w:rsidRPr="001537AB">
        <w:rPr>
          <w:rStyle w:val="Teksttreci"/>
          <w:rFonts w:asciiTheme="minorHAnsi" w:hAnsiTheme="minorHAnsi" w:cstheme="minorHAnsi"/>
          <w:sz w:val="22"/>
          <w:szCs w:val="22"/>
        </w:rPr>
        <w:t>15 ust. 2eoraz2ea ww. ustawy.</w:t>
      </w:r>
    </w:p>
    <w:p w:rsidR="004F26F5" w:rsidRDefault="001B4A61" w:rsidP="004F26F5">
      <w:pPr>
        <w:pStyle w:val="Teksttreci0"/>
        <w:numPr>
          <w:ilvl w:val="0"/>
          <w:numId w:val="3"/>
        </w:numPr>
        <w:shd w:val="clear" w:color="auto" w:fill="auto"/>
        <w:spacing w:after="244" w:line="276" w:lineRule="auto"/>
        <w:ind w:left="0" w:hanging="66"/>
        <w:jc w:val="both"/>
        <w:rPr>
          <w:rFonts w:asciiTheme="minorHAnsi" w:hAnsiTheme="minorHAnsi" w:cstheme="minorHAnsi"/>
          <w:sz w:val="22"/>
          <w:szCs w:val="22"/>
        </w:rPr>
      </w:pPr>
      <w:r w:rsidRPr="004F26F5">
        <w:rPr>
          <w:rStyle w:val="Teksttreci"/>
          <w:rFonts w:asciiTheme="minorHAnsi" w:hAnsiTheme="minorHAnsi" w:cstheme="minorHAnsi"/>
          <w:sz w:val="22"/>
          <w:szCs w:val="22"/>
        </w:rPr>
        <w:t>Komisja Wojewódzka dokonuje wyboru wniosków w kwotach limitów określonych przez Ministra SWiA, przeznaczonych do finansowania ze środków rezerwy celowej oraz części 30 budżetu państwa.</w:t>
      </w:r>
    </w:p>
    <w:p w:rsidR="004F26F5" w:rsidRDefault="001B4A61" w:rsidP="004F26F5">
      <w:pPr>
        <w:pStyle w:val="Teksttreci0"/>
        <w:numPr>
          <w:ilvl w:val="0"/>
          <w:numId w:val="3"/>
        </w:numPr>
        <w:shd w:val="clear" w:color="auto" w:fill="auto"/>
        <w:spacing w:after="244" w:line="276" w:lineRule="auto"/>
        <w:ind w:left="0" w:hanging="66"/>
        <w:jc w:val="both"/>
        <w:rPr>
          <w:rFonts w:asciiTheme="minorHAnsi" w:hAnsiTheme="minorHAnsi" w:cstheme="minorHAnsi"/>
          <w:sz w:val="22"/>
          <w:szCs w:val="22"/>
        </w:rPr>
      </w:pPr>
      <w:r w:rsidRPr="004F26F5">
        <w:rPr>
          <w:rStyle w:val="Teksttreci"/>
          <w:rFonts w:asciiTheme="minorHAnsi" w:hAnsiTheme="minorHAnsi" w:cstheme="minorHAnsi"/>
          <w:sz w:val="22"/>
          <w:szCs w:val="22"/>
        </w:rPr>
        <w:t>W posiedzeniu Komisji Wojewódzkiej może brać udział przedstawiciel MSWiA z prawem głosu.</w:t>
      </w:r>
    </w:p>
    <w:p w:rsidR="004F26F5" w:rsidRDefault="001B4A61" w:rsidP="004F26F5">
      <w:pPr>
        <w:pStyle w:val="Teksttreci0"/>
        <w:numPr>
          <w:ilvl w:val="0"/>
          <w:numId w:val="3"/>
        </w:numPr>
        <w:shd w:val="clear" w:color="auto" w:fill="auto"/>
        <w:spacing w:after="244" w:line="276" w:lineRule="auto"/>
        <w:ind w:left="0" w:hanging="66"/>
        <w:jc w:val="both"/>
        <w:rPr>
          <w:rFonts w:asciiTheme="minorHAnsi" w:hAnsiTheme="minorHAnsi" w:cstheme="minorHAnsi"/>
          <w:sz w:val="22"/>
          <w:szCs w:val="22"/>
        </w:rPr>
      </w:pPr>
      <w:r w:rsidRPr="004F26F5">
        <w:rPr>
          <w:rStyle w:val="Teksttreci"/>
          <w:rFonts w:asciiTheme="minorHAnsi" w:hAnsiTheme="minorHAnsi" w:cstheme="minorHAnsi"/>
          <w:sz w:val="22"/>
          <w:szCs w:val="22"/>
        </w:rPr>
        <w:t>Wnioski, które nie zostały uzupełnione lub skorygowane do dnia pierwszego posiedzenia Komisji Wojewódzkiej pozostawia się bez rozpatrzenia.</w:t>
      </w:r>
    </w:p>
    <w:p w:rsidR="00326674" w:rsidRPr="004F26F5" w:rsidRDefault="001B4A61" w:rsidP="004F26F5">
      <w:pPr>
        <w:pStyle w:val="Teksttreci0"/>
        <w:numPr>
          <w:ilvl w:val="0"/>
          <w:numId w:val="3"/>
        </w:numPr>
        <w:shd w:val="clear" w:color="auto" w:fill="auto"/>
        <w:spacing w:after="244" w:line="276" w:lineRule="auto"/>
        <w:ind w:left="0" w:hanging="66"/>
        <w:jc w:val="both"/>
        <w:rPr>
          <w:rFonts w:asciiTheme="minorHAnsi" w:hAnsiTheme="minorHAnsi" w:cstheme="minorHAnsi"/>
          <w:sz w:val="22"/>
          <w:szCs w:val="22"/>
        </w:rPr>
      </w:pPr>
      <w:r w:rsidRPr="004F26F5">
        <w:rPr>
          <w:rStyle w:val="Teksttreci"/>
          <w:rFonts w:asciiTheme="minorHAnsi" w:hAnsiTheme="minorHAnsi" w:cstheme="minorHAnsi"/>
          <w:sz w:val="22"/>
          <w:szCs w:val="22"/>
        </w:rPr>
        <w:t>Po posiedzeniu Komisji Wojewódzki</w:t>
      </w:r>
      <w:r w:rsidR="00564198">
        <w:rPr>
          <w:rStyle w:val="Teksttreci"/>
          <w:rFonts w:asciiTheme="minorHAnsi" w:hAnsiTheme="minorHAnsi" w:cstheme="minorHAnsi"/>
          <w:sz w:val="22"/>
          <w:szCs w:val="22"/>
        </w:rPr>
        <w:t>ch</w:t>
      </w:r>
      <w:r w:rsidRPr="004F26F5">
        <w:rPr>
          <w:rStyle w:val="Teksttreci"/>
          <w:rFonts w:asciiTheme="minorHAnsi" w:hAnsiTheme="minorHAnsi" w:cstheme="minorHAnsi"/>
          <w:sz w:val="22"/>
          <w:szCs w:val="22"/>
        </w:rPr>
        <w:t xml:space="preserve"> do </w:t>
      </w:r>
      <w:r w:rsidRPr="00564198">
        <w:rPr>
          <w:rStyle w:val="Teksttreci"/>
          <w:rFonts w:asciiTheme="minorHAnsi" w:hAnsiTheme="minorHAnsi" w:cstheme="minorHAnsi"/>
          <w:b/>
          <w:sz w:val="22"/>
          <w:szCs w:val="22"/>
        </w:rPr>
        <w:t>31 grudnia 202</w:t>
      </w:r>
      <w:r w:rsidR="001138FD" w:rsidRPr="00564198">
        <w:rPr>
          <w:rStyle w:val="Teksttreci"/>
          <w:rFonts w:asciiTheme="minorHAnsi" w:hAnsiTheme="minorHAnsi" w:cstheme="minorHAnsi"/>
          <w:b/>
          <w:sz w:val="22"/>
          <w:szCs w:val="22"/>
        </w:rPr>
        <w:t>2</w:t>
      </w:r>
      <w:r w:rsidRPr="004F26F5">
        <w:rPr>
          <w:rStyle w:val="Teksttreci"/>
          <w:rFonts w:asciiTheme="minorHAnsi" w:hAnsiTheme="minorHAnsi" w:cstheme="minorHAnsi"/>
          <w:sz w:val="22"/>
          <w:szCs w:val="22"/>
        </w:rPr>
        <w:t xml:space="preserve"> r. wojewodowie przekazują do Departamentu Wyznań Religijnych oraz Mniejszości Narodowych i Etnicznych MSWiA (dalej DWRMNiE):</w:t>
      </w:r>
    </w:p>
    <w:p w:rsidR="001537AB" w:rsidRDefault="001B4A61" w:rsidP="00E92060">
      <w:pPr>
        <w:pStyle w:val="Teksttreci0"/>
        <w:numPr>
          <w:ilvl w:val="3"/>
          <w:numId w:val="3"/>
        </w:numPr>
        <w:shd w:val="clear" w:color="auto" w:fill="auto"/>
        <w:tabs>
          <w:tab w:val="left" w:pos="1081"/>
          <w:tab w:val="left" w:pos="9781"/>
        </w:tabs>
        <w:spacing w:line="276" w:lineRule="auto"/>
        <w:ind w:left="1134"/>
        <w:jc w:val="both"/>
        <w:rPr>
          <w:rFonts w:asciiTheme="minorHAnsi" w:hAnsiTheme="minorHAnsi" w:cstheme="minorHAnsi"/>
          <w:sz w:val="22"/>
          <w:szCs w:val="22"/>
        </w:rPr>
      </w:pPr>
      <w:r w:rsidRPr="001138FD">
        <w:rPr>
          <w:rStyle w:val="Teksttreci"/>
          <w:rFonts w:asciiTheme="minorHAnsi" w:hAnsiTheme="minorHAnsi" w:cstheme="minorHAnsi"/>
          <w:sz w:val="22"/>
          <w:szCs w:val="22"/>
        </w:rPr>
        <w:t>protokoły Komisji Wojewódzkiej, potwierdzone za zgodność z oryginałem,</w:t>
      </w:r>
    </w:p>
    <w:p w:rsidR="00326674" w:rsidRPr="001537AB" w:rsidRDefault="001B4A61" w:rsidP="00E92060">
      <w:pPr>
        <w:pStyle w:val="Teksttreci0"/>
        <w:numPr>
          <w:ilvl w:val="3"/>
          <w:numId w:val="3"/>
        </w:numPr>
        <w:shd w:val="clear" w:color="auto" w:fill="auto"/>
        <w:tabs>
          <w:tab w:val="left" w:pos="1081"/>
          <w:tab w:val="left" w:pos="9781"/>
        </w:tabs>
        <w:spacing w:line="276" w:lineRule="auto"/>
        <w:ind w:left="1134"/>
        <w:jc w:val="both"/>
        <w:rPr>
          <w:rFonts w:asciiTheme="minorHAnsi" w:hAnsiTheme="minorHAnsi" w:cstheme="minorHAnsi"/>
          <w:sz w:val="22"/>
          <w:szCs w:val="22"/>
        </w:rPr>
      </w:pPr>
      <w:r w:rsidRPr="001537AB">
        <w:rPr>
          <w:rStyle w:val="Teksttreci"/>
          <w:rFonts w:asciiTheme="minorHAnsi" w:hAnsiTheme="minorHAnsi" w:cstheme="minorHAnsi"/>
          <w:sz w:val="22"/>
          <w:szCs w:val="22"/>
        </w:rPr>
        <w:t>tabelaryczny wykaz wniosków rekomendowanych do sfinansowania lub dofinansowania z rezerwy celowej oraz części 30 budżetu,</w:t>
      </w:r>
    </w:p>
    <w:p w:rsidR="004F26F5" w:rsidRDefault="001B4A61" w:rsidP="004F26F5">
      <w:pPr>
        <w:pStyle w:val="Teksttreci0"/>
        <w:shd w:val="clear" w:color="auto" w:fill="auto"/>
        <w:tabs>
          <w:tab w:val="left" w:pos="9781"/>
        </w:tabs>
        <w:spacing w:after="244" w:line="276" w:lineRule="auto"/>
        <w:ind w:firstLine="0"/>
        <w:jc w:val="both"/>
        <w:rPr>
          <w:rFonts w:asciiTheme="minorHAnsi" w:hAnsiTheme="minorHAnsi" w:cstheme="minorHAnsi"/>
          <w:sz w:val="22"/>
          <w:szCs w:val="22"/>
        </w:rPr>
      </w:pPr>
      <w:r w:rsidRPr="001138FD">
        <w:rPr>
          <w:rStyle w:val="Teksttreci"/>
          <w:rFonts w:asciiTheme="minorHAnsi" w:hAnsiTheme="minorHAnsi" w:cstheme="minorHAnsi"/>
          <w:sz w:val="22"/>
          <w:szCs w:val="22"/>
        </w:rPr>
        <w:t>w trybie przewidzianym w ustawie z dnia 17 lutego 2005 r. o informatyzacji działalności podmiotów realizujących zadania publiczne (Dz.U. z 2021 r. poz. 670)</w:t>
      </w:r>
      <w:r w:rsidRPr="001138FD">
        <w:rPr>
          <w:rStyle w:val="Teksttreci"/>
          <w:rFonts w:asciiTheme="minorHAnsi" w:hAnsiTheme="minorHAnsi" w:cstheme="minorHAnsi"/>
          <w:sz w:val="22"/>
          <w:szCs w:val="22"/>
          <w:vertAlign w:val="superscript"/>
        </w:rPr>
        <w:footnoteReference w:id="3"/>
      </w:r>
      <w:r w:rsidRPr="001138FD">
        <w:rPr>
          <w:rStyle w:val="Teksttreci"/>
          <w:rFonts w:asciiTheme="minorHAnsi" w:hAnsiTheme="minorHAnsi" w:cstheme="minorHAnsi"/>
          <w:sz w:val="22"/>
          <w:szCs w:val="22"/>
        </w:rPr>
        <w:t>.</w:t>
      </w:r>
    </w:p>
    <w:p w:rsidR="004F26F5" w:rsidRDefault="001B4A61" w:rsidP="004F26F5">
      <w:pPr>
        <w:pStyle w:val="Teksttreci0"/>
        <w:numPr>
          <w:ilvl w:val="0"/>
          <w:numId w:val="3"/>
        </w:numPr>
        <w:shd w:val="clear" w:color="auto" w:fill="auto"/>
        <w:tabs>
          <w:tab w:val="left" w:pos="9781"/>
        </w:tabs>
        <w:spacing w:after="244" w:line="276" w:lineRule="auto"/>
        <w:ind w:left="284"/>
        <w:jc w:val="both"/>
        <w:rPr>
          <w:rFonts w:asciiTheme="minorHAnsi" w:hAnsiTheme="minorHAnsi" w:cstheme="minorHAnsi"/>
          <w:sz w:val="22"/>
          <w:szCs w:val="22"/>
        </w:rPr>
      </w:pPr>
      <w:r w:rsidRPr="001138FD">
        <w:rPr>
          <w:rStyle w:val="Teksttreci"/>
          <w:rFonts w:asciiTheme="minorHAnsi" w:hAnsiTheme="minorHAnsi" w:cstheme="minorHAnsi"/>
          <w:sz w:val="22"/>
          <w:szCs w:val="22"/>
        </w:rPr>
        <w:lastRenderedPageBreak/>
        <w:t>Do wykazu wniosków, o których mowa w pkt. 9 lit. b wojewodowie dopisują na końcu tabeli wnioski na spotkania szkoleniowe dla AER oraz nauczycieli wspomagających, zgodnie z zapisami w pkt. 4.3.4.</w:t>
      </w:r>
      <w:r w:rsidRPr="001138FD">
        <w:rPr>
          <w:rStyle w:val="TeksttreciKursywa1"/>
          <w:rFonts w:asciiTheme="minorHAnsi" w:hAnsiTheme="minorHAnsi" w:cstheme="minorHAnsi"/>
          <w:sz w:val="22"/>
          <w:szCs w:val="22"/>
        </w:rPr>
        <w:t xml:space="preserve"> Programu integracji 2021-2030</w:t>
      </w:r>
      <w:r w:rsidR="001138FD">
        <w:rPr>
          <w:rStyle w:val="TeksttreciKursywa1"/>
          <w:rFonts w:asciiTheme="minorHAnsi" w:hAnsiTheme="minorHAnsi" w:cstheme="minorHAnsi"/>
          <w:sz w:val="22"/>
          <w:szCs w:val="22"/>
        </w:rPr>
        <w:t>,</w:t>
      </w:r>
      <w:r w:rsidRPr="001138FD">
        <w:rPr>
          <w:rStyle w:val="Teksttreci"/>
          <w:rFonts w:asciiTheme="minorHAnsi" w:hAnsiTheme="minorHAnsi" w:cstheme="minorHAnsi"/>
          <w:sz w:val="22"/>
          <w:szCs w:val="22"/>
        </w:rPr>
        <w:t xml:space="preserve"> odnoszącymi się do zadań wojewodów oraz 4.5.3. </w:t>
      </w:r>
      <w:r w:rsidRPr="001138FD">
        <w:rPr>
          <w:rStyle w:val="Teksttreci7"/>
          <w:rFonts w:asciiTheme="minorHAnsi" w:hAnsiTheme="minorHAnsi" w:cstheme="minorHAnsi"/>
          <w:sz w:val="22"/>
          <w:szCs w:val="22"/>
        </w:rPr>
        <w:t>w odniesieniu do asystentów edukacji romskiej i nauczycieli wspomagających</w:t>
      </w:r>
      <w:r w:rsidRPr="001138FD">
        <w:rPr>
          <w:rStyle w:val="TeksttreciKursywa2"/>
          <w:rFonts w:asciiTheme="minorHAnsi" w:hAnsiTheme="minorHAnsi" w:cstheme="minorHAnsi"/>
          <w:sz w:val="22"/>
          <w:szCs w:val="22"/>
        </w:rPr>
        <w:t xml:space="preserve"> Programu </w:t>
      </w:r>
      <w:r w:rsidRPr="001138FD">
        <w:rPr>
          <w:rStyle w:val="TeksttreciKursywa1"/>
          <w:rFonts w:asciiTheme="minorHAnsi" w:hAnsiTheme="minorHAnsi" w:cstheme="minorHAnsi"/>
          <w:sz w:val="22"/>
          <w:szCs w:val="22"/>
        </w:rPr>
        <w:t>integracji 2021-2030.</w:t>
      </w:r>
      <w:r w:rsidRPr="001138FD">
        <w:rPr>
          <w:rStyle w:val="Teksttreci"/>
          <w:rFonts w:asciiTheme="minorHAnsi" w:hAnsiTheme="minorHAnsi" w:cstheme="minorHAnsi"/>
          <w:sz w:val="22"/>
          <w:szCs w:val="22"/>
        </w:rPr>
        <w:t xml:space="preserve"> Wnioski te nie podlegają ocenie Komisji Wojewódzkich.</w:t>
      </w:r>
    </w:p>
    <w:p w:rsidR="004F26F5" w:rsidRDefault="001B4A61" w:rsidP="004F26F5">
      <w:pPr>
        <w:pStyle w:val="Teksttreci0"/>
        <w:numPr>
          <w:ilvl w:val="0"/>
          <w:numId w:val="3"/>
        </w:numPr>
        <w:shd w:val="clear" w:color="auto" w:fill="auto"/>
        <w:tabs>
          <w:tab w:val="left" w:pos="9781"/>
        </w:tabs>
        <w:spacing w:after="244" w:line="276" w:lineRule="auto"/>
        <w:ind w:left="284"/>
        <w:jc w:val="both"/>
        <w:rPr>
          <w:rFonts w:asciiTheme="minorHAnsi" w:hAnsiTheme="minorHAnsi" w:cstheme="minorHAnsi"/>
          <w:sz w:val="22"/>
          <w:szCs w:val="22"/>
        </w:rPr>
      </w:pPr>
      <w:r w:rsidRPr="004F26F5">
        <w:rPr>
          <w:rStyle w:val="Teksttreci"/>
          <w:rFonts w:asciiTheme="minorHAnsi" w:hAnsiTheme="minorHAnsi" w:cstheme="minorHAnsi"/>
          <w:sz w:val="22"/>
          <w:szCs w:val="22"/>
        </w:rPr>
        <w:t xml:space="preserve">Minister SWiA podejmuje decyzję w sprawie wysokości dotacji na realizację zadań </w:t>
      </w:r>
      <w:r w:rsidRPr="00564198">
        <w:rPr>
          <w:rStyle w:val="Teksttreci"/>
          <w:rFonts w:asciiTheme="minorHAnsi" w:hAnsiTheme="minorHAnsi" w:cstheme="minorHAnsi"/>
          <w:b/>
          <w:sz w:val="22"/>
          <w:szCs w:val="22"/>
        </w:rPr>
        <w:t>do 31 stycznia 202</w:t>
      </w:r>
      <w:r w:rsidR="001138FD" w:rsidRPr="00564198">
        <w:rPr>
          <w:rStyle w:val="Teksttreci"/>
          <w:rFonts w:asciiTheme="minorHAnsi" w:hAnsiTheme="minorHAnsi" w:cstheme="minorHAnsi"/>
          <w:b/>
          <w:sz w:val="22"/>
          <w:szCs w:val="22"/>
        </w:rPr>
        <w:t>3</w:t>
      </w:r>
      <w:r w:rsidRPr="00564198">
        <w:rPr>
          <w:rStyle w:val="Teksttreci"/>
          <w:rFonts w:asciiTheme="minorHAnsi" w:hAnsiTheme="minorHAnsi" w:cstheme="minorHAnsi"/>
          <w:b/>
          <w:sz w:val="22"/>
          <w:szCs w:val="22"/>
        </w:rPr>
        <w:t xml:space="preserve"> r</w:t>
      </w:r>
      <w:r w:rsidRPr="004F26F5">
        <w:rPr>
          <w:rStyle w:val="Teksttreci"/>
          <w:rFonts w:asciiTheme="minorHAnsi" w:hAnsiTheme="minorHAnsi" w:cstheme="minorHAnsi"/>
          <w:sz w:val="22"/>
          <w:szCs w:val="22"/>
        </w:rPr>
        <w:t>., przy czym nie jest on związany opiniami Komisji Wojewódzkich. Przed podjęciem decyzji przez Ministra SWiA DWRiMNiE może wystąpić do wojewodów o przesłanie skanów wybranych wniosków do analizy.</w:t>
      </w:r>
    </w:p>
    <w:p w:rsidR="004F26F5" w:rsidRDefault="001B4A61" w:rsidP="004F26F5">
      <w:pPr>
        <w:pStyle w:val="Teksttreci0"/>
        <w:numPr>
          <w:ilvl w:val="0"/>
          <w:numId w:val="3"/>
        </w:numPr>
        <w:shd w:val="clear" w:color="auto" w:fill="auto"/>
        <w:tabs>
          <w:tab w:val="left" w:pos="9781"/>
        </w:tabs>
        <w:spacing w:after="244" w:line="276" w:lineRule="auto"/>
        <w:ind w:left="284"/>
        <w:jc w:val="both"/>
        <w:rPr>
          <w:rFonts w:asciiTheme="minorHAnsi" w:hAnsiTheme="minorHAnsi" w:cstheme="minorHAnsi"/>
          <w:sz w:val="22"/>
          <w:szCs w:val="22"/>
        </w:rPr>
      </w:pPr>
      <w:r w:rsidRPr="004F26F5">
        <w:rPr>
          <w:rStyle w:val="Teksttreci"/>
          <w:rFonts w:asciiTheme="minorHAnsi" w:hAnsiTheme="minorHAnsi" w:cstheme="minorHAnsi"/>
          <w:sz w:val="22"/>
          <w:szCs w:val="22"/>
        </w:rPr>
        <w:t>Po uzyskaniu informacji o decyzji Ministra SWiA, wojewodowie: niezwłocznie przekazują do Ministra Edukacji i Nauki, za pośrednictwem kuratoriów oświaty, wnioski p</w:t>
      </w:r>
      <w:r w:rsidR="00E92060" w:rsidRPr="004F26F5">
        <w:rPr>
          <w:rStyle w:val="Teksttreci"/>
          <w:rFonts w:asciiTheme="minorHAnsi" w:hAnsiTheme="minorHAnsi" w:cstheme="minorHAnsi"/>
          <w:sz w:val="22"/>
          <w:szCs w:val="22"/>
        </w:rPr>
        <w:t>rzeznaczone do dofinansowania z </w:t>
      </w:r>
      <w:r w:rsidRPr="004F26F5">
        <w:rPr>
          <w:rStyle w:val="Teksttreci"/>
          <w:rFonts w:asciiTheme="minorHAnsi" w:hAnsiTheme="minorHAnsi" w:cstheme="minorHAnsi"/>
          <w:sz w:val="22"/>
          <w:szCs w:val="22"/>
        </w:rPr>
        <w:t>części 30 (jeden egzemplarz) wraz z poświadczonymi za zgodność z oryginałem protokołami Komisji oraz niezwłocznie występują do Ministerstwa Finansów o uruchomienie środków finansowych znajdujących się w rezerwie celowej.</w:t>
      </w:r>
    </w:p>
    <w:p w:rsidR="004F26F5" w:rsidRDefault="001B4A61" w:rsidP="004F26F5">
      <w:pPr>
        <w:pStyle w:val="Teksttreci0"/>
        <w:numPr>
          <w:ilvl w:val="0"/>
          <w:numId w:val="3"/>
        </w:numPr>
        <w:shd w:val="clear" w:color="auto" w:fill="auto"/>
        <w:tabs>
          <w:tab w:val="left" w:pos="9781"/>
        </w:tabs>
        <w:spacing w:after="244" w:line="276" w:lineRule="auto"/>
        <w:ind w:left="284"/>
        <w:jc w:val="both"/>
        <w:rPr>
          <w:rFonts w:asciiTheme="minorHAnsi" w:hAnsiTheme="minorHAnsi" w:cstheme="minorHAnsi"/>
          <w:sz w:val="22"/>
          <w:szCs w:val="22"/>
        </w:rPr>
      </w:pPr>
      <w:r w:rsidRPr="004F26F5">
        <w:rPr>
          <w:rStyle w:val="Teksttreci"/>
          <w:rFonts w:asciiTheme="minorHAnsi" w:hAnsiTheme="minorHAnsi" w:cstheme="minorHAnsi"/>
          <w:sz w:val="22"/>
          <w:szCs w:val="22"/>
        </w:rPr>
        <w:t>Wojewodowie zawierają umowy na wsparcie</w:t>
      </w:r>
      <w:r w:rsidR="001138FD" w:rsidRPr="004F26F5">
        <w:rPr>
          <w:rStyle w:val="Teksttreci"/>
          <w:rFonts w:asciiTheme="minorHAnsi" w:hAnsiTheme="minorHAnsi" w:cstheme="minorHAnsi"/>
          <w:sz w:val="22"/>
          <w:szCs w:val="22"/>
        </w:rPr>
        <w:t xml:space="preserve"> </w:t>
      </w:r>
      <w:r w:rsidRPr="004F26F5">
        <w:rPr>
          <w:rStyle w:val="Teksttreci"/>
          <w:rFonts w:asciiTheme="minorHAnsi" w:hAnsiTheme="minorHAnsi" w:cstheme="minorHAnsi"/>
          <w:sz w:val="22"/>
          <w:szCs w:val="22"/>
        </w:rPr>
        <w:t>/ powierzenie lub porozumienia z wnioskodawcami na realizację zadań publicznych finansowanych z części 83 budżetu państwa.</w:t>
      </w:r>
    </w:p>
    <w:p w:rsidR="004F26F5" w:rsidRDefault="001B4A61" w:rsidP="004F26F5">
      <w:pPr>
        <w:pStyle w:val="Teksttreci0"/>
        <w:numPr>
          <w:ilvl w:val="0"/>
          <w:numId w:val="3"/>
        </w:numPr>
        <w:shd w:val="clear" w:color="auto" w:fill="auto"/>
        <w:tabs>
          <w:tab w:val="left" w:pos="9781"/>
        </w:tabs>
        <w:spacing w:after="244" w:line="276" w:lineRule="auto"/>
        <w:ind w:left="284"/>
        <w:jc w:val="both"/>
        <w:rPr>
          <w:rFonts w:asciiTheme="minorHAnsi" w:hAnsiTheme="minorHAnsi" w:cstheme="minorHAnsi"/>
          <w:sz w:val="22"/>
          <w:szCs w:val="22"/>
        </w:rPr>
      </w:pPr>
      <w:r w:rsidRPr="004F26F5">
        <w:rPr>
          <w:rStyle w:val="Teksttreci"/>
          <w:rFonts w:asciiTheme="minorHAnsi" w:hAnsiTheme="minorHAnsi" w:cstheme="minorHAnsi"/>
          <w:sz w:val="22"/>
          <w:szCs w:val="22"/>
        </w:rPr>
        <w:t>Minister Edukacji i Nauki zawiera umowy lub porozumienia z wnioskodawcami na zadania</w:t>
      </w:r>
      <w:r w:rsidR="001138FD" w:rsidRPr="004F26F5">
        <w:rPr>
          <w:rStyle w:val="Teksttreci"/>
          <w:rFonts w:asciiTheme="minorHAnsi" w:hAnsiTheme="minorHAnsi" w:cstheme="minorHAnsi"/>
          <w:sz w:val="22"/>
          <w:szCs w:val="22"/>
        </w:rPr>
        <w:t xml:space="preserve"> </w:t>
      </w:r>
      <w:r w:rsidR="00E92060" w:rsidRPr="004F26F5">
        <w:rPr>
          <w:rStyle w:val="Teksttreci"/>
          <w:rFonts w:asciiTheme="minorHAnsi" w:hAnsiTheme="minorHAnsi" w:cstheme="minorHAnsi"/>
          <w:sz w:val="22"/>
          <w:szCs w:val="22"/>
        </w:rPr>
        <w:t>finansowane z </w:t>
      </w:r>
      <w:r w:rsidRPr="004F26F5">
        <w:rPr>
          <w:rStyle w:val="Teksttreci"/>
          <w:rFonts w:asciiTheme="minorHAnsi" w:hAnsiTheme="minorHAnsi" w:cstheme="minorHAnsi"/>
          <w:sz w:val="22"/>
          <w:szCs w:val="22"/>
        </w:rPr>
        <w:t xml:space="preserve">części 30 budżetu państwa na podstawie decyzji Ministra SWiA o podziale środków </w:t>
      </w:r>
      <w:r w:rsidRPr="004F26F5">
        <w:rPr>
          <w:rStyle w:val="TeksttreciKursywa3"/>
          <w:rFonts w:asciiTheme="minorHAnsi" w:hAnsiTheme="minorHAnsi" w:cstheme="minorHAnsi"/>
          <w:sz w:val="22"/>
          <w:szCs w:val="22"/>
        </w:rPr>
        <w:t>Programu integracji 2021-2030.</w:t>
      </w:r>
    </w:p>
    <w:p w:rsidR="00326674" w:rsidRPr="004F26F5" w:rsidRDefault="001B4A61" w:rsidP="004F26F5">
      <w:pPr>
        <w:pStyle w:val="Teksttreci0"/>
        <w:numPr>
          <w:ilvl w:val="0"/>
          <w:numId w:val="3"/>
        </w:numPr>
        <w:shd w:val="clear" w:color="auto" w:fill="auto"/>
        <w:tabs>
          <w:tab w:val="left" w:pos="9781"/>
        </w:tabs>
        <w:spacing w:after="244" w:line="276" w:lineRule="auto"/>
        <w:ind w:left="284"/>
        <w:jc w:val="both"/>
        <w:rPr>
          <w:rStyle w:val="Teksttreci"/>
          <w:rFonts w:asciiTheme="minorHAnsi" w:hAnsiTheme="minorHAnsi" w:cstheme="minorHAnsi"/>
          <w:sz w:val="22"/>
          <w:szCs w:val="22"/>
        </w:rPr>
      </w:pPr>
      <w:r w:rsidRPr="004F26F5">
        <w:rPr>
          <w:rStyle w:val="Teksttreci"/>
          <w:rFonts w:asciiTheme="minorHAnsi" w:hAnsiTheme="minorHAnsi" w:cstheme="minorHAnsi"/>
          <w:sz w:val="22"/>
          <w:szCs w:val="22"/>
        </w:rPr>
        <w:t>Minister SWiA może przekazać w trakcie roku środki, o których mowa w pkt. 4.6.2.</w:t>
      </w:r>
      <w:r w:rsidRPr="004F26F5">
        <w:rPr>
          <w:rStyle w:val="TeksttreciKursywa3"/>
          <w:rFonts w:asciiTheme="minorHAnsi" w:hAnsiTheme="minorHAnsi" w:cstheme="minorHAnsi"/>
          <w:sz w:val="22"/>
          <w:szCs w:val="22"/>
        </w:rPr>
        <w:t xml:space="preserve"> Programu </w:t>
      </w:r>
      <w:r w:rsidRPr="004F26F5">
        <w:rPr>
          <w:rStyle w:val="TeksttreciKursywa4"/>
          <w:rFonts w:asciiTheme="minorHAnsi" w:hAnsiTheme="minorHAnsi" w:cstheme="minorHAnsi"/>
          <w:sz w:val="22"/>
          <w:szCs w:val="22"/>
        </w:rPr>
        <w:t>integracji 2021-2030,</w:t>
      </w:r>
      <w:r w:rsidRPr="004F26F5">
        <w:rPr>
          <w:rStyle w:val="Teksttreci"/>
          <w:rFonts w:asciiTheme="minorHAnsi" w:hAnsiTheme="minorHAnsi" w:cstheme="minorHAnsi"/>
          <w:sz w:val="22"/>
          <w:szCs w:val="22"/>
        </w:rPr>
        <w:t xml:space="preserve"> pochodzące z 2 % z pozostającej w jego dyspozycji kwoty rezerwy celowej lub środki pochodzące ze zwrotów z niezrealizowanych zadań na dodatkowe wsparcie zadań zakwalifikowanych do dofinansowania przez Komisje Wojewódzkie lub na złożone w </w:t>
      </w:r>
      <w:r w:rsidRPr="004F26F5">
        <w:rPr>
          <w:rStyle w:val="Teksttreci"/>
          <w:rFonts w:asciiTheme="minorHAnsi" w:hAnsiTheme="minorHAnsi" w:cstheme="minorHAnsi"/>
          <w:sz w:val="22"/>
          <w:szCs w:val="22"/>
        </w:rPr>
        <w:lastRenderedPageBreak/>
        <w:t xml:space="preserve">pierwszym naborze zadania, które nie otrzymały </w:t>
      </w:r>
      <w:r w:rsidR="001138FD" w:rsidRPr="004F26F5">
        <w:rPr>
          <w:rStyle w:val="Teksttreci"/>
          <w:rFonts w:asciiTheme="minorHAnsi" w:hAnsiTheme="minorHAnsi" w:cstheme="minorHAnsi"/>
          <w:sz w:val="22"/>
          <w:szCs w:val="22"/>
        </w:rPr>
        <w:t>dofinansowania</w:t>
      </w:r>
      <w:r w:rsidRPr="004F26F5">
        <w:rPr>
          <w:rStyle w:val="Teksttreci"/>
          <w:rFonts w:asciiTheme="minorHAnsi" w:hAnsiTheme="minorHAnsi" w:cstheme="minorHAnsi"/>
          <w:sz w:val="22"/>
          <w:szCs w:val="22"/>
        </w:rPr>
        <w:t>, bez potrzeby ponownego zwoływania posiedzenia Komisji Wojewódzkiej.</w:t>
      </w:r>
    </w:p>
    <w:tbl>
      <w:tblPr>
        <w:tblStyle w:val="Tabela-Siatka"/>
        <w:tblW w:w="0" w:type="auto"/>
        <w:tblInd w:w="279" w:type="dxa"/>
        <w:shd w:val="clear" w:color="auto" w:fill="44546A" w:themeFill="text2"/>
        <w:tblLook w:val="04A0" w:firstRow="1" w:lastRow="0" w:firstColumn="1" w:lastColumn="0" w:noHBand="0" w:noVBand="1"/>
      </w:tblPr>
      <w:tblGrid>
        <w:gridCol w:w="9844"/>
      </w:tblGrid>
      <w:tr w:rsidR="001138FD" w:rsidRPr="001138FD" w:rsidTr="004F26F5">
        <w:tc>
          <w:tcPr>
            <w:tcW w:w="9844" w:type="dxa"/>
            <w:shd w:val="clear" w:color="auto" w:fill="44546A" w:themeFill="text2"/>
          </w:tcPr>
          <w:p w:rsidR="001138FD" w:rsidRPr="001138FD" w:rsidRDefault="001138FD" w:rsidP="00E92060">
            <w:pPr>
              <w:pStyle w:val="Teksttreci0"/>
              <w:shd w:val="clear" w:color="auto" w:fill="auto"/>
              <w:tabs>
                <w:tab w:val="left" w:pos="9781"/>
              </w:tabs>
              <w:spacing w:after="334" w:line="276" w:lineRule="auto"/>
              <w:ind w:firstLine="0"/>
              <w:jc w:val="center"/>
              <w:rPr>
                <w:rFonts w:asciiTheme="minorHAnsi" w:hAnsiTheme="minorHAnsi" w:cstheme="minorHAnsi"/>
                <w:b/>
                <w:color w:val="FFFFFF" w:themeColor="background1"/>
                <w:sz w:val="22"/>
                <w:szCs w:val="22"/>
              </w:rPr>
            </w:pPr>
            <w:r w:rsidRPr="001138FD">
              <w:rPr>
                <w:rFonts w:asciiTheme="minorHAnsi" w:hAnsiTheme="minorHAnsi" w:cstheme="minorHAnsi"/>
                <w:b/>
                <w:color w:val="FFFFFF" w:themeColor="background1"/>
                <w:sz w:val="22"/>
                <w:szCs w:val="22"/>
              </w:rPr>
              <w:t>II. Zalecenia ogólne</w:t>
            </w:r>
          </w:p>
        </w:tc>
      </w:tr>
    </w:tbl>
    <w:p w:rsidR="001138FD" w:rsidRPr="001138FD" w:rsidRDefault="001138FD" w:rsidP="00E92060">
      <w:pPr>
        <w:pStyle w:val="Teksttreci0"/>
        <w:shd w:val="clear" w:color="auto" w:fill="auto"/>
        <w:tabs>
          <w:tab w:val="left" w:pos="9781"/>
        </w:tabs>
        <w:spacing w:after="334" w:line="276" w:lineRule="auto"/>
        <w:ind w:firstLine="0"/>
        <w:jc w:val="both"/>
        <w:rPr>
          <w:rFonts w:asciiTheme="minorHAnsi" w:hAnsiTheme="minorHAnsi" w:cstheme="minorHAnsi"/>
          <w:sz w:val="22"/>
          <w:szCs w:val="22"/>
        </w:rPr>
      </w:pPr>
    </w:p>
    <w:p w:rsidR="004F26F5" w:rsidRDefault="001B4A61" w:rsidP="004F26F5">
      <w:pPr>
        <w:pStyle w:val="Teksttreci0"/>
        <w:numPr>
          <w:ilvl w:val="0"/>
          <w:numId w:val="4"/>
        </w:numPr>
        <w:shd w:val="clear" w:color="auto" w:fill="auto"/>
        <w:tabs>
          <w:tab w:val="left" w:pos="9781"/>
        </w:tabs>
        <w:spacing w:after="240" w:line="276" w:lineRule="auto"/>
        <w:ind w:left="284"/>
        <w:jc w:val="both"/>
        <w:rPr>
          <w:rFonts w:asciiTheme="minorHAnsi" w:hAnsiTheme="minorHAnsi" w:cstheme="minorHAnsi"/>
          <w:sz w:val="22"/>
          <w:szCs w:val="22"/>
        </w:rPr>
      </w:pPr>
      <w:r w:rsidRPr="001138FD">
        <w:rPr>
          <w:rStyle w:val="Teksttreci"/>
          <w:rFonts w:asciiTheme="minorHAnsi" w:hAnsiTheme="minorHAnsi" w:cstheme="minorHAnsi"/>
          <w:sz w:val="22"/>
          <w:szCs w:val="22"/>
        </w:rPr>
        <w:t>Przy ocenie zadań z dziedziny</w:t>
      </w:r>
      <w:r w:rsidRPr="001138FD">
        <w:rPr>
          <w:rStyle w:val="TeksttreciKursywa3"/>
          <w:rFonts w:asciiTheme="minorHAnsi" w:hAnsiTheme="minorHAnsi" w:cstheme="minorHAnsi"/>
          <w:sz w:val="22"/>
          <w:szCs w:val="22"/>
        </w:rPr>
        <w:t xml:space="preserve"> Innowacyjne projekty integracyjne</w:t>
      </w:r>
      <w:r w:rsidRPr="001138FD">
        <w:rPr>
          <w:rStyle w:val="Teksttreci"/>
          <w:rFonts w:asciiTheme="minorHAnsi" w:hAnsiTheme="minorHAnsi" w:cstheme="minorHAnsi"/>
          <w:sz w:val="22"/>
          <w:szCs w:val="22"/>
        </w:rPr>
        <w:t xml:space="preserve"> Pełnomocnicy, k</w:t>
      </w:r>
      <w:r w:rsidR="001138FD">
        <w:rPr>
          <w:rStyle w:val="Teksttreci"/>
          <w:rFonts w:asciiTheme="minorHAnsi" w:hAnsiTheme="minorHAnsi" w:cstheme="minorHAnsi"/>
          <w:sz w:val="22"/>
          <w:szCs w:val="22"/>
        </w:rPr>
        <w:t>orzystając z </w:t>
      </w:r>
      <w:r w:rsidR="004F26F5">
        <w:rPr>
          <w:rStyle w:val="Teksttreci"/>
          <w:rFonts w:asciiTheme="minorHAnsi" w:hAnsiTheme="minorHAnsi" w:cstheme="minorHAnsi"/>
          <w:sz w:val="22"/>
          <w:szCs w:val="22"/>
        </w:rPr>
        <w:t xml:space="preserve">doświadczeń </w:t>
      </w:r>
      <w:r w:rsidRPr="001138FD">
        <w:rPr>
          <w:rStyle w:val="Teksttreci"/>
          <w:rFonts w:asciiTheme="minorHAnsi" w:hAnsiTheme="minorHAnsi" w:cstheme="minorHAnsi"/>
          <w:sz w:val="22"/>
          <w:szCs w:val="22"/>
        </w:rPr>
        <w:t xml:space="preserve">poprzednich edycji programów integracji prowadzonych od 2001 r., rekomendują członkom Komisji Wojewódzkich również zadania sprawdzone w poprzednich latach, które nie </w:t>
      </w:r>
      <w:r w:rsidRPr="001138FD">
        <w:rPr>
          <w:rStyle w:val="Teksttreci9"/>
          <w:rFonts w:asciiTheme="minorHAnsi" w:hAnsiTheme="minorHAnsi" w:cstheme="minorHAnsi"/>
          <w:sz w:val="22"/>
          <w:szCs w:val="22"/>
        </w:rPr>
        <w:t>należą do dziedzin:</w:t>
      </w:r>
      <w:r w:rsidRPr="001138FD">
        <w:rPr>
          <w:rStyle w:val="TeksttreciKursywa3"/>
          <w:rFonts w:asciiTheme="minorHAnsi" w:hAnsiTheme="minorHAnsi" w:cstheme="minorHAnsi"/>
          <w:sz w:val="22"/>
          <w:szCs w:val="22"/>
        </w:rPr>
        <w:t xml:space="preserve"> Edukacja</w:t>
      </w:r>
      <w:r w:rsidRPr="001138FD">
        <w:rPr>
          <w:rStyle w:val="Teksttreci9"/>
          <w:rFonts w:asciiTheme="minorHAnsi" w:hAnsiTheme="minorHAnsi" w:cstheme="minorHAnsi"/>
          <w:sz w:val="22"/>
          <w:szCs w:val="22"/>
        </w:rPr>
        <w:t xml:space="preserve"> ani</w:t>
      </w:r>
      <w:r w:rsidRPr="001138FD">
        <w:rPr>
          <w:rStyle w:val="TeksttreciKursywa3"/>
          <w:rFonts w:asciiTheme="minorHAnsi" w:hAnsiTheme="minorHAnsi" w:cstheme="minorHAnsi"/>
          <w:sz w:val="22"/>
          <w:szCs w:val="22"/>
        </w:rPr>
        <w:t xml:space="preserve"> Mieszkalnictwo.</w:t>
      </w:r>
    </w:p>
    <w:p w:rsidR="004F26F5" w:rsidRDefault="001B4A61" w:rsidP="004F26F5">
      <w:pPr>
        <w:pStyle w:val="Teksttreci0"/>
        <w:numPr>
          <w:ilvl w:val="0"/>
          <w:numId w:val="4"/>
        </w:numPr>
        <w:shd w:val="clear" w:color="auto" w:fill="auto"/>
        <w:tabs>
          <w:tab w:val="left" w:pos="9781"/>
        </w:tabs>
        <w:spacing w:after="240" w:line="276" w:lineRule="auto"/>
        <w:ind w:left="284"/>
        <w:jc w:val="both"/>
        <w:rPr>
          <w:rFonts w:asciiTheme="minorHAnsi" w:hAnsiTheme="minorHAnsi" w:cstheme="minorHAnsi"/>
          <w:sz w:val="22"/>
          <w:szCs w:val="22"/>
        </w:rPr>
      </w:pPr>
      <w:r w:rsidRPr="004F26F5">
        <w:rPr>
          <w:rStyle w:val="Teksttreci"/>
          <w:rFonts w:asciiTheme="minorHAnsi" w:hAnsiTheme="minorHAnsi" w:cstheme="minorHAnsi"/>
          <w:sz w:val="22"/>
          <w:szCs w:val="22"/>
        </w:rPr>
        <w:t>Podpisywanie umów i przekazywanie środków powinno się odbywać niezwłocznie. W pierwszej kolejności powinny być zawierane umowy na zadania całoroczne, w tym zwłaszcza na działalność świetlicową.</w:t>
      </w:r>
    </w:p>
    <w:p w:rsidR="004F26F5" w:rsidRDefault="001B4A61" w:rsidP="004F26F5">
      <w:pPr>
        <w:pStyle w:val="Teksttreci0"/>
        <w:numPr>
          <w:ilvl w:val="0"/>
          <w:numId w:val="4"/>
        </w:numPr>
        <w:shd w:val="clear" w:color="auto" w:fill="auto"/>
        <w:tabs>
          <w:tab w:val="left" w:pos="9781"/>
        </w:tabs>
        <w:spacing w:after="240" w:line="276" w:lineRule="auto"/>
        <w:ind w:left="284"/>
        <w:jc w:val="both"/>
        <w:rPr>
          <w:rFonts w:asciiTheme="minorHAnsi" w:hAnsiTheme="minorHAnsi" w:cstheme="minorHAnsi"/>
          <w:sz w:val="22"/>
          <w:szCs w:val="22"/>
        </w:rPr>
      </w:pPr>
      <w:r w:rsidRPr="004F26F5">
        <w:rPr>
          <w:rStyle w:val="Teksttreci"/>
          <w:rFonts w:asciiTheme="minorHAnsi" w:hAnsiTheme="minorHAnsi" w:cstheme="minorHAnsi"/>
          <w:sz w:val="22"/>
          <w:szCs w:val="22"/>
        </w:rPr>
        <w:t>Zadania przeznaczone przez Komisję Wojewódzką do wyłącznego dofinansowania z cz. 30 powinny uwzględniać zasady finansowania zadań ustalone przez Ministra EiN: działania finansowane są od momentu podpisania umowy do końca października danego roku budżetowego. W przypadku zadań edukacyjnych współfinansowanych z cz. 30 oraz ze środków rezerwy celowej poziom współfinansowania ze środków rezerwy celowej powinien uwzględniać zasady finansowania z cz. 30.</w:t>
      </w:r>
      <w:r w:rsidR="001138FD" w:rsidRPr="004F26F5">
        <w:rPr>
          <w:rStyle w:val="Teksttreci"/>
          <w:rFonts w:asciiTheme="minorHAnsi" w:hAnsiTheme="minorHAnsi" w:cstheme="minorHAnsi"/>
          <w:sz w:val="22"/>
          <w:szCs w:val="22"/>
        </w:rPr>
        <w:t>,</w:t>
      </w:r>
      <w:r w:rsidRPr="004F26F5">
        <w:rPr>
          <w:rStyle w:val="Teksttreci"/>
          <w:rFonts w:asciiTheme="minorHAnsi" w:hAnsiTheme="minorHAnsi" w:cstheme="minorHAnsi"/>
          <w:sz w:val="22"/>
          <w:szCs w:val="22"/>
        </w:rPr>
        <w:t>t.j., obejmować wydatki za okres nie objęty finansowaniem z cz. 30.</w:t>
      </w:r>
    </w:p>
    <w:p w:rsidR="004F26F5" w:rsidRDefault="001B4A61" w:rsidP="00E92060">
      <w:pPr>
        <w:pStyle w:val="Teksttreci0"/>
        <w:numPr>
          <w:ilvl w:val="0"/>
          <w:numId w:val="4"/>
        </w:numPr>
        <w:shd w:val="clear" w:color="auto" w:fill="auto"/>
        <w:tabs>
          <w:tab w:val="left" w:pos="9781"/>
        </w:tabs>
        <w:spacing w:after="240" w:line="276" w:lineRule="auto"/>
        <w:ind w:left="284"/>
        <w:jc w:val="both"/>
        <w:rPr>
          <w:rStyle w:val="Teksttreci"/>
          <w:rFonts w:asciiTheme="minorHAnsi" w:hAnsiTheme="minorHAnsi" w:cstheme="minorHAnsi"/>
          <w:sz w:val="22"/>
          <w:szCs w:val="22"/>
        </w:rPr>
      </w:pPr>
      <w:r w:rsidRPr="004F26F5">
        <w:rPr>
          <w:rStyle w:val="Teksttreci"/>
          <w:rFonts w:asciiTheme="minorHAnsi" w:hAnsiTheme="minorHAnsi" w:cstheme="minorHAnsi"/>
          <w:sz w:val="22"/>
          <w:szCs w:val="22"/>
        </w:rPr>
        <w:t xml:space="preserve">Wykonawcy zadań są obowiązani do podejmowania działań informacyjnych dotyczących </w:t>
      </w:r>
      <w:r w:rsidRPr="004F26F5">
        <w:rPr>
          <w:rStyle w:val="Teksttreci9"/>
          <w:rFonts w:asciiTheme="minorHAnsi" w:hAnsiTheme="minorHAnsi" w:cstheme="minorHAnsi"/>
          <w:sz w:val="22"/>
          <w:szCs w:val="22"/>
        </w:rPr>
        <w:t>finansowania lub dofinansowania tych zadań z budżetu państwa w ramach</w:t>
      </w:r>
      <w:r w:rsidRPr="004F26F5">
        <w:rPr>
          <w:rStyle w:val="TeksttreciKursywa3"/>
          <w:rFonts w:asciiTheme="minorHAnsi" w:hAnsiTheme="minorHAnsi" w:cstheme="minorHAnsi"/>
          <w:sz w:val="22"/>
          <w:szCs w:val="22"/>
        </w:rPr>
        <w:t xml:space="preserve"> Programu integracji </w:t>
      </w:r>
      <w:r w:rsidRPr="004F26F5">
        <w:rPr>
          <w:rStyle w:val="TeksttreciKursywa4"/>
          <w:rFonts w:asciiTheme="minorHAnsi" w:hAnsiTheme="minorHAnsi" w:cstheme="minorHAnsi"/>
          <w:sz w:val="22"/>
          <w:szCs w:val="22"/>
        </w:rPr>
        <w:t>2021-2030,</w:t>
      </w:r>
      <w:r w:rsidRPr="004F26F5">
        <w:rPr>
          <w:rStyle w:val="Teksttreci"/>
          <w:rFonts w:asciiTheme="minorHAnsi" w:hAnsiTheme="minorHAnsi" w:cstheme="minorHAnsi"/>
          <w:sz w:val="22"/>
          <w:szCs w:val="22"/>
        </w:rPr>
        <w:t xml:space="preserve"> przy wykorzystaniu różnych form i metod komunikacji. Wykonawcy zadań realizują o</w:t>
      </w:r>
      <w:r w:rsidR="004F26F5">
        <w:rPr>
          <w:rStyle w:val="Teksttreci"/>
          <w:rFonts w:asciiTheme="minorHAnsi" w:hAnsiTheme="minorHAnsi" w:cstheme="minorHAnsi"/>
          <w:sz w:val="22"/>
          <w:szCs w:val="22"/>
        </w:rPr>
        <w:t>bowiązek informacyjny zgodnie z </w:t>
      </w:r>
      <w:r w:rsidRPr="004F26F5">
        <w:rPr>
          <w:rStyle w:val="Teksttreci"/>
          <w:rFonts w:asciiTheme="minorHAnsi" w:hAnsiTheme="minorHAnsi" w:cstheme="minorHAnsi"/>
          <w:sz w:val="22"/>
          <w:szCs w:val="22"/>
        </w:rPr>
        <w:t xml:space="preserve">rozporządzeniem Rady Ministrów z dnia 7 maja 2021 r. </w:t>
      </w:r>
      <w:r w:rsidRPr="004F26F5">
        <w:rPr>
          <w:rStyle w:val="TeksttreciKursywa3"/>
          <w:rFonts w:asciiTheme="minorHAnsi" w:hAnsiTheme="minorHAnsi" w:cstheme="minorHAnsi"/>
          <w:sz w:val="22"/>
          <w:szCs w:val="22"/>
        </w:rPr>
        <w:t xml:space="preserve">w sprawie określenia działań informacyjnych podejmowanych przez podmioty realizujące zadania </w:t>
      </w:r>
      <w:r w:rsidR="001138FD" w:rsidRPr="004F26F5">
        <w:rPr>
          <w:rStyle w:val="TeksttreciKursywa4"/>
          <w:rFonts w:asciiTheme="minorHAnsi" w:hAnsiTheme="minorHAnsi" w:cstheme="minorHAnsi"/>
          <w:sz w:val="22"/>
          <w:szCs w:val="22"/>
        </w:rPr>
        <w:t>finansowane lub dofinansowane z </w:t>
      </w:r>
      <w:r w:rsidR="004F26F5">
        <w:rPr>
          <w:rStyle w:val="TeksttreciKursywa4"/>
          <w:rFonts w:asciiTheme="minorHAnsi" w:hAnsiTheme="minorHAnsi" w:cstheme="minorHAnsi"/>
          <w:sz w:val="22"/>
          <w:szCs w:val="22"/>
        </w:rPr>
        <w:t>budżetu państwa lub z </w:t>
      </w:r>
      <w:r w:rsidRPr="004F26F5">
        <w:rPr>
          <w:rStyle w:val="TeksttreciKursywa4"/>
          <w:rFonts w:asciiTheme="minorHAnsi" w:hAnsiTheme="minorHAnsi" w:cstheme="minorHAnsi"/>
          <w:sz w:val="22"/>
          <w:szCs w:val="22"/>
        </w:rPr>
        <w:t>państwowych funduszy celowych</w:t>
      </w:r>
      <w:r w:rsidRPr="004F26F5">
        <w:rPr>
          <w:rStyle w:val="Teksttreci"/>
          <w:rFonts w:asciiTheme="minorHAnsi" w:hAnsiTheme="minorHAnsi" w:cstheme="minorHAnsi"/>
          <w:sz w:val="22"/>
          <w:szCs w:val="22"/>
        </w:rPr>
        <w:t xml:space="preserve"> (Dz.U. z 2021 r. poz. 953).</w:t>
      </w:r>
    </w:p>
    <w:p w:rsidR="004F26F5" w:rsidRPr="004F26F5" w:rsidRDefault="004F26F5" w:rsidP="004F26F5">
      <w:pPr>
        <w:pStyle w:val="Teksttreci0"/>
        <w:shd w:val="clear" w:color="auto" w:fill="auto"/>
        <w:tabs>
          <w:tab w:val="left" w:pos="9781"/>
        </w:tabs>
        <w:spacing w:after="240" w:line="276" w:lineRule="auto"/>
        <w:ind w:firstLine="0"/>
        <w:jc w:val="both"/>
        <w:rPr>
          <w:rStyle w:val="Teksttreci"/>
          <w:rFonts w:asciiTheme="minorHAnsi" w:hAnsiTheme="minorHAnsi" w:cstheme="minorHAnsi"/>
          <w:b/>
          <w:sz w:val="22"/>
          <w:szCs w:val="22"/>
        </w:rPr>
      </w:pPr>
      <w:r w:rsidRPr="004F26F5">
        <w:rPr>
          <w:rStyle w:val="Teksttreci"/>
          <w:rFonts w:asciiTheme="minorHAnsi" w:hAnsiTheme="minorHAnsi" w:cstheme="minorHAnsi"/>
          <w:b/>
          <w:sz w:val="22"/>
          <w:szCs w:val="22"/>
        </w:rPr>
        <w:t xml:space="preserve">Załączniki: </w:t>
      </w:r>
    </w:p>
    <w:p w:rsidR="004F26F5" w:rsidRDefault="001B4A61" w:rsidP="004F26F5">
      <w:pPr>
        <w:pStyle w:val="Bezodstpw"/>
        <w:rPr>
          <w:rStyle w:val="Teksttreci50"/>
          <w:rFonts w:asciiTheme="minorHAnsi" w:hAnsiTheme="minorHAnsi" w:cstheme="minorHAnsi"/>
          <w:sz w:val="22"/>
          <w:szCs w:val="22"/>
        </w:rPr>
      </w:pPr>
      <w:r w:rsidRPr="004F26F5">
        <w:rPr>
          <w:rStyle w:val="Teksttreci5PogrubienieBezkursywy"/>
          <w:rFonts w:asciiTheme="minorHAnsi" w:hAnsiTheme="minorHAnsi" w:cstheme="minorHAnsi"/>
          <w:sz w:val="22"/>
          <w:szCs w:val="22"/>
        </w:rPr>
        <w:lastRenderedPageBreak/>
        <w:t>Załącznik nr 1.</w:t>
      </w:r>
      <w:r w:rsidRPr="004F26F5">
        <w:rPr>
          <w:rStyle w:val="Teksttreci5Bezkursywy"/>
          <w:rFonts w:asciiTheme="minorHAnsi" w:hAnsiTheme="minorHAnsi" w:cstheme="minorHAnsi"/>
          <w:sz w:val="22"/>
          <w:szCs w:val="22"/>
        </w:rPr>
        <w:t xml:space="preserve"> Wniosek aplikacyjny do</w:t>
      </w:r>
      <w:r w:rsidRPr="004F26F5">
        <w:rPr>
          <w:rStyle w:val="Teksttreci50"/>
          <w:rFonts w:asciiTheme="minorHAnsi" w:hAnsiTheme="minorHAnsi" w:cstheme="minorHAnsi"/>
          <w:sz w:val="22"/>
          <w:szCs w:val="22"/>
        </w:rPr>
        <w:t xml:space="preserve"> Programu integracji społecznej i obywatelskiej Romów w Polsce na lata 2021-2030</w:t>
      </w:r>
    </w:p>
    <w:p w:rsidR="00326674" w:rsidRPr="001138FD" w:rsidRDefault="001B4A61" w:rsidP="004F26F5">
      <w:pPr>
        <w:pStyle w:val="Bezodstpw"/>
      </w:pPr>
      <w:r w:rsidRPr="001138FD">
        <w:rPr>
          <w:rStyle w:val="Teksttreci6Pogrubienie"/>
          <w:rFonts w:asciiTheme="minorHAnsi" w:hAnsiTheme="minorHAnsi" w:cstheme="minorHAnsi"/>
          <w:sz w:val="22"/>
          <w:szCs w:val="22"/>
        </w:rPr>
        <w:t>Załącznik nr 2.</w:t>
      </w:r>
      <w:r w:rsidRPr="001138FD">
        <w:rPr>
          <w:rStyle w:val="Teksttreci60"/>
          <w:rFonts w:asciiTheme="minorHAnsi" w:hAnsiTheme="minorHAnsi" w:cstheme="minorHAnsi"/>
          <w:sz w:val="22"/>
          <w:szCs w:val="22"/>
        </w:rPr>
        <w:t xml:space="preserve"> Kosztorys zadania - załącznik do wniosku aplikacyjnego do </w:t>
      </w:r>
      <w:r w:rsidR="000C186D" w:rsidRPr="000C186D">
        <w:rPr>
          <w:rStyle w:val="Teksttreci60"/>
          <w:rFonts w:asciiTheme="minorHAnsi" w:hAnsiTheme="minorHAnsi" w:cstheme="minorHAnsi"/>
          <w:i/>
          <w:sz w:val="22"/>
          <w:szCs w:val="22"/>
        </w:rPr>
        <w:t>Program integracji społecznej i </w:t>
      </w:r>
      <w:r w:rsidRPr="000C186D">
        <w:rPr>
          <w:rStyle w:val="Teksttreci60"/>
          <w:rFonts w:asciiTheme="minorHAnsi" w:hAnsiTheme="minorHAnsi" w:cstheme="minorHAnsi"/>
          <w:i/>
          <w:sz w:val="22"/>
          <w:szCs w:val="22"/>
        </w:rPr>
        <w:t>obywatelskiej Romów</w:t>
      </w:r>
      <w:r w:rsidR="000C186D">
        <w:rPr>
          <w:rStyle w:val="Teksttreci60"/>
          <w:rFonts w:asciiTheme="minorHAnsi" w:hAnsiTheme="minorHAnsi" w:cstheme="minorHAnsi"/>
          <w:i/>
          <w:sz w:val="22"/>
          <w:szCs w:val="22"/>
        </w:rPr>
        <w:t xml:space="preserve"> </w:t>
      </w:r>
      <w:r w:rsidRPr="000C186D">
        <w:rPr>
          <w:rStyle w:val="Teksttreci60"/>
          <w:rFonts w:asciiTheme="minorHAnsi" w:hAnsiTheme="minorHAnsi" w:cstheme="minorHAnsi"/>
          <w:i/>
          <w:sz w:val="22"/>
          <w:szCs w:val="22"/>
        </w:rPr>
        <w:t>w Polsce na lata 2021-2030</w:t>
      </w:r>
    </w:p>
    <w:p w:rsidR="00326674" w:rsidRPr="001138FD" w:rsidRDefault="001B4A61" w:rsidP="004F26F5">
      <w:pPr>
        <w:pStyle w:val="Bezodstpw"/>
      </w:pPr>
      <w:r w:rsidRPr="001138FD">
        <w:rPr>
          <w:rStyle w:val="Teksttreci6Pogrubienie"/>
          <w:rFonts w:asciiTheme="minorHAnsi" w:hAnsiTheme="minorHAnsi" w:cstheme="minorHAnsi"/>
          <w:sz w:val="22"/>
          <w:szCs w:val="22"/>
        </w:rPr>
        <w:t>Załącznik nr 3a.</w:t>
      </w:r>
      <w:r w:rsidRPr="001138FD">
        <w:rPr>
          <w:rStyle w:val="Teksttreci60"/>
          <w:rFonts w:asciiTheme="minorHAnsi" w:hAnsiTheme="minorHAnsi" w:cstheme="minorHAnsi"/>
          <w:sz w:val="22"/>
          <w:szCs w:val="22"/>
        </w:rPr>
        <w:t xml:space="preserve"> Sprawozdanie </w:t>
      </w:r>
      <w:r w:rsidR="000C186D">
        <w:rPr>
          <w:rStyle w:val="Teksttreci60"/>
          <w:rFonts w:asciiTheme="minorHAnsi" w:hAnsiTheme="minorHAnsi" w:cstheme="minorHAnsi"/>
          <w:sz w:val="22"/>
          <w:szCs w:val="22"/>
        </w:rPr>
        <w:t xml:space="preserve">opisowe </w:t>
      </w:r>
      <w:r w:rsidRPr="001138FD">
        <w:rPr>
          <w:rStyle w:val="Teksttreci60"/>
          <w:rFonts w:asciiTheme="minorHAnsi" w:hAnsiTheme="minorHAnsi" w:cstheme="minorHAnsi"/>
          <w:sz w:val="22"/>
          <w:szCs w:val="22"/>
        </w:rPr>
        <w:t>z realizacji zadania</w:t>
      </w:r>
    </w:p>
    <w:p w:rsidR="00326674" w:rsidRPr="001138FD" w:rsidRDefault="001B4A61" w:rsidP="004F26F5">
      <w:pPr>
        <w:pStyle w:val="Bezodstpw"/>
      </w:pPr>
      <w:r w:rsidRPr="001138FD">
        <w:rPr>
          <w:rStyle w:val="Teksttreci6Pogrubienie"/>
          <w:rFonts w:asciiTheme="minorHAnsi" w:hAnsiTheme="minorHAnsi" w:cstheme="minorHAnsi"/>
          <w:sz w:val="22"/>
          <w:szCs w:val="22"/>
        </w:rPr>
        <w:t>Załącznik 3 b.</w:t>
      </w:r>
      <w:r w:rsidRPr="001138FD">
        <w:rPr>
          <w:rStyle w:val="Teksttreci60"/>
          <w:rFonts w:asciiTheme="minorHAnsi" w:hAnsiTheme="minorHAnsi" w:cstheme="minorHAnsi"/>
          <w:sz w:val="22"/>
          <w:szCs w:val="22"/>
        </w:rPr>
        <w:t xml:space="preserve"> Sprawozdanie finansowe z realizacji zadania</w:t>
      </w:r>
    </w:p>
    <w:sectPr w:rsidR="00326674" w:rsidRPr="001138FD">
      <w:type w:val="continuous"/>
      <w:pgSz w:w="11909" w:h="16834"/>
      <w:pgMar w:top="1350" w:right="888" w:bottom="1370" w:left="8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708" w:rsidRDefault="00BA4708">
      <w:r>
        <w:separator/>
      </w:r>
    </w:p>
  </w:endnote>
  <w:endnote w:type="continuationSeparator" w:id="0">
    <w:p w:rsidR="00BA4708" w:rsidRDefault="00BA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708" w:rsidRDefault="00BA4708">
      <w:r>
        <w:separator/>
      </w:r>
    </w:p>
  </w:footnote>
  <w:footnote w:type="continuationSeparator" w:id="0">
    <w:p w:rsidR="00BA4708" w:rsidRDefault="00BA4708">
      <w:r>
        <w:continuationSeparator/>
      </w:r>
    </w:p>
  </w:footnote>
  <w:footnote w:id="1">
    <w:p w:rsidR="001B4A61" w:rsidRPr="001B4A61" w:rsidRDefault="001B4A61">
      <w:pPr>
        <w:pStyle w:val="Tekstprzypisudolnego"/>
        <w:rPr>
          <w:rFonts w:asciiTheme="minorHAnsi" w:hAnsiTheme="minorHAnsi" w:cstheme="minorHAnsi"/>
          <w:sz w:val="18"/>
          <w:szCs w:val="18"/>
        </w:rPr>
      </w:pPr>
      <w:r w:rsidRPr="001B4A61">
        <w:rPr>
          <w:rStyle w:val="Odwoanieprzypisudolnego"/>
          <w:rFonts w:asciiTheme="minorHAnsi" w:hAnsiTheme="minorHAnsi" w:cstheme="minorHAnsi"/>
          <w:sz w:val="18"/>
          <w:szCs w:val="18"/>
        </w:rPr>
        <w:footnoteRef/>
      </w:r>
      <w:r w:rsidRPr="001B4A61">
        <w:rPr>
          <w:rFonts w:asciiTheme="minorHAnsi" w:hAnsiTheme="minorHAnsi" w:cstheme="minorHAnsi"/>
          <w:sz w:val="18"/>
          <w:szCs w:val="18"/>
        </w:rPr>
        <w:t xml:space="preserve"> Decyduje data wpływu wniosku do urzędu wojewódzkiego.</w:t>
      </w:r>
    </w:p>
  </w:footnote>
  <w:footnote w:id="2">
    <w:p w:rsidR="00326674" w:rsidRPr="001B4A61" w:rsidRDefault="00326674" w:rsidP="001B4A61">
      <w:pPr>
        <w:pStyle w:val="Stopka20"/>
        <w:shd w:val="clear" w:color="auto" w:fill="auto"/>
        <w:spacing w:line="110" w:lineRule="exact"/>
        <w:rPr>
          <w:rFonts w:asciiTheme="minorHAnsi" w:hAnsiTheme="minorHAnsi" w:cstheme="minorHAnsi"/>
          <w:sz w:val="18"/>
          <w:szCs w:val="18"/>
        </w:rPr>
      </w:pPr>
    </w:p>
  </w:footnote>
  <w:footnote w:id="3">
    <w:p w:rsidR="00326674" w:rsidRDefault="001B4A61">
      <w:pPr>
        <w:pStyle w:val="Stopka1"/>
        <w:shd w:val="clear" w:color="auto" w:fill="auto"/>
        <w:spacing w:line="130" w:lineRule="exact"/>
      </w:pPr>
      <w:r>
        <w:rPr>
          <w:rStyle w:val="Stopka"/>
          <w:vertAlign w:val="superscript"/>
        </w:rPr>
        <w:footnoteRef/>
      </w:r>
      <w:r>
        <w:rPr>
          <w:rStyle w:val="Stopka"/>
        </w:rPr>
        <w:t xml:space="preserve"> z wykorzystaniem elektronicznej Platformy Usług Administracji Publicznej - ePUAP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5A23"/>
    <w:multiLevelType w:val="multilevel"/>
    <w:tmpl w:val="E10C4C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8"/>
        <w:szCs w:val="18"/>
        <w:u w:val="none"/>
        <w:lang w:val="pl"/>
      </w:rPr>
    </w:lvl>
    <w:lvl w:ilvl="2">
      <w:start w:val="1"/>
      <w:numFmt w:val="lowerLetter"/>
      <w:lvlText w:val="%3)"/>
      <w:lvlJc w:val="left"/>
      <w:rPr>
        <w:rFonts w:asciiTheme="minorHAnsi" w:eastAsia="Arial" w:hAnsiTheme="minorHAnsi" w:cstheme="minorHAnsi"/>
        <w:b w:val="0"/>
        <w:bCs w:val="0"/>
        <w:i w:val="0"/>
        <w:iCs w:val="0"/>
        <w:smallCaps w:val="0"/>
        <w:strike w:val="0"/>
        <w:color w:val="000000"/>
        <w:spacing w:val="0"/>
        <w:w w:val="100"/>
        <w:position w:val="0"/>
        <w:sz w:val="18"/>
        <w:szCs w:val="18"/>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63ACD"/>
    <w:multiLevelType w:val="hybridMultilevel"/>
    <w:tmpl w:val="08306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BB1781"/>
    <w:multiLevelType w:val="hybridMultilevel"/>
    <w:tmpl w:val="A7026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E0165A62">
      <w:start w:val="1"/>
      <w:numFmt w:val="lowerLetter"/>
      <w:lvlText w:val="%3)"/>
      <w:lvlJc w:val="right"/>
      <w:pPr>
        <w:ind w:left="2160" w:hanging="180"/>
      </w:pPr>
      <w:rPr>
        <w:rFonts w:asciiTheme="minorHAnsi" w:eastAsia="Arial" w:hAnsiTheme="minorHAnsi" w:cstheme="minorHAnsi"/>
      </w:rPr>
    </w:lvl>
    <w:lvl w:ilvl="3" w:tplc="F78EA55A">
      <w:start w:val="1"/>
      <w:numFmt w:val="lowerLetter"/>
      <w:lvlText w:val="%4)"/>
      <w:lvlJc w:val="left"/>
      <w:pPr>
        <w:ind w:left="2880" w:hanging="360"/>
      </w:pPr>
      <w:rPr>
        <w:rFonts w:asciiTheme="minorHAnsi" w:eastAsia="Arial" w:hAnsiTheme="minorHAnsi" w:cstheme="minorHAns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E37F5E"/>
    <w:multiLevelType w:val="multilevel"/>
    <w:tmpl w:val="2E96B5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74"/>
    <w:rsid w:val="000C186D"/>
    <w:rsid w:val="001138FD"/>
    <w:rsid w:val="001537AB"/>
    <w:rsid w:val="001B4A61"/>
    <w:rsid w:val="0025793B"/>
    <w:rsid w:val="00326674"/>
    <w:rsid w:val="004F26F5"/>
    <w:rsid w:val="00564198"/>
    <w:rsid w:val="00656E64"/>
    <w:rsid w:val="007D21A8"/>
    <w:rsid w:val="00A51FEE"/>
    <w:rsid w:val="00A76F97"/>
    <w:rsid w:val="00BA4708"/>
    <w:rsid w:val="00E920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3C653-B5A3-482E-A9FB-81D8D15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 w:eastAsia="pl-P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2">
    <w:name w:val="Stopka (2)_"/>
    <w:basedOn w:val="Domylnaczcionkaakapitu"/>
    <w:link w:val="Stopka20"/>
    <w:rPr>
      <w:rFonts w:ascii="Arial" w:eastAsia="Arial" w:hAnsi="Arial" w:cs="Arial"/>
      <w:b w:val="0"/>
      <w:bCs w:val="0"/>
      <w:i w:val="0"/>
      <w:iCs w:val="0"/>
      <w:smallCaps w:val="0"/>
      <w:strike w:val="0"/>
      <w:sz w:val="11"/>
      <w:szCs w:val="11"/>
      <w:u w:val="none"/>
    </w:rPr>
  </w:style>
  <w:style w:type="character" w:customStyle="1" w:styleId="Stopka">
    <w:name w:val="Stopka_"/>
    <w:basedOn w:val="Domylnaczcionkaakapitu"/>
    <w:link w:val="Stopka1"/>
    <w:rPr>
      <w:rFonts w:ascii="Arial" w:eastAsia="Arial" w:hAnsi="Arial" w:cs="Arial"/>
      <w:b w:val="0"/>
      <w:bCs w:val="0"/>
      <w:i w:val="0"/>
      <w:iCs w:val="0"/>
      <w:smallCaps w:val="0"/>
      <w:strike w:val="0"/>
      <w:sz w:val="13"/>
      <w:szCs w:val="13"/>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8"/>
      <w:szCs w:val="18"/>
      <w:u w:val="none"/>
    </w:rPr>
  </w:style>
  <w:style w:type="character" w:customStyle="1" w:styleId="Teksttreci21">
    <w:name w:val="Tekst treści (2)"/>
    <w:basedOn w:val="Teksttreci2"/>
    <w:rPr>
      <w:rFonts w:ascii="Arial" w:eastAsia="Arial" w:hAnsi="Arial" w:cs="Arial"/>
      <w:b w:val="0"/>
      <w:bCs w:val="0"/>
      <w:i w:val="0"/>
      <w:iCs w:val="0"/>
      <w:smallCaps w:val="0"/>
      <w:strike w:val="0"/>
      <w:color w:val="4C62B3"/>
      <w:spacing w:val="0"/>
      <w:w w:val="100"/>
      <w:position w:val="0"/>
      <w:sz w:val="18"/>
      <w:szCs w:val="18"/>
      <w:u w:val="none"/>
      <w:lang w:val="pl"/>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18"/>
      <w:szCs w:val="18"/>
      <w:u w:val="none"/>
    </w:rPr>
  </w:style>
  <w:style w:type="character" w:customStyle="1" w:styleId="Teksttreci1">
    <w:name w:val="Tekst treści"/>
    <w:basedOn w:val="Teksttreci"/>
    <w:rPr>
      <w:rFonts w:ascii="Arial" w:eastAsia="Arial" w:hAnsi="Arial" w:cs="Arial"/>
      <w:b w:val="0"/>
      <w:bCs w:val="0"/>
      <w:i w:val="0"/>
      <w:iCs w:val="0"/>
      <w:smallCaps w:val="0"/>
      <w:strike w:val="0"/>
      <w:color w:val="4C62B3"/>
      <w:spacing w:val="0"/>
      <w:w w:val="100"/>
      <w:position w:val="0"/>
      <w:sz w:val="18"/>
      <w:szCs w:val="18"/>
      <w:u w:val="none"/>
      <w:lang w:val="pl"/>
    </w:rPr>
  </w:style>
  <w:style w:type="character" w:customStyle="1" w:styleId="Teksttreci45ptMaelitery">
    <w:name w:val="Tekst treści + 4.5 pt;Małe litery"/>
    <w:basedOn w:val="Teksttreci"/>
    <w:rPr>
      <w:rFonts w:ascii="Arial" w:eastAsia="Arial" w:hAnsi="Arial" w:cs="Arial"/>
      <w:b w:val="0"/>
      <w:bCs w:val="0"/>
      <w:i w:val="0"/>
      <w:iCs w:val="0"/>
      <w:smallCaps/>
      <w:strike w:val="0"/>
      <w:color w:val="4C62B3"/>
      <w:spacing w:val="0"/>
      <w:w w:val="100"/>
      <w:position w:val="0"/>
      <w:sz w:val="9"/>
      <w:szCs w:val="9"/>
      <w:u w:val="none"/>
      <w:lang w:val="pl"/>
    </w:rPr>
  </w:style>
  <w:style w:type="character" w:customStyle="1" w:styleId="TeksttreciOdstpy-1pt">
    <w:name w:val="Tekst treści + Odstępy -1 pt"/>
    <w:basedOn w:val="Teksttreci"/>
    <w:rPr>
      <w:rFonts w:ascii="Arial" w:eastAsia="Arial" w:hAnsi="Arial" w:cs="Arial"/>
      <w:b w:val="0"/>
      <w:bCs w:val="0"/>
      <w:i w:val="0"/>
      <w:iCs w:val="0"/>
      <w:smallCaps w:val="0"/>
      <w:strike w:val="0"/>
      <w:color w:val="4C62B3"/>
      <w:spacing w:val="-20"/>
      <w:w w:val="100"/>
      <w:position w:val="0"/>
      <w:sz w:val="18"/>
      <w:szCs w:val="18"/>
      <w:u w:val="none"/>
      <w:lang w:val="pl"/>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18"/>
      <w:szCs w:val="18"/>
      <w:u w:val="none"/>
    </w:rPr>
  </w:style>
  <w:style w:type="character" w:customStyle="1" w:styleId="Teksttreci31">
    <w:name w:val="Tekst treści (3)"/>
    <w:basedOn w:val="Teksttreci3"/>
    <w:rPr>
      <w:rFonts w:ascii="Arial" w:eastAsia="Arial" w:hAnsi="Arial" w:cs="Arial"/>
      <w:b w:val="0"/>
      <w:bCs w:val="0"/>
      <w:i w:val="0"/>
      <w:iCs w:val="0"/>
      <w:smallCaps w:val="0"/>
      <w:strike w:val="0"/>
      <w:color w:val="4C62B3"/>
      <w:spacing w:val="0"/>
      <w:w w:val="100"/>
      <w:position w:val="0"/>
      <w:sz w:val="18"/>
      <w:szCs w:val="18"/>
      <w:u w:val="none"/>
      <w:lang w:val="pl"/>
    </w:rPr>
  </w:style>
  <w:style w:type="character" w:customStyle="1" w:styleId="Teksttreci2Bezkursywy">
    <w:name w:val="Tekst treści (2) + Bez kursywy"/>
    <w:basedOn w:val="Teksttreci2"/>
    <w:rPr>
      <w:rFonts w:ascii="Arial" w:eastAsia="Arial" w:hAnsi="Arial" w:cs="Arial"/>
      <w:b w:val="0"/>
      <w:bCs w:val="0"/>
      <w:i/>
      <w:iCs/>
      <w:smallCaps w:val="0"/>
      <w:strike w:val="0"/>
      <w:color w:val="000000"/>
      <w:spacing w:val="0"/>
      <w:w w:val="100"/>
      <w:position w:val="0"/>
      <w:sz w:val="18"/>
      <w:szCs w:val="18"/>
      <w:u w:val="none"/>
      <w:lang w:val="pl"/>
    </w:rPr>
  </w:style>
  <w:style w:type="character" w:customStyle="1" w:styleId="Teksttreci2BezpogrubieniaBezkursywy">
    <w:name w:val="Tekst treści (2) + Bez pogrubienia;Bez kursywy"/>
    <w:basedOn w:val="Teksttreci2"/>
    <w:rPr>
      <w:rFonts w:ascii="Arial" w:eastAsia="Arial" w:hAnsi="Arial" w:cs="Arial"/>
      <w:b/>
      <w:bCs/>
      <w:i/>
      <w:iCs/>
      <w:smallCaps w:val="0"/>
      <w:strike w:val="0"/>
      <w:color w:val="000000"/>
      <w:spacing w:val="0"/>
      <w:w w:val="100"/>
      <w:position w:val="0"/>
      <w:sz w:val="18"/>
      <w:szCs w:val="18"/>
      <w:u w:val="none"/>
      <w:lang w:val="pl"/>
    </w:rPr>
  </w:style>
  <w:style w:type="character" w:customStyle="1" w:styleId="TeksttreciKursywa">
    <w:name w:val="Tekst treści + Kursywa"/>
    <w:basedOn w:val="Teksttreci"/>
    <w:rPr>
      <w:rFonts w:ascii="Arial" w:eastAsia="Arial" w:hAnsi="Arial" w:cs="Arial"/>
      <w:b w:val="0"/>
      <w:bCs w:val="0"/>
      <w:i/>
      <w:iCs/>
      <w:smallCaps w:val="0"/>
      <w:strike w:val="0"/>
      <w:color w:val="000000"/>
      <w:spacing w:val="0"/>
      <w:w w:val="100"/>
      <w:position w:val="0"/>
      <w:sz w:val="18"/>
      <w:szCs w:val="18"/>
      <w:u w:val="none"/>
      <w:lang w:val="pl"/>
    </w:rPr>
  </w:style>
  <w:style w:type="character" w:customStyle="1" w:styleId="Teksttreci4">
    <w:name w:val="Tekst treści (4)_"/>
    <w:basedOn w:val="Domylnaczcionkaakapitu"/>
    <w:link w:val="Teksttreci40"/>
    <w:rPr>
      <w:rFonts w:ascii="Arial" w:eastAsia="Arial" w:hAnsi="Arial" w:cs="Arial"/>
      <w:b w:val="0"/>
      <w:bCs w:val="0"/>
      <w:i w:val="0"/>
      <w:iCs w:val="0"/>
      <w:smallCaps w:val="0"/>
      <w:strike w:val="0"/>
      <w:sz w:val="18"/>
      <w:szCs w:val="18"/>
      <w:u w:val="none"/>
    </w:rPr>
  </w:style>
  <w:style w:type="character" w:customStyle="1" w:styleId="Teksttreci4Bezkursywy">
    <w:name w:val="Tekst treści (4) + Bez kursywy"/>
    <w:basedOn w:val="Teksttreci4"/>
    <w:rPr>
      <w:rFonts w:ascii="Arial" w:eastAsia="Arial" w:hAnsi="Arial" w:cs="Arial"/>
      <w:b w:val="0"/>
      <w:bCs w:val="0"/>
      <w:i/>
      <w:iCs/>
      <w:smallCaps w:val="0"/>
      <w:strike w:val="0"/>
      <w:color w:val="000000"/>
      <w:spacing w:val="0"/>
      <w:w w:val="100"/>
      <w:position w:val="0"/>
      <w:sz w:val="18"/>
      <w:szCs w:val="18"/>
      <w:u w:val="none"/>
      <w:lang w:val="pl"/>
    </w:rPr>
  </w:style>
  <w:style w:type="character" w:customStyle="1" w:styleId="Teksttreci5">
    <w:name w:val="Tekst treści"/>
    <w:basedOn w:val="Teksttreci"/>
    <w:rPr>
      <w:rFonts w:ascii="Arial" w:eastAsia="Arial" w:hAnsi="Arial" w:cs="Arial"/>
      <w:b w:val="0"/>
      <w:bCs w:val="0"/>
      <w:i w:val="0"/>
      <w:iCs w:val="0"/>
      <w:smallCaps w:val="0"/>
      <w:strike w:val="0"/>
      <w:color w:val="000000"/>
      <w:spacing w:val="0"/>
      <w:w w:val="100"/>
      <w:position w:val="0"/>
      <w:sz w:val="18"/>
      <w:szCs w:val="18"/>
      <w:u w:val="none"/>
      <w:lang w:val="pl"/>
    </w:rPr>
  </w:style>
  <w:style w:type="character" w:customStyle="1" w:styleId="Teksttreci4PogrubienieBezkursywy">
    <w:name w:val="Tekst treści (4) + Pogrubienie;Bez kursywy"/>
    <w:basedOn w:val="Teksttreci4"/>
    <w:rPr>
      <w:rFonts w:ascii="Arial" w:eastAsia="Arial" w:hAnsi="Arial" w:cs="Arial"/>
      <w:b/>
      <w:bCs/>
      <w:i/>
      <w:iCs/>
      <w:smallCaps w:val="0"/>
      <w:strike w:val="0"/>
      <w:color w:val="FFFFFF"/>
      <w:spacing w:val="0"/>
      <w:w w:val="100"/>
      <w:position w:val="0"/>
      <w:sz w:val="18"/>
      <w:szCs w:val="18"/>
      <w:u w:val="none"/>
      <w:lang w:val="pl"/>
    </w:rPr>
  </w:style>
  <w:style w:type="character" w:customStyle="1" w:styleId="Teksttreci41">
    <w:name w:val="Tekst treści (4)"/>
    <w:basedOn w:val="Teksttreci4"/>
    <w:rPr>
      <w:rFonts w:ascii="Arial" w:eastAsia="Arial" w:hAnsi="Arial" w:cs="Arial"/>
      <w:b w:val="0"/>
      <w:bCs w:val="0"/>
      <w:i w:val="0"/>
      <w:iCs w:val="0"/>
      <w:smallCaps w:val="0"/>
      <w:strike w:val="0"/>
      <w:color w:val="FFFFFF"/>
      <w:spacing w:val="0"/>
      <w:w w:val="100"/>
      <w:position w:val="0"/>
      <w:sz w:val="18"/>
      <w:szCs w:val="18"/>
      <w:u w:val="none"/>
      <w:lang w:val="pl"/>
    </w:rPr>
  </w:style>
  <w:style w:type="character" w:customStyle="1" w:styleId="Teksttreci6">
    <w:name w:val="Tekst treści"/>
    <w:basedOn w:val="Teksttreci"/>
    <w:rPr>
      <w:rFonts w:ascii="Arial" w:eastAsia="Arial" w:hAnsi="Arial" w:cs="Arial"/>
      <w:b w:val="0"/>
      <w:bCs w:val="0"/>
      <w:i w:val="0"/>
      <w:iCs w:val="0"/>
      <w:smallCaps w:val="0"/>
      <w:strike w:val="0"/>
      <w:color w:val="000000"/>
      <w:spacing w:val="0"/>
      <w:w w:val="100"/>
      <w:position w:val="0"/>
      <w:sz w:val="18"/>
      <w:szCs w:val="18"/>
      <w:u w:val="none"/>
      <w:lang w:val="pl"/>
    </w:rPr>
  </w:style>
  <w:style w:type="character" w:customStyle="1" w:styleId="TeksttreciPogrubienie">
    <w:name w:val="Tekst treści + Pogrubienie"/>
    <w:basedOn w:val="Teksttreci"/>
    <w:rPr>
      <w:rFonts w:ascii="Arial" w:eastAsia="Arial" w:hAnsi="Arial" w:cs="Arial"/>
      <w:b/>
      <w:bCs/>
      <w:i w:val="0"/>
      <w:iCs w:val="0"/>
      <w:smallCaps w:val="0"/>
      <w:strike w:val="0"/>
      <w:color w:val="000000"/>
      <w:spacing w:val="0"/>
      <w:w w:val="100"/>
      <w:position w:val="0"/>
      <w:sz w:val="18"/>
      <w:szCs w:val="18"/>
      <w:u w:val="none"/>
      <w:lang w:val="pl"/>
    </w:rPr>
  </w:style>
  <w:style w:type="character" w:customStyle="1" w:styleId="TeksttreciKursywa0">
    <w:name w:val="Tekst treści + Kursywa"/>
    <w:basedOn w:val="Teksttreci"/>
    <w:rPr>
      <w:rFonts w:ascii="Arial" w:eastAsia="Arial" w:hAnsi="Arial" w:cs="Arial"/>
      <w:b w:val="0"/>
      <w:bCs w:val="0"/>
      <w:i/>
      <w:iCs/>
      <w:smallCaps w:val="0"/>
      <w:strike w:val="0"/>
      <w:color w:val="000000"/>
      <w:spacing w:val="0"/>
      <w:w w:val="100"/>
      <w:position w:val="0"/>
      <w:sz w:val="18"/>
      <w:szCs w:val="18"/>
      <w:u w:val="none"/>
      <w:lang w:val="pl"/>
    </w:rPr>
  </w:style>
  <w:style w:type="character" w:customStyle="1" w:styleId="TeksttreciKursywa1">
    <w:name w:val="Tekst treści + Kursywa"/>
    <w:basedOn w:val="Teksttreci"/>
    <w:rPr>
      <w:rFonts w:ascii="Arial" w:eastAsia="Arial" w:hAnsi="Arial" w:cs="Arial"/>
      <w:b w:val="0"/>
      <w:bCs w:val="0"/>
      <w:i/>
      <w:iCs/>
      <w:smallCaps w:val="0"/>
      <w:strike w:val="0"/>
      <w:color w:val="000000"/>
      <w:spacing w:val="0"/>
      <w:w w:val="100"/>
      <w:position w:val="0"/>
      <w:sz w:val="18"/>
      <w:szCs w:val="18"/>
      <w:u w:val="none"/>
      <w:lang w:val="pl"/>
    </w:rPr>
  </w:style>
  <w:style w:type="character" w:customStyle="1" w:styleId="Teksttreci7">
    <w:name w:val="Tekst treści"/>
    <w:basedOn w:val="Teksttreci"/>
    <w:rPr>
      <w:rFonts w:ascii="Arial" w:eastAsia="Arial" w:hAnsi="Arial" w:cs="Arial"/>
      <w:b w:val="0"/>
      <w:bCs w:val="0"/>
      <w:i w:val="0"/>
      <w:iCs w:val="0"/>
      <w:smallCaps w:val="0"/>
      <w:strike w:val="0"/>
      <w:color w:val="000000"/>
      <w:spacing w:val="0"/>
      <w:w w:val="100"/>
      <w:position w:val="0"/>
      <w:sz w:val="18"/>
      <w:szCs w:val="18"/>
      <w:u w:val="none"/>
      <w:lang w:val="pl"/>
    </w:rPr>
  </w:style>
  <w:style w:type="character" w:customStyle="1" w:styleId="TeksttreciKursywa2">
    <w:name w:val="Tekst treści + Kursywa"/>
    <w:basedOn w:val="Teksttreci"/>
    <w:rPr>
      <w:rFonts w:ascii="Arial" w:eastAsia="Arial" w:hAnsi="Arial" w:cs="Arial"/>
      <w:b w:val="0"/>
      <w:bCs w:val="0"/>
      <w:i/>
      <w:iCs/>
      <w:smallCaps w:val="0"/>
      <w:strike w:val="0"/>
      <w:color w:val="000000"/>
      <w:spacing w:val="0"/>
      <w:w w:val="100"/>
      <w:position w:val="0"/>
      <w:sz w:val="18"/>
      <w:szCs w:val="18"/>
      <w:u w:val="none"/>
      <w:lang w:val="pl"/>
    </w:rPr>
  </w:style>
  <w:style w:type="character" w:customStyle="1" w:styleId="TeksttreciKursywa3">
    <w:name w:val="Tekst treści + Kursywa"/>
    <w:basedOn w:val="Teksttreci"/>
    <w:rPr>
      <w:rFonts w:ascii="Arial" w:eastAsia="Arial" w:hAnsi="Arial" w:cs="Arial"/>
      <w:b w:val="0"/>
      <w:bCs w:val="0"/>
      <w:i/>
      <w:iCs/>
      <w:smallCaps w:val="0"/>
      <w:strike w:val="0"/>
      <w:color w:val="000000"/>
      <w:spacing w:val="0"/>
      <w:w w:val="100"/>
      <w:position w:val="0"/>
      <w:sz w:val="18"/>
      <w:szCs w:val="18"/>
      <w:u w:val="none"/>
      <w:lang w:val="pl"/>
    </w:rPr>
  </w:style>
  <w:style w:type="character" w:customStyle="1" w:styleId="TeksttreciKursywa4">
    <w:name w:val="Tekst treści + Kursywa"/>
    <w:basedOn w:val="Teksttreci"/>
    <w:rPr>
      <w:rFonts w:ascii="Arial" w:eastAsia="Arial" w:hAnsi="Arial" w:cs="Arial"/>
      <w:b w:val="0"/>
      <w:bCs w:val="0"/>
      <w:i/>
      <w:iCs/>
      <w:smallCaps w:val="0"/>
      <w:strike w:val="0"/>
      <w:color w:val="000000"/>
      <w:spacing w:val="0"/>
      <w:w w:val="100"/>
      <w:position w:val="0"/>
      <w:sz w:val="18"/>
      <w:szCs w:val="18"/>
      <w:u w:val="none"/>
      <w:lang w:val="pl"/>
    </w:rPr>
  </w:style>
  <w:style w:type="character" w:customStyle="1" w:styleId="Teksttreci8">
    <w:name w:val="Tekst treści"/>
    <w:basedOn w:val="Teksttreci"/>
    <w:rPr>
      <w:rFonts w:ascii="Arial" w:eastAsia="Arial" w:hAnsi="Arial" w:cs="Arial"/>
      <w:b w:val="0"/>
      <w:bCs w:val="0"/>
      <w:i w:val="0"/>
      <w:iCs w:val="0"/>
      <w:smallCaps w:val="0"/>
      <w:strike w:val="0"/>
      <w:color w:val="FFFFFF"/>
      <w:spacing w:val="0"/>
      <w:w w:val="100"/>
      <w:position w:val="0"/>
      <w:sz w:val="18"/>
      <w:szCs w:val="18"/>
      <w:u w:val="none"/>
      <w:lang w:val="pl"/>
    </w:rPr>
  </w:style>
  <w:style w:type="character" w:customStyle="1" w:styleId="Teksttreci9">
    <w:name w:val="Tekst treści"/>
    <w:basedOn w:val="Teksttreci"/>
    <w:rPr>
      <w:rFonts w:ascii="Arial" w:eastAsia="Arial" w:hAnsi="Arial" w:cs="Arial"/>
      <w:b w:val="0"/>
      <w:bCs w:val="0"/>
      <w:i w:val="0"/>
      <w:iCs w:val="0"/>
      <w:smallCaps w:val="0"/>
      <w:strike w:val="0"/>
      <w:color w:val="000000"/>
      <w:spacing w:val="0"/>
      <w:w w:val="100"/>
      <w:position w:val="0"/>
      <w:sz w:val="18"/>
      <w:szCs w:val="18"/>
      <w:u w:val="none"/>
      <w:lang w:val="pl"/>
    </w:rPr>
  </w:style>
  <w:style w:type="character" w:customStyle="1" w:styleId="TeksttreciOdstpy-1pt0">
    <w:name w:val="Tekst treści + Odstępy -1 pt"/>
    <w:basedOn w:val="Teksttreci"/>
    <w:rPr>
      <w:rFonts w:ascii="Arial" w:eastAsia="Arial" w:hAnsi="Arial" w:cs="Arial"/>
      <w:b w:val="0"/>
      <w:bCs w:val="0"/>
      <w:i w:val="0"/>
      <w:iCs w:val="0"/>
      <w:smallCaps w:val="0"/>
      <w:strike w:val="0"/>
      <w:color w:val="000000"/>
      <w:spacing w:val="-20"/>
      <w:w w:val="100"/>
      <w:position w:val="0"/>
      <w:sz w:val="18"/>
      <w:szCs w:val="18"/>
      <w:u w:val="none"/>
      <w:lang w:val="pl"/>
    </w:rPr>
  </w:style>
  <w:style w:type="character" w:customStyle="1" w:styleId="Teksttreci50">
    <w:name w:val="Tekst treści (5)_"/>
    <w:basedOn w:val="Domylnaczcionkaakapitu"/>
    <w:link w:val="Teksttreci51"/>
    <w:rPr>
      <w:rFonts w:ascii="Arial" w:eastAsia="Arial" w:hAnsi="Arial" w:cs="Arial"/>
      <w:b w:val="0"/>
      <w:bCs w:val="0"/>
      <w:i w:val="0"/>
      <w:iCs w:val="0"/>
      <w:smallCaps w:val="0"/>
      <w:strike w:val="0"/>
      <w:sz w:val="14"/>
      <w:szCs w:val="14"/>
      <w:u w:val="none"/>
    </w:rPr>
  </w:style>
  <w:style w:type="character" w:customStyle="1" w:styleId="Teksttreci5PogrubienieBezkursywy">
    <w:name w:val="Tekst treści (5) + Pogrubienie;Bez kursywy"/>
    <w:basedOn w:val="Teksttreci50"/>
    <w:rPr>
      <w:rFonts w:ascii="Arial" w:eastAsia="Arial" w:hAnsi="Arial" w:cs="Arial"/>
      <w:b/>
      <w:bCs/>
      <w:i/>
      <w:iCs/>
      <w:smallCaps w:val="0"/>
      <w:strike w:val="0"/>
      <w:color w:val="000000"/>
      <w:spacing w:val="0"/>
      <w:w w:val="100"/>
      <w:position w:val="0"/>
      <w:sz w:val="14"/>
      <w:szCs w:val="14"/>
      <w:u w:val="none"/>
      <w:lang w:val="pl"/>
    </w:rPr>
  </w:style>
  <w:style w:type="character" w:customStyle="1" w:styleId="Teksttreci5Bezkursywy">
    <w:name w:val="Tekst treści (5) + Bez kursywy"/>
    <w:basedOn w:val="Teksttreci50"/>
    <w:rPr>
      <w:rFonts w:ascii="Arial" w:eastAsia="Arial" w:hAnsi="Arial" w:cs="Arial"/>
      <w:b w:val="0"/>
      <w:bCs w:val="0"/>
      <w:i/>
      <w:iCs/>
      <w:smallCaps w:val="0"/>
      <w:strike w:val="0"/>
      <w:color w:val="000000"/>
      <w:spacing w:val="0"/>
      <w:w w:val="100"/>
      <w:position w:val="0"/>
      <w:sz w:val="14"/>
      <w:szCs w:val="14"/>
      <w:u w:val="none"/>
      <w:lang w:val="pl"/>
    </w:rPr>
  </w:style>
  <w:style w:type="character" w:customStyle="1" w:styleId="Teksttreci60">
    <w:name w:val="Tekst treści (6)_"/>
    <w:basedOn w:val="Domylnaczcionkaakapitu"/>
    <w:link w:val="Teksttreci61"/>
    <w:rPr>
      <w:rFonts w:ascii="Arial" w:eastAsia="Arial" w:hAnsi="Arial" w:cs="Arial"/>
      <w:b w:val="0"/>
      <w:bCs w:val="0"/>
      <w:i w:val="0"/>
      <w:iCs w:val="0"/>
      <w:smallCaps w:val="0"/>
      <w:strike w:val="0"/>
      <w:sz w:val="14"/>
      <w:szCs w:val="14"/>
      <w:u w:val="none"/>
    </w:rPr>
  </w:style>
  <w:style w:type="character" w:customStyle="1" w:styleId="Teksttreci6Pogrubienie">
    <w:name w:val="Tekst treści (6) + Pogrubienie"/>
    <w:basedOn w:val="Teksttreci60"/>
    <w:rPr>
      <w:rFonts w:ascii="Arial" w:eastAsia="Arial" w:hAnsi="Arial" w:cs="Arial"/>
      <w:b/>
      <w:bCs/>
      <w:i w:val="0"/>
      <w:iCs w:val="0"/>
      <w:smallCaps w:val="0"/>
      <w:strike w:val="0"/>
      <w:color w:val="000000"/>
      <w:spacing w:val="0"/>
      <w:w w:val="100"/>
      <w:position w:val="0"/>
      <w:sz w:val="14"/>
      <w:szCs w:val="14"/>
      <w:u w:val="none"/>
      <w:lang w:val="pl"/>
    </w:rPr>
  </w:style>
  <w:style w:type="paragraph" w:customStyle="1" w:styleId="Stopka20">
    <w:name w:val="Stopka (2)"/>
    <w:basedOn w:val="Normalny"/>
    <w:link w:val="Stopka2"/>
    <w:pPr>
      <w:shd w:val="clear" w:color="auto" w:fill="FFFFFF"/>
      <w:spacing w:line="0" w:lineRule="atLeast"/>
    </w:pPr>
    <w:rPr>
      <w:rFonts w:ascii="Arial" w:eastAsia="Arial" w:hAnsi="Arial" w:cs="Arial"/>
      <w:sz w:val="11"/>
      <w:szCs w:val="11"/>
    </w:rPr>
  </w:style>
  <w:style w:type="paragraph" w:customStyle="1" w:styleId="Stopka1">
    <w:name w:val="Stopka1"/>
    <w:basedOn w:val="Normalny"/>
    <w:link w:val="Stopka"/>
    <w:pPr>
      <w:shd w:val="clear" w:color="auto" w:fill="FFFFFF"/>
      <w:spacing w:line="0" w:lineRule="atLeast"/>
    </w:pPr>
    <w:rPr>
      <w:rFonts w:ascii="Arial" w:eastAsia="Arial" w:hAnsi="Arial" w:cs="Arial"/>
      <w:sz w:val="13"/>
      <w:szCs w:val="13"/>
    </w:rPr>
  </w:style>
  <w:style w:type="paragraph" w:customStyle="1" w:styleId="Teksttreci20">
    <w:name w:val="Tekst treści (2)"/>
    <w:basedOn w:val="Normalny"/>
    <w:link w:val="Teksttreci2"/>
    <w:pPr>
      <w:shd w:val="clear" w:color="auto" w:fill="FFFFFF"/>
      <w:spacing w:line="0" w:lineRule="atLeast"/>
      <w:jc w:val="both"/>
    </w:pPr>
    <w:rPr>
      <w:rFonts w:ascii="Arial" w:eastAsia="Arial" w:hAnsi="Arial" w:cs="Arial"/>
      <w:b/>
      <w:bCs/>
      <w:i/>
      <w:iCs/>
      <w:sz w:val="18"/>
      <w:szCs w:val="18"/>
    </w:rPr>
  </w:style>
  <w:style w:type="paragraph" w:customStyle="1" w:styleId="Teksttreci0">
    <w:name w:val="Tekst treści"/>
    <w:basedOn w:val="Normalny"/>
    <w:link w:val="Teksttreci"/>
    <w:pPr>
      <w:shd w:val="clear" w:color="auto" w:fill="FFFFFF"/>
      <w:spacing w:line="0" w:lineRule="atLeast"/>
      <w:ind w:hanging="360"/>
    </w:pPr>
    <w:rPr>
      <w:rFonts w:ascii="Arial" w:eastAsia="Arial" w:hAnsi="Arial" w:cs="Arial"/>
      <w:sz w:val="18"/>
      <w:szCs w:val="18"/>
    </w:rPr>
  </w:style>
  <w:style w:type="paragraph" w:customStyle="1" w:styleId="Teksttreci30">
    <w:name w:val="Tekst treści (3)"/>
    <w:basedOn w:val="Normalny"/>
    <w:link w:val="Teksttreci3"/>
    <w:pPr>
      <w:shd w:val="clear" w:color="auto" w:fill="FFFFFF"/>
      <w:spacing w:line="293" w:lineRule="exact"/>
      <w:jc w:val="center"/>
    </w:pPr>
    <w:rPr>
      <w:rFonts w:ascii="Arial" w:eastAsia="Arial" w:hAnsi="Arial" w:cs="Arial"/>
      <w:b/>
      <w:bCs/>
      <w:sz w:val="18"/>
      <w:szCs w:val="18"/>
    </w:rPr>
  </w:style>
  <w:style w:type="paragraph" w:customStyle="1" w:styleId="Teksttreci40">
    <w:name w:val="Tekst treści (4)"/>
    <w:basedOn w:val="Normalny"/>
    <w:link w:val="Teksttreci4"/>
    <w:pPr>
      <w:shd w:val="clear" w:color="auto" w:fill="FFFFFF"/>
      <w:spacing w:before="240" w:line="293" w:lineRule="exact"/>
      <w:ind w:hanging="360"/>
    </w:pPr>
    <w:rPr>
      <w:rFonts w:ascii="Arial" w:eastAsia="Arial" w:hAnsi="Arial" w:cs="Arial"/>
      <w:i/>
      <w:iCs/>
      <w:sz w:val="18"/>
      <w:szCs w:val="18"/>
    </w:rPr>
  </w:style>
  <w:style w:type="paragraph" w:customStyle="1" w:styleId="Teksttreci51">
    <w:name w:val="Tekst treści (5)"/>
    <w:basedOn w:val="Normalny"/>
    <w:link w:val="Teksttreci50"/>
    <w:pPr>
      <w:shd w:val="clear" w:color="auto" w:fill="FFFFFF"/>
      <w:spacing w:before="240" w:line="206" w:lineRule="exact"/>
    </w:pPr>
    <w:rPr>
      <w:rFonts w:ascii="Arial" w:eastAsia="Arial" w:hAnsi="Arial" w:cs="Arial"/>
      <w:i/>
      <w:iCs/>
      <w:sz w:val="14"/>
      <w:szCs w:val="14"/>
    </w:rPr>
  </w:style>
  <w:style w:type="paragraph" w:customStyle="1" w:styleId="Teksttreci61">
    <w:name w:val="Tekst treści (6)"/>
    <w:basedOn w:val="Normalny"/>
    <w:link w:val="Teksttreci60"/>
    <w:pPr>
      <w:shd w:val="clear" w:color="auto" w:fill="FFFFFF"/>
      <w:spacing w:line="206" w:lineRule="exact"/>
    </w:pPr>
    <w:rPr>
      <w:rFonts w:ascii="Arial" w:eastAsia="Arial" w:hAnsi="Arial" w:cs="Arial"/>
      <w:sz w:val="14"/>
      <w:szCs w:val="14"/>
    </w:rPr>
  </w:style>
  <w:style w:type="table" w:styleId="Tabela-Siatka">
    <w:name w:val="Table Grid"/>
    <w:basedOn w:val="Standardowy"/>
    <w:uiPriority w:val="39"/>
    <w:rsid w:val="00113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F26F5"/>
    <w:rPr>
      <w:color w:val="000000"/>
    </w:rPr>
  </w:style>
  <w:style w:type="paragraph" w:styleId="Tekstdymka">
    <w:name w:val="Balloon Text"/>
    <w:basedOn w:val="Normalny"/>
    <w:link w:val="TekstdymkaZnak"/>
    <w:uiPriority w:val="99"/>
    <w:semiHidden/>
    <w:unhideWhenUsed/>
    <w:rsid w:val="001B4A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4A61"/>
    <w:rPr>
      <w:rFonts w:ascii="Segoe UI" w:hAnsi="Segoe UI" w:cs="Segoe UI"/>
      <w:color w:val="000000"/>
      <w:sz w:val="18"/>
      <w:szCs w:val="18"/>
    </w:rPr>
  </w:style>
  <w:style w:type="paragraph" w:styleId="Tekstprzypisudolnego">
    <w:name w:val="footnote text"/>
    <w:basedOn w:val="Normalny"/>
    <w:link w:val="TekstprzypisudolnegoZnak"/>
    <w:uiPriority w:val="99"/>
    <w:semiHidden/>
    <w:unhideWhenUsed/>
    <w:rsid w:val="001B4A61"/>
    <w:rPr>
      <w:sz w:val="20"/>
      <w:szCs w:val="20"/>
    </w:rPr>
  </w:style>
  <w:style w:type="character" w:customStyle="1" w:styleId="TekstprzypisudolnegoZnak">
    <w:name w:val="Tekst przypisu dolnego Znak"/>
    <w:basedOn w:val="Domylnaczcionkaakapitu"/>
    <w:link w:val="Tekstprzypisudolnego"/>
    <w:uiPriority w:val="99"/>
    <w:semiHidden/>
    <w:rsid w:val="001B4A61"/>
    <w:rPr>
      <w:color w:val="000000"/>
      <w:sz w:val="20"/>
      <w:szCs w:val="20"/>
    </w:rPr>
  </w:style>
  <w:style w:type="character" w:styleId="Odwoanieprzypisudolnego">
    <w:name w:val="footnote reference"/>
    <w:basedOn w:val="Domylnaczcionkaakapitu"/>
    <w:uiPriority w:val="99"/>
    <w:semiHidden/>
    <w:unhideWhenUsed/>
    <w:rsid w:val="001B4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0E351-40F7-48D4-A9B3-1A233488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1203</Words>
  <Characters>7224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Milewska Małgorzata</dc:creator>
  <cp:lastModifiedBy>Ćmiel Joanna</cp:lastModifiedBy>
  <cp:revision>2</cp:revision>
  <cp:lastPrinted>2022-09-07T12:27:00Z</cp:lastPrinted>
  <dcterms:created xsi:type="dcterms:W3CDTF">2022-09-12T13:26:00Z</dcterms:created>
  <dcterms:modified xsi:type="dcterms:W3CDTF">2022-09-12T13:26:00Z</dcterms:modified>
</cp:coreProperties>
</file>