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6F9" w:rsidRPr="00280C7C" w:rsidRDefault="00941E12" w:rsidP="00A936F9">
      <w:pPr>
        <w:keepNext/>
        <w:keepLines/>
        <w:spacing w:line="360" w:lineRule="auto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Godło Polski" style="position:absolute;margin-left:50.2pt;margin-top:0;width:48.5pt;height:52pt;z-index:251658240">
            <v:imagedata r:id="rId7" o:title=""/>
            <w10:wrap type="topAndBottom"/>
            <w10:anchorlock/>
          </v:shape>
          <o:OLEObject Type="Embed" ProgID="CorelDraw.Rysunek.8" ShapeID="_x0000_s1026" DrawAspect="Content" ObjectID="_1719380057" r:id="rId8"/>
        </w:object>
      </w:r>
      <w:r w:rsidR="0004722A" w:rsidRPr="00E96BF7">
        <w:rPr>
          <w:rFonts w:ascii="Arial" w:hAnsi="Arial" w:cs="Arial"/>
          <w:b/>
          <w:sz w:val="28"/>
          <w:szCs w:val="28"/>
        </w:rPr>
        <w:t>WOJEWODA OPOLSKI</w:t>
      </w:r>
    </w:p>
    <w:p w:rsidR="00A936F9" w:rsidRPr="00280C7C" w:rsidRDefault="0004722A" w:rsidP="00A936F9">
      <w:pPr>
        <w:tabs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Opole,</w:t>
      </w:r>
      <w:r w:rsidRPr="00280C7C">
        <w:rPr>
          <w:rFonts w:ascii="Arial" w:hAnsi="Arial" w:cs="Arial"/>
          <w:sz w:val="22"/>
          <w:szCs w:val="22"/>
        </w:rPr>
        <w:t xml:space="preserve"> </w:t>
      </w:r>
      <w:bookmarkStart w:id="1" w:name="ezdDataPodpisu"/>
      <w:r>
        <w:rPr>
          <w:rFonts w:ascii="Arial" w:hAnsi="Arial" w:cs="Arial"/>
          <w:sz w:val="22"/>
          <w:szCs w:val="22"/>
        </w:rPr>
        <w:t>20 czerwca 2022</w:t>
      </w:r>
      <w:bookmarkEnd w:id="1"/>
      <w:r>
        <w:rPr>
          <w:rFonts w:ascii="Arial" w:hAnsi="Arial" w:cs="Arial"/>
          <w:sz w:val="22"/>
          <w:szCs w:val="22"/>
        </w:rPr>
        <w:t xml:space="preserve"> </w:t>
      </w:r>
      <w:r w:rsidRPr="00280C7C">
        <w:rPr>
          <w:rFonts w:ascii="Arial" w:hAnsi="Arial" w:cs="Arial"/>
          <w:sz w:val="22"/>
          <w:szCs w:val="22"/>
        </w:rPr>
        <w:t>r.</w:t>
      </w:r>
    </w:p>
    <w:p w:rsidR="00A936F9" w:rsidRPr="00186481" w:rsidRDefault="0004722A" w:rsidP="006B0144">
      <w:pPr>
        <w:tabs>
          <w:tab w:val="left" w:pos="5245"/>
        </w:tabs>
        <w:spacing w:after="600" w:line="360" w:lineRule="auto"/>
        <w:rPr>
          <w:rFonts w:ascii="Arial" w:hAnsi="Arial" w:cs="Arial"/>
          <w:sz w:val="22"/>
          <w:szCs w:val="22"/>
        </w:rPr>
      </w:pPr>
      <w:r w:rsidRPr="00186481">
        <w:rPr>
          <w:rFonts w:ascii="Arial" w:hAnsi="Arial" w:cs="Arial"/>
          <w:sz w:val="22"/>
          <w:szCs w:val="22"/>
        </w:rPr>
        <w:tab/>
      </w:r>
      <w:bookmarkStart w:id="2" w:name="ezdSprawaZnak"/>
      <w:r w:rsidRPr="00186481">
        <w:rPr>
          <w:rFonts w:ascii="Arial" w:hAnsi="Arial" w:cs="Arial"/>
          <w:sz w:val="22"/>
          <w:szCs w:val="22"/>
        </w:rPr>
        <w:t>PS.I.431.8.2022</w:t>
      </w:r>
      <w:bookmarkEnd w:id="2"/>
      <w:r w:rsidRPr="00186481">
        <w:rPr>
          <w:rFonts w:ascii="Arial" w:hAnsi="Arial" w:cs="Arial"/>
          <w:sz w:val="22"/>
          <w:szCs w:val="22"/>
        </w:rPr>
        <w:t>.</w:t>
      </w:r>
      <w:bookmarkStart w:id="3" w:name="ezdAutorInicjaly"/>
      <w:r w:rsidRPr="00186481">
        <w:rPr>
          <w:rFonts w:ascii="Arial" w:hAnsi="Arial" w:cs="Arial"/>
          <w:sz w:val="22"/>
          <w:szCs w:val="22"/>
        </w:rPr>
        <w:t>SH</w:t>
      </w:r>
      <w:bookmarkEnd w:id="3"/>
    </w:p>
    <w:p w:rsidR="000920CD" w:rsidRPr="008F684B" w:rsidRDefault="0004722A" w:rsidP="000920CD">
      <w:pPr>
        <w:tabs>
          <w:tab w:val="left" w:pos="-7371"/>
          <w:tab w:val="right" w:pos="9072"/>
        </w:tabs>
        <w:spacing w:before="840"/>
        <w:ind w:left="5812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  <w:r w:rsidRPr="008F684B">
        <w:rPr>
          <w:rFonts w:ascii="Arial" w:eastAsia="Calibri" w:hAnsi="Arial" w:cs="Arial"/>
          <w:b/>
          <w:sz w:val="22"/>
          <w:szCs w:val="22"/>
          <w:lang w:eastAsia="en-US"/>
        </w:rPr>
        <w:t>Pan</w:t>
      </w:r>
    </w:p>
    <w:p w:rsidR="000920CD" w:rsidRPr="008F684B" w:rsidRDefault="0004722A" w:rsidP="000920CD">
      <w:pPr>
        <w:tabs>
          <w:tab w:val="right" w:pos="9072"/>
        </w:tabs>
        <w:ind w:left="5812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  <w:r w:rsidRPr="008F684B">
        <w:rPr>
          <w:rFonts w:ascii="Arial" w:eastAsia="Calibri" w:hAnsi="Arial" w:cs="Arial"/>
          <w:b/>
          <w:sz w:val="22"/>
          <w:szCs w:val="22"/>
          <w:lang w:eastAsia="en-US"/>
        </w:rPr>
        <w:t xml:space="preserve">Józef Swaczyna </w:t>
      </w:r>
    </w:p>
    <w:p w:rsidR="000920CD" w:rsidRPr="008F684B" w:rsidRDefault="0004722A" w:rsidP="000920CD">
      <w:pPr>
        <w:tabs>
          <w:tab w:val="right" w:pos="9072"/>
        </w:tabs>
        <w:ind w:left="5812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  <w:r w:rsidRPr="008F684B">
        <w:rPr>
          <w:rFonts w:ascii="Arial" w:eastAsia="Calibri" w:hAnsi="Arial" w:cs="Arial"/>
          <w:b/>
          <w:sz w:val="22"/>
          <w:szCs w:val="22"/>
          <w:lang w:eastAsia="en-US"/>
        </w:rPr>
        <w:t>Starosta Strzelecki</w:t>
      </w:r>
    </w:p>
    <w:p w:rsidR="000920CD" w:rsidRPr="008F684B" w:rsidRDefault="0004722A" w:rsidP="000920CD">
      <w:pPr>
        <w:tabs>
          <w:tab w:val="left" w:pos="-7371"/>
          <w:tab w:val="right" w:pos="9072"/>
        </w:tabs>
        <w:ind w:left="5812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  <w:r w:rsidRPr="008F684B">
        <w:rPr>
          <w:rFonts w:ascii="Arial" w:eastAsia="Calibri" w:hAnsi="Arial" w:cs="Arial"/>
          <w:b/>
          <w:sz w:val="22"/>
          <w:szCs w:val="22"/>
          <w:lang w:eastAsia="en-US"/>
        </w:rPr>
        <w:t>Ul. Jordanowska 2</w:t>
      </w:r>
    </w:p>
    <w:p w:rsidR="000920CD" w:rsidRPr="008F684B" w:rsidRDefault="0004722A" w:rsidP="000920CD">
      <w:pPr>
        <w:tabs>
          <w:tab w:val="left" w:pos="-7371"/>
          <w:tab w:val="right" w:pos="9072"/>
        </w:tabs>
        <w:spacing w:after="480" w:line="360" w:lineRule="auto"/>
        <w:ind w:left="5812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8F684B">
        <w:rPr>
          <w:rFonts w:ascii="Arial" w:eastAsia="Calibri" w:hAnsi="Arial" w:cs="Arial"/>
          <w:b/>
          <w:sz w:val="22"/>
          <w:szCs w:val="22"/>
          <w:lang w:eastAsia="en-US"/>
        </w:rPr>
        <w:t>47-100 Strzelce Opolskie</w:t>
      </w:r>
    </w:p>
    <w:p w:rsidR="000920CD" w:rsidRPr="008F684B" w:rsidRDefault="0004722A" w:rsidP="000920CD">
      <w:pPr>
        <w:tabs>
          <w:tab w:val="left" w:pos="4164"/>
          <w:tab w:val="right" w:pos="9072"/>
        </w:tabs>
        <w:spacing w:after="600" w:line="360" w:lineRule="auto"/>
        <w:jc w:val="center"/>
        <w:rPr>
          <w:rFonts w:ascii="Arial" w:eastAsia="Calibri" w:hAnsi="Arial" w:cs="Arial"/>
          <w:b/>
          <w:spacing w:val="20"/>
          <w:sz w:val="22"/>
          <w:szCs w:val="22"/>
          <w:lang w:eastAsia="en-US"/>
        </w:rPr>
      </w:pPr>
      <w:r w:rsidRPr="008F684B">
        <w:rPr>
          <w:rFonts w:ascii="Arial" w:eastAsia="Calibri" w:hAnsi="Arial" w:cs="Arial"/>
          <w:b/>
          <w:spacing w:val="20"/>
          <w:sz w:val="22"/>
          <w:szCs w:val="22"/>
          <w:lang w:eastAsia="en-US"/>
        </w:rPr>
        <w:t>Wystąpienie pokontrolne</w:t>
      </w:r>
    </w:p>
    <w:p w:rsidR="000920CD" w:rsidRPr="008F684B" w:rsidRDefault="0004722A" w:rsidP="000920CD">
      <w:pPr>
        <w:spacing w:after="120" w:line="360" w:lineRule="auto"/>
        <w:ind w:firstLine="567"/>
        <w:rPr>
          <w:rFonts w:ascii="Arial" w:hAnsi="Arial" w:cs="Arial"/>
          <w:color w:val="000000" w:themeColor="text1"/>
          <w:sz w:val="22"/>
          <w:szCs w:val="22"/>
        </w:rPr>
      </w:pPr>
      <w:r w:rsidRPr="008F684B">
        <w:rPr>
          <w:rFonts w:ascii="Arial" w:hAnsi="Arial" w:cs="Arial"/>
          <w:sz w:val="22"/>
          <w:szCs w:val="22"/>
        </w:rPr>
        <w:t xml:space="preserve">W dniach 25, 26 i 27 kwietnia 2022 r. w Powiatowym Centrum Pomocy Rodzinie </w:t>
      </w:r>
      <w:r>
        <w:rPr>
          <w:rFonts w:ascii="Arial" w:hAnsi="Arial" w:cs="Arial"/>
          <w:sz w:val="22"/>
          <w:szCs w:val="22"/>
        </w:rPr>
        <w:br/>
      </w:r>
      <w:r w:rsidRPr="008F684B">
        <w:rPr>
          <w:rFonts w:ascii="Arial" w:hAnsi="Arial" w:cs="Arial"/>
          <w:sz w:val="22"/>
          <w:szCs w:val="22"/>
        </w:rPr>
        <w:t xml:space="preserve">w Strzelcach Opolskich przeprowadzona została kontrola kompleksowa w zakresie realizacji </w:t>
      </w:r>
      <w:r w:rsidRPr="008F684B">
        <w:rPr>
          <w:rFonts w:ascii="Arial" w:eastAsia="Calibri" w:hAnsi="Arial" w:cs="Arial"/>
          <w:sz w:val="22"/>
          <w:szCs w:val="22"/>
        </w:rPr>
        <w:t xml:space="preserve">zadań powiatu wynikających z ustawy z dnia 29 lipca 2005 r. o przeciwdziałaniu przemocy </w:t>
      </w:r>
      <w:r>
        <w:rPr>
          <w:rFonts w:ascii="Arial" w:eastAsia="Calibri" w:hAnsi="Arial" w:cs="Arial"/>
          <w:sz w:val="22"/>
          <w:szCs w:val="22"/>
        </w:rPr>
        <w:br/>
      </w:r>
      <w:r w:rsidRPr="008F684B">
        <w:rPr>
          <w:rFonts w:ascii="Arial" w:eastAsia="Calibri" w:hAnsi="Arial" w:cs="Arial"/>
          <w:sz w:val="22"/>
          <w:szCs w:val="22"/>
        </w:rPr>
        <w:t>w rodzinie</w:t>
      </w:r>
      <w:r>
        <w:rPr>
          <w:rFonts w:ascii="Arial" w:eastAsia="Calibri" w:hAnsi="Arial" w:cs="Arial"/>
          <w:color w:val="000000" w:themeColor="text1"/>
          <w:sz w:val="22"/>
          <w:szCs w:val="22"/>
          <w:vertAlign w:val="superscript"/>
        </w:rPr>
        <w:footnoteReference w:id="1"/>
      </w:r>
      <w:r w:rsidRPr="008F684B">
        <w:rPr>
          <w:rFonts w:ascii="Arial" w:eastAsia="Calibri" w:hAnsi="Arial" w:cs="Arial"/>
          <w:sz w:val="22"/>
          <w:szCs w:val="22"/>
        </w:rPr>
        <w:t xml:space="preserve"> oraz wybranych aktów wykonawczych. </w:t>
      </w:r>
      <w:r w:rsidRPr="008F684B">
        <w:rPr>
          <w:rFonts w:ascii="Arial" w:hAnsi="Arial" w:cs="Arial"/>
          <w:sz w:val="22"/>
          <w:szCs w:val="22"/>
        </w:rPr>
        <w:t>Szczegółowe wyniki kontroli zostały przedstawione w protokole z kontroli.</w:t>
      </w:r>
    </w:p>
    <w:p w:rsidR="000920CD" w:rsidRPr="008F684B" w:rsidRDefault="0004722A" w:rsidP="00FF0577">
      <w:pPr>
        <w:spacing w:after="120" w:line="360" w:lineRule="auto"/>
        <w:ind w:firstLine="567"/>
        <w:rPr>
          <w:rFonts w:ascii="Arial" w:hAnsi="Arial" w:cs="Arial"/>
          <w:b/>
          <w:sz w:val="22"/>
          <w:szCs w:val="22"/>
        </w:rPr>
      </w:pPr>
      <w:r w:rsidRPr="008F684B">
        <w:rPr>
          <w:rFonts w:ascii="Arial" w:hAnsi="Arial" w:cs="Arial"/>
          <w:sz w:val="22"/>
          <w:szCs w:val="22"/>
        </w:rPr>
        <w:t xml:space="preserve">Realizację zadań Powiatowego Centrum Pomocy Rodzinie w Strzelcach Opolskich </w:t>
      </w:r>
      <w:r>
        <w:rPr>
          <w:rFonts w:ascii="Arial" w:hAnsi="Arial" w:cs="Arial"/>
          <w:sz w:val="22"/>
          <w:szCs w:val="22"/>
        </w:rPr>
        <w:br/>
      </w:r>
      <w:r w:rsidRPr="008F684B">
        <w:rPr>
          <w:rFonts w:ascii="Arial" w:hAnsi="Arial" w:cs="Arial"/>
          <w:sz w:val="22"/>
          <w:szCs w:val="22"/>
        </w:rPr>
        <w:t>w kontrolowanym zakresie ocenia się</w:t>
      </w:r>
      <w:r w:rsidRPr="008F684B">
        <w:rPr>
          <w:rFonts w:ascii="Arial" w:hAnsi="Arial" w:cs="Arial"/>
          <w:b/>
          <w:sz w:val="22"/>
          <w:szCs w:val="22"/>
        </w:rPr>
        <w:t xml:space="preserve"> pozytywnie z nieprawidłowością.</w:t>
      </w:r>
    </w:p>
    <w:p w:rsidR="000920CD" w:rsidRPr="008F684B" w:rsidRDefault="0004722A" w:rsidP="000920CD">
      <w:pPr>
        <w:spacing w:line="360" w:lineRule="auto"/>
        <w:ind w:firstLine="567"/>
        <w:rPr>
          <w:rFonts w:ascii="Arial" w:hAnsi="Arial" w:cs="Arial"/>
          <w:sz w:val="22"/>
          <w:szCs w:val="22"/>
        </w:rPr>
      </w:pPr>
      <w:r w:rsidRPr="008F684B">
        <w:rPr>
          <w:rFonts w:ascii="Arial" w:hAnsi="Arial" w:cs="Arial"/>
          <w:sz w:val="22"/>
          <w:szCs w:val="22"/>
        </w:rPr>
        <w:t>Z ustaleń kontroli wynika, że:</w:t>
      </w:r>
    </w:p>
    <w:p w:rsidR="000920CD" w:rsidRPr="008F684B" w:rsidRDefault="0004722A" w:rsidP="000920CD">
      <w:pPr>
        <w:numPr>
          <w:ilvl w:val="0"/>
          <w:numId w:val="1"/>
        </w:numPr>
        <w:tabs>
          <w:tab w:val="left" w:pos="4164"/>
          <w:tab w:val="right" w:pos="9072"/>
        </w:tabs>
        <w:spacing w:line="360" w:lineRule="auto"/>
        <w:ind w:left="644"/>
        <w:rPr>
          <w:rFonts w:ascii="Arial" w:eastAsia="Calibri" w:hAnsi="Arial" w:cs="Arial"/>
          <w:sz w:val="22"/>
          <w:szCs w:val="22"/>
          <w:lang w:eastAsia="en-US"/>
        </w:rPr>
      </w:pPr>
      <w:r w:rsidRPr="008F684B">
        <w:rPr>
          <w:rFonts w:ascii="Arial" w:eastAsia="Calibri" w:hAnsi="Arial" w:cs="Arial"/>
          <w:sz w:val="22"/>
          <w:szCs w:val="22"/>
        </w:rPr>
        <w:t xml:space="preserve">opracowano i jest realizowany powiatowy program przeciwdziałania przemocy </w:t>
      </w:r>
      <w:r>
        <w:rPr>
          <w:rFonts w:ascii="Arial" w:eastAsia="Calibri" w:hAnsi="Arial" w:cs="Arial"/>
          <w:sz w:val="22"/>
          <w:szCs w:val="22"/>
        </w:rPr>
        <w:br/>
      </w:r>
      <w:r w:rsidRPr="008F684B">
        <w:rPr>
          <w:rFonts w:ascii="Arial" w:eastAsia="Calibri" w:hAnsi="Arial" w:cs="Arial"/>
          <w:sz w:val="22"/>
          <w:szCs w:val="22"/>
        </w:rPr>
        <w:t>w rodzinie oraz ochrony ofiar przemocy w rodzinie, który został przyjęty</w:t>
      </w:r>
      <w:r w:rsidRPr="008F684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8F684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Uchwałą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Rady Powiatu Strzeleckiego</w:t>
      </w:r>
      <w:r w:rsidRPr="008F684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nr </w:t>
      </w:r>
      <w:r w:rsidRPr="008F684B">
        <w:rPr>
          <w:rFonts w:ascii="Arial" w:hAnsi="Arial" w:cs="Arial"/>
          <w:color w:val="000000" w:themeColor="text1"/>
          <w:sz w:val="22"/>
          <w:szCs w:val="22"/>
        </w:rPr>
        <w:t>XXVI/254/21 z dnia 27 stycznia 2021 r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  <w:r w:rsidRPr="008F684B">
        <w:rPr>
          <w:rFonts w:ascii="Arial" w:hAnsi="Arial" w:cs="Arial"/>
          <w:color w:val="000000" w:themeColor="text1"/>
          <w:sz w:val="22"/>
          <w:szCs w:val="22"/>
        </w:rPr>
        <w:t xml:space="preserve"> w sprawie uchwalenia „Programu Przeciwdziałania Przemocy w Rodzinie oraz Ochrony Ofiar Przemocy w Rodzinie na terenie Powiatu Strzeleckiego na lata 2021 – 2025”</w:t>
      </w:r>
      <w:r w:rsidRPr="008F684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, jednakże w stosunku do Powiatowego Programu stwierdzono nieprawidłowości wyszczególnione poniżej (w części „stwierdzone nieprawidłowości”) </w:t>
      </w:r>
      <w:r w:rsidRPr="008F684B">
        <w:rPr>
          <w:rFonts w:ascii="Arial" w:eastAsia="Calibri" w:hAnsi="Arial" w:cs="Arial"/>
          <w:sz w:val="22"/>
          <w:szCs w:val="22"/>
          <w:lang w:eastAsia="en-US"/>
        </w:rPr>
        <w:t>w punkcie nr 1</w:t>
      </w:r>
      <w:r>
        <w:rPr>
          <w:rFonts w:ascii="Arial" w:eastAsia="Calibri" w:hAnsi="Arial" w:cs="Arial"/>
          <w:sz w:val="22"/>
          <w:szCs w:val="22"/>
          <w:lang w:eastAsia="en-US"/>
        </w:rPr>
        <w:t>;</w:t>
      </w:r>
    </w:p>
    <w:p w:rsidR="000920CD" w:rsidRPr="00D5633F" w:rsidRDefault="0004722A" w:rsidP="000920CD">
      <w:pPr>
        <w:numPr>
          <w:ilvl w:val="0"/>
          <w:numId w:val="1"/>
        </w:numPr>
        <w:tabs>
          <w:tab w:val="left" w:pos="4164"/>
          <w:tab w:val="right" w:pos="9072"/>
        </w:tabs>
        <w:spacing w:line="360" w:lineRule="auto"/>
        <w:ind w:left="644"/>
        <w:rPr>
          <w:rFonts w:ascii="Arial" w:eastAsia="Calibri" w:hAnsi="Arial" w:cs="Arial"/>
          <w:color w:val="FF0000"/>
          <w:sz w:val="22"/>
          <w:szCs w:val="22"/>
          <w:lang w:eastAsia="en-US"/>
        </w:rPr>
      </w:pPr>
      <w:r w:rsidRPr="008F684B">
        <w:rPr>
          <w:rFonts w:ascii="Arial" w:eastAsia="Calibri" w:hAnsi="Arial" w:cs="Arial"/>
          <w:sz w:val="22"/>
          <w:szCs w:val="22"/>
          <w:lang w:eastAsia="en-US"/>
        </w:rPr>
        <w:t xml:space="preserve">opracowano i jest realizowany program służący działaniom profilaktycznym mającym na celu udzielanie specjalistycznej pomocy, zwłaszcza w zakresie promowania </w:t>
      </w:r>
      <w:r>
        <w:rPr>
          <w:rFonts w:ascii="Arial" w:eastAsia="Calibri" w:hAnsi="Arial" w:cs="Arial"/>
          <w:sz w:val="22"/>
          <w:szCs w:val="22"/>
          <w:lang w:eastAsia="en-US"/>
        </w:rPr>
        <w:br/>
      </w:r>
      <w:r w:rsidRPr="008F684B">
        <w:rPr>
          <w:rFonts w:ascii="Arial" w:eastAsia="Calibri" w:hAnsi="Arial" w:cs="Arial"/>
          <w:sz w:val="22"/>
          <w:szCs w:val="22"/>
          <w:lang w:eastAsia="en-US"/>
        </w:rPr>
        <w:t xml:space="preserve">i wdrożenia prawidłowych metod wychowawczych w stosunku do dzieci w rodzinach zagrożonych przemocą w rodzinie o nazwie: </w:t>
      </w:r>
      <w:r w:rsidRPr="008F684B">
        <w:rPr>
          <w:rFonts w:ascii="Arial" w:hAnsi="Arial" w:cs="Arial"/>
          <w:sz w:val="22"/>
          <w:szCs w:val="22"/>
        </w:rPr>
        <w:t xml:space="preserve">„Program Profilaktyczny mający na celu udzielanie specjalistycznej pomocy w zakresie promowania </w:t>
      </w:r>
      <w:r w:rsidRPr="00D5633F">
        <w:rPr>
          <w:rFonts w:ascii="Arial" w:hAnsi="Arial" w:cs="Arial"/>
          <w:sz w:val="22"/>
          <w:szCs w:val="22"/>
        </w:rPr>
        <w:t xml:space="preserve">i wdrażania prawidłowych metod wychowawczych w stosunku do dzieci w rodzinach zagrożonych przemocą </w:t>
      </w:r>
      <w:r>
        <w:rPr>
          <w:rFonts w:ascii="Arial" w:hAnsi="Arial" w:cs="Arial"/>
          <w:sz w:val="22"/>
          <w:szCs w:val="22"/>
        </w:rPr>
        <w:br/>
      </w:r>
      <w:r w:rsidRPr="00D5633F">
        <w:rPr>
          <w:rFonts w:ascii="Arial" w:hAnsi="Arial" w:cs="Arial"/>
          <w:sz w:val="22"/>
          <w:szCs w:val="22"/>
        </w:rPr>
        <w:t>w rodzinie na lata 2021-2025”</w:t>
      </w:r>
      <w:r>
        <w:rPr>
          <w:rFonts w:ascii="Arial" w:hAnsi="Arial" w:cs="Arial"/>
          <w:sz w:val="22"/>
          <w:szCs w:val="22"/>
        </w:rPr>
        <w:t>;</w:t>
      </w:r>
    </w:p>
    <w:p w:rsidR="000920CD" w:rsidRPr="00D5633F" w:rsidRDefault="0004722A" w:rsidP="00D5633F">
      <w:pPr>
        <w:numPr>
          <w:ilvl w:val="0"/>
          <w:numId w:val="1"/>
        </w:numPr>
        <w:tabs>
          <w:tab w:val="left" w:pos="4164"/>
          <w:tab w:val="right" w:pos="9072"/>
        </w:tabs>
        <w:spacing w:line="360" w:lineRule="auto"/>
        <w:ind w:left="644"/>
        <w:rPr>
          <w:rFonts w:ascii="Arial" w:eastAsia="Calibri" w:hAnsi="Arial" w:cs="Arial"/>
          <w:color w:val="FF0000"/>
          <w:sz w:val="22"/>
          <w:szCs w:val="22"/>
          <w:lang w:eastAsia="en-US"/>
        </w:rPr>
      </w:pPr>
      <w:r w:rsidRPr="00D5633F">
        <w:rPr>
          <w:rFonts w:ascii="Arial" w:hAnsi="Arial" w:cs="Arial"/>
          <w:sz w:val="22"/>
          <w:szCs w:val="22"/>
        </w:rPr>
        <w:lastRenderedPageBreak/>
        <w:t xml:space="preserve">powiat strzelecki nie prowadzi ośrodka wsparcia dla osób dotkniętych przemocą </w:t>
      </w:r>
      <w:r w:rsidRPr="00D5633F">
        <w:rPr>
          <w:rFonts w:ascii="Arial" w:hAnsi="Arial" w:cs="Arial"/>
          <w:sz w:val="22"/>
          <w:szCs w:val="22"/>
        </w:rPr>
        <w:br/>
        <w:t>w rodzinie</w:t>
      </w:r>
      <w:r w:rsidRPr="00D5633F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D5633F">
        <w:rPr>
          <w:rFonts w:ascii="Arial" w:hAnsi="Arial" w:cs="Arial"/>
          <w:color w:val="000000" w:themeColor="text1"/>
          <w:kern w:val="3"/>
          <w:sz w:val="22"/>
          <w:szCs w:val="22"/>
          <w:lang w:eastAsia="zh-CN" w:bidi="hi-IN"/>
        </w:rPr>
        <w:t xml:space="preserve">W przypadku wystąpienia sytuacji kryzysowej </w:t>
      </w:r>
      <w:r w:rsidRPr="00D5633F">
        <w:rPr>
          <w:rFonts w:ascii="Arial" w:hAnsi="Arial" w:cs="Arial"/>
          <w:color w:val="000000" w:themeColor="text1"/>
          <w:sz w:val="22"/>
          <w:szCs w:val="22"/>
        </w:rPr>
        <w:t>osobom dotkniętym przemocą w rodzinie zapewnia się miejsce w Specjalistycznym Ośrodku Wsparcia dla Ofiar Przemocy w Rodzinie w Opolu lub w Kędzierzynie-Koźlu</w:t>
      </w:r>
      <w:r>
        <w:rPr>
          <w:rFonts w:ascii="Arial" w:hAnsi="Arial" w:cs="Arial"/>
          <w:color w:val="000000" w:themeColor="text1"/>
          <w:sz w:val="22"/>
          <w:szCs w:val="22"/>
        </w:rPr>
        <w:t>;</w:t>
      </w:r>
    </w:p>
    <w:p w:rsidR="000920CD" w:rsidRPr="008F684B" w:rsidRDefault="0004722A" w:rsidP="000920CD">
      <w:pPr>
        <w:numPr>
          <w:ilvl w:val="0"/>
          <w:numId w:val="1"/>
        </w:numPr>
        <w:tabs>
          <w:tab w:val="left" w:pos="4164"/>
          <w:tab w:val="right" w:pos="9072"/>
        </w:tabs>
        <w:spacing w:line="360" w:lineRule="auto"/>
        <w:ind w:left="644"/>
        <w:contextualSpacing/>
        <w:rPr>
          <w:rFonts w:ascii="Arial" w:eastAsia="Calibri" w:hAnsi="Arial" w:cs="Arial"/>
          <w:color w:val="FF0000"/>
          <w:sz w:val="22"/>
          <w:szCs w:val="22"/>
          <w:lang w:eastAsia="en-US"/>
        </w:rPr>
      </w:pPr>
      <w:r w:rsidRPr="00D5633F">
        <w:rPr>
          <w:rFonts w:ascii="Arial" w:hAnsi="Arial" w:cs="Arial"/>
          <w:color w:val="000000" w:themeColor="text1"/>
          <w:sz w:val="22"/>
          <w:szCs w:val="22"/>
        </w:rPr>
        <w:t>powiat strzelecki nie prowadzi Ośrodka Interwencji Kryzysowej, a jedynie przy Powiatowym Centrum Pomocy Rodzinie w Strzelcach Opolskich od 14.06.2021 r. funkcjonuje Punkt Interwencji Kryzysowej. Ponadto w 2021 r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  <w:r w:rsidRPr="00D5633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powi</w:t>
      </w:r>
      <w:r w:rsidRPr="00D5633F">
        <w:rPr>
          <w:rFonts w:ascii="Arial" w:hAnsi="Arial" w:cs="Arial"/>
          <w:color w:val="000000" w:themeColor="text1"/>
          <w:sz w:val="22"/>
          <w:szCs w:val="22"/>
        </w:rPr>
        <w:t xml:space="preserve">at </w:t>
      </w:r>
      <w:r>
        <w:rPr>
          <w:rFonts w:ascii="Arial" w:hAnsi="Arial" w:cs="Arial"/>
          <w:color w:val="000000" w:themeColor="text1"/>
          <w:sz w:val="22"/>
          <w:szCs w:val="22"/>
        </w:rPr>
        <w:t>s</w:t>
      </w:r>
      <w:r w:rsidRPr="00D5633F">
        <w:rPr>
          <w:rFonts w:ascii="Arial" w:hAnsi="Arial" w:cs="Arial"/>
          <w:color w:val="000000" w:themeColor="text1"/>
          <w:sz w:val="22"/>
          <w:szCs w:val="22"/>
        </w:rPr>
        <w:t>trzelecki</w:t>
      </w:r>
      <w:r w:rsidRPr="008F684B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>
        <w:rPr>
          <w:rFonts w:ascii="Arial" w:hAnsi="Arial" w:cs="Arial"/>
          <w:color w:val="000000" w:themeColor="text1"/>
          <w:sz w:val="22"/>
          <w:szCs w:val="22"/>
        </w:rPr>
        <w:br/>
      </w:r>
      <w:r w:rsidRPr="008F684B">
        <w:rPr>
          <w:rFonts w:ascii="Arial" w:hAnsi="Arial" w:cs="Arial"/>
          <w:color w:val="000000" w:themeColor="text1"/>
          <w:sz w:val="22"/>
          <w:szCs w:val="22"/>
        </w:rPr>
        <w:t xml:space="preserve">w ramach interwencji kryzysowej zapewniał </w:t>
      </w:r>
      <w:r w:rsidRPr="008F684B">
        <w:rPr>
          <w:rFonts w:ascii="Arial" w:hAnsi="Arial" w:cs="Arial"/>
          <w:iCs/>
          <w:color w:val="000000" w:themeColor="text1"/>
          <w:sz w:val="22"/>
          <w:szCs w:val="22"/>
        </w:rPr>
        <w:t>matkom z małoletnimi dziećmi oraz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Pr="008F684B">
        <w:rPr>
          <w:rFonts w:ascii="Arial" w:hAnsi="Arial" w:cs="Arial"/>
          <w:iCs/>
          <w:color w:val="000000" w:themeColor="text1"/>
          <w:sz w:val="22"/>
          <w:szCs w:val="22"/>
        </w:rPr>
        <w:t>kobietom w ciąży dotknięty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m</w:t>
      </w:r>
      <w:r w:rsidRPr="008F684B">
        <w:rPr>
          <w:rFonts w:ascii="Arial" w:hAnsi="Arial" w:cs="Arial"/>
          <w:iCs/>
          <w:color w:val="000000" w:themeColor="text1"/>
          <w:sz w:val="22"/>
          <w:szCs w:val="22"/>
        </w:rPr>
        <w:t xml:space="preserve"> przemocą</w:t>
      </w:r>
      <w:r w:rsidRPr="008F684B">
        <w:rPr>
          <w:rFonts w:ascii="Arial" w:hAnsi="Arial" w:cs="Arial"/>
          <w:color w:val="000000" w:themeColor="text1"/>
          <w:sz w:val="22"/>
          <w:szCs w:val="22"/>
        </w:rPr>
        <w:t xml:space="preserve"> czasowe schronienie w Domu Matki i Dziecka w Opolu </w:t>
      </w:r>
      <w:r w:rsidRPr="008F684B">
        <w:rPr>
          <w:rFonts w:ascii="Arial" w:hAnsi="Arial" w:cs="Arial"/>
          <w:b/>
          <w:color w:val="000000" w:themeColor="text1"/>
          <w:sz w:val="22"/>
          <w:szCs w:val="22"/>
        </w:rPr>
        <w:t>–</w:t>
      </w:r>
      <w:r w:rsidRPr="008F684B">
        <w:rPr>
          <w:rFonts w:ascii="Arial" w:hAnsi="Arial" w:cs="Arial"/>
          <w:color w:val="000000" w:themeColor="text1"/>
          <w:sz w:val="22"/>
          <w:szCs w:val="22"/>
        </w:rPr>
        <w:t xml:space="preserve"> Grudzicach</w:t>
      </w:r>
      <w:r>
        <w:rPr>
          <w:rFonts w:ascii="Arial" w:hAnsi="Arial" w:cs="Arial"/>
          <w:color w:val="000000" w:themeColor="text1"/>
          <w:sz w:val="22"/>
          <w:szCs w:val="22"/>
        </w:rPr>
        <w:t>;</w:t>
      </w:r>
    </w:p>
    <w:p w:rsidR="000920CD" w:rsidRPr="008F684B" w:rsidRDefault="0004722A" w:rsidP="000920CD">
      <w:pPr>
        <w:numPr>
          <w:ilvl w:val="0"/>
          <w:numId w:val="1"/>
        </w:numPr>
        <w:tabs>
          <w:tab w:val="left" w:pos="4164"/>
          <w:tab w:val="right" w:pos="9072"/>
        </w:tabs>
        <w:spacing w:line="360" w:lineRule="auto"/>
        <w:ind w:left="644"/>
        <w:contextualSpacing/>
        <w:rPr>
          <w:rFonts w:ascii="Arial" w:eastAsia="Calibri" w:hAnsi="Arial" w:cs="Arial"/>
          <w:color w:val="FF0000"/>
          <w:sz w:val="22"/>
          <w:szCs w:val="22"/>
          <w:lang w:eastAsia="en-US"/>
        </w:rPr>
      </w:pPr>
      <w:r w:rsidRPr="008F684B">
        <w:rPr>
          <w:rFonts w:ascii="Arial" w:hAnsi="Arial" w:cs="Arial"/>
          <w:color w:val="000000" w:themeColor="text1"/>
          <w:sz w:val="22"/>
          <w:szCs w:val="22"/>
        </w:rPr>
        <w:t xml:space="preserve">kwalifikacje osób, które realizowały obie </w:t>
      </w:r>
      <w:r w:rsidRPr="008F684B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edycje programu oddziaływań korekcyjno-edukacyjnych wobec osób stosujących przemoc w rodzinie w warunkach odosobnienia </w:t>
      </w:r>
      <w:r w:rsidRPr="008F684B">
        <w:rPr>
          <w:rFonts w:ascii="Arial" w:eastAsiaTheme="minorHAnsi" w:hAnsi="Arial" w:cs="Arial"/>
          <w:sz w:val="22"/>
          <w:szCs w:val="22"/>
        </w:rPr>
        <w:t>w Zakładzie Karnym Nr 1 w Strzelcach Opolskich</w:t>
      </w:r>
      <w:r w:rsidRPr="008F684B">
        <w:rPr>
          <w:rFonts w:ascii="Arial" w:hAnsi="Arial" w:cs="Arial"/>
          <w:sz w:val="22"/>
          <w:szCs w:val="22"/>
        </w:rPr>
        <w:t xml:space="preserve"> i w Zakładzie Karnym Nr 2 w Strzelcach Opolskich w 2021 r. spełniały wymogi określone w § 9 rozporządzenia Ministra Pracy i Polityki Społecznej z dnia 22 lutego 2011 r., w sprawie standardu podstawowych usług świadczonych przez specjalistyczne ośrodki wsparcia </w:t>
      </w:r>
      <w:r w:rsidRPr="008F684B">
        <w:rPr>
          <w:rFonts w:ascii="Arial" w:hAnsi="Arial" w:cs="Arial"/>
          <w:color w:val="000000" w:themeColor="text1"/>
          <w:sz w:val="22"/>
          <w:szCs w:val="22"/>
        </w:rPr>
        <w:t>dla ofiar przemocy w rodzinie, kwalifikacji osób zatrudnionych w tych ośrodkach, szczegółowych warunków prowadzenia oddziaływań korekcyjno-edukacyjnych wobec osób stosujących przemoc w rodzinie oraz kwalifikacji osób prowadzących oddziaływania korekcyjno-edukacyjne</w:t>
      </w:r>
      <w:r>
        <w:rPr>
          <w:rFonts w:ascii="Arial" w:hAnsi="Arial" w:cs="Arial"/>
          <w:color w:val="000000" w:themeColor="text1"/>
          <w:sz w:val="22"/>
          <w:szCs w:val="22"/>
        </w:rPr>
        <w:t>;</w:t>
      </w:r>
    </w:p>
    <w:p w:rsidR="000920CD" w:rsidRPr="008F684B" w:rsidRDefault="0004722A" w:rsidP="000920CD">
      <w:pPr>
        <w:numPr>
          <w:ilvl w:val="0"/>
          <w:numId w:val="1"/>
        </w:numPr>
        <w:tabs>
          <w:tab w:val="left" w:pos="4164"/>
          <w:tab w:val="right" w:pos="9072"/>
        </w:tabs>
        <w:spacing w:line="360" w:lineRule="auto"/>
        <w:ind w:left="644"/>
        <w:contextualSpacing/>
        <w:rPr>
          <w:rFonts w:ascii="Arial" w:eastAsia="Calibri" w:hAnsi="Arial" w:cs="Arial"/>
          <w:color w:val="FF0000"/>
          <w:sz w:val="22"/>
          <w:szCs w:val="22"/>
          <w:lang w:eastAsia="en-US"/>
        </w:rPr>
      </w:pPr>
      <w:r w:rsidRPr="008F684B">
        <w:rPr>
          <w:rFonts w:ascii="Arial" w:hAnsi="Arial" w:cs="Arial"/>
          <w:color w:val="000000" w:themeColor="text1"/>
          <w:sz w:val="22"/>
          <w:szCs w:val="22"/>
        </w:rPr>
        <w:t xml:space="preserve">dokumentowano przebieg realizacji obu edycji programu oddziaływań korekcyjno-edukacyjnych dla osób stosujących przemoc w rodzinie realizowanych w 2021 r. </w:t>
      </w:r>
      <w:r>
        <w:rPr>
          <w:rFonts w:ascii="Arial" w:hAnsi="Arial" w:cs="Arial"/>
          <w:color w:val="000000" w:themeColor="text1"/>
          <w:sz w:val="22"/>
          <w:szCs w:val="22"/>
        </w:rPr>
        <w:br/>
      </w:r>
      <w:r w:rsidRPr="008F684B">
        <w:rPr>
          <w:rFonts w:ascii="Arial" w:hAnsi="Arial" w:cs="Arial"/>
          <w:color w:val="000000" w:themeColor="text1"/>
          <w:sz w:val="22"/>
          <w:szCs w:val="22"/>
        </w:rPr>
        <w:t>w sposób umożliwiający weryfikację faktycznej liczby uczestników programu, realizowanych działań oraz rzeczywistą liczbę zorganizowanych spotkań</w:t>
      </w:r>
      <w:r>
        <w:rPr>
          <w:rFonts w:ascii="Arial" w:hAnsi="Arial" w:cs="Arial"/>
          <w:color w:val="000000" w:themeColor="text1"/>
          <w:sz w:val="22"/>
          <w:szCs w:val="22"/>
        </w:rPr>
        <w:t>;</w:t>
      </w:r>
    </w:p>
    <w:p w:rsidR="000920CD" w:rsidRPr="00D5633F" w:rsidRDefault="0004722A" w:rsidP="000920CD">
      <w:pPr>
        <w:numPr>
          <w:ilvl w:val="0"/>
          <w:numId w:val="1"/>
        </w:numPr>
        <w:tabs>
          <w:tab w:val="left" w:pos="4164"/>
          <w:tab w:val="right" w:pos="9072"/>
        </w:tabs>
        <w:spacing w:line="360" w:lineRule="auto"/>
        <w:ind w:left="644"/>
        <w:contextualSpacing/>
        <w:rPr>
          <w:rFonts w:ascii="Arial" w:eastAsia="Calibri" w:hAnsi="Arial" w:cs="Arial"/>
          <w:color w:val="FF0000"/>
          <w:sz w:val="22"/>
          <w:szCs w:val="22"/>
          <w:lang w:eastAsia="en-US"/>
        </w:rPr>
      </w:pPr>
      <w:r w:rsidRPr="00D5633F">
        <w:rPr>
          <w:rFonts w:ascii="Arial" w:hAnsi="Arial" w:cs="Arial"/>
          <w:sz w:val="22"/>
          <w:szCs w:val="22"/>
        </w:rPr>
        <w:t xml:space="preserve">poniesione środki finansowe na realizację programu oddziaływań korekcyjno-edukacyjnych dla osób stosujących przemoc w rodzinie realizowanego w 2021 r. nie </w:t>
      </w:r>
      <w:r w:rsidRPr="00D5633F">
        <w:rPr>
          <w:rFonts w:ascii="Arial" w:hAnsi="Arial" w:cs="Arial"/>
          <w:color w:val="000000" w:themeColor="text1"/>
          <w:sz w:val="22"/>
          <w:szCs w:val="22"/>
        </w:rPr>
        <w:t>budzą zastrzeżeń</w:t>
      </w:r>
      <w:r>
        <w:rPr>
          <w:rFonts w:ascii="Arial" w:hAnsi="Arial" w:cs="Arial"/>
          <w:color w:val="000000" w:themeColor="text1"/>
          <w:sz w:val="22"/>
          <w:szCs w:val="22"/>
        </w:rPr>
        <w:t>;</w:t>
      </w:r>
    </w:p>
    <w:p w:rsidR="000920CD" w:rsidRPr="00D5633F" w:rsidRDefault="0004722A" w:rsidP="00D5633F">
      <w:pPr>
        <w:numPr>
          <w:ilvl w:val="0"/>
          <w:numId w:val="1"/>
        </w:numPr>
        <w:tabs>
          <w:tab w:val="left" w:pos="4164"/>
          <w:tab w:val="right" w:pos="9072"/>
        </w:tabs>
        <w:spacing w:after="120" w:line="360" w:lineRule="auto"/>
        <w:ind w:left="641" w:hanging="357"/>
        <w:rPr>
          <w:rFonts w:ascii="Arial" w:eastAsia="Calibri" w:hAnsi="Arial" w:cs="Arial"/>
          <w:color w:val="FF0000"/>
          <w:sz w:val="22"/>
          <w:szCs w:val="22"/>
          <w:lang w:eastAsia="en-US"/>
        </w:rPr>
      </w:pPr>
      <w:r w:rsidRPr="00D5633F">
        <w:rPr>
          <w:rFonts w:ascii="Arial" w:hAnsi="Arial" w:cs="Arial"/>
          <w:color w:val="000000" w:themeColor="text1"/>
          <w:sz w:val="22"/>
          <w:szCs w:val="22"/>
        </w:rPr>
        <w:t>prowadzone są działania monitorujące i ewaluacyjne p</w:t>
      </w:r>
      <w:r w:rsidRPr="00D5633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rzebiegu i efektów realizacji programu oddziaływań korekcyjno-edukacyjnych dla osób stosujących przemoc </w:t>
      </w:r>
      <w:r w:rsidRPr="00D5633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br/>
        <w:t>w rodzinie.</w:t>
      </w:r>
    </w:p>
    <w:p w:rsidR="000920CD" w:rsidRPr="00C675EE" w:rsidRDefault="0004722A" w:rsidP="00246AED">
      <w:pPr>
        <w:spacing w:after="120" w:line="360" w:lineRule="auto"/>
        <w:rPr>
          <w:rFonts w:ascii="Arial" w:hAnsi="Arial" w:cs="Arial"/>
          <w:b/>
          <w:sz w:val="22"/>
          <w:szCs w:val="22"/>
        </w:rPr>
      </w:pPr>
      <w:r w:rsidRPr="00D5633F">
        <w:rPr>
          <w:rFonts w:ascii="Arial" w:hAnsi="Arial" w:cs="Arial"/>
          <w:b/>
          <w:sz w:val="22"/>
          <w:szCs w:val="22"/>
        </w:rPr>
        <w:t xml:space="preserve"> </w:t>
      </w:r>
      <w:r w:rsidRPr="00C675EE">
        <w:rPr>
          <w:rFonts w:ascii="Arial" w:hAnsi="Arial" w:cs="Arial"/>
          <w:b/>
          <w:sz w:val="22"/>
          <w:szCs w:val="22"/>
        </w:rPr>
        <w:t>Stwierdzone nieprawidłowości:</w:t>
      </w:r>
    </w:p>
    <w:p w:rsidR="00C675EE" w:rsidRDefault="0004722A" w:rsidP="00C675EE">
      <w:pPr>
        <w:spacing w:line="360" w:lineRule="auto"/>
        <w:ind w:firstLine="567"/>
        <w:contextualSpacing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 w:rsidRPr="00C675EE">
        <w:rPr>
          <w:rFonts w:ascii="Arial" w:hAnsi="Arial" w:cs="Arial"/>
          <w:sz w:val="22"/>
          <w:szCs w:val="22"/>
        </w:rPr>
        <w:t>Powiatowy program przeciwdziałania przemocy w rodzinie oraz ochrony ofiar przemocy w rodzinie na lata 2021-2025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nie był </w:t>
      </w:r>
      <w:r w:rsidRPr="00C675EE">
        <w:rPr>
          <w:rFonts w:ascii="Arial" w:eastAsia="Calibri" w:hAnsi="Arial" w:cs="Arial"/>
          <w:sz w:val="22"/>
          <w:szCs w:val="22"/>
          <w:lang w:eastAsia="en-US"/>
        </w:rPr>
        <w:t>dostosowany do standardów wyznaczonych przez Krajowy Program Przeciwdziałania Przemocy w Rodzinie na rok 2021</w:t>
      </w:r>
      <w:r w:rsidRPr="00C675EE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, tj. m.in.:</w:t>
      </w:r>
    </w:p>
    <w:p w:rsidR="00FF0577" w:rsidRPr="00C675EE" w:rsidRDefault="0004722A" w:rsidP="00C675EE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color w:val="000000" w:themeColor="text1"/>
        </w:rPr>
      </w:pPr>
      <w:r w:rsidRPr="00C675EE">
        <w:rPr>
          <w:rFonts w:ascii="Arial" w:hAnsi="Arial" w:cs="Arial"/>
        </w:rPr>
        <w:t>przedstawia</w:t>
      </w:r>
      <w:r>
        <w:rPr>
          <w:rFonts w:ascii="Arial" w:hAnsi="Arial" w:cs="Arial"/>
        </w:rPr>
        <w:t>ł</w:t>
      </w:r>
      <w:r w:rsidRPr="00C675EE">
        <w:rPr>
          <w:rFonts w:ascii="Arial" w:hAnsi="Arial" w:cs="Arial"/>
        </w:rPr>
        <w:t xml:space="preserve"> źródła finansowania programu, jednak nie wskazuje zaplanowanych nakładów finansowych na realizację programu w poszczególnych latach;</w:t>
      </w:r>
    </w:p>
    <w:p w:rsidR="00FF0577" w:rsidRDefault="0004722A" w:rsidP="00C675EE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color w:val="000000" w:themeColor="text1"/>
        </w:rPr>
      </w:pPr>
      <w:r w:rsidRPr="00C675EE">
        <w:rPr>
          <w:rFonts w:ascii="Arial" w:hAnsi="Arial" w:cs="Arial"/>
          <w:color w:val="000000" w:themeColor="text1"/>
        </w:rPr>
        <w:t>nie przedstawia harmonogramu zaplanowanych do realizacji działań;</w:t>
      </w:r>
    </w:p>
    <w:p w:rsidR="000920CD" w:rsidRPr="00C675EE" w:rsidRDefault="0004722A" w:rsidP="00C675EE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color w:val="000000" w:themeColor="text1"/>
        </w:rPr>
      </w:pPr>
      <w:r w:rsidRPr="00C675EE">
        <w:rPr>
          <w:rFonts w:ascii="Arial" w:hAnsi="Arial" w:cs="Arial"/>
        </w:rPr>
        <w:lastRenderedPageBreak/>
        <w:t xml:space="preserve">nie </w:t>
      </w:r>
      <w:r w:rsidRPr="00C675EE">
        <w:rPr>
          <w:rFonts w:ascii="Arial" w:hAnsi="Arial" w:cs="Arial"/>
          <w:color w:val="000000" w:themeColor="text1"/>
        </w:rPr>
        <w:t>zawiera</w:t>
      </w:r>
      <w:r w:rsidRPr="00C675EE">
        <w:rPr>
          <w:rFonts w:ascii="Arial" w:hAnsi="Arial" w:cs="Arial"/>
        </w:rPr>
        <w:t xml:space="preserve"> wskaźników, na podstawie których można zmierzyć, czy realizowane </w:t>
      </w:r>
      <w:r>
        <w:rPr>
          <w:rFonts w:ascii="Arial" w:hAnsi="Arial" w:cs="Arial"/>
        </w:rPr>
        <w:br/>
      </w:r>
      <w:r w:rsidRPr="00C675EE">
        <w:rPr>
          <w:rFonts w:ascii="Arial" w:hAnsi="Arial" w:cs="Arial"/>
        </w:rPr>
        <w:t xml:space="preserve">w Powiecie zadania w ramach przeciwdziałania przemocy w rodzinie oraz ochrony ofiar przemocy w </w:t>
      </w:r>
      <w:r w:rsidRPr="00C675EE">
        <w:rPr>
          <w:rFonts w:ascii="Arial" w:hAnsi="Arial" w:cs="Arial"/>
          <w:color w:val="000000" w:themeColor="text1"/>
        </w:rPr>
        <w:t xml:space="preserve">rodzinie przynoszą </w:t>
      </w:r>
      <w:r w:rsidRPr="00C675EE">
        <w:rPr>
          <w:rFonts w:ascii="Arial" w:hAnsi="Arial" w:cs="Arial"/>
        </w:rPr>
        <w:t>pozytywne skutki;</w:t>
      </w:r>
    </w:p>
    <w:p w:rsidR="000920CD" w:rsidRPr="00C675EE" w:rsidRDefault="0004722A" w:rsidP="00C675EE">
      <w:pPr>
        <w:pStyle w:val="Akapitzlist"/>
        <w:numPr>
          <w:ilvl w:val="0"/>
          <w:numId w:val="4"/>
        </w:numPr>
        <w:spacing w:after="0" w:line="360" w:lineRule="auto"/>
        <w:ind w:left="714" w:hanging="357"/>
        <w:contextualSpacing w:val="0"/>
        <w:rPr>
          <w:rFonts w:ascii="Arial" w:hAnsi="Arial" w:cs="Arial"/>
          <w:color w:val="000000" w:themeColor="text1"/>
        </w:rPr>
      </w:pPr>
      <w:r w:rsidRPr="00C675EE">
        <w:rPr>
          <w:rFonts w:ascii="Arial" w:hAnsi="Arial" w:cs="Arial"/>
          <w:color w:val="000000" w:themeColor="text1"/>
        </w:rPr>
        <w:t>nie zawiera wzoru sprawozdania z realizacji programu.</w:t>
      </w:r>
    </w:p>
    <w:p w:rsidR="000920CD" w:rsidRPr="00D5633F" w:rsidRDefault="0004722A" w:rsidP="006B0144">
      <w:pPr>
        <w:spacing w:after="120" w:line="360" w:lineRule="auto"/>
        <w:ind w:firstLine="567"/>
        <w:rPr>
          <w:rFonts w:ascii="Arial" w:hAnsi="Arial" w:cs="Arial"/>
          <w:sz w:val="22"/>
          <w:szCs w:val="22"/>
        </w:rPr>
      </w:pPr>
      <w:r w:rsidRPr="00C675EE">
        <w:rPr>
          <w:rFonts w:ascii="Arial" w:hAnsi="Arial" w:cs="Arial"/>
          <w:sz w:val="22"/>
          <w:szCs w:val="22"/>
        </w:rPr>
        <w:t>Powyższe nieprawidłowości powodują, że powiatowy program przeciwdziałania przemocy w rodzinie oraz ochrony ofiar przemocy w rodzinie nie jest skutecznym narzędziem pozwalającym na osiągnięcie zaplanowanych celów, dostosowanym do</w:t>
      </w:r>
      <w:r w:rsidRPr="00D5633F">
        <w:rPr>
          <w:rFonts w:ascii="Arial" w:hAnsi="Arial" w:cs="Arial"/>
          <w:sz w:val="22"/>
          <w:szCs w:val="22"/>
        </w:rPr>
        <w:t xml:space="preserve"> specyfiki problemu przemocy w rodzinie występującej na terenie powiatu.</w:t>
      </w:r>
    </w:p>
    <w:p w:rsidR="000920CD" w:rsidRPr="00D5633F" w:rsidRDefault="0004722A" w:rsidP="00C675EE">
      <w:pPr>
        <w:spacing w:after="240" w:line="360" w:lineRule="auto"/>
        <w:ind w:firstLine="567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D5633F">
        <w:rPr>
          <w:rFonts w:ascii="Arial" w:eastAsia="Calibri" w:hAnsi="Arial" w:cs="Arial"/>
          <w:color w:val="000000" w:themeColor="text1"/>
          <w:sz w:val="22"/>
          <w:szCs w:val="22"/>
        </w:rPr>
        <w:t>Za powstałe nieprawidłowości odpowiada Rada Powiatu Strzeleckiego.</w:t>
      </w:r>
    </w:p>
    <w:p w:rsidR="000920CD" w:rsidRPr="008F684B" w:rsidRDefault="0004722A" w:rsidP="000920CD">
      <w:pPr>
        <w:autoSpaceDE w:val="0"/>
        <w:autoSpaceDN w:val="0"/>
        <w:adjustRightInd w:val="0"/>
        <w:spacing w:after="120" w:line="360" w:lineRule="auto"/>
        <w:ind w:firstLine="567"/>
        <w:rPr>
          <w:rFonts w:ascii="Arial" w:hAnsi="Arial" w:cs="Arial"/>
          <w:color w:val="000000" w:themeColor="text1"/>
          <w:sz w:val="22"/>
          <w:szCs w:val="22"/>
        </w:rPr>
      </w:pPr>
      <w:r w:rsidRPr="00D5633F">
        <w:rPr>
          <w:rFonts w:ascii="Arial" w:hAnsi="Arial" w:cs="Arial"/>
          <w:color w:val="000000" w:themeColor="text1"/>
          <w:sz w:val="22"/>
          <w:szCs w:val="22"/>
        </w:rPr>
        <w:t>W związku z powyższym, na podstawie § 19 ust</w:t>
      </w:r>
      <w:r w:rsidRPr="008F684B">
        <w:rPr>
          <w:rFonts w:ascii="Arial" w:hAnsi="Arial" w:cs="Arial"/>
          <w:color w:val="000000" w:themeColor="text1"/>
          <w:sz w:val="22"/>
          <w:szCs w:val="22"/>
        </w:rPr>
        <w:t xml:space="preserve">. 1 rozporządzenia Ministra Pracy </w:t>
      </w:r>
      <w:r>
        <w:rPr>
          <w:rFonts w:ascii="Arial" w:hAnsi="Arial" w:cs="Arial"/>
          <w:color w:val="000000" w:themeColor="text1"/>
          <w:sz w:val="22"/>
          <w:szCs w:val="22"/>
        </w:rPr>
        <w:br/>
      </w:r>
      <w:r w:rsidRPr="008F684B">
        <w:rPr>
          <w:rFonts w:ascii="Arial" w:hAnsi="Arial" w:cs="Arial"/>
          <w:color w:val="000000" w:themeColor="text1"/>
          <w:sz w:val="22"/>
          <w:szCs w:val="22"/>
        </w:rPr>
        <w:t>i Polityki Społecznej z dnia 3 czerwca 2011 r. w sprawie nadzoru i kontroli nad realizacją zadań z zakresu przeciwdziałania przemocy w rodzinie (Dz. U. z 2011 r. Nr 126, poz. 718)</w:t>
      </w:r>
    </w:p>
    <w:p w:rsidR="000920CD" w:rsidRPr="008F684B" w:rsidRDefault="0004722A" w:rsidP="00C675EE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F684B">
        <w:rPr>
          <w:rFonts w:ascii="Arial" w:hAnsi="Arial" w:cs="Arial"/>
          <w:b/>
          <w:sz w:val="22"/>
          <w:szCs w:val="22"/>
        </w:rPr>
        <w:t>zalecam:</w:t>
      </w:r>
    </w:p>
    <w:p w:rsidR="000920CD" w:rsidRPr="008F684B" w:rsidRDefault="0004722A" w:rsidP="00C675EE">
      <w:pPr>
        <w:spacing w:after="240" w:line="360" w:lineRule="auto"/>
        <w:rPr>
          <w:rFonts w:ascii="Arial" w:hAnsi="Arial" w:cs="Arial"/>
          <w:b/>
          <w:bCs/>
          <w:sz w:val="22"/>
          <w:szCs w:val="22"/>
        </w:rPr>
      </w:pPr>
      <w:r w:rsidRPr="008F684B">
        <w:rPr>
          <w:rFonts w:ascii="Arial" w:hAnsi="Arial" w:cs="Arial"/>
          <w:b/>
          <w:sz w:val="22"/>
          <w:szCs w:val="22"/>
        </w:rPr>
        <w:t xml:space="preserve">dostosowanie </w:t>
      </w:r>
      <w:r w:rsidRPr="008F684B">
        <w:rPr>
          <w:rFonts w:ascii="Arial" w:hAnsi="Arial" w:cs="Arial"/>
          <w:b/>
          <w:bCs/>
          <w:sz w:val="22"/>
          <w:szCs w:val="22"/>
        </w:rPr>
        <w:t>powiatowego programu przeciwdziałania przemocy w rodzinie oraz ochrony ofiar przemocy w rodzinie do obowiązujących aktów prawnych z zakresu przeciwdziałania przemocy w rodzinie oraz standardów określonych w Krajowym Programie Przeciwdziałania Przemocy w Rodzinie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A936F9" w:rsidRPr="00C675EE" w:rsidRDefault="0004722A" w:rsidP="00C675EE">
      <w:pPr>
        <w:spacing w:line="360" w:lineRule="auto"/>
        <w:ind w:firstLine="567"/>
        <w:rPr>
          <w:rFonts w:ascii="Arial" w:hAnsi="Arial" w:cs="Arial"/>
          <w:bCs/>
          <w:sz w:val="22"/>
          <w:szCs w:val="22"/>
        </w:rPr>
      </w:pPr>
      <w:r w:rsidRPr="008F684B">
        <w:rPr>
          <w:rFonts w:ascii="Arial" w:hAnsi="Arial" w:cs="Arial"/>
          <w:bCs/>
          <w:sz w:val="22"/>
          <w:szCs w:val="22"/>
        </w:rPr>
        <w:t>Informację o sposobie wykonania zalecenia, a także o działaniach podjętych na rzecz jego realizacji lub o przyczynach nie podjęcia tych działań, należy przedłożyć do Wydziału Polityki Społecznej Opolskiego Urzędu Wojewódzkiego w Opolu, w terminie 30 dni od otrzymania niniejszego wystąpienia.</w:t>
      </w:r>
    </w:p>
    <w:p w:rsidR="00A74D53" w:rsidRPr="00E249A1" w:rsidRDefault="0004722A" w:rsidP="006570BE">
      <w:pPr>
        <w:keepNext/>
        <w:keepLines/>
        <w:tabs>
          <w:tab w:val="left" w:pos="-3686"/>
          <w:tab w:val="center" w:pos="6237"/>
        </w:tabs>
        <w:spacing w:before="480" w:after="48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r w:rsidRPr="00E249A1">
        <w:rPr>
          <w:rFonts w:ascii="Arial" w:hAnsi="Arial" w:cs="Arial"/>
          <w:b/>
          <w:color w:val="FF0000"/>
          <w:sz w:val="22"/>
          <w:szCs w:val="22"/>
        </w:rPr>
        <w:t>Z up. Wojewody Opolskiego</w:t>
      </w:r>
    </w:p>
    <w:p w:rsidR="00A74D53" w:rsidRPr="00E249A1" w:rsidRDefault="0004722A" w:rsidP="006570BE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4" w:name="ezdPracownikNazwa"/>
      <w:r w:rsidRPr="00E249A1">
        <w:rPr>
          <w:rFonts w:ascii="Arial" w:hAnsi="Arial" w:cs="Arial"/>
          <w:b/>
          <w:color w:val="FF0000"/>
          <w:sz w:val="22"/>
          <w:szCs w:val="22"/>
        </w:rPr>
        <w:t>Beata Jabłońska</w:t>
      </w:r>
      <w:bookmarkEnd w:id="4"/>
    </w:p>
    <w:p w:rsidR="00A74D53" w:rsidRPr="00E249A1" w:rsidRDefault="0004722A" w:rsidP="006570BE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5" w:name="ezdPracownikStanowisko"/>
      <w:r w:rsidRPr="00E249A1">
        <w:rPr>
          <w:rFonts w:ascii="Arial" w:hAnsi="Arial" w:cs="Arial"/>
          <w:b/>
          <w:color w:val="FF0000"/>
          <w:sz w:val="22"/>
          <w:szCs w:val="22"/>
        </w:rPr>
        <w:t>Dyrektor</w:t>
      </w:r>
      <w:bookmarkEnd w:id="5"/>
    </w:p>
    <w:p w:rsidR="00A74D53" w:rsidRPr="00E249A1" w:rsidRDefault="0004722A" w:rsidP="006570BE">
      <w:pPr>
        <w:keepNext/>
        <w:keepLines/>
        <w:tabs>
          <w:tab w:val="left" w:pos="-3686"/>
          <w:tab w:val="center" w:pos="6237"/>
        </w:tabs>
        <w:spacing w:after="480"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6" w:name="ezdPracownikWydzialNazwa"/>
      <w:r w:rsidRPr="00E249A1">
        <w:rPr>
          <w:rFonts w:ascii="Arial" w:hAnsi="Arial" w:cs="Arial"/>
          <w:b/>
          <w:color w:val="FF0000"/>
          <w:sz w:val="22"/>
          <w:szCs w:val="22"/>
        </w:rPr>
        <w:t>Wydział Polityki Społecznej</w:t>
      </w:r>
      <w:bookmarkEnd w:id="6"/>
    </w:p>
    <w:p w:rsidR="00C65DE0" w:rsidRDefault="00941E12" w:rsidP="00C65DE0">
      <w:pPr>
        <w:tabs>
          <w:tab w:val="left" w:pos="3969"/>
          <w:tab w:val="left" w:pos="5670"/>
        </w:tabs>
        <w:rPr>
          <w:rFonts w:ascii="Arial" w:hAnsi="Arial" w:cs="Arial"/>
          <w:sz w:val="22"/>
          <w:szCs w:val="22"/>
        </w:rPr>
      </w:pPr>
    </w:p>
    <w:sectPr w:rsidR="00C65DE0" w:rsidSect="00000183">
      <w:footerReference w:type="default" r:id="rId9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F4B" w:rsidRDefault="0004722A">
      <w:r>
        <w:separator/>
      </w:r>
    </w:p>
  </w:endnote>
  <w:endnote w:type="continuationSeparator" w:id="0">
    <w:p w:rsidR="00FE4F4B" w:rsidRDefault="00047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1762021"/>
      <w:docPartObj>
        <w:docPartGallery w:val="Page Numbers (Bottom of Page)"/>
        <w:docPartUnique/>
      </w:docPartObj>
    </w:sdtPr>
    <w:sdtEndPr/>
    <w:sdtContent>
      <w:p w:rsidR="008F684B" w:rsidRDefault="0004722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  <w:r>
          <w:t>/3</w:t>
        </w:r>
      </w:p>
    </w:sdtContent>
  </w:sdt>
  <w:p w:rsidR="008F684B" w:rsidRDefault="00941E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2259" w:rsidRDefault="0004722A" w:rsidP="000920CD">
      <w:r>
        <w:separator/>
      </w:r>
    </w:p>
  </w:footnote>
  <w:footnote w:type="continuationSeparator" w:id="0">
    <w:p w:rsidR="00E72259" w:rsidRDefault="0004722A" w:rsidP="000920CD">
      <w:r>
        <w:continuationSeparator/>
      </w:r>
    </w:p>
  </w:footnote>
  <w:footnote w:id="1">
    <w:p w:rsidR="000920CD" w:rsidRPr="0048689E" w:rsidRDefault="0004722A" w:rsidP="000920C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8652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86529">
        <w:rPr>
          <w:rFonts w:ascii="Arial" w:hAnsi="Arial" w:cs="Arial"/>
          <w:sz w:val="18"/>
          <w:szCs w:val="18"/>
        </w:rPr>
        <w:t xml:space="preserve"> </w:t>
      </w:r>
      <w:r w:rsidRPr="0048689E">
        <w:rPr>
          <w:rFonts w:ascii="Arial" w:eastAsia="Calibri" w:hAnsi="Arial" w:cs="Arial"/>
          <w:sz w:val="16"/>
          <w:szCs w:val="16"/>
        </w:rPr>
        <w:t>(</w:t>
      </w:r>
      <w:r w:rsidRPr="0048689E">
        <w:rPr>
          <w:rFonts w:ascii="Arial" w:hAnsi="Arial" w:cs="Arial"/>
          <w:color w:val="000000" w:themeColor="text1"/>
          <w:sz w:val="16"/>
          <w:szCs w:val="16"/>
        </w:rPr>
        <w:t xml:space="preserve">Dz. U. z 2021 r., poz. 1249), </w:t>
      </w:r>
      <w:r w:rsidRPr="0048689E">
        <w:rPr>
          <w:rFonts w:ascii="Arial" w:hAnsi="Arial" w:cs="Arial"/>
          <w:sz w:val="16"/>
          <w:szCs w:val="16"/>
        </w:rPr>
        <w:t xml:space="preserve">nazywana w dalszej części wystąpienia pokontrolnego: „ustawą o przeciwdziałaniu przemocy </w:t>
      </w:r>
      <w:r>
        <w:rPr>
          <w:rFonts w:ascii="Arial" w:hAnsi="Arial" w:cs="Arial"/>
          <w:sz w:val="16"/>
          <w:szCs w:val="16"/>
        </w:rPr>
        <w:br/>
      </w:r>
      <w:r w:rsidRPr="0048689E">
        <w:rPr>
          <w:rFonts w:ascii="Arial" w:hAnsi="Arial" w:cs="Arial"/>
          <w:sz w:val="16"/>
          <w:szCs w:val="16"/>
        </w:rPr>
        <w:t>w rodzinie”.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15804"/>
    <w:multiLevelType w:val="hybridMultilevel"/>
    <w:tmpl w:val="984AE554"/>
    <w:lvl w:ilvl="0" w:tplc="49C0D464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90FEF6DA" w:tentative="1">
      <w:start w:val="1"/>
      <w:numFmt w:val="lowerLetter"/>
      <w:lvlText w:val="%2."/>
      <w:lvlJc w:val="left"/>
      <w:pPr>
        <w:ind w:left="1788" w:hanging="360"/>
      </w:pPr>
    </w:lvl>
    <w:lvl w:ilvl="2" w:tplc="9222A00A" w:tentative="1">
      <w:start w:val="1"/>
      <w:numFmt w:val="lowerRoman"/>
      <w:lvlText w:val="%3."/>
      <w:lvlJc w:val="right"/>
      <w:pPr>
        <w:ind w:left="2508" w:hanging="180"/>
      </w:pPr>
    </w:lvl>
    <w:lvl w:ilvl="3" w:tplc="411C4A7E" w:tentative="1">
      <w:start w:val="1"/>
      <w:numFmt w:val="decimal"/>
      <w:lvlText w:val="%4."/>
      <w:lvlJc w:val="left"/>
      <w:pPr>
        <w:ind w:left="3228" w:hanging="360"/>
      </w:pPr>
    </w:lvl>
    <w:lvl w:ilvl="4" w:tplc="27FC71E6" w:tentative="1">
      <w:start w:val="1"/>
      <w:numFmt w:val="lowerLetter"/>
      <w:lvlText w:val="%5."/>
      <w:lvlJc w:val="left"/>
      <w:pPr>
        <w:ind w:left="3948" w:hanging="360"/>
      </w:pPr>
    </w:lvl>
    <w:lvl w:ilvl="5" w:tplc="2806F1D2" w:tentative="1">
      <w:start w:val="1"/>
      <w:numFmt w:val="lowerRoman"/>
      <w:lvlText w:val="%6."/>
      <w:lvlJc w:val="right"/>
      <w:pPr>
        <w:ind w:left="4668" w:hanging="180"/>
      </w:pPr>
    </w:lvl>
    <w:lvl w:ilvl="6" w:tplc="C45462B8" w:tentative="1">
      <w:start w:val="1"/>
      <w:numFmt w:val="decimal"/>
      <w:lvlText w:val="%7."/>
      <w:lvlJc w:val="left"/>
      <w:pPr>
        <w:ind w:left="5388" w:hanging="360"/>
      </w:pPr>
    </w:lvl>
    <w:lvl w:ilvl="7" w:tplc="B2588368" w:tentative="1">
      <w:start w:val="1"/>
      <w:numFmt w:val="lowerLetter"/>
      <w:lvlText w:val="%8."/>
      <w:lvlJc w:val="left"/>
      <w:pPr>
        <w:ind w:left="6108" w:hanging="360"/>
      </w:pPr>
    </w:lvl>
    <w:lvl w:ilvl="8" w:tplc="CAAA6AC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511B41"/>
    <w:multiLevelType w:val="hybridMultilevel"/>
    <w:tmpl w:val="4B9E3A5C"/>
    <w:lvl w:ilvl="0" w:tplc="5AAE2D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70A4270" w:tentative="1">
      <w:start w:val="1"/>
      <w:numFmt w:val="lowerLetter"/>
      <w:lvlText w:val="%2."/>
      <w:lvlJc w:val="left"/>
      <w:pPr>
        <w:ind w:left="1440" w:hanging="360"/>
      </w:pPr>
    </w:lvl>
    <w:lvl w:ilvl="2" w:tplc="4968A484" w:tentative="1">
      <w:start w:val="1"/>
      <w:numFmt w:val="lowerRoman"/>
      <w:lvlText w:val="%3."/>
      <w:lvlJc w:val="right"/>
      <w:pPr>
        <w:ind w:left="2160" w:hanging="180"/>
      </w:pPr>
    </w:lvl>
    <w:lvl w:ilvl="3" w:tplc="09CAF18A" w:tentative="1">
      <w:start w:val="1"/>
      <w:numFmt w:val="decimal"/>
      <w:lvlText w:val="%4."/>
      <w:lvlJc w:val="left"/>
      <w:pPr>
        <w:ind w:left="2880" w:hanging="360"/>
      </w:pPr>
    </w:lvl>
    <w:lvl w:ilvl="4" w:tplc="C0400516" w:tentative="1">
      <w:start w:val="1"/>
      <w:numFmt w:val="lowerLetter"/>
      <w:lvlText w:val="%5."/>
      <w:lvlJc w:val="left"/>
      <w:pPr>
        <w:ind w:left="3600" w:hanging="360"/>
      </w:pPr>
    </w:lvl>
    <w:lvl w:ilvl="5" w:tplc="590EE744" w:tentative="1">
      <w:start w:val="1"/>
      <w:numFmt w:val="lowerRoman"/>
      <w:lvlText w:val="%6."/>
      <w:lvlJc w:val="right"/>
      <w:pPr>
        <w:ind w:left="4320" w:hanging="180"/>
      </w:pPr>
    </w:lvl>
    <w:lvl w:ilvl="6" w:tplc="DB76BDA2" w:tentative="1">
      <w:start w:val="1"/>
      <w:numFmt w:val="decimal"/>
      <w:lvlText w:val="%7."/>
      <w:lvlJc w:val="left"/>
      <w:pPr>
        <w:ind w:left="5040" w:hanging="360"/>
      </w:pPr>
    </w:lvl>
    <w:lvl w:ilvl="7" w:tplc="6C6AAA64" w:tentative="1">
      <w:start w:val="1"/>
      <w:numFmt w:val="lowerLetter"/>
      <w:lvlText w:val="%8."/>
      <w:lvlJc w:val="left"/>
      <w:pPr>
        <w:ind w:left="5760" w:hanging="360"/>
      </w:pPr>
    </w:lvl>
    <w:lvl w:ilvl="8" w:tplc="3BE092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E671F"/>
    <w:multiLevelType w:val="hybridMultilevel"/>
    <w:tmpl w:val="6D9C85EE"/>
    <w:lvl w:ilvl="0" w:tplc="C8DC3EAA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/>
      </w:rPr>
    </w:lvl>
    <w:lvl w:ilvl="1" w:tplc="5310F0E8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A1E0AD36">
      <w:start w:val="1"/>
      <w:numFmt w:val="decimal"/>
      <w:lvlText w:val="%3)"/>
      <w:lvlJc w:val="left"/>
      <w:pPr>
        <w:ind w:left="1070" w:hanging="360"/>
      </w:pPr>
      <w:rPr>
        <w:rFonts w:ascii="Arial" w:hAnsi="Arial" w:cs="Arial" w:hint="default"/>
        <w:color w:val="000000" w:themeColor="text1"/>
      </w:rPr>
    </w:lvl>
    <w:lvl w:ilvl="3" w:tplc="A5F65592" w:tentative="1">
      <w:start w:val="1"/>
      <w:numFmt w:val="decimal"/>
      <w:lvlText w:val="%4."/>
      <w:lvlJc w:val="left"/>
      <w:pPr>
        <w:ind w:left="2662" w:hanging="360"/>
      </w:pPr>
    </w:lvl>
    <w:lvl w:ilvl="4" w:tplc="4EA6AE54" w:tentative="1">
      <w:start w:val="1"/>
      <w:numFmt w:val="lowerLetter"/>
      <w:lvlText w:val="%5."/>
      <w:lvlJc w:val="left"/>
      <w:pPr>
        <w:ind w:left="3382" w:hanging="360"/>
      </w:pPr>
    </w:lvl>
    <w:lvl w:ilvl="5" w:tplc="7A302AA8" w:tentative="1">
      <w:start w:val="1"/>
      <w:numFmt w:val="lowerRoman"/>
      <w:lvlText w:val="%6."/>
      <w:lvlJc w:val="right"/>
      <w:pPr>
        <w:ind w:left="4102" w:hanging="180"/>
      </w:pPr>
    </w:lvl>
    <w:lvl w:ilvl="6" w:tplc="E52C8442" w:tentative="1">
      <w:start w:val="1"/>
      <w:numFmt w:val="decimal"/>
      <w:lvlText w:val="%7."/>
      <w:lvlJc w:val="left"/>
      <w:pPr>
        <w:ind w:left="4822" w:hanging="360"/>
      </w:pPr>
    </w:lvl>
    <w:lvl w:ilvl="7" w:tplc="81CCDA6E" w:tentative="1">
      <w:start w:val="1"/>
      <w:numFmt w:val="lowerLetter"/>
      <w:lvlText w:val="%8."/>
      <w:lvlJc w:val="left"/>
      <w:pPr>
        <w:ind w:left="5542" w:hanging="360"/>
      </w:pPr>
    </w:lvl>
    <w:lvl w:ilvl="8" w:tplc="5510B3D2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6CB1715"/>
    <w:multiLevelType w:val="hybridMultilevel"/>
    <w:tmpl w:val="F0187C3A"/>
    <w:lvl w:ilvl="0" w:tplc="94E496F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3B84B22E" w:tentative="1">
      <w:start w:val="1"/>
      <w:numFmt w:val="lowerLetter"/>
      <w:lvlText w:val="%2."/>
      <w:lvlJc w:val="left"/>
      <w:pPr>
        <w:ind w:left="1440" w:hanging="360"/>
      </w:pPr>
    </w:lvl>
    <w:lvl w:ilvl="2" w:tplc="FEAA8BD2" w:tentative="1">
      <w:start w:val="1"/>
      <w:numFmt w:val="lowerRoman"/>
      <w:lvlText w:val="%3."/>
      <w:lvlJc w:val="right"/>
      <w:pPr>
        <w:ind w:left="2160" w:hanging="180"/>
      </w:pPr>
    </w:lvl>
    <w:lvl w:ilvl="3" w:tplc="833C271A" w:tentative="1">
      <w:start w:val="1"/>
      <w:numFmt w:val="decimal"/>
      <w:lvlText w:val="%4."/>
      <w:lvlJc w:val="left"/>
      <w:pPr>
        <w:ind w:left="2880" w:hanging="360"/>
      </w:pPr>
    </w:lvl>
    <w:lvl w:ilvl="4" w:tplc="8414821E" w:tentative="1">
      <w:start w:val="1"/>
      <w:numFmt w:val="lowerLetter"/>
      <w:lvlText w:val="%5."/>
      <w:lvlJc w:val="left"/>
      <w:pPr>
        <w:ind w:left="3600" w:hanging="360"/>
      </w:pPr>
    </w:lvl>
    <w:lvl w:ilvl="5" w:tplc="36221904" w:tentative="1">
      <w:start w:val="1"/>
      <w:numFmt w:val="lowerRoman"/>
      <w:lvlText w:val="%6."/>
      <w:lvlJc w:val="right"/>
      <w:pPr>
        <w:ind w:left="4320" w:hanging="180"/>
      </w:pPr>
    </w:lvl>
    <w:lvl w:ilvl="6" w:tplc="050274DA" w:tentative="1">
      <w:start w:val="1"/>
      <w:numFmt w:val="decimal"/>
      <w:lvlText w:val="%7."/>
      <w:lvlJc w:val="left"/>
      <w:pPr>
        <w:ind w:left="5040" w:hanging="360"/>
      </w:pPr>
    </w:lvl>
    <w:lvl w:ilvl="7" w:tplc="45623150" w:tentative="1">
      <w:start w:val="1"/>
      <w:numFmt w:val="lowerLetter"/>
      <w:lvlText w:val="%8."/>
      <w:lvlJc w:val="left"/>
      <w:pPr>
        <w:ind w:left="5760" w:hanging="360"/>
      </w:pPr>
    </w:lvl>
    <w:lvl w:ilvl="8" w:tplc="29F2AC3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22A"/>
    <w:rsid w:val="0004722A"/>
    <w:rsid w:val="00941E12"/>
    <w:rsid w:val="00FE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BA976B9B-180F-4F7E-9604-1EC942CCB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E782D"/>
  </w:style>
  <w:style w:type="paragraph" w:styleId="Nagwek1">
    <w:name w:val="heading 1"/>
    <w:basedOn w:val="Normalny"/>
    <w:next w:val="Normalny"/>
    <w:qFormat/>
    <w:rsid w:val="006C5630"/>
    <w:pPr>
      <w:keepNext/>
      <w:outlineLvl w:val="0"/>
    </w:pPr>
    <w:rPr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F09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F0999"/>
    <w:pPr>
      <w:tabs>
        <w:tab w:val="center" w:pos="4536"/>
        <w:tab w:val="right" w:pos="9072"/>
      </w:tabs>
    </w:pPr>
  </w:style>
  <w:style w:type="character" w:styleId="Hipercze">
    <w:name w:val="Hyperlink"/>
    <w:rsid w:val="00CB7988"/>
    <w:rPr>
      <w:color w:val="0000FF"/>
      <w:u w:val="single"/>
    </w:rPr>
  </w:style>
  <w:style w:type="paragraph" w:styleId="Tekstpodstawowy">
    <w:name w:val="Body Text"/>
    <w:basedOn w:val="Normalny"/>
    <w:rsid w:val="006C5630"/>
    <w:pPr>
      <w:spacing w:line="360" w:lineRule="auto"/>
      <w:jc w:val="both"/>
    </w:pPr>
  </w:style>
  <w:style w:type="paragraph" w:styleId="Akapitzlist">
    <w:name w:val="List Paragraph"/>
    <w:basedOn w:val="Normalny"/>
    <w:uiPriority w:val="34"/>
    <w:qFormat/>
    <w:rsid w:val="00D702C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6">
    <w:name w:val="Font Style26"/>
    <w:uiPriority w:val="99"/>
    <w:rsid w:val="00A966B5"/>
    <w:rPr>
      <w:rFonts w:ascii="Arial" w:hAnsi="Arial" w:cs="Arial"/>
      <w:b/>
      <w:bCs/>
      <w:sz w:val="18"/>
      <w:szCs w:val="18"/>
    </w:rPr>
  </w:style>
  <w:style w:type="paragraph" w:customStyle="1" w:styleId="Style8">
    <w:name w:val="Style8"/>
    <w:basedOn w:val="Normalny"/>
    <w:uiPriority w:val="99"/>
    <w:rsid w:val="00A966B5"/>
    <w:pPr>
      <w:widowControl w:val="0"/>
      <w:autoSpaceDE w:val="0"/>
      <w:autoSpaceDN w:val="0"/>
      <w:adjustRightInd w:val="0"/>
      <w:spacing w:line="182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24">
    <w:name w:val="Font Style24"/>
    <w:uiPriority w:val="99"/>
    <w:rsid w:val="00A966B5"/>
    <w:rPr>
      <w:rFonts w:ascii="Arial" w:hAnsi="Arial" w:cs="Arial"/>
      <w:b/>
      <w:bCs/>
      <w:sz w:val="14"/>
      <w:szCs w:val="14"/>
    </w:rPr>
  </w:style>
  <w:style w:type="paragraph" w:customStyle="1" w:styleId="data">
    <w:name w:val="data"/>
    <w:basedOn w:val="Normalny"/>
    <w:link w:val="dataZnak"/>
    <w:qFormat/>
    <w:rsid w:val="00397381"/>
    <w:pPr>
      <w:tabs>
        <w:tab w:val="left" w:pos="5387"/>
      </w:tabs>
      <w:spacing w:line="360" w:lineRule="auto"/>
    </w:pPr>
    <w:rPr>
      <w:rFonts w:ascii="Arial" w:eastAsiaTheme="minorEastAsia" w:hAnsi="Arial" w:cs="Arial"/>
      <w:bCs/>
      <w:sz w:val="22"/>
      <w:szCs w:val="22"/>
      <w:lang w:eastAsia="en-US"/>
    </w:rPr>
  </w:style>
  <w:style w:type="character" w:customStyle="1" w:styleId="dataZnak">
    <w:name w:val="data Znak"/>
    <w:basedOn w:val="Domylnaczcionkaakapitu"/>
    <w:link w:val="data"/>
    <w:rsid w:val="00397381"/>
    <w:rPr>
      <w:rFonts w:ascii="Arial" w:eastAsiaTheme="minorEastAsia" w:hAnsi="Arial" w:cs="Arial"/>
      <w:bCs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0920C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920CD"/>
  </w:style>
  <w:style w:type="character" w:styleId="Odwoanieprzypisudolnego">
    <w:name w:val="footnote reference"/>
    <w:basedOn w:val="Domylnaczcionkaakapitu"/>
    <w:uiPriority w:val="99"/>
    <w:rsid w:val="000920CD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8F6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5124</Characters>
  <Application>Microsoft Office Word</Application>
  <DocSecurity>4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Opole,            lipca 2010 r</vt:lpstr>
    </vt:vector>
  </TitlesOfParts>
  <Company>Urząd Wojewódzki</Company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Opole,            lipca 2010 r</dc:title>
  <dc:creator>amarczak</dc:creator>
  <cp:lastModifiedBy>Anna Słodowicka</cp:lastModifiedBy>
  <cp:revision>2</cp:revision>
  <dcterms:created xsi:type="dcterms:W3CDTF">2022-07-15T06:48:00Z</dcterms:created>
  <dcterms:modified xsi:type="dcterms:W3CDTF">2022-07-15T06:48:00Z</dcterms:modified>
</cp:coreProperties>
</file>