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67C1" w14:textId="312D1D38" w:rsidR="00162410" w:rsidRPr="00545C34" w:rsidRDefault="00162410" w:rsidP="0054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5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szkoły wyższej</w:t>
      </w:r>
    </w:p>
    <w:p w14:paraId="2AC6AE29" w14:textId="77777777" w:rsidR="00162410" w:rsidRPr="00162410" w:rsidRDefault="00162410" w:rsidP="001624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6"/>
        <w:gridCol w:w="3681"/>
      </w:tblGrid>
      <w:tr w:rsidR="00162410" w:rsidRPr="00545C34" w14:paraId="188837C5" w14:textId="77777777" w:rsidTr="00454BA5">
        <w:trPr>
          <w:trHeight w:val="450"/>
        </w:trPr>
        <w:tc>
          <w:tcPr>
            <w:tcW w:w="5240" w:type="dxa"/>
            <w:vMerge w:val="restart"/>
            <w:hideMark/>
          </w:tcPr>
          <w:p w14:paraId="53C7EC3A" w14:textId="77777777" w:rsidR="00162410" w:rsidRPr="00545C34" w:rsidRDefault="00162410" w:rsidP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827" w:type="dxa"/>
            <w:vMerge w:val="restart"/>
            <w:hideMark/>
          </w:tcPr>
          <w:p w14:paraId="37BE3F1E" w14:textId="77777777" w:rsidR="00162410" w:rsidRPr="00545C34" w:rsidRDefault="00162410" w:rsidP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162410" w:rsidRPr="00545C34" w14:paraId="26698872" w14:textId="77777777" w:rsidTr="00454BA5">
        <w:trPr>
          <w:trHeight w:val="520"/>
        </w:trPr>
        <w:tc>
          <w:tcPr>
            <w:tcW w:w="5240" w:type="dxa"/>
            <w:vMerge/>
            <w:hideMark/>
          </w:tcPr>
          <w:p w14:paraId="3CD03A30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Merge/>
            <w:hideMark/>
          </w:tcPr>
          <w:p w14:paraId="1B551111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410" w:rsidRPr="00545C34" w14:paraId="6A993B13" w14:textId="77777777" w:rsidTr="00454BA5">
        <w:trPr>
          <w:trHeight w:val="495"/>
        </w:trPr>
        <w:tc>
          <w:tcPr>
            <w:tcW w:w="5240" w:type="dxa"/>
            <w:hideMark/>
          </w:tcPr>
          <w:p w14:paraId="39A434F0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827" w:type="dxa"/>
            <w:hideMark/>
          </w:tcPr>
          <w:p w14:paraId="6B8FA584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2410" w:rsidRPr="00545C34" w14:paraId="79832698" w14:textId="77777777" w:rsidTr="00454BA5">
        <w:trPr>
          <w:trHeight w:val="645"/>
        </w:trPr>
        <w:tc>
          <w:tcPr>
            <w:tcW w:w="5240" w:type="dxa"/>
            <w:hideMark/>
          </w:tcPr>
          <w:p w14:paraId="137C42A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dostosowany do potrzeb wynikających z niepełnosprawności </w:t>
            </w:r>
          </w:p>
        </w:tc>
        <w:tc>
          <w:tcPr>
            <w:tcW w:w="3827" w:type="dxa"/>
            <w:hideMark/>
          </w:tcPr>
          <w:p w14:paraId="21153A6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61 ust. 1</w:t>
            </w:r>
          </w:p>
        </w:tc>
      </w:tr>
      <w:tr w:rsidR="00162410" w:rsidRPr="00545C34" w14:paraId="44175EC2" w14:textId="77777777" w:rsidTr="00454BA5">
        <w:trPr>
          <w:trHeight w:val="630"/>
        </w:trPr>
        <w:tc>
          <w:tcPr>
            <w:tcW w:w="5240" w:type="dxa"/>
            <w:hideMark/>
          </w:tcPr>
          <w:p w14:paraId="376C8ED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pomieszczenia spełniają wymagania w zakresie wysokości</w:t>
            </w:r>
          </w:p>
        </w:tc>
        <w:tc>
          <w:tcPr>
            <w:tcW w:w="3827" w:type="dxa"/>
            <w:hideMark/>
          </w:tcPr>
          <w:p w14:paraId="5AB02D5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72</w:t>
            </w:r>
          </w:p>
        </w:tc>
      </w:tr>
      <w:tr w:rsidR="00162410" w:rsidRPr="00545C34" w14:paraId="17A61230" w14:textId="77777777" w:rsidTr="00454BA5">
        <w:trPr>
          <w:trHeight w:val="645"/>
        </w:trPr>
        <w:tc>
          <w:tcPr>
            <w:tcW w:w="5240" w:type="dxa"/>
            <w:hideMark/>
          </w:tcPr>
          <w:p w14:paraId="4F9B079A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poziom podłogi w pomieszczeniach przeznaczonych na pobyt ludzi znajduje się co najmniej 30cm powyżej terenu urządzonego przy budynku</w:t>
            </w:r>
          </w:p>
        </w:tc>
        <w:tc>
          <w:tcPr>
            <w:tcW w:w="3827" w:type="dxa"/>
            <w:hideMark/>
          </w:tcPr>
          <w:p w14:paraId="097F719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73 ust. 2</w:t>
            </w:r>
          </w:p>
        </w:tc>
      </w:tr>
      <w:tr w:rsidR="00162410" w:rsidRPr="00545C34" w14:paraId="735A653F" w14:textId="77777777" w:rsidTr="00454BA5">
        <w:trPr>
          <w:trHeight w:val="645"/>
        </w:trPr>
        <w:tc>
          <w:tcPr>
            <w:tcW w:w="5240" w:type="dxa"/>
            <w:hideMark/>
          </w:tcPr>
          <w:p w14:paraId="59148C2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3827" w:type="dxa"/>
            <w:hideMark/>
          </w:tcPr>
          <w:p w14:paraId="0450E63F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(Dz.U.2003.169.1650) § 14 i §16 ust.1</w:t>
            </w:r>
          </w:p>
        </w:tc>
      </w:tr>
      <w:tr w:rsidR="00162410" w:rsidRPr="00545C34" w14:paraId="2E023673" w14:textId="77777777" w:rsidTr="00454BA5">
        <w:trPr>
          <w:trHeight w:val="690"/>
        </w:trPr>
        <w:tc>
          <w:tcPr>
            <w:tcW w:w="5240" w:type="dxa"/>
            <w:hideMark/>
          </w:tcPr>
          <w:p w14:paraId="6DEB1BA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stolarka okienna, drzwiowa w dobrym stanie technicznym </w:t>
            </w:r>
          </w:p>
        </w:tc>
        <w:tc>
          <w:tcPr>
            <w:tcW w:w="3827" w:type="dxa"/>
            <w:hideMark/>
          </w:tcPr>
          <w:p w14:paraId="6F906939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(Dz.U.2003.169.1650) § 14 i 15 ust.1 </w:t>
            </w:r>
          </w:p>
        </w:tc>
      </w:tr>
      <w:tr w:rsidR="00162410" w:rsidRPr="00545C34" w14:paraId="3B16D57C" w14:textId="77777777" w:rsidTr="00454BA5">
        <w:trPr>
          <w:trHeight w:val="465"/>
        </w:trPr>
        <w:tc>
          <w:tcPr>
            <w:tcW w:w="5240" w:type="dxa"/>
            <w:hideMark/>
          </w:tcPr>
          <w:p w14:paraId="25EFA4B5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827" w:type="dxa"/>
            <w:hideMark/>
          </w:tcPr>
          <w:p w14:paraId="758E7FCE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436BFE5A" w14:textId="77777777" w:rsidTr="00454BA5">
        <w:trPr>
          <w:trHeight w:val="628"/>
        </w:trPr>
        <w:tc>
          <w:tcPr>
            <w:tcW w:w="5240" w:type="dxa"/>
            <w:hideMark/>
          </w:tcPr>
          <w:p w14:paraId="7608DA1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bieżąca zimna woda zapewniona</w:t>
            </w:r>
          </w:p>
        </w:tc>
        <w:tc>
          <w:tcPr>
            <w:tcW w:w="3827" w:type="dxa"/>
            <w:hideMark/>
          </w:tcPr>
          <w:p w14:paraId="4CA2F78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/>
              <w:t>(Dz.U.2022.1225) § 45</w:t>
            </w:r>
          </w:p>
        </w:tc>
      </w:tr>
      <w:tr w:rsidR="00162410" w:rsidRPr="00545C34" w14:paraId="7E70AB61" w14:textId="77777777" w:rsidTr="00454BA5">
        <w:trPr>
          <w:trHeight w:val="628"/>
        </w:trPr>
        <w:tc>
          <w:tcPr>
            <w:tcW w:w="5240" w:type="dxa"/>
            <w:hideMark/>
          </w:tcPr>
          <w:p w14:paraId="210999F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bieżąca ciepła woda zapewniona</w:t>
            </w:r>
          </w:p>
        </w:tc>
        <w:tc>
          <w:tcPr>
            <w:tcW w:w="3827" w:type="dxa"/>
            <w:hideMark/>
          </w:tcPr>
          <w:p w14:paraId="086549D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/>
              <w:t>(Dz.U.2022.1225) § 46</w:t>
            </w:r>
          </w:p>
        </w:tc>
      </w:tr>
      <w:tr w:rsidR="00162410" w:rsidRPr="00545C34" w14:paraId="32B9BE27" w14:textId="77777777" w:rsidTr="00454BA5">
        <w:trPr>
          <w:trHeight w:val="495"/>
        </w:trPr>
        <w:tc>
          <w:tcPr>
            <w:tcW w:w="5240" w:type="dxa"/>
            <w:hideMark/>
          </w:tcPr>
          <w:p w14:paraId="436B9F00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827" w:type="dxa"/>
            <w:hideMark/>
          </w:tcPr>
          <w:p w14:paraId="12BF991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47</w:t>
            </w:r>
          </w:p>
        </w:tc>
      </w:tr>
      <w:tr w:rsidR="00162410" w:rsidRPr="00545C34" w14:paraId="759D8184" w14:textId="77777777" w:rsidTr="00454BA5">
        <w:trPr>
          <w:trHeight w:val="495"/>
        </w:trPr>
        <w:tc>
          <w:tcPr>
            <w:tcW w:w="5240" w:type="dxa"/>
            <w:hideMark/>
          </w:tcPr>
          <w:p w14:paraId="1AC099AA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827" w:type="dxa"/>
            <w:hideMark/>
          </w:tcPr>
          <w:p w14:paraId="69D3CAC6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094E0BCF" w14:textId="77777777" w:rsidTr="00454BA5">
        <w:trPr>
          <w:trHeight w:val="495"/>
        </w:trPr>
        <w:tc>
          <w:tcPr>
            <w:tcW w:w="5240" w:type="dxa"/>
            <w:hideMark/>
          </w:tcPr>
          <w:p w14:paraId="367E9DF7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827" w:type="dxa"/>
            <w:hideMark/>
          </w:tcPr>
          <w:p w14:paraId="327ECDB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387EF939" w14:textId="77777777" w:rsidTr="00454BA5">
        <w:trPr>
          <w:trHeight w:val="495"/>
        </w:trPr>
        <w:tc>
          <w:tcPr>
            <w:tcW w:w="5240" w:type="dxa"/>
            <w:hideMark/>
          </w:tcPr>
          <w:p w14:paraId="1227C92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     inne  ……………………………………………………………..</w:t>
            </w:r>
          </w:p>
        </w:tc>
        <w:tc>
          <w:tcPr>
            <w:tcW w:w="3827" w:type="dxa"/>
            <w:hideMark/>
          </w:tcPr>
          <w:p w14:paraId="1B5BFB6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75A7E48D" w14:textId="77777777" w:rsidTr="00454BA5">
        <w:trPr>
          <w:trHeight w:val="495"/>
        </w:trPr>
        <w:tc>
          <w:tcPr>
            <w:tcW w:w="5240" w:type="dxa"/>
            <w:hideMark/>
          </w:tcPr>
          <w:p w14:paraId="7A2BE2E9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3827" w:type="dxa"/>
            <w:hideMark/>
          </w:tcPr>
          <w:p w14:paraId="00ACF15F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49</w:t>
            </w:r>
          </w:p>
        </w:tc>
      </w:tr>
      <w:tr w:rsidR="00162410" w:rsidRPr="00545C34" w14:paraId="6B82A96D" w14:textId="77777777" w:rsidTr="00454BA5">
        <w:trPr>
          <w:trHeight w:val="495"/>
        </w:trPr>
        <w:tc>
          <w:tcPr>
            <w:tcW w:w="5240" w:type="dxa"/>
            <w:hideMark/>
          </w:tcPr>
          <w:p w14:paraId="44F7DC8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3827" w:type="dxa"/>
            <w:hideMark/>
          </w:tcPr>
          <w:p w14:paraId="73D33560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63509D54" w14:textId="77777777" w:rsidTr="00454BA5">
        <w:trPr>
          <w:trHeight w:val="495"/>
        </w:trPr>
        <w:tc>
          <w:tcPr>
            <w:tcW w:w="5240" w:type="dxa"/>
            <w:hideMark/>
          </w:tcPr>
          <w:p w14:paraId="0EAAA90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               węglowe,</w:t>
            </w:r>
          </w:p>
        </w:tc>
        <w:tc>
          <w:tcPr>
            <w:tcW w:w="3827" w:type="dxa"/>
            <w:hideMark/>
          </w:tcPr>
          <w:p w14:paraId="4423DAF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71BD2CC1" w14:textId="77777777" w:rsidTr="00454BA5">
        <w:trPr>
          <w:trHeight w:val="495"/>
        </w:trPr>
        <w:tc>
          <w:tcPr>
            <w:tcW w:w="5240" w:type="dxa"/>
            <w:hideMark/>
          </w:tcPr>
          <w:p w14:paraId="26B0890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               gazowe,</w:t>
            </w:r>
          </w:p>
        </w:tc>
        <w:tc>
          <w:tcPr>
            <w:tcW w:w="3827" w:type="dxa"/>
            <w:hideMark/>
          </w:tcPr>
          <w:p w14:paraId="5D852EB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04296F58" w14:textId="77777777" w:rsidTr="00454BA5">
        <w:trPr>
          <w:trHeight w:val="495"/>
        </w:trPr>
        <w:tc>
          <w:tcPr>
            <w:tcW w:w="5240" w:type="dxa"/>
            <w:hideMark/>
          </w:tcPr>
          <w:p w14:paraId="016AD31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3827" w:type="dxa"/>
            <w:hideMark/>
          </w:tcPr>
          <w:p w14:paraId="7A31C1B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1953A0A4" w14:textId="77777777" w:rsidTr="00454BA5">
        <w:trPr>
          <w:trHeight w:val="495"/>
        </w:trPr>
        <w:tc>
          <w:tcPr>
            <w:tcW w:w="5240" w:type="dxa"/>
            <w:hideMark/>
          </w:tcPr>
          <w:p w14:paraId="44A1267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3827" w:type="dxa"/>
            <w:hideMark/>
          </w:tcPr>
          <w:p w14:paraId="754E40A1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41EBF223" w14:textId="77777777" w:rsidTr="00454BA5">
        <w:trPr>
          <w:trHeight w:val="495"/>
        </w:trPr>
        <w:tc>
          <w:tcPr>
            <w:tcW w:w="5240" w:type="dxa"/>
            <w:hideMark/>
          </w:tcPr>
          <w:p w14:paraId="38466E2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    inne ....................................................................</w:t>
            </w:r>
          </w:p>
        </w:tc>
        <w:tc>
          <w:tcPr>
            <w:tcW w:w="3827" w:type="dxa"/>
            <w:hideMark/>
          </w:tcPr>
          <w:p w14:paraId="00FD697A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5474016D" w14:textId="77777777" w:rsidTr="00454BA5">
        <w:trPr>
          <w:trHeight w:val="465"/>
        </w:trPr>
        <w:tc>
          <w:tcPr>
            <w:tcW w:w="5240" w:type="dxa"/>
            <w:hideMark/>
          </w:tcPr>
          <w:p w14:paraId="13B50AB0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827" w:type="dxa"/>
            <w:hideMark/>
          </w:tcPr>
          <w:p w14:paraId="2367B531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2B2DAAA3" w14:textId="77777777" w:rsidTr="00454BA5">
        <w:trPr>
          <w:trHeight w:val="735"/>
        </w:trPr>
        <w:tc>
          <w:tcPr>
            <w:tcW w:w="5240" w:type="dxa"/>
            <w:hideMark/>
          </w:tcPr>
          <w:p w14:paraId="0167A611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lastRenderedPageBreak/>
              <w:t>we wszystkich pomieszczeniach zapewniona wentylacja grawitacyjna lub mechaniczna</w:t>
            </w:r>
          </w:p>
        </w:tc>
        <w:tc>
          <w:tcPr>
            <w:tcW w:w="3827" w:type="dxa"/>
            <w:hideMark/>
          </w:tcPr>
          <w:p w14:paraId="005A8A2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 w:type="page"/>
              <w:t>(Dz.U.2022.1225) § 147 ust.2, § 150 ust.3</w:t>
            </w:r>
            <w:r w:rsidRPr="00545C34">
              <w:rPr>
                <w:rFonts w:ascii="Times New Roman" w:hAnsi="Times New Roman" w:cs="Times New Roman"/>
              </w:rPr>
              <w:br w:type="page"/>
              <w:t>(Dz.U.2003.169.1650) §32 ust.1</w:t>
            </w:r>
          </w:p>
        </w:tc>
      </w:tr>
      <w:tr w:rsidR="00162410" w:rsidRPr="00545C34" w14:paraId="1E9D4B25" w14:textId="77777777" w:rsidTr="00454BA5">
        <w:trPr>
          <w:trHeight w:val="840"/>
        </w:trPr>
        <w:tc>
          <w:tcPr>
            <w:tcW w:w="5240" w:type="dxa"/>
            <w:hideMark/>
          </w:tcPr>
          <w:p w14:paraId="11F7E65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wentylacja mechaniczna zapewniona w ustępach ogólnodostępnych z ilością kabin większą niż jedna lub nie posiadających okien</w:t>
            </w:r>
          </w:p>
        </w:tc>
        <w:tc>
          <w:tcPr>
            <w:tcW w:w="3827" w:type="dxa"/>
            <w:hideMark/>
          </w:tcPr>
          <w:p w14:paraId="6E4D4BA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/>
              <w:t>(Dz.U.2022.1225) § 85 ust. 2, §150 ust. 3</w:t>
            </w:r>
          </w:p>
        </w:tc>
      </w:tr>
      <w:tr w:rsidR="00162410" w:rsidRPr="00545C34" w14:paraId="6EFC2CE5" w14:textId="77777777" w:rsidTr="00454BA5">
        <w:trPr>
          <w:trHeight w:val="628"/>
        </w:trPr>
        <w:tc>
          <w:tcPr>
            <w:tcW w:w="5240" w:type="dxa"/>
            <w:hideMark/>
          </w:tcPr>
          <w:p w14:paraId="13589107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3827" w:type="dxa"/>
            <w:hideMark/>
          </w:tcPr>
          <w:p w14:paraId="47C07111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 155 ust. 1</w:t>
            </w:r>
          </w:p>
        </w:tc>
      </w:tr>
      <w:tr w:rsidR="00162410" w:rsidRPr="00545C34" w14:paraId="78B819DA" w14:textId="77777777" w:rsidTr="00454BA5">
        <w:trPr>
          <w:trHeight w:val="615"/>
        </w:trPr>
        <w:tc>
          <w:tcPr>
            <w:tcW w:w="5240" w:type="dxa"/>
            <w:hideMark/>
          </w:tcPr>
          <w:p w14:paraId="5B532FA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temperatura pomieszczeń co najmniej 18°C</w:t>
            </w:r>
          </w:p>
        </w:tc>
        <w:tc>
          <w:tcPr>
            <w:tcW w:w="3827" w:type="dxa"/>
            <w:hideMark/>
          </w:tcPr>
          <w:p w14:paraId="2157C0D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(Dz.U.2003.169.1650) § 30</w:t>
            </w:r>
          </w:p>
        </w:tc>
      </w:tr>
      <w:tr w:rsidR="00162410" w:rsidRPr="00545C34" w14:paraId="7B020786" w14:textId="77777777" w:rsidTr="00454BA5">
        <w:trPr>
          <w:trHeight w:val="570"/>
        </w:trPr>
        <w:tc>
          <w:tcPr>
            <w:tcW w:w="5240" w:type="dxa"/>
            <w:hideMark/>
          </w:tcPr>
          <w:p w14:paraId="49C4C41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istnieje możliwość ochrony przed nadmiernym nasłonecznieniem </w:t>
            </w:r>
          </w:p>
        </w:tc>
        <w:tc>
          <w:tcPr>
            <w:tcW w:w="3827" w:type="dxa"/>
            <w:hideMark/>
          </w:tcPr>
          <w:p w14:paraId="1CA2B46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 </w:t>
            </w:r>
            <w:r w:rsidRPr="00545C34">
              <w:rPr>
                <w:rFonts w:ascii="Times New Roman" w:hAnsi="Times New Roman" w:cs="Times New Roman"/>
              </w:rPr>
              <w:br/>
              <w:t>(Dz.U.2003.169.1650) § 29 ust. 3</w:t>
            </w:r>
          </w:p>
        </w:tc>
      </w:tr>
      <w:tr w:rsidR="00162410" w:rsidRPr="00545C34" w14:paraId="05738902" w14:textId="77777777" w:rsidTr="00454BA5">
        <w:trPr>
          <w:trHeight w:val="628"/>
        </w:trPr>
        <w:tc>
          <w:tcPr>
            <w:tcW w:w="5240" w:type="dxa"/>
            <w:hideMark/>
          </w:tcPr>
          <w:p w14:paraId="17E7A50E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oświetlenie sztuczne: zapewnione i czynne we wszystkich pomieszczeniach </w:t>
            </w:r>
          </w:p>
        </w:tc>
        <w:tc>
          <w:tcPr>
            <w:tcW w:w="3827" w:type="dxa"/>
            <w:hideMark/>
          </w:tcPr>
          <w:p w14:paraId="2CB3C9DA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/>
              <w:t>(Dz.U.2003.169.1650) §26.2</w:t>
            </w:r>
          </w:p>
        </w:tc>
      </w:tr>
      <w:tr w:rsidR="00162410" w:rsidRPr="00545C34" w14:paraId="2880A4A4" w14:textId="77777777" w:rsidTr="00454BA5">
        <w:trPr>
          <w:trHeight w:val="628"/>
        </w:trPr>
        <w:tc>
          <w:tcPr>
            <w:tcW w:w="5240" w:type="dxa"/>
            <w:hideMark/>
          </w:tcPr>
          <w:p w14:paraId="3C5BD0A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punkty świetlne zaopatrzone w osłony</w:t>
            </w:r>
          </w:p>
        </w:tc>
        <w:tc>
          <w:tcPr>
            <w:tcW w:w="3827" w:type="dxa"/>
            <w:hideMark/>
          </w:tcPr>
          <w:p w14:paraId="2960F9C7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/>
              <w:t>(Dz.U.2003.169.1650) § 28a</w:t>
            </w:r>
          </w:p>
        </w:tc>
      </w:tr>
      <w:tr w:rsidR="00162410" w:rsidRPr="00545C34" w14:paraId="69B0BFE7" w14:textId="77777777" w:rsidTr="00454BA5">
        <w:trPr>
          <w:trHeight w:val="720"/>
        </w:trPr>
        <w:tc>
          <w:tcPr>
            <w:tcW w:w="5240" w:type="dxa"/>
            <w:hideMark/>
          </w:tcPr>
          <w:p w14:paraId="6A38F19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przeprowadzono pomiary natężenia oświetlenia sztucznego (</w:t>
            </w:r>
            <w:r w:rsidRPr="00545C34">
              <w:rPr>
                <w:rFonts w:ascii="Times New Roman" w:hAnsi="Times New Roman" w:cs="Times New Roman"/>
                <w:i/>
                <w:iCs/>
              </w:rPr>
              <w:t xml:space="preserve">jeśli tak – należy podać datę i wynik pomiaru </w:t>
            </w:r>
            <w:r w:rsidRPr="00545C34">
              <w:rPr>
                <w:rFonts w:ascii="Times New Roman" w:hAnsi="Times New Roman" w:cs="Times New Roman"/>
              </w:rPr>
              <w:t>) ............................................……………</w:t>
            </w:r>
          </w:p>
        </w:tc>
        <w:tc>
          <w:tcPr>
            <w:tcW w:w="3827" w:type="dxa"/>
            <w:hideMark/>
          </w:tcPr>
          <w:p w14:paraId="2599B2D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(Dz.U.2003.169.1650) § 26. ust. 2</w:t>
            </w:r>
          </w:p>
        </w:tc>
      </w:tr>
      <w:tr w:rsidR="00162410" w:rsidRPr="00545C34" w14:paraId="22A1C969" w14:textId="77777777" w:rsidTr="00454BA5">
        <w:trPr>
          <w:trHeight w:val="495"/>
        </w:trPr>
        <w:tc>
          <w:tcPr>
            <w:tcW w:w="5240" w:type="dxa"/>
            <w:hideMark/>
          </w:tcPr>
          <w:p w14:paraId="3CBF0132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Sale wykładowe/ćwiczeniowe / seminaryjne:</w:t>
            </w:r>
          </w:p>
        </w:tc>
        <w:tc>
          <w:tcPr>
            <w:tcW w:w="3827" w:type="dxa"/>
            <w:hideMark/>
          </w:tcPr>
          <w:p w14:paraId="069DB3CF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1BCFD314" w14:textId="77777777" w:rsidTr="00454BA5">
        <w:trPr>
          <w:trHeight w:val="628"/>
        </w:trPr>
        <w:tc>
          <w:tcPr>
            <w:tcW w:w="5240" w:type="dxa"/>
            <w:hideMark/>
          </w:tcPr>
          <w:p w14:paraId="33B8897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sprzęt, urządzenia i meble czyste, nieuszkodzone, spełniają wymagania bezpieczeństwa</w:t>
            </w:r>
          </w:p>
        </w:tc>
        <w:tc>
          <w:tcPr>
            <w:tcW w:w="3827" w:type="dxa"/>
            <w:hideMark/>
          </w:tcPr>
          <w:p w14:paraId="497DE57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 7 ust. 1</w:t>
            </w:r>
          </w:p>
        </w:tc>
      </w:tr>
      <w:tr w:rsidR="00162410" w:rsidRPr="00545C34" w14:paraId="542D388D" w14:textId="77777777" w:rsidTr="00454BA5">
        <w:trPr>
          <w:trHeight w:val="628"/>
        </w:trPr>
        <w:tc>
          <w:tcPr>
            <w:tcW w:w="5240" w:type="dxa"/>
            <w:hideMark/>
          </w:tcPr>
          <w:p w14:paraId="0EE15E3E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stosuje się niebezpieczne substancje i preparaty chemiczne </w:t>
            </w:r>
            <w:r w:rsidRPr="00545C34">
              <w:rPr>
                <w:rFonts w:ascii="Times New Roman" w:hAnsi="Times New Roman" w:cs="Times New Roman"/>
              </w:rPr>
              <w:br/>
            </w:r>
            <w:r w:rsidRPr="00545C34">
              <w:rPr>
                <w:rFonts w:ascii="Times New Roman" w:hAnsi="Times New Roman" w:cs="Times New Roman"/>
                <w:i/>
                <w:iCs/>
              </w:rPr>
              <w:t>(jeśli tak – należy wypełnić właściwy załącznik)</w:t>
            </w:r>
          </w:p>
        </w:tc>
        <w:tc>
          <w:tcPr>
            <w:tcW w:w="3827" w:type="dxa"/>
            <w:hideMark/>
          </w:tcPr>
          <w:p w14:paraId="76E917EF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086B8AC0" w14:textId="77777777" w:rsidTr="00454BA5">
        <w:trPr>
          <w:trHeight w:val="628"/>
        </w:trPr>
        <w:tc>
          <w:tcPr>
            <w:tcW w:w="5240" w:type="dxa"/>
            <w:hideMark/>
          </w:tcPr>
          <w:p w14:paraId="65DF5ED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studentom korzystającym z pracowni, laboratoriów udostępniono instrukcje bhp </w:t>
            </w:r>
          </w:p>
        </w:tc>
        <w:tc>
          <w:tcPr>
            <w:tcW w:w="3827" w:type="dxa"/>
            <w:hideMark/>
          </w:tcPr>
          <w:p w14:paraId="4545AA2E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 7 ust.3 i 4</w:t>
            </w:r>
          </w:p>
        </w:tc>
      </w:tr>
      <w:tr w:rsidR="00162410" w:rsidRPr="00545C34" w14:paraId="4080FAA5" w14:textId="77777777" w:rsidTr="00454BA5">
        <w:trPr>
          <w:trHeight w:val="628"/>
        </w:trPr>
        <w:tc>
          <w:tcPr>
            <w:tcW w:w="5240" w:type="dxa"/>
            <w:hideMark/>
          </w:tcPr>
          <w:p w14:paraId="20B6A3B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studentów zapoznano z zasadami i przepisami bhp</w:t>
            </w:r>
          </w:p>
        </w:tc>
        <w:tc>
          <w:tcPr>
            <w:tcW w:w="3827" w:type="dxa"/>
            <w:hideMark/>
          </w:tcPr>
          <w:p w14:paraId="19B2A32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br/>
              <w:t>(Dz.U.2018.2090) §7 ust. 6</w:t>
            </w:r>
          </w:p>
        </w:tc>
      </w:tr>
      <w:tr w:rsidR="00162410" w:rsidRPr="00545C34" w14:paraId="6F0973C0" w14:textId="77777777" w:rsidTr="00454BA5">
        <w:trPr>
          <w:trHeight w:val="1400"/>
        </w:trPr>
        <w:tc>
          <w:tcPr>
            <w:tcW w:w="5240" w:type="dxa"/>
            <w:hideMark/>
          </w:tcPr>
          <w:p w14:paraId="2F1C6FD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maszyny i urządzenia posiadają zabezpieczenia chroniące przed urazami, działaniem niebezpiecznych substancji chemicznych, porażeniem prądem elektrycznym, nadmiernym hałasem, szkodliwymi wstrząsami, działaniem wibracji lub promieniowaniem oraz szkodliwym lub niebezpiecznym działaniem innych czynników środowiska pracy</w:t>
            </w:r>
          </w:p>
        </w:tc>
        <w:tc>
          <w:tcPr>
            <w:tcW w:w="3827" w:type="dxa"/>
            <w:hideMark/>
          </w:tcPr>
          <w:p w14:paraId="70FAA9FF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 7 ust. 1</w:t>
            </w:r>
          </w:p>
        </w:tc>
      </w:tr>
      <w:tr w:rsidR="00162410" w:rsidRPr="00545C34" w14:paraId="140F6DA9" w14:textId="77777777" w:rsidTr="00454BA5">
        <w:trPr>
          <w:trHeight w:val="628"/>
        </w:trPr>
        <w:tc>
          <w:tcPr>
            <w:tcW w:w="5240" w:type="dxa"/>
            <w:hideMark/>
          </w:tcPr>
          <w:p w14:paraId="58AA7A4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niesprawne, uszkodzone urządzenia techniczne oznaczone w sposób wyraźny oraz zabezpieczone przed uruchomieniem </w:t>
            </w:r>
          </w:p>
        </w:tc>
        <w:tc>
          <w:tcPr>
            <w:tcW w:w="3827" w:type="dxa"/>
            <w:hideMark/>
          </w:tcPr>
          <w:p w14:paraId="1F227EA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§7 ust. 2</w:t>
            </w:r>
          </w:p>
        </w:tc>
      </w:tr>
      <w:tr w:rsidR="00162410" w:rsidRPr="00545C34" w14:paraId="435757E1" w14:textId="77777777" w:rsidTr="00454BA5">
        <w:trPr>
          <w:trHeight w:val="628"/>
        </w:trPr>
        <w:tc>
          <w:tcPr>
            <w:tcW w:w="5240" w:type="dxa"/>
            <w:hideMark/>
          </w:tcPr>
          <w:p w14:paraId="2EEEB36E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studenci wyposażeni w środki ochrony indywidualnej, odzież i obuwie robocze</w:t>
            </w:r>
          </w:p>
        </w:tc>
        <w:tc>
          <w:tcPr>
            <w:tcW w:w="3827" w:type="dxa"/>
            <w:hideMark/>
          </w:tcPr>
          <w:p w14:paraId="16663DEF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§7 ust.  5</w:t>
            </w:r>
          </w:p>
        </w:tc>
      </w:tr>
      <w:tr w:rsidR="00162410" w:rsidRPr="00545C34" w14:paraId="07A0B8D6" w14:textId="77777777" w:rsidTr="00454BA5">
        <w:trPr>
          <w:trHeight w:val="840"/>
        </w:trPr>
        <w:tc>
          <w:tcPr>
            <w:tcW w:w="5240" w:type="dxa"/>
            <w:hideMark/>
          </w:tcPr>
          <w:p w14:paraId="08D3202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laboratoria, pracownie wyposażane w maszyny i inne urządzenia techniczne spełniają wymagania określone w przepisach dotyczących oceny zgodności. </w:t>
            </w:r>
          </w:p>
        </w:tc>
        <w:tc>
          <w:tcPr>
            <w:tcW w:w="3827" w:type="dxa"/>
            <w:hideMark/>
          </w:tcPr>
          <w:p w14:paraId="2684D0E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(Dz.U.2008.199.1228) § 127</w:t>
            </w:r>
          </w:p>
        </w:tc>
      </w:tr>
      <w:tr w:rsidR="00162410" w:rsidRPr="00545C34" w14:paraId="0FDA6051" w14:textId="77777777" w:rsidTr="00454BA5">
        <w:trPr>
          <w:trHeight w:val="465"/>
        </w:trPr>
        <w:tc>
          <w:tcPr>
            <w:tcW w:w="5240" w:type="dxa"/>
            <w:hideMark/>
          </w:tcPr>
          <w:p w14:paraId="3BDF9846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Szatnia:</w:t>
            </w:r>
          </w:p>
        </w:tc>
        <w:tc>
          <w:tcPr>
            <w:tcW w:w="3827" w:type="dxa"/>
            <w:hideMark/>
          </w:tcPr>
          <w:p w14:paraId="0BE1878E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410" w:rsidRPr="00545C34" w14:paraId="7EC1C625" w14:textId="77777777" w:rsidTr="00454BA5">
        <w:trPr>
          <w:trHeight w:val="628"/>
        </w:trPr>
        <w:tc>
          <w:tcPr>
            <w:tcW w:w="5240" w:type="dxa"/>
            <w:hideMark/>
          </w:tcPr>
          <w:p w14:paraId="47ADAB10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odzież wierzchnia przechowywana w szatni </w:t>
            </w:r>
            <w:r w:rsidRPr="00545C34">
              <w:rPr>
                <w:rFonts w:ascii="Times New Roman" w:hAnsi="Times New Roman" w:cs="Times New Roman"/>
                <w:i/>
                <w:iCs/>
              </w:rPr>
              <w:t>(jeżeli nie, to wskazać miejsce przechowywania odzieży)………………...……………………………………</w:t>
            </w:r>
          </w:p>
        </w:tc>
        <w:tc>
          <w:tcPr>
            <w:tcW w:w="3827" w:type="dxa"/>
            <w:hideMark/>
          </w:tcPr>
          <w:p w14:paraId="6C88620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(Dz.U.2003.169.1650) zał.3 § 4</w:t>
            </w:r>
          </w:p>
        </w:tc>
      </w:tr>
      <w:tr w:rsidR="00162410" w:rsidRPr="00545C34" w14:paraId="58A54887" w14:textId="77777777" w:rsidTr="00454BA5">
        <w:trPr>
          <w:trHeight w:val="435"/>
        </w:trPr>
        <w:tc>
          <w:tcPr>
            <w:tcW w:w="5240" w:type="dxa"/>
            <w:hideMark/>
          </w:tcPr>
          <w:p w14:paraId="6ADB85DB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Pomieszczenia sanitarne: </w:t>
            </w:r>
          </w:p>
        </w:tc>
        <w:tc>
          <w:tcPr>
            <w:tcW w:w="3827" w:type="dxa"/>
            <w:hideMark/>
          </w:tcPr>
          <w:p w14:paraId="02AB0BB0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410" w:rsidRPr="00545C34" w14:paraId="19566F14" w14:textId="77777777" w:rsidTr="00454BA5">
        <w:trPr>
          <w:trHeight w:val="628"/>
        </w:trPr>
        <w:tc>
          <w:tcPr>
            <w:tcW w:w="5240" w:type="dxa"/>
            <w:hideMark/>
          </w:tcPr>
          <w:p w14:paraId="57DC43E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oddzielne dla kobiet i mężczyzn</w:t>
            </w:r>
          </w:p>
        </w:tc>
        <w:tc>
          <w:tcPr>
            <w:tcW w:w="3827" w:type="dxa"/>
            <w:hideMark/>
          </w:tcPr>
          <w:p w14:paraId="3826AF9E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85 ust. 2, pkt 4</w:t>
            </w:r>
          </w:p>
        </w:tc>
      </w:tr>
      <w:tr w:rsidR="00162410" w:rsidRPr="00545C34" w14:paraId="388C68B8" w14:textId="77777777" w:rsidTr="00454BA5">
        <w:trPr>
          <w:trHeight w:val="628"/>
        </w:trPr>
        <w:tc>
          <w:tcPr>
            <w:tcW w:w="5240" w:type="dxa"/>
            <w:hideMark/>
          </w:tcPr>
          <w:p w14:paraId="23F005E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standardy dostępności do urządzeń sanitarnych zachowane </w:t>
            </w:r>
          </w:p>
        </w:tc>
        <w:tc>
          <w:tcPr>
            <w:tcW w:w="3827" w:type="dxa"/>
            <w:hideMark/>
          </w:tcPr>
          <w:p w14:paraId="4A1EDB70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(Dz.U.2022.1225) § 84 ust. 2 </w:t>
            </w:r>
          </w:p>
        </w:tc>
      </w:tr>
      <w:tr w:rsidR="00162410" w:rsidRPr="00545C34" w14:paraId="4185A1D7" w14:textId="77777777" w:rsidTr="00454BA5">
        <w:trPr>
          <w:trHeight w:val="628"/>
        </w:trPr>
        <w:tc>
          <w:tcPr>
            <w:tcW w:w="5240" w:type="dxa"/>
            <w:hideMark/>
          </w:tcPr>
          <w:p w14:paraId="7D9A1F8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827" w:type="dxa"/>
            <w:hideMark/>
          </w:tcPr>
          <w:p w14:paraId="1CB953B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6D140472" w14:textId="77777777" w:rsidTr="00454BA5">
        <w:trPr>
          <w:trHeight w:val="628"/>
        </w:trPr>
        <w:tc>
          <w:tcPr>
            <w:tcW w:w="5240" w:type="dxa"/>
            <w:hideMark/>
          </w:tcPr>
          <w:p w14:paraId="3E9E7C8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827" w:type="dxa"/>
            <w:hideMark/>
          </w:tcPr>
          <w:p w14:paraId="611B8B66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78 ust. 1</w:t>
            </w:r>
          </w:p>
        </w:tc>
      </w:tr>
      <w:tr w:rsidR="00162410" w:rsidRPr="00545C34" w14:paraId="79DD7478" w14:textId="77777777" w:rsidTr="00454BA5">
        <w:trPr>
          <w:trHeight w:val="628"/>
        </w:trPr>
        <w:tc>
          <w:tcPr>
            <w:tcW w:w="5240" w:type="dxa"/>
            <w:hideMark/>
          </w:tcPr>
          <w:p w14:paraId="33FB6BA5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827" w:type="dxa"/>
            <w:hideMark/>
          </w:tcPr>
          <w:p w14:paraId="4F5D77E0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78 ust. 2</w:t>
            </w:r>
          </w:p>
        </w:tc>
      </w:tr>
      <w:tr w:rsidR="00162410" w:rsidRPr="00545C34" w14:paraId="0CA0C849" w14:textId="77777777" w:rsidTr="00454BA5">
        <w:trPr>
          <w:trHeight w:val="628"/>
        </w:trPr>
        <w:tc>
          <w:tcPr>
            <w:tcW w:w="5240" w:type="dxa"/>
            <w:hideMark/>
          </w:tcPr>
          <w:p w14:paraId="3FCA074B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pomieszczenia i wyposażenie w dobrym stanie technicznym</w:t>
            </w:r>
          </w:p>
        </w:tc>
        <w:tc>
          <w:tcPr>
            <w:tcW w:w="3827" w:type="dxa"/>
            <w:hideMark/>
          </w:tcPr>
          <w:p w14:paraId="4486B112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 5 ust. 1 i 3, § 6 ust. 4</w:t>
            </w:r>
          </w:p>
        </w:tc>
      </w:tr>
      <w:tr w:rsidR="00162410" w:rsidRPr="00545C34" w14:paraId="6C26DA8C" w14:textId="77777777" w:rsidTr="00454BA5">
        <w:trPr>
          <w:trHeight w:val="675"/>
        </w:trPr>
        <w:tc>
          <w:tcPr>
            <w:tcW w:w="9067" w:type="dxa"/>
            <w:gridSpan w:val="2"/>
            <w:hideMark/>
          </w:tcPr>
          <w:p w14:paraId="0F303EA9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Pomieszczenia porządkowe:</w:t>
            </w:r>
            <w:r w:rsidRPr="00545C34">
              <w:rPr>
                <w:rFonts w:ascii="Times New Roman" w:hAnsi="Times New Roman" w:cs="Times New Roman"/>
                <w:i/>
                <w:iCs/>
              </w:rPr>
              <w:t>(jeśli brak to wskazać miejsce przechowywania sprzętu porządkowego)</w:t>
            </w:r>
            <w:r w:rsidRPr="00545C34">
              <w:rPr>
                <w:rFonts w:ascii="Times New Roman" w:hAnsi="Times New Roman" w:cs="Times New Roman"/>
                <w:i/>
                <w:iCs/>
              </w:rPr>
              <w:br/>
              <w:t>…………………………………………………………………………………</w:t>
            </w:r>
          </w:p>
        </w:tc>
      </w:tr>
      <w:tr w:rsidR="00162410" w:rsidRPr="00545C34" w14:paraId="5CE3DC6F" w14:textId="77777777" w:rsidTr="00454BA5">
        <w:trPr>
          <w:trHeight w:val="628"/>
        </w:trPr>
        <w:tc>
          <w:tcPr>
            <w:tcW w:w="5240" w:type="dxa"/>
            <w:hideMark/>
          </w:tcPr>
          <w:p w14:paraId="299B2B7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3827" w:type="dxa"/>
            <w:hideMark/>
          </w:tcPr>
          <w:p w14:paraId="40E0335A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0FBF70D9" w14:textId="77777777" w:rsidTr="00454BA5">
        <w:trPr>
          <w:trHeight w:val="510"/>
        </w:trPr>
        <w:tc>
          <w:tcPr>
            <w:tcW w:w="5240" w:type="dxa"/>
            <w:hideMark/>
          </w:tcPr>
          <w:p w14:paraId="2C8C7E7E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Warunki do prowadzenia zajęć wychowania fizycznego i rekreacji:</w:t>
            </w:r>
          </w:p>
        </w:tc>
        <w:tc>
          <w:tcPr>
            <w:tcW w:w="3827" w:type="dxa"/>
            <w:hideMark/>
          </w:tcPr>
          <w:p w14:paraId="24DD7E64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04D8FA04" w14:textId="77777777" w:rsidTr="00454BA5">
        <w:trPr>
          <w:trHeight w:val="628"/>
        </w:trPr>
        <w:tc>
          <w:tcPr>
            <w:tcW w:w="5240" w:type="dxa"/>
            <w:hideMark/>
          </w:tcPr>
          <w:p w14:paraId="3E58F2F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szkoła wyższa posiada blok sportowy</w:t>
            </w:r>
            <w:r w:rsidRPr="00545C34">
              <w:rPr>
                <w:rFonts w:ascii="Times New Roman" w:hAnsi="Times New Roman" w:cs="Times New Roman"/>
              </w:rPr>
              <w:br/>
            </w:r>
            <w:r w:rsidRPr="00545C34">
              <w:rPr>
                <w:rFonts w:ascii="Times New Roman" w:hAnsi="Times New Roman" w:cs="Times New Roman"/>
                <w:i/>
                <w:iCs/>
              </w:rPr>
              <w:t>(jeżeli tak – należy wypełnić właściwy załącznik)</w:t>
            </w:r>
          </w:p>
        </w:tc>
        <w:tc>
          <w:tcPr>
            <w:tcW w:w="3827" w:type="dxa"/>
            <w:hideMark/>
          </w:tcPr>
          <w:p w14:paraId="756D1E01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620AAF9D" w14:textId="77777777" w:rsidTr="00454BA5">
        <w:trPr>
          <w:trHeight w:val="450"/>
        </w:trPr>
        <w:tc>
          <w:tcPr>
            <w:tcW w:w="5240" w:type="dxa"/>
            <w:hideMark/>
          </w:tcPr>
          <w:p w14:paraId="12FC168A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System pierwszej pomocy</w:t>
            </w:r>
          </w:p>
        </w:tc>
        <w:tc>
          <w:tcPr>
            <w:tcW w:w="3827" w:type="dxa"/>
            <w:hideMark/>
          </w:tcPr>
          <w:p w14:paraId="6BF9709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7AEF58E8" w14:textId="77777777" w:rsidTr="00454BA5">
        <w:trPr>
          <w:trHeight w:val="628"/>
        </w:trPr>
        <w:tc>
          <w:tcPr>
            <w:tcW w:w="5240" w:type="dxa"/>
            <w:hideMark/>
          </w:tcPr>
          <w:p w14:paraId="4EFFF78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w obiekcie</w:t>
            </w:r>
            <w:r w:rsidRPr="00545C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45C34">
              <w:rPr>
                <w:rFonts w:ascii="Times New Roman" w:hAnsi="Times New Roman" w:cs="Times New Roman"/>
              </w:rPr>
              <w:t xml:space="preserve">znajduje się co najmniej jedna przenośna apteczka, odpowiednio wyposażona oraz instrukcja udzielania pierwszej pomocy </w:t>
            </w:r>
          </w:p>
        </w:tc>
        <w:tc>
          <w:tcPr>
            <w:tcW w:w="3827" w:type="dxa"/>
            <w:hideMark/>
          </w:tcPr>
          <w:p w14:paraId="4CC883B6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(Dz.U.2018.2090) § 6 ust. 5</w:t>
            </w:r>
          </w:p>
        </w:tc>
      </w:tr>
      <w:tr w:rsidR="00162410" w:rsidRPr="00545C34" w14:paraId="7F316829" w14:textId="77777777" w:rsidTr="00454BA5">
        <w:trPr>
          <w:trHeight w:val="495"/>
        </w:trPr>
        <w:tc>
          <w:tcPr>
            <w:tcW w:w="5240" w:type="dxa"/>
            <w:hideMark/>
          </w:tcPr>
          <w:p w14:paraId="4B32C1A7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 xml:space="preserve">Teren szkoły wyższej:  </w:t>
            </w:r>
          </w:p>
        </w:tc>
        <w:tc>
          <w:tcPr>
            <w:tcW w:w="3827" w:type="dxa"/>
            <w:hideMark/>
          </w:tcPr>
          <w:p w14:paraId="753C09C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 </w:t>
            </w:r>
          </w:p>
        </w:tc>
      </w:tr>
      <w:tr w:rsidR="00162410" w:rsidRPr="00545C34" w14:paraId="6C4C05CA" w14:textId="77777777" w:rsidTr="00454BA5">
        <w:trPr>
          <w:trHeight w:val="628"/>
        </w:trPr>
        <w:tc>
          <w:tcPr>
            <w:tcW w:w="5240" w:type="dxa"/>
            <w:hideMark/>
          </w:tcPr>
          <w:p w14:paraId="2575E023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827" w:type="dxa"/>
            <w:hideMark/>
          </w:tcPr>
          <w:p w14:paraId="36246047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16 ust. 1</w:t>
            </w:r>
          </w:p>
        </w:tc>
      </w:tr>
      <w:tr w:rsidR="00162410" w:rsidRPr="00545C34" w14:paraId="1AD8FC12" w14:textId="77777777" w:rsidTr="00454BA5">
        <w:trPr>
          <w:trHeight w:val="585"/>
        </w:trPr>
        <w:tc>
          <w:tcPr>
            <w:tcW w:w="5240" w:type="dxa"/>
            <w:hideMark/>
          </w:tcPr>
          <w:p w14:paraId="3B8704AE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3827" w:type="dxa"/>
            <w:hideMark/>
          </w:tcPr>
          <w:p w14:paraId="45CB4913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(Dz.U.2003.169.1650) § 6 ust. 3</w:t>
            </w:r>
          </w:p>
        </w:tc>
      </w:tr>
      <w:tr w:rsidR="00162410" w:rsidRPr="00545C34" w14:paraId="295AE117" w14:textId="77777777" w:rsidTr="00454BA5">
        <w:trPr>
          <w:trHeight w:val="628"/>
        </w:trPr>
        <w:tc>
          <w:tcPr>
            <w:tcW w:w="5240" w:type="dxa"/>
            <w:hideMark/>
          </w:tcPr>
          <w:p w14:paraId="114B07F9" w14:textId="77777777" w:rsidR="00162410" w:rsidRPr="00545C34" w:rsidRDefault="00162410" w:rsidP="00162410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 xml:space="preserve">Gromadzenie odpadów stałych: </w:t>
            </w:r>
            <w:r w:rsidRPr="00545C34">
              <w:rPr>
                <w:rFonts w:ascii="Times New Roman" w:hAnsi="Times New Roman" w:cs="Times New Roman"/>
                <w:i/>
                <w:iCs/>
              </w:rPr>
              <w:t>(rodzaj urządzeń) …………………………………………………………</w:t>
            </w:r>
          </w:p>
        </w:tc>
        <w:tc>
          <w:tcPr>
            <w:tcW w:w="3827" w:type="dxa"/>
            <w:hideMark/>
          </w:tcPr>
          <w:p w14:paraId="067D8F3C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2410" w:rsidRPr="00545C34" w14:paraId="74B62E33" w14:textId="77777777" w:rsidTr="00454BA5">
        <w:trPr>
          <w:trHeight w:val="628"/>
        </w:trPr>
        <w:tc>
          <w:tcPr>
            <w:tcW w:w="5240" w:type="dxa"/>
            <w:hideMark/>
          </w:tcPr>
          <w:p w14:paraId="1E79FF1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 xml:space="preserve">miejsce gromadzenia odpadów oddalone co najmniej 10 m od okien i drzwi budynku oraz co najmniej 3 m od granicy z sąsiednią działką </w:t>
            </w:r>
          </w:p>
        </w:tc>
        <w:tc>
          <w:tcPr>
            <w:tcW w:w="3827" w:type="dxa"/>
            <w:hideMark/>
          </w:tcPr>
          <w:p w14:paraId="493B864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(Dz.U.2022.1225) § 23 ust. 1</w:t>
            </w:r>
          </w:p>
        </w:tc>
      </w:tr>
      <w:tr w:rsidR="00162410" w:rsidRPr="00545C34" w14:paraId="08852C0B" w14:textId="77777777" w:rsidTr="00454BA5">
        <w:trPr>
          <w:trHeight w:val="628"/>
        </w:trPr>
        <w:tc>
          <w:tcPr>
            <w:tcW w:w="5240" w:type="dxa"/>
            <w:hideMark/>
          </w:tcPr>
          <w:p w14:paraId="0C175BB5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miejsce i w/w urządzenia w dobrym stanie sanitarno-higienicznym i technicznym</w:t>
            </w:r>
          </w:p>
        </w:tc>
        <w:tc>
          <w:tcPr>
            <w:tcW w:w="3827" w:type="dxa"/>
            <w:hideMark/>
          </w:tcPr>
          <w:p w14:paraId="7725E7E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(Dz.U.2022.1297) art.5 ust. 1 (Dz.U.2022.1657) art. 22 ust. 1</w:t>
            </w:r>
          </w:p>
        </w:tc>
      </w:tr>
      <w:tr w:rsidR="00162410" w:rsidRPr="00545C34" w14:paraId="3A6AAA5B" w14:textId="77777777" w:rsidTr="00454BA5">
        <w:trPr>
          <w:trHeight w:val="495"/>
        </w:trPr>
        <w:tc>
          <w:tcPr>
            <w:tcW w:w="5240" w:type="dxa"/>
            <w:hideMark/>
          </w:tcPr>
          <w:p w14:paraId="77F74DE7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Palenie tytoniu:</w:t>
            </w:r>
          </w:p>
        </w:tc>
        <w:tc>
          <w:tcPr>
            <w:tcW w:w="3827" w:type="dxa"/>
            <w:hideMark/>
          </w:tcPr>
          <w:p w14:paraId="657481B0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2410" w:rsidRPr="00545C34" w14:paraId="4D519101" w14:textId="77777777" w:rsidTr="00454BA5">
        <w:trPr>
          <w:trHeight w:val="628"/>
        </w:trPr>
        <w:tc>
          <w:tcPr>
            <w:tcW w:w="5240" w:type="dxa"/>
            <w:hideMark/>
          </w:tcPr>
          <w:p w14:paraId="2916371B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na terenie uczelni przestrzegany zakaz palenia tytoniu</w:t>
            </w:r>
          </w:p>
        </w:tc>
        <w:tc>
          <w:tcPr>
            <w:tcW w:w="3827" w:type="dxa"/>
            <w:hideMark/>
          </w:tcPr>
          <w:p w14:paraId="544CDCA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(Dz.U.2021.276) art. 5 ust. 1</w:t>
            </w:r>
          </w:p>
        </w:tc>
      </w:tr>
      <w:tr w:rsidR="00162410" w:rsidRPr="00545C34" w14:paraId="60CE1058" w14:textId="77777777" w:rsidTr="00454BA5">
        <w:trPr>
          <w:trHeight w:val="1400"/>
        </w:trPr>
        <w:tc>
          <w:tcPr>
            <w:tcW w:w="5240" w:type="dxa"/>
            <w:hideMark/>
          </w:tcPr>
          <w:p w14:paraId="4D34B41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lastRenderedPageBreak/>
              <w:t>wydzielono palarnie - wyodrębnione konstrukcyjnie od innych pomieszczeń i ciągów komunikacyjnych pomieszczenie, odpowiednio oznaczone, służące wyłącznie do palenia wyrobów tytoniowych zaopatrzone w wywiewną wentylację mechaniczną lub system filtracyjny w taki sposób, aby dym tytoniowy nie przenikał do innych pomieszczeń.</w:t>
            </w:r>
          </w:p>
        </w:tc>
        <w:tc>
          <w:tcPr>
            <w:tcW w:w="3827" w:type="dxa"/>
            <w:hideMark/>
          </w:tcPr>
          <w:p w14:paraId="79EDE9A9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(Dz.U.2021.276) art. 5a ust. 3 pkt 4</w:t>
            </w:r>
          </w:p>
        </w:tc>
      </w:tr>
      <w:tr w:rsidR="00162410" w:rsidRPr="00545C34" w14:paraId="5EF86AF7" w14:textId="77777777" w:rsidTr="00454BA5">
        <w:trPr>
          <w:trHeight w:val="840"/>
        </w:trPr>
        <w:tc>
          <w:tcPr>
            <w:tcW w:w="5240" w:type="dxa"/>
            <w:hideMark/>
          </w:tcPr>
          <w:p w14:paraId="5C55E7F8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w widocznych miejscach umieszczono odpowiednie oznaczenia słowne i graficzne informujące o zakazie palenia wyrobów tytoniowych na terenie placówki</w:t>
            </w:r>
          </w:p>
        </w:tc>
        <w:tc>
          <w:tcPr>
            <w:tcW w:w="3827" w:type="dxa"/>
            <w:hideMark/>
          </w:tcPr>
          <w:p w14:paraId="66B0F36D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(Dz.U.2021.276) art. 5 ust.1a</w:t>
            </w:r>
          </w:p>
        </w:tc>
      </w:tr>
      <w:tr w:rsidR="00162410" w:rsidRPr="00545C34" w14:paraId="644776CC" w14:textId="77777777" w:rsidTr="00454BA5">
        <w:trPr>
          <w:trHeight w:val="525"/>
        </w:trPr>
        <w:tc>
          <w:tcPr>
            <w:tcW w:w="5240" w:type="dxa"/>
            <w:hideMark/>
          </w:tcPr>
          <w:p w14:paraId="7B2C6A6E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Stan</w:t>
            </w:r>
            <w:r w:rsidRPr="00545C34">
              <w:rPr>
                <w:rFonts w:ascii="Times New Roman" w:hAnsi="Times New Roman" w:cs="Times New Roman"/>
              </w:rPr>
              <w:t xml:space="preserve"> </w:t>
            </w:r>
            <w:r w:rsidRPr="00545C34">
              <w:rPr>
                <w:rFonts w:ascii="Times New Roman" w:hAnsi="Times New Roman" w:cs="Times New Roman"/>
                <w:b/>
                <w:bCs/>
              </w:rPr>
              <w:t>sanitarno-higieniczny otoczenia oraz pomieszczeń:</w:t>
            </w:r>
          </w:p>
        </w:tc>
        <w:tc>
          <w:tcPr>
            <w:tcW w:w="3827" w:type="dxa"/>
            <w:hideMark/>
          </w:tcPr>
          <w:p w14:paraId="71FC02F5" w14:textId="77777777" w:rsidR="00162410" w:rsidRPr="00545C34" w:rsidRDefault="00162410">
            <w:pPr>
              <w:rPr>
                <w:rFonts w:ascii="Times New Roman" w:hAnsi="Times New Roman" w:cs="Times New Roman"/>
                <w:b/>
                <w:bCs/>
              </w:rPr>
            </w:pPr>
            <w:r w:rsidRPr="00545C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2410" w:rsidRPr="00545C34" w14:paraId="27466ECA" w14:textId="77777777" w:rsidTr="00454BA5">
        <w:trPr>
          <w:trHeight w:val="628"/>
        </w:trPr>
        <w:tc>
          <w:tcPr>
            <w:tcW w:w="5240" w:type="dxa"/>
            <w:hideMark/>
          </w:tcPr>
          <w:p w14:paraId="24A5593C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otoczenie oraz wszystkie pomieszczenia uczelni utrzymane w czystości i porządku</w:t>
            </w:r>
          </w:p>
        </w:tc>
        <w:tc>
          <w:tcPr>
            <w:tcW w:w="3827" w:type="dxa"/>
            <w:hideMark/>
          </w:tcPr>
          <w:p w14:paraId="765D2690" w14:textId="77777777" w:rsidR="00162410" w:rsidRPr="00545C34" w:rsidRDefault="00162410">
            <w:pPr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(Dz.U. 2022.1657) art. 22 ust. 1 (Dz.U.2022.1297)  art. 5 ust. 1</w:t>
            </w:r>
          </w:p>
        </w:tc>
      </w:tr>
    </w:tbl>
    <w:p w14:paraId="4387CF0B" w14:textId="77777777" w:rsidR="00D67779" w:rsidRDefault="00D67779"/>
    <w:sectPr w:rsidR="00D6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162410"/>
    <w:rsid w:val="00454BA5"/>
    <w:rsid w:val="00507CAC"/>
    <w:rsid w:val="00545C34"/>
    <w:rsid w:val="005D049E"/>
    <w:rsid w:val="00D67779"/>
    <w:rsid w:val="00E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2022-11-29T07:58:00Z</dcterms:created>
  <dcterms:modified xsi:type="dcterms:W3CDTF">2022-11-29T09:52:00Z</dcterms:modified>
</cp:coreProperties>
</file>