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1" w:rsidRPr="00F07904" w:rsidRDefault="00976A69" w:rsidP="00F07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6A69">
        <w:rPr>
          <w:rFonts w:ascii="Times New Roman" w:hAnsi="Times New Roman" w:cs="Times New Roman"/>
          <w:sz w:val="24"/>
          <w:szCs w:val="24"/>
        </w:rPr>
        <w:t>OA-XI.2512.4.7.2021</w:t>
      </w:r>
      <w:r w:rsidRPr="00976A69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</w:r>
      <w:r w:rsidR="004923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5101" w:rsidRPr="00F25101">
        <w:rPr>
          <w:rFonts w:ascii="Times New Roman" w:hAnsi="Times New Roman" w:cs="Times New Roman"/>
          <w:sz w:val="24"/>
          <w:szCs w:val="24"/>
        </w:rPr>
        <w:t>Rzeszów, 20</w:t>
      </w:r>
      <w:r>
        <w:rPr>
          <w:rFonts w:ascii="Times New Roman" w:hAnsi="Times New Roman" w:cs="Times New Roman"/>
          <w:sz w:val="24"/>
          <w:szCs w:val="24"/>
        </w:rPr>
        <w:t>21-07-27</w:t>
      </w:r>
    </w:p>
    <w:p w:rsidR="00F25101" w:rsidRPr="00F25101" w:rsidRDefault="00F25101" w:rsidP="00F2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01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4F50DC" w:rsidRPr="0013487A" w:rsidRDefault="00F25101" w:rsidP="004F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01">
        <w:rPr>
          <w:rFonts w:ascii="Times New Roman" w:hAnsi="Times New Roman" w:cs="Times New Roman"/>
          <w:b/>
          <w:sz w:val="24"/>
          <w:szCs w:val="24"/>
        </w:rPr>
        <w:t>Dotyczy postępowania o wartości szacunkowej po</w:t>
      </w:r>
      <w:r w:rsidR="00976A69">
        <w:rPr>
          <w:rFonts w:ascii="Times New Roman" w:hAnsi="Times New Roman" w:cs="Times New Roman"/>
          <w:b/>
          <w:sz w:val="24"/>
          <w:szCs w:val="24"/>
        </w:rPr>
        <w:t>niżej równowartości 130 000 zł netto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510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76A69">
        <w:rPr>
          <w:rFonts w:ascii="Times New Roman" w:hAnsi="Times New Roman" w:cs="Times New Roman"/>
          <w:b/>
          <w:sz w:val="24"/>
          <w:szCs w:val="24"/>
        </w:rPr>
        <w:t>w</w:t>
      </w:r>
      <w:r w:rsidR="00976A69" w:rsidRPr="00976A69">
        <w:rPr>
          <w:rFonts w:ascii="Times New Roman" w:hAnsi="Times New Roman" w:cs="Times New Roman"/>
          <w:b/>
          <w:sz w:val="24"/>
          <w:szCs w:val="24"/>
        </w:rPr>
        <w:t xml:space="preserve">ykonanie przeglądu ochrony przeciwporażeniowej oraz przeprowadzenie pomiarów rezystancji uziemień w budynku Podkarpackiego Urzędu Wojewódzkiego </w:t>
      </w:r>
      <w:r w:rsidR="00976A69">
        <w:rPr>
          <w:rFonts w:ascii="Times New Roman" w:hAnsi="Times New Roman" w:cs="Times New Roman"/>
          <w:b/>
          <w:sz w:val="24"/>
          <w:szCs w:val="24"/>
        </w:rPr>
        <w:br/>
      </w:r>
      <w:r w:rsidR="00976A69" w:rsidRPr="00976A69">
        <w:rPr>
          <w:rFonts w:ascii="Times New Roman" w:hAnsi="Times New Roman" w:cs="Times New Roman"/>
          <w:b/>
          <w:sz w:val="24"/>
          <w:szCs w:val="24"/>
        </w:rPr>
        <w:t xml:space="preserve">w Rzeszowie Delegatura w Przemyślu przy ul. Mickiewicza 10, 37-700 Przemyśl </w:t>
      </w:r>
      <w:r w:rsidR="00976A69">
        <w:rPr>
          <w:rFonts w:ascii="Times New Roman" w:hAnsi="Times New Roman" w:cs="Times New Roman"/>
          <w:b/>
          <w:sz w:val="24"/>
          <w:szCs w:val="24"/>
        </w:rPr>
        <w:br/>
      </w:r>
      <w:r w:rsidR="00976A69" w:rsidRPr="00976A69">
        <w:rPr>
          <w:rFonts w:ascii="Times New Roman" w:hAnsi="Times New Roman" w:cs="Times New Roman"/>
          <w:b/>
          <w:sz w:val="24"/>
          <w:szCs w:val="24"/>
        </w:rPr>
        <w:t>(znak sprawy: OA-XI.2512.4.7.2021)</w:t>
      </w:r>
    </w:p>
    <w:p w:rsidR="00976A69" w:rsidRDefault="00F25101" w:rsidP="00F25101">
      <w:pPr>
        <w:jc w:val="both"/>
        <w:rPr>
          <w:rFonts w:ascii="Times New Roman" w:hAnsi="Times New Roman" w:cs="Times New Roman"/>
          <w:sz w:val="24"/>
          <w:szCs w:val="24"/>
        </w:rPr>
      </w:pPr>
      <w:r w:rsidRPr="00F25101">
        <w:rPr>
          <w:rFonts w:ascii="Times New Roman" w:hAnsi="Times New Roman" w:cs="Times New Roman"/>
          <w:sz w:val="24"/>
          <w:szCs w:val="24"/>
        </w:rPr>
        <w:t>Zamawiający informuję, iż w przedmiotowym postępo</w:t>
      </w:r>
      <w:r>
        <w:rPr>
          <w:rFonts w:ascii="Times New Roman" w:hAnsi="Times New Roman" w:cs="Times New Roman"/>
          <w:sz w:val="24"/>
          <w:szCs w:val="24"/>
        </w:rPr>
        <w:t xml:space="preserve">waniu, w wyniku oceny złożonych </w:t>
      </w:r>
      <w:r w:rsidRPr="00F25101">
        <w:rPr>
          <w:rFonts w:ascii="Times New Roman" w:hAnsi="Times New Roman" w:cs="Times New Roman"/>
          <w:sz w:val="24"/>
          <w:szCs w:val="24"/>
        </w:rPr>
        <w:t>ofert, za najkorzystniejs</w:t>
      </w:r>
      <w:r w:rsidR="00976A69">
        <w:rPr>
          <w:rFonts w:ascii="Times New Roman" w:hAnsi="Times New Roman" w:cs="Times New Roman"/>
          <w:sz w:val="24"/>
          <w:szCs w:val="24"/>
        </w:rPr>
        <w:t xml:space="preserve">zą została uznana oferta firmy: </w:t>
      </w:r>
      <w:r w:rsidR="00976A69" w:rsidRPr="00976A69">
        <w:rPr>
          <w:rFonts w:ascii="Times New Roman" w:hAnsi="Times New Roman" w:cs="Times New Roman"/>
          <w:sz w:val="24"/>
          <w:szCs w:val="24"/>
        </w:rPr>
        <w:t>Przedsiębiorstwo Budowlano-Instalacyjne „Budomax” Biały, Kuźniar Spółka Jawna</w:t>
      </w:r>
      <w:r w:rsidR="00976A69">
        <w:rPr>
          <w:rFonts w:ascii="Times New Roman" w:hAnsi="Times New Roman" w:cs="Times New Roman"/>
          <w:sz w:val="24"/>
          <w:szCs w:val="24"/>
        </w:rPr>
        <w:t>.</w:t>
      </w:r>
    </w:p>
    <w:p w:rsidR="00F25101" w:rsidRPr="00267205" w:rsidRDefault="004F50DC" w:rsidP="00F25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5">
        <w:rPr>
          <w:rFonts w:ascii="Times New Roman" w:hAnsi="Times New Roman" w:cs="Times New Roman"/>
          <w:b/>
          <w:sz w:val="24"/>
          <w:szCs w:val="24"/>
        </w:rPr>
        <w:t>Rozstrzygnięcie nastąpiło</w:t>
      </w:r>
      <w:r w:rsidR="00976A69" w:rsidRPr="00267205">
        <w:rPr>
          <w:rFonts w:ascii="Times New Roman" w:hAnsi="Times New Roman" w:cs="Times New Roman"/>
          <w:b/>
          <w:sz w:val="24"/>
          <w:szCs w:val="24"/>
        </w:rPr>
        <w:t>:</w:t>
      </w:r>
      <w:r w:rsidRPr="0026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A69" w:rsidRPr="00267205">
        <w:rPr>
          <w:rFonts w:ascii="Times New Roman" w:hAnsi="Times New Roman" w:cs="Times New Roman"/>
          <w:b/>
          <w:sz w:val="24"/>
          <w:szCs w:val="24"/>
        </w:rPr>
        <w:t>26 lipca 2021</w:t>
      </w:r>
      <w:r w:rsidR="00F25101" w:rsidRPr="0026720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76A69" w:rsidRDefault="00F25101" w:rsidP="0013487A">
      <w:pPr>
        <w:jc w:val="both"/>
        <w:rPr>
          <w:rFonts w:ascii="Times New Roman" w:hAnsi="Times New Roman" w:cs="Times New Roman"/>
          <w:sz w:val="24"/>
          <w:szCs w:val="24"/>
        </w:rPr>
      </w:pPr>
      <w:r w:rsidRPr="00F25101">
        <w:rPr>
          <w:rFonts w:ascii="Times New Roman" w:hAnsi="Times New Roman" w:cs="Times New Roman"/>
          <w:sz w:val="24"/>
          <w:szCs w:val="24"/>
        </w:rPr>
        <w:t>Poniżej szczegółowe zestawienie ofert podlegający</w:t>
      </w:r>
      <w:r>
        <w:rPr>
          <w:rFonts w:ascii="Times New Roman" w:hAnsi="Times New Roman" w:cs="Times New Roman"/>
          <w:sz w:val="24"/>
          <w:szCs w:val="24"/>
        </w:rPr>
        <w:t xml:space="preserve">ch ocenie zgodnie z ogłoszeniem </w:t>
      </w:r>
      <w:r w:rsidRPr="00F25101">
        <w:rPr>
          <w:rFonts w:ascii="Times New Roman" w:hAnsi="Times New Roman" w:cs="Times New Roman"/>
          <w:sz w:val="24"/>
          <w:szCs w:val="24"/>
        </w:rPr>
        <w:t>opublikowanym na str</w:t>
      </w:r>
      <w:r w:rsidR="00976A69">
        <w:rPr>
          <w:rFonts w:ascii="Times New Roman" w:hAnsi="Times New Roman" w:cs="Times New Roman"/>
          <w:sz w:val="24"/>
          <w:szCs w:val="24"/>
        </w:rPr>
        <w:t>onie BIP Zamawiającego w dniu 16 lipca 2021</w:t>
      </w:r>
      <w:r w:rsidRPr="00F25101">
        <w:rPr>
          <w:rFonts w:ascii="Times New Roman" w:hAnsi="Times New Roman" w:cs="Times New Roman"/>
          <w:sz w:val="24"/>
          <w:szCs w:val="24"/>
        </w:rPr>
        <w:t xml:space="preserve"> r.: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59"/>
        <w:gridCol w:w="2835"/>
        <w:gridCol w:w="2183"/>
        <w:gridCol w:w="1361"/>
        <w:gridCol w:w="2409"/>
      </w:tblGrid>
      <w:tr w:rsidR="00976A69" w:rsidTr="00F07904">
        <w:tc>
          <w:tcPr>
            <w:tcW w:w="959" w:type="dxa"/>
            <w:shd w:val="clear" w:color="auto" w:fill="BFBFBF" w:themeFill="background1" w:themeFillShade="BF"/>
          </w:tcPr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01">
              <w:rPr>
                <w:rFonts w:ascii="Times New Roman" w:hAnsi="Times New Roman" w:cs="Times New Roman"/>
                <w:b/>
              </w:rPr>
              <w:t>Nr oferty</w:t>
            </w:r>
          </w:p>
          <w:p w:rsidR="00976A69" w:rsidRPr="00F25101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01">
              <w:rPr>
                <w:rFonts w:ascii="Times New Roman" w:hAnsi="Times New Roman" w:cs="Times New Roman"/>
                <w:b/>
              </w:rPr>
              <w:t>Nazwa firmy i jej adres</w:t>
            </w:r>
          </w:p>
          <w:p w:rsidR="00976A69" w:rsidRPr="00F25101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01">
              <w:rPr>
                <w:rFonts w:ascii="Times New Roman" w:hAnsi="Times New Roman" w:cs="Times New Roman"/>
                <w:b/>
              </w:rPr>
              <w:t>Wartość oferty ogółem brutto</w:t>
            </w:r>
          </w:p>
          <w:p w:rsidR="00976A69" w:rsidRPr="00F25101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</w:tcPr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Pr="00F25101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01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A69" w:rsidRDefault="00976A69" w:rsidP="00F2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A69" w:rsidTr="00F07904">
        <w:tc>
          <w:tcPr>
            <w:tcW w:w="959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Przedsiębiorstwo Budowlano-Instalacyjne „Budomax” Biały, Kuźniar Spółka Jawna</w:t>
            </w: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2337,00 zł brutto</w:t>
            </w:r>
          </w:p>
        </w:tc>
        <w:tc>
          <w:tcPr>
            <w:tcW w:w="1361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Cena 100%</w:t>
            </w:r>
          </w:p>
        </w:tc>
        <w:tc>
          <w:tcPr>
            <w:tcW w:w="2409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A69" w:rsidTr="00F07904">
        <w:tc>
          <w:tcPr>
            <w:tcW w:w="959" w:type="dxa"/>
            <w:vAlign w:val="center"/>
          </w:tcPr>
          <w:p w:rsidR="00F07904" w:rsidRDefault="00F07904" w:rsidP="00F0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07904" w:rsidRDefault="00F07904" w:rsidP="00F0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IBS Inwestycje Sp. z o.o. Sp. K.</w:t>
            </w:r>
          </w:p>
        </w:tc>
        <w:tc>
          <w:tcPr>
            <w:tcW w:w="2183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2460,00 zł brutto</w:t>
            </w:r>
          </w:p>
        </w:tc>
        <w:tc>
          <w:tcPr>
            <w:tcW w:w="1361" w:type="dxa"/>
            <w:vAlign w:val="center"/>
          </w:tcPr>
          <w:p w:rsidR="00F07904" w:rsidRDefault="00F07904" w:rsidP="00F0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Cena 100%</w:t>
            </w: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7904">
              <w:rPr>
                <w:rFonts w:ascii="Times New Roman" w:hAnsi="Times New Roman" w:cs="Times New Roman"/>
                <w:sz w:val="24"/>
                <w:szCs w:val="24"/>
              </w:rPr>
              <w:t xml:space="preserve">rak w ofercie świadectw </w:t>
            </w:r>
            <w:r w:rsidR="00F07904">
              <w:rPr>
                <w:rFonts w:ascii="Times New Roman" w:hAnsi="Times New Roman" w:cs="Times New Roman"/>
                <w:sz w:val="24"/>
                <w:szCs w:val="24"/>
              </w:rPr>
              <w:br/>
              <w:t>i certy</w:t>
            </w: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fikatów urządzeń, którymi będą dokonywane pomiary</w:t>
            </w:r>
            <w:r w:rsidR="0026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904" w:rsidRDefault="00F07904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Brak dowodów zdolności technicznej np. referencji</w:t>
            </w:r>
            <w:r w:rsidR="0026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904" w:rsidRPr="00976A69" w:rsidRDefault="00F07904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69" w:rsidTr="00F07904">
        <w:tc>
          <w:tcPr>
            <w:tcW w:w="959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Ramo Polska Sp. z o.o.</w:t>
            </w:r>
          </w:p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3813,00 zł brutto</w:t>
            </w:r>
          </w:p>
        </w:tc>
        <w:tc>
          <w:tcPr>
            <w:tcW w:w="1361" w:type="dxa"/>
            <w:vAlign w:val="center"/>
          </w:tcPr>
          <w:p w:rsidR="00976A69" w:rsidRPr="00976A69" w:rsidRDefault="00976A69" w:rsidP="00F0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9">
              <w:rPr>
                <w:rFonts w:ascii="Times New Roman" w:hAnsi="Times New Roman" w:cs="Times New Roman"/>
                <w:sz w:val="24"/>
                <w:szCs w:val="24"/>
              </w:rPr>
              <w:t>Cena 100%</w:t>
            </w:r>
          </w:p>
        </w:tc>
        <w:tc>
          <w:tcPr>
            <w:tcW w:w="2409" w:type="dxa"/>
            <w:vAlign w:val="center"/>
          </w:tcPr>
          <w:p w:rsidR="00976A69" w:rsidRPr="00976A69" w:rsidRDefault="00976A69" w:rsidP="00F0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0D87" w:rsidRPr="00F07904" w:rsidRDefault="00EA0D87" w:rsidP="00EA0D87">
      <w:pPr>
        <w:rPr>
          <w:rFonts w:ascii="Times New Roman" w:hAnsi="Times New Roman" w:cs="Times New Roman"/>
          <w:sz w:val="16"/>
          <w:szCs w:val="24"/>
        </w:rPr>
      </w:pPr>
    </w:p>
    <w:p w:rsidR="00EA0D87" w:rsidRPr="00EA0D87" w:rsidRDefault="00EA0D87" w:rsidP="00EA0D87">
      <w:pPr>
        <w:pStyle w:val="Bezodstpw"/>
        <w:rPr>
          <w:rFonts w:ascii="Times New Roman" w:hAnsi="Times New Roman" w:cs="Times New Roman"/>
          <w:b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A0D87">
        <w:rPr>
          <w:rFonts w:ascii="Times New Roman" w:hAnsi="Times New Roman" w:cs="Times New Roman"/>
          <w:b/>
          <w:sz w:val="24"/>
        </w:rPr>
        <w:t>DYREKTOR GENERALNY</w:t>
      </w:r>
    </w:p>
    <w:p w:rsidR="00EA0D87" w:rsidRPr="00EA0D87" w:rsidRDefault="00EA0D87" w:rsidP="00EA0D87">
      <w:pPr>
        <w:pStyle w:val="Bezodstpw"/>
        <w:rPr>
          <w:rFonts w:ascii="Times New Roman" w:hAnsi="Times New Roman" w:cs="Times New Roman"/>
          <w:b/>
          <w:sz w:val="24"/>
        </w:rPr>
      </w:pPr>
      <w:r w:rsidRPr="00EA0D87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A0D87">
        <w:rPr>
          <w:rFonts w:ascii="Times New Roman" w:hAnsi="Times New Roman" w:cs="Times New Roman"/>
          <w:b/>
          <w:sz w:val="24"/>
        </w:rPr>
        <w:t xml:space="preserve"> URZĘDU</w:t>
      </w:r>
    </w:p>
    <w:p w:rsidR="00EA0D87" w:rsidRPr="00EA0D87" w:rsidRDefault="00EA0D87" w:rsidP="00EA0D87">
      <w:pPr>
        <w:pStyle w:val="Bezodstpw"/>
        <w:ind w:left="42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EA0D87">
        <w:rPr>
          <w:rFonts w:ascii="Times New Roman" w:hAnsi="Times New Roman" w:cs="Times New Roman"/>
          <w:b/>
          <w:sz w:val="24"/>
        </w:rPr>
        <w:t>(-)</w:t>
      </w:r>
    </w:p>
    <w:p w:rsidR="00EA0D87" w:rsidRPr="00EA0D87" w:rsidRDefault="00F07904" w:rsidP="00EA0D87">
      <w:pPr>
        <w:pStyle w:val="Bezodstpw"/>
        <w:ind w:left="283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EA0D87">
        <w:rPr>
          <w:rFonts w:ascii="Times New Roman" w:hAnsi="Times New Roman" w:cs="Times New Roman"/>
          <w:b/>
          <w:sz w:val="24"/>
        </w:rPr>
        <w:t xml:space="preserve">   </w:t>
      </w:r>
      <w:r w:rsidR="00EA0D87" w:rsidRPr="00EA0D87">
        <w:rPr>
          <w:rFonts w:ascii="Times New Roman" w:hAnsi="Times New Roman" w:cs="Times New Roman"/>
          <w:b/>
          <w:sz w:val="24"/>
        </w:rPr>
        <w:t>Marcin Zaborniak</w:t>
      </w:r>
    </w:p>
    <w:p w:rsidR="00EA0D87" w:rsidRPr="00EA0D87" w:rsidRDefault="00EA0D87" w:rsidP="00EA0D87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Pr="00EA0D87">
        <w:rPr>
          <w:rFonts w:ascii="Times New Roman" w:hAnsi="Times New Roman" w:cs="Times New Roman"/>
          <w:b/>
          <w:sz w:val="24"/>
        </w:rPr>
        <w:t>(Podpisane bezpiecznym podpisem elektronicznym)</w:t>
      </w:r>
    </w:p>
    <w:sectPr w:rsidR="00EA0D87" w:rsidRPr="00EA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08"/>
    <w:rsid w:val="0013487A"/>
    <w:rsid w:val="001761D0"/>
    <w:rsid w:val="0021481F"/>
    <w:rsid w:val="00267205"/>
    <w:rsid w:val="003655B4"/>
    <w:rsid w:val="00492372"/>
    <w:rsid w:val="004F50DC"/>
    <w:rsid w:val="005A1ED8"/>
    <w:rsid w:val="00976A69"/>
    <w:rsid w:val="00AD331D"/>
    <w:rsid w:val="00E74249"/>
    <w:rsid w:val="00EA0D87"/>
    <w:rsid w:val="00F07904"/>
    <w:rsid w:val="00F25101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3207-DD69-48FB-9298-162E1D76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Zabawski</dc:creator>
  <cp:lastModifiedBy>Anna Garlak-Tyrańska</cp:lastModifiedBy>
  <cp:revision>2</cp:revision>
  <dcterms:created xsi:type="dcterms:W3CDTF">2021-07-28T09:48:00Z</dcterms:created>
  <dcterms:modified xsi:type="dcterms:W3CDTF">2021-07-28T09:48:00Z</dcterms:modified>
</cp:coreProperties>
</file>