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C4AC" w14:textId="77777777" w:rsidR="00CC6AD2" w:rsidRDefault="00000000">
      <w:pPr>
        <w:spacing w:after="120"/>
        <w:jc w:val="center"/>
        <w:outlineLvl w:val="0"/>
        <w:rPr>
          <w:rFonts w:ascii="Verdana" w:eastAsia="Verdana" w:hAnsi="Verdana" w:cs="Verdana"/>
          <w:b/>
          <w:bCs/>
          <w:sz w:val="20"/>
          <w:szCs w:val="20"/>
        </w:rPr>
      </w:pPr>
      <w:r>
        <w:rPr>
          <w:rFonts w:ascii="Verdana" w:hAnsi="Verdana"/>
          <w:b/>
          <w:bCs/>
          <w:sz w:val="20"/>
          <w:szCs w:val="20"/>
        </w:rPr>
        <w:t>Umowa Nr ………../2025</w:t>
      </w:r>
    </w:p>
    <w:p w14:paraId="4BD9B574" w14:textId="77777777" w:rsidR="00CC6AD2" w:rsidRDefault="00CC6AD2">
      <w:pPr>
        <w:spacing w:after="120"/>
        <w:jc w:val="center"/>
        <w:outlineLvl w:val="0"/>
        <w:rPr>
          <w:rFonts w:ascii="Verdana" w:eastAsia="Verdana" w:hAnsi="Verdana" w:cs="Verdana"/>
          <w:b/>
          <w:bCs/>
          <w:sz w:val="20"/>
          <w:szCs w:val="20"/>
        </w:rPr>
      </w:pPr>
    </w:p>
    <w:p w14:paraId="7A12FB1A" w14:textId="32BF5AA7" w:rsidR="00CC6AD2" w:rsidRDefault="00000000">
      <w:pPr>
        <w:pStyle w:val="Tekstpodstawowy"/>
        <w:spacing w:after="120"/>
        <w:jc w:val="both"/>
        <w:rPr>
          <w:rFonts w:ascii="Verdana" w:eastAsia="Verdana" w:hAnsi="Verdana" w:cs="Verdana"/>
          <w:sz w:val="20"/>
          <w:szCs w:val="20"/>
        </w:rPr>
      </w:pPr>
      <w:r>
        <w:rPr>
          <w:rFonts w:ascii="Verdana" w:hAnsi="Verdana"/>
          <w:sz w:val="20"/>
          <w:szCs w:val="20"/>
        </w:rPr>
        <w:t>zawarta w dniu  ……...</w:t>
      </w:r>
      <w:r w:rsidR="00375A5D">
        <w:rPr>
          <w:rFonts w:ascii="Verdana" w:hAnsi="Verdana"/>
          <w:sz w:val="20"/>
          <w:szCs w:val="20"/>
        </w:rPr>
        <w:t>.......</w:t>
      </w:r>
      <w:r>
        <w:rPr>
          <w:rFonts w:ascii="Verdana" w:hAnsi="Verdana"/>
          <w:sz w:val="20"/>
          <w:szCs w:val="20"/>
        </w:rPr>
        <w:t>2025 r. pomiędzy:</w:t>
      </w:r>
    </w:p>
    <w:p w14:paraId="45381E17" w14:textId="77777777" w:rsidR="00CC6AD2" w:rsidRDefault="00CC6AD2">
      <w:pPr>
        <w:pStyle w:val="Tekstpodstawowy"/>
        <w:spacing w:after="120"/>
        <w:jc w:val="both"/>
        <w:rPr>
          <w:rFonts w:ascii="Verdana" w:eastAsia="Verdana" w:hAnsi="Verdana" w:cs="Verdana"/>
          <w:sz w:val="20"/>
          <w:szCs w:val="20"/>
        </w:rPr>
      </w:pPr>
    </w:p>
    <w:p w14:paraId="14E725C2" w14:textId="77777777" w:rsidR="00CC6AD2" w:rsidRDefault="00000000">
      <w:pPr>
        <w:spacing w:after="120"/>
        <w:jc w:val="both"/>
        <w:rPr>
          <w:rFonts w:ascii="Verdana" w:eastAsia="Verdana" w:hAnsi="Verdana" w:cs="Verdana"/>
          <w:sz w:val="20"/>
          <w:szCs w:val="20"/>
        </w:rPr>
      </w:pPr>
      <w:r>
        <w:rPr>
          <w:rFonts w:ascii="Verdana" w:hAnsi="Verdana"/>
          <w:b/>
          <w:bCs/>
          <w:sz w:val="20"/>
          <w:szCs w:val="20"/>
          <w:lang w:val="pt-PT"/>
        </w:rPr>
        <w:t>Skarbem Pa</w:t>
      </w:r>
      <w:r>
        <w:rPr>
          <w:rFonts w:ascii="Verdana" w:hAnsi="Verdana"/>
          <w:b/>
          <w:bCs/>
          <w:sz w:val="20"/>
          <w:szCs w:val="20"/>
        </w:rPr>
        <w:t xml:space="preserve">ństwa - </w:t>
      </w:r>
      <w:r>
        <w:rPr>
          <w:rFonts w:ascii="Verdana" w:hAnsi="Verdana"/>
          <w:sz w:val="20"/>
          <w:szCs w:val="20"/>
        </w:rPr>
        <w:t xml:space="preserve">Generalną Dyrekcją Dróg Krajowych i Autostrad, </w:t>
      </w:r>
    </w:p>
    <w:p w14:paraId="02A04F4F" w14:textId="77777777" w:rsidR="00CC6AD2" w:rsidRDefault="00000000">
      <w:pPr>
        <w:spacing w:after="120"/>
        <w:jc w:val="both"/>
        <w:rPr>
          <w:rFonts w:ascii="Verdana" w:eastAsia="Verdana" w:hAnsi="Verdana" w:cs="Verdana"/>
          <w:sz w:val="20"/>
          <w:szCs w:val="20"/>
        </w:rPr>
      </w:pPr>
      <w:r>
        <w:rPr>
          <w:rFonts w:ascii="Verdana" w:hAnsi="Verdana"/>
          <w:sz w:val="20"/>
          <w:szCs w:val="20"/>
        </w:rPr>
        <w:t>adres siedziby: 00-874 Warszawa, ul. Wronia 53, NIP: 5262605735, REGON: 017511575,</w:t>
      </w:r>
    </w:p>
    <w:p w14:paraId="5B0F3648" w14:textId="77777777" w:rsidR="00CC6AD2" w:rsidRDefault="00000000">
      <w:pPr>
        <w:spacing w:after="120"/>
        <w:jc w:val="both"/>
        <w:rPr>
          <w:rFonts w:ascii="Verdana" w:eastAsia="Verdana" w:hAnsi="Verdana" w:cs="Verdana"/>
          <w:sz w:val="20"/>
          <w:szCs w:val="20"/>
        </w:rPr>
      </w:pPr>
      <w:r>
        <w:rPr>
          <w:rFonts w:ascii="Verdana" w:hAnsi="Verdana"/>
          <w:sz w:val="20"/>
          <w:szCs w:val="20"/>
        </w:rPr>
        <w:t>zwanym w dalszej treści Umowy „</w:t>
      </w:r>
      <w:r>
        <w:rPr>
          <w:rFonts w:ascii="Verdana" w:hAnsi="Verdana"/>
          <w:b/>
          <w:bCs/>
          <w:sz w:val="20"/>
          <w:szCs w:val="20"/>
        </w:rPr>
        <w:t>Zamawiającym</w:t>
      </w:r>
      <w:r>
        <w:rPr>
          <w:rFonts w:ascii="Verdana" w:hAnsi="Verdana"/>
          <w:sz w:val="20"/>
          <w:szCs w:val="20"/>
        </w:rPr>
        <w:t>” lub „</w:t>
      </w:r>
      <w:r>
        <w:rPr>
          <w:rFonts w:ascii="Verdana" w:hAnsi="Verdana"/>
          <w:b/>
          <w:bCs/>
          <w:sz w:val="20"/>
          <w:szCs w:val="20"/>
        </w:rPr>
        <w:t>GDDKiA</w:t>
      </w:r>
      <w:r>
        <w:rPr>
          <w:rFonts w:ascii="Verdana" w:hAnsi="Verdana"/>
          <w:sz w:val="20"/>
          <w:szCs w:val="20"/>
        </w:rPr>
        <w:t>”,</w:t>
      </w:r>
    </w:p>
    <w:p w14:paraId="71A244EB" w14:textId="77777777" w:rsidR="00CC6AD2" w:rsidRDefault="00000000">
      <w:pPr>
        <w:tabs>
          <w:tab w:val="right" w:leader="dot" w:pos="9046"/>
        </w:tabs>
        <w:spacing w:after="120"/>
        <w:jc w:val="both"/>
        <w:rPr>
          <w:rFonts w:ascii="Verdana" w:eastAsia="Verdana" w:hAnsi="Verdana" w:cs="Verdana"/>
          <w:sz w:val="20"/>
          <w:szCs w:val="20"/>
        </w:rPr>
      </w:pPr>
      <w:r>
        <w:rPr>
          <w:rFonts w:ascii="Verdana" w:hAnsi="Verdana"/>
          <w:sz w:val="20"/>
          <w:szCs w:val="20"/>
        </w:rPr>
        <w:t>reprezentowanym przez:</w:t>
      </w:r>
    </w:p>
    <w:p w14:paraId="793AD744" w14:textId="43C628E0" w:rsidR="00CC6AD2" w:rsidRDefault="00AB7234">
      <w:pPr>
        <w:tabs>
          <w:tab w:val="left" w:pos="5580"/>
          <w:tab w:val="right" w:leader="dot" w:pos="9046"/>
        </w:tabs>
        <w:spacing w:after="120"/>
        <w:jc w:val="both"/>
        <w:rPr>
          <w:rFonts w:ascii="Verdana" w:hAnsi="Verdana"/>
          <w:sz w:val="20"/>
          <w:szCs w:val="20"/>
        </w:rPr>
      </w:pPr>
      <w:r>
        <w:rPr>
          <w:rFonts w:ascii="Verdana" w:hAnsi="Verdana"/>
          <w:sz w:val="20"/>
          <w:szCs w:val="20"/>
        </w:rPr>
        <w:t>…………………………………………</w:t>
      </w:r>
      <w:r w:rsidR="00000000">
        <w:rPr>
          <w:rFonts w:ascii="Verdana" w:hAnsi="Verdana"/>
          <w:sz w:val="20"/>
          <w:szCs w:val="20"/>
        </w:rPr>
        <w:t xml:space="preserve"> – Dyrektora Generalnego </w:t>
      </w:r>
    </w:p>
    <w:p w14:paraId="61613B1F" w14:textId="2D214463" w:rsidR="00CC6AD2" w:rsidRDefault="00350A38">
      <w:pPr>
        <w:tabs>
          <w:tab w:val="left" w:pos="5580"/>
          <w:tab w:val="right" w:leader="dot" w:pos="9046"/>
        </w:tabs>
        <w:spacing w:after="120"/>
        <w:jc w:val="both"/>
        <w:rPr>
          <w:rFonts w:ascii="Verdana" w:hAnsi="Verdana"/>
          <w:sz w:val="20"/>
          <w:szCs w:val="20"/>
        </w:rPr>
      </w:pPr>
      <w:r>
        <w:rPr>
          <w:rFonts w:ascii="Verdana" w:hAnsi="Verdana"/>
          <w:sz w:val="20"/>
          <w:szCs w:val="20"/>
        </w:rPr>
        <w:t>………………………………………… – Głównego Księgowego</w:t>
      </w:r>
    </w:p>
    <w:p w14:paraId="6A25F1FF" w14:textId="77777777" w:rsidR="00CC6AD2" w:rsidRDefault="00CC6AD2">
      <w:pPr>
        <w:pStyle w:val="Tekstpodstawowy"/>
        <w:spacing w:after="120"/>
        <w:jc w:val="both"/>
        <w:rPr>
          <w:rFonts w:ascii="Verdana" w:eastAsia="Verdana" w:hAnsi="Verdana" w:cs="Verdana"/>
          <w:sz w:val="20"/>
          <w:szCs w:val="20"/>
        </w:rPr>
      </w:pPr>
    </w:p>
    <w:p w14:paraId="4CC1A664" w14:textId="77777777" w:rsidR="00CC6AD2" w:rsidRDefault="00000000">
      <w:pPr>
        <w:pStyle w:val="Tekstpodstawowy"/>
        <w:spacing w:after="120"/>
        <w:jc w:val="both"/>
        <w:rPr>
          <w:rFonts w:ascii="Verdana" w:hAnsi="Verdana"/>
          <w:sz w:val="20"/>
          <w:szCs w:val="20"/>
        </w:rPr>
      </w:pPr>
      <w:r>
        <w:rPr>
          <w:rFonts w:ascii="Verdana" w:hAnsi="Verdana"/>
          <w:sz w:val="20"/>
          <w:szCs w:val="20"/>
        </w:rPr>
        <w:t>a</w:t>
      </w:r>
    </w:p>
    <w:p w14:paraId="2DDD7CA7" w14:textId="6B098B3F" w:rsidR="00CC6AD2" w:rsidRPr="004B1D30" w:rsidRDefault="00350A38">
      <w:pPr>
        <w:spacing w:after="120" w:line="360" w:lineRule="auto"/>
      </w:pPr>
      <w:r>
        <w:rPr>
          <w:rFonts w:ascii="Verdana" w:eastAsia="Verdana" w:hAnsi="Verdana" w:cs="Verdana"/>
          <w:sz w:val="20"/>
          <w:szCs w:val="20"/>
        </w:rPr>
        <w:t>………………………………………..</w:t>
      </w:r>
    </w:p>
    <w:p w14:paraId="2503E71D" w14:textId="77777777" w:rsidR="00CC6AD2" w:rsidRPr="004B1D30" w:rsidRDefault="00000000">
      <w:pPr>
        <w:spacing w:after="120" w:line="360" w:lineRule="auto"/>
      </w:pPr>
      <w:r w:rsidRPr="004B1D30">
        <w:rPr>
          <w:rFonts w:ascii="Verdana" w:eastAsia="Verdana" w:hAnsi="Verdana" w:cs="Verdana"/>
          <w:sz w:val="20"/>
          <w:szCs w:val="20"/>
        </w:rPr>
        <w:t>reprezentowanym przez:</w:t>
      </w:r>
    </w:p>
    <w:p w14:paraId="21C61236" w14:textId="0E6D29AC" w:rsidR="00CC6AD2" w:rsidRDefault="00350A38">
      <w:pPr>
        <w:spacing w:after="120" w:line="360" w:lineRule="auto"/>
        <w:rPr>
          <w:rFonts w:ascii="Verdana" w:eastAsia="Verdana" w:hAnsi="Verdana" w:cs="Verdana"/>
          <w:b/>
          <w:sz w:val="20"/>
          <w:szCs w:val="20"/>
        </w:rPr>
      </w:pPr>
      <w:r>
        <w:rPr>
          <w:rFonts w:ascii="Verdana" w:eastAsia="Verdana" w:hAnsi="Verdana" w:cs="Verdana"/>
          <w:sz w:val="20"/>
          <w:szCs w:val="20"/>
        </w:rPr>
        <w:t>……………………………..</w:t>
      </w:r>
      <w:r>
        <w:rPr>
          <w:rFonts w:ascii="Verdana" w:eastAsia="Verdana" w:hAnsi="Verdana" w:cs="Verdana"/>
          <w:color w:val="C9211E"/>
          <w:sz w:val="20"/>
          <w:szCs w:val="20"/>
        </w:rPr>
        <w:t>,</w:t>
      </w:r>
      <w:r>
        <w:rPr>
          <w:rFonts w:ascii="Verdana" w:hAnsi="Verdana"/>
          <w:sz w:val="20"/>
          <w:szCs w:val="20"/>
        </w:rPr>
        <w:t xml:space="preserve"> zwanym w dalszej treści umowy „</w:t>
      </w:r>
      <w:r>
        <w:rPr>
          <w:rFonts w:ascii="Verdana" w:hAnsi="Verdana"/>
          <w:b/>
          <w:bCs/>
          <w:sz w:val="20"/>
          <w:szCs w:val="20"/>
        </w:rPr>
        <w:t>Wykonawcą</w:t>
      </w:r>
      <w:r>
        <w:rPr>
          <w:rFonts w:ascii="Verdana" w:hAnsi="Verdana"/>
          <w:sz w:val="20"/>
          <w:szCs w:val="20"/>
        </w:rPr>
        <w:t>”,</w:t>
      </w:r>
      <w:r>
        <w:rPr>
          <w:rFonts w:ascii="Verdana" w:eastAsia="Verdana" w:hAnsi="Verdana" w:cs="Verdana"/>
          <w:sz w:val="20"/>
          <w:szCs w:val="20"/>
        </w:rPr>
        <w:br/>
      </w:r>
      <w:r>
        <w:rPr>
          <w:rFonts w:ascii="Verdana" w:eastAsia="Verdana" w:hAnsi="Verdana" w:cs="Verdana"/>
          <w:sz w:val="20"/>
          <w:szCs w:val="20"/>
        </w:rPr>
        <w:br/>
      </w:r>
      <w:r>
        <w:rPr>
          <w:rFonts w:ascii="Verdana" w:eastAsia="Verdana" w:hAnsi="Verdana" w:cs="Verdana"/>
          <w:b/>
          <w:sz w:val="20"/>
          <w:szCs w:val="20"/>
        </w:rPr>
        <w:t xml:space="preserve">  </w:t>
      </w:r>
    </w:p>
    <w:p w14:paraId="46B570D1" w14:textId="77777777" w:rsidR="00CC6AD2" w:rsidRDefault="00CC6AD2">
      <w:pPr>
        <w:spacing w:after="120"/>
        <w:jc w:val="both"/>
        <w:outlineLvl w:val="0"/>
        <w:rPr>
          <w:rFonts w:ascii="Verdana" w:eastAsia="Verdana" w:hAnsi="Verdana" w:cs="Verdana"/>
          <w:sz w:val="20"/>
          <w:szCs w:val="20"/>
        </w:rPr>
      </w:pPr>
    </w:p>
    <w:p w14:paraId="39B5DB8A" w14:textId="77777777" w:rsidR="00CC6AD2" w:rsidRDefault="00000000">
      <w:pPr>
        <w:spacing w:after="120"/>
        <w:jc w:val="both"/>
        <w:outlineLvl w:val="0"/>
        <w:rPr>
          <w:rFonts w:ascii="Verdana" w:eastAsia="Verdana" w:hAnsi="Verdana" w:cs="Verdana"/>
          <w:sz w:val="20"/>
          <w:szCs w:val="20"/>
        </w:rPr>
      </w:pPr>
      <w:r>
        <w:rPr>
          <w:rFonts w:ascii="Verdana" w:hAnsi="Verdana"/>
          <w:sz w:val="20"/>
          <w:szCs w:val="20"/>
        </w:rPr>
        <w:t>zwanymi dalej łącznie „</w:t>
      </w:r>
      <w:r>
        <w:rPr>
          <w:rFonts w:ascii="Verdana" w:hAnsi="Verdana"/>
          <w:b/>
          <w:bCs/>
          <w:sz w:val="20"/>
          <w:szCs w:val="20"/>
        </w:rPr>
        <w:t>Stronami</w:t>
      </w:r>
      <w:r>
        <w:rPr>
          <w:rFonts w:ascii="Verdana" w:hAnsi="Verdana"/>
          <w:sz w:val="20"/>
          <w:szCs w:val="20"/>
        </w:rPr>
        <w:t>”</w:t>
      </w:r>
    </w:p>
    <w:p w14:paraId="10B42044" w14:textId="77777777" w:rsidR="00CC6AD2" w:rsidRDefault="00CC6AD2">
      <w:pPr>
        <w:spacing w:after="120"/>
        <w:jc w:val="both"/>
        <w:rPr>
          <w:rFonts w:ascii="Verdana" w:eastAsia="Verdana" w:hAnsi="Verdana" w:cs="Verdana"/>
          <w:sz w:val="20"/>
          <w:szCs w:val="20"/>
        </w:rPr>
      </w:pPr>
    </w:p>
    <w:p w14:paraId="69469017" w14:textId="77777777" w:rsidR="00CC6AD2" w:rsidRDefault="00000000">
      <w:pPr>
        <w:spacing w:after="120"/>
        <w:jc w:val="both"/>
        <w:rPr>
          <w:rFonts w:ascii="Verdana" w:eastAsia="Verdana" w:hAnsi="Verdana" w:cs="Verdana"/>
          <w:sz w:val="20"/>
          <w:szCs w:val="20"/>
        </w:rPr>
      </w:pPr>
      <w:r>
        <w:rPr>
          <w:rFonts w:ascii="Verdana" w:hAnsi="Verdana"/>
          <w:sz w:val="20"/>
          <w:szCs w:val="20"/>
        </w:rPr>
        <w:t>o następującej treści:</w:t>
      </w:r>
    </w:p>
    <w:p w14:paraId="5312B5D2" w14:textId="77777777" w:rsidR="00CC6AD2" w:rsidRDefault="00CC6AD2">
      <w:pPr>
        <w:pStyle w:val="rozdzia"/>
        <w:jc w:val="left"/>
      </w:pPr>
    </w:p>
    <w:p w14:paraId="0FD60F9C" w14:textId="77777777" w:rsidR="00CC6AD2" w:rsidRDefault="00000000">
      <w:pPr>
        <w:jc w:val="center"/>
        <w:rPr>
          <w:rFonts w:ascii="Verdana" w:hAnsi="Verdana"/>
          <w:b/>
          <w:sz w:val="20"/>
          <w:szCs w:val="20"/>
        </w:rPr>
      </w:pPr>
      <w:r>
        <w:rPr>
          <w:rFonts w:ascii="Verdana" w:hAnsi="Verdana"/>
          <w:b/>
          <w:sz w:val="20"/>
          <w:szCs w:val="20"/>
        </w:rPr>
        <w:t>§ 1. Przedmiot Umowy</w:t>
      </w:r>
    </w:p>
    <w:p w14:paraId="222190BE" w14:textId="77777777" w:rsidR="00CC6AD2" w:rsidRDefault="00CC6AD2">
      <w:pPr>
        <w:spacing w:line="360" w:lineRule="auto"/>
        <w:jc w:val="center"/>
        <w:rPr>
          <w:rFonts w:ascii="Verdana" w:hAnsi="Verdana"/>
          <w:b/>
          <w:sz w:val="20"/>
          <w:szCs w:val="20"/>
        </w:rPr>
      </w:pPr>
    </w:p>
    <w:p w14:paraId="7CBA7DEB" w14:textId="77777777" w:rsidR="00CC6AD2" w:rsidRDefault="00000000">
      <w:pPr>
        <w:numPr>
          <w:ilvl w:val="0"/>
          <w:numId w:val="4"/>
        </w:numPr>
        <w:spacing w:line="360" w:lineRule="auto"/>
        <w:ind w:left="425" w:hanging="425"/>
        <w:jc w:val="both"/>
        <w:rPr>
          <w:rFonts w:ascii="Verdana" w:hAnsi="Verdana"/>
          <w:sz w:val="20"/>
          <w:szCs w:val="20"/>
        </w:rPr>
      </w:pPr>
      <w:r>
        <w:rPr>
          <w:rFonts w:ascii="Verdana" w:hAnsi="Verdana"/>
          <w:sz w:val="20"/>
          <w:szCs w:val="20"/>
        </w:rPr>
        <w:t xml:space="preserve">Przedmiotem Umowy jest sukcesywna dostawa, wraz z rozładunkiem, do siedziby Zamawiającego w Warszawie przy ulicy Wroniej 53, materiałów eksploatacyjnych </w:t>
      </w:r>
      <w:r>
        <w:rPr>
          <w:rFonts w:ascii="Verdana" w:hAnsi="Verdana"/>
          <w:sz w:val="20"/>
          <w:szCs w:val="20"/>
        </w:rPr>
        <w:br/>
        <w:t xml:space="preserve">do drukarek, kserokopiarek, urządzeń wielofunkcyjnych, ploterów i faksów (zwanych dalej łącznie: „towarami”) określonych co do rodzaju, ilości, postaci i ceny zgodnie </w:t>
      </w:r>
      <w:r>
        <w:rPr>
          <w:rFonts w:ascii="Verdana" w:hAnsi="Verdana"/>
          <w:sz w:val="20"/>
          <w:szCs w:val="20"/>
        </w:rPr>
        <w:br/>
        <w:t xml:space="preserve">z załącznikiem nr 1 do umowy. </w:t>
      </w:r>
    </w:p>
    <w:p w14:paraId="197DA9B8" w14:textId="77777777" w:rsidR="00CC6AD2" w:rsidRDefault="00000000">
      <w:pPr>
        <w:numPr>
          <w:ilvl w:val="0"/>
          <w:numId w:val="4"/>
        </w:numPr>
        <w:spacing w:line="360" w:lineRule="auto"/>
        <w:ind w:left="425" w:hanging="425"/>
        <w:jc w:val="both"/>
        <w:rPr>
          <w:rFonts w:ascii="Verdana" w:hAnsi="Verdana"/>
          <w:sz w:val="20"/>
          <w:szCs w:val="20"/>
        </w:rPr>
      </w:pPr>
      <w:r>
        <w:rPr>
          <w:rFonts w:ascii="Verdana" w:hAnsi="Verdana"/>
          <w:sz w:val="20"/>
          <w:szCs w:val="20"/>
        </w:rPr>
        <w:t>Zamówienie jest finansowane ze środków budżetowych będących w dyspozycji Dyrektora Generalnego Generalnej Dyrekcji Dróg Krajowych i Autostrad.</w:t>
      </w:r>
    </w:p>
    <w:p w14:paraId="04E4A960" w14:textId="77777777" w:rsidR="00CC6AD2" w:rsidRDefault="00000000">
      <w:pPr>
        <w:numPr>
          <w:ilvl w:val="0"/>
          <w:numId w:val="4"/>
        </w:numPr>
        <w:spacing w:line="360" w:lineRule="auto"/>
        <w:ind w:left="425" w:hanging="425"/>
        <w:jc w:val="both"/>
        <w:rPr>
          <w:rFonts w:ascii="Verdana" w:hAnsi="Verdana"/>
          <w:sz w:val="20"/>
          <w:szCs w:val="20"/>
        </w:rPr>
      </w:pPr>
      <w:r>
        <w:rPr>
          <w:rFonts w:ascii="Verdana" w:hAnsi="Verdana"/>
          <w:sz w:val="20"/>
          <w:szCs w:val="20"/>
        </w:rPr>
        <w:t xml:space="preserve">Wykonawca oświadcza, iż towary stanowiące przedmiot umowy posiadają wszelkie wymagane prawem atesty i świadectwa dopuszczenia ich do obrotu na terenie Rzeczypospolitej Polskiej. </w:t>
      </w:r>
    </w:p>
    <w:p w14:paraId="53427DD3" w14:textId="77777777" w:rsidR="00CC6AD2" w:rsidRDefault="00000000">
      <w:pPr>
        <w:numPr>
          <w:ilvl w:val="0"/>
          <w:numId w:val="4"/>
        </w:numPr>
        <w:spacing w:line="360" w:lineRule="auto"/>
        <w:ind w:left="425" w:hanging="425"/>
        <w:contextualSpacing/>
        <w:jc w:val="both"/>
        <w:rPr>
          <w:rFonts w:ascii="Verdana" w:hAnsi="Verdana"/>
          <w:sz w:val="20"/>
          <w:szCs w:val="20"/>
        </w:rPr>
      </w:pPr>
      <w:r>
        <w:rPr>
          <w:rFonts w:ascii="Verdana" w:hAnsi="Verdana"/>
          <w:sz w:val="20"/>
          <w:szCs w:val="20"/>
        </w:rPr>
        <w:t>Wykonawca oświadcza, że dostarczane towary wchodzące w zakres przedmiotu umowy spełniają wszelkie wymagania zawarte w opisie przedmiotu zamówienia zawartym w Ogłoszeniu o zamówieniu, stanowiącym załącznik nr 2 do umowy.</w:t>
      </w:r>
    </w:p>
    <w:p w14:paraId="38E1D91A" w14:textId="77777777" w:rsidR="00CC6AD2" w:rsidRDefault="00CC6AD2">
      <w:pPr>
        <w:spacing w:line="360" w:lineRule="auto"/>
        <w:ind w:left="425"/>
        <w:contextualSpacing/>
        <w:jc w:val="both"/>
        <w:rPr>
          <w:rFonts w:ascii="Verdana" w:hAnsi="Verdana"/>
          <w:sz w:val="20"/>
          <w:szCs w:val="20"/>
        </w:rPr>
      </w:pPr>
    </w:p>
    <w:p w14:paraId="4B527EEE" w14:textId="77777777" w:rsidR="00CC6AD2" w:rsidRDefault="00000000">
      <w:pPr>
        <w:spacing w:line="360" w:lineRule="auto"/>
        <w:jc w:val="center"/>
        <w:rPr>
          <w:rFonts w:ascii="Verdana" w:hAnsi="Verdana"/>
          <w:b/>
          <w:sz w:val="20"/>
          <w:szCs w:val="20"/>
        </w:rPr>
      </w:pPr>
      <w:r>
        <w:rPr>
          <w:rFonts w:ascii="Verdana" w:hAnsi="Verdana"/>
          <w:b/>
          <w:sz w:val="20"/>
          <w:szCs w:val="20"/>
        </w:rPr>
        <w:lastRenderedPageBreak/>
        <w:t>§ 2. Termin realizacji umowy</w:t>
      </w:r>
    </w:p>
    <w:p w14:paraId="36DC4B0D" w14:textId="1C3E9771" w:rsidR="00CC6AD2" w:rsidRDefault="00000000">
      <w:pPr>
        <w:spacing w:line="360" w:lineRule="auto"/>
        <w:ind w:left="426"/>
        <w:jc w:val="both"/>
        <w:rPr>
          <w:rFonts w:ascii="Verdana" w:hAnsi="Verdana"/>
          <w:sz w:val="20"/>
          <w:szCs w:val="20"/>
        </w:rPr>
      </w:pPr>
      <w:r>
        <w:rPr>
          <w:rFonts w:ascii="Verdana" w:hAnsi="Verdana"/>
          <w:sz w:val="20"/>
          <w:szCs w:val="20"/>
        </w:rPr>
        <w:t>Dostawy towarów, stanowiących przedmiot umowy, odbywać się będą sukcesywnie, partiami w zależności od bieżących potrzeb Zamawiającego, w okresie od </w:t>
      </w:r>
      <w:r w:rsidR="00350A38">
        <w:rPr>
          <w:rFonts w:ascii="Verdana" w:hAnsi="Verdana"/>
          <w:sz w:val="20"/>
          <w:szCs w:val="20"/>
        </w:rPr>
        <w:t>01.01.2026r</w:t>
      </w:r>
      <w:r>
        <w:rPr>
          <w:rFonts w:ascii="Verdana" w:hAnsi="Verdana"/>
          <w:sz w:val="20"/>
          <w:szCs w:val="20"/>
        </w:rPr>
        <w:t xml:space="preserve"> do 31.12.202</w:t>
      </w:r>
      <w:r w:rsidR="00350A38">
        <w:rPr>
          <w:rFonts w:ascii="Verdana" w:hAnsi="Verdana"/>
          <w:sz w:val="20"/>
          <w:szCs w:val="20"/>
        </w:rPr>
        <w:t>6</w:t>
      </w:r>
      <w:r>
        <w:rPr>
          <w:rFonts w:ascii="Verdana" w:hAnsi="Verdana"/>
          <w:sz w:val="20"/>
          <w:szCs w:val="20"/>
        </w:rPr>
        <w:t xml:space="preserve">r. lub do wyczerpania limitu kwoty, o której mowa w § 3 ust. 1, w zależności od tego, który moment nastąpi wcześniej. </w:t>
      </w:r>
    </w:p>
    <w:p w14:paraId="3C37FC5A" w14:textId="77777777" w:rsidR="00CC6AD2" w:rsidRDefault="00CC6AD2">
      <w:pPr>
        <w:spacing w:line="360" w:lineRule="auto"/>
        <w:jc w:val="both"/>
        <w:rPr>
          <w:rFonts w:ascii="Verdana" w:hAnsi="Verdana"/>
          <w:sz w:val="20"/>
          <w:szCs w:val="20"/>
        </w:rPr>
      </w:pPr>
    </w:p>
    <w:p w14:paraId="4AD8DF3D" w14:textId="77777777" w:rsidR="00CC6AD2" w:rsidRDefault="00000000">
      <w:pPr>
        <w:spacing w:line="360" w:lineRule="auto"/>
        <w:jc w:val="center"/>
        <w:rPr>
          <w:rFonts w:ascii="Verdana" w:hAnsi="Verdana"/>
          <w:b/>
          <w:sz w:val="20"/>
          <w:szCs w:val="20"/>
        </w:rPr>
      </w:pPr>
      <w:r>
        <w:rPr>
          <w:rFonts w:ascii="Verdana" w:hAnsi="Verdana"/>
          <w:b/>
          <w:sz w:val="20"/>
          <w:szCs w:val="20"/>
        </w:rPr>
        <w:t>§ 3. Wartość Umowy</w:t>
      </w:r>
    </w:p>
    <w:p w14:paraId="7CF8F921" w14:textId="3330B9EE" w:rsidR="00CC6AD2" w:rsidRDefault="00000000">
      <w:pPr>
        <w:numPr>
          <w:ilvl w:val="0"/>
          <w:numId w:val="2"/>
        </w:numPr>
        <w:spacing w:line="360" w:lineRule="auto"/>
        <w:ind w:left="426" w:hanging="426"/>
        <w:jc w:val="both"/>
        <w:rPr>
          <w:rFonts w:ascii="Verdana" w:hAnsi="Verdana"/>
          <w:sz w:val="20"/>
          <w:szCs w:val="20"/>
        </w:rPr>
      </w:pPr>
      <w:r>
        <w:rPr>
          <w:rFonts w:ascii="Verdana" w:hAnsi="Verdana"/>
          <w:sz w:val="20"/>
          <w:szCs w:val="20"/>
        </w:rPr>
        <w:t xml:space="preserve">Strony ustalają maksymalną wysokość zobowiązań Zamawiającego z tytułu realizacji umowy w zakresie obejmującym rodzaj, ilość i ceny przedmiotu umowy, określone </w:t>
      </w:r>
      <w:r>
        <w:rPr>
          <w:rFonts w:ascii="Verdana" w:hAnsi="Verdana"/>
          <w:sz w:val="20"/>
          <w:szCs w:val="20"/>
        </w:rPr>
        <w:br/>
        <w:t xml:space="preserve">w ofercie Wykonawcy, na kwotę </w:t>
      </w:r>
      <w:r w:rsidR="00350A38">
        <w:rPr>
          <w:rFonts w:ascii="Verdana" w:hAnsi="Verdana"/>
          <w:sz w:val="20"/>
          <w:szCs w:val="20"/>
        </w:rPr>
        <w:t>………….</w:t>
      </w:r>
      <w:r>
        <w:rPr>
          <w:rFonts w:ascii="Verdana" w:hAnsi="Verdana"/>
          <w:sz w:val="20"/>
          <w:szCs w:val="20"/>
        </w:rPr>
        <w:t xml:space="preserve">  zł brutto (słownie: </w:t>
      </w:r>
      <w:r w:rsidR="00350A38">
        <w:rPr>
          <w:rFonts w:ascii="Verdana" w:hAnsi="Verdana"/>
          <w:sz w:val="20"/>
          <w:szCs w:val="20"/>
        </w:rPr>
        <w:t>……………….</w:t>
      </w:r>
      <w:r>
        <w:rPr>
          <w:rFonts w:ascii="Verdana" w:hAnsi="Verdana"/>
          <w:sz w:val="20"/>
          <w:szCs w:val="20"/>
        </w:rPr>
        <w:t xml:space="preserve">), </w:t>
      </w:r>
      <w:r>
        <w:rPr>
          <w:rFonts w:ascii="Verdana" w:hAnsi="Verdana"/>
          <w:sz w:val="20"/>
          <w:szCs w:val="20"/>
        </w:rPr>
        <w:br/>
        <w:t>zgodnie z ofertą Wykonawcy stanowiącą załącznik nr 3 do umowy (zwaną dalej: „Ofertą”).</w:t>
      </w:r>
    </w:p>
    <w:p w14:paraId="767A5C40" w14:textId="77777777" w:rsidR="00CC6AD2" w:rsidRDefault="00000000">
      <w:pPr>
        <w:numPr>
          <w:ilvl w:val="0"/>
          <w:numId w:val="2"/>
        </w:numPr>
        <w:spacing w:line="360" w:lineRule="auto"/>
        <w:ind w:left="426" w:hanging="426"/>
        <w:jc w:val="both"/>
        <w:rPr>
          <w:rFonts w:ascii="Verdana" w:hAnsi="Verdana"/>
          <w:sz w:val="20"/>
          <w:szCs w:val="20"/>
        </w:rPr>
      </w:pPr>
      <w:r>
        <w:rPr>
          <w:rFonts w:ascii="Verdana" w:hAnsi="Verdana"/>
          <w:sz w:val="20"/>
          <w:szCs w:val="20"/>
        </w:rPr>
        <w:t xml:space="preserve">Ceny jednostkowe brutto poszczególnych pozycji przedstawione w załączniku nr 1 </w:t>
      </w:r>
      <w:r>
        <w:rPr>
          <w:rFonts w:ascii="Verdana" w:hAnsi="Verdana"/>
          <w:sz w:val="20"/>
          <w:szCs w:val="20"/>
        </w:rPr>
        <w:br/>
        <w:t xml:space="preserve">do umowy będą niezmienne przez cały okres trwania umowy, z zastrzeżeniem § 11 ust. 1 pkt 2. </w:t>
      </w:r>
    </w:p>
    <w:p w14:paraId="4F31E76E" w14:textId="77777777" w:rsidR="00CC6AD2" w:rsidRDefault="00000000">
      <w:pPr>
        <w:numPr>
          <w:ilvl w:val="0"/>
          <w:numId w:val="2"/>
        </w:numPr>
        <w:spacing w:line="360" w:lineRule="auto"/>
        <w:ind w:left="426" w:hanging="426"/>
        <w:jc w:val="both"/>
        <w:rPr>
          <w:rFonts w:ascii="Verdana" w:hAnsi="Verdana"/>
          <w:sz w:val="20"/>
          <w:szCs w:val="20"/>
        </w:rPr>
      </w:pPr>
      <w:r>
        <w:rPr>
          <w:rFonts w:ascii="Verdana" w:hAnsi="Verdana"/>
          <w:sz w:val="20"/>
          <w:szCs w:val="20"/>
        </w:rPr>
        <w:t>Cena jednostkowa brutto poszczególnej pozycji wskazanej w załączniku nr 1 do umowy obejmuje wszelkie koszty Wykonawcy związane z dostawą towaru do siedziby Zamawiającego, w tym w szczególności:</w:t>
      </w:r>
    </w:p>
    <w:p w14:paraId="48883B41" w14:textId="77777777" w:rsidR="00CC6AD2" w:rsidRDefault="00000000">
      <w:pPr>
        <w:numPr>
          <w:ilvl w:val="0"/>
          <w:numId w:val="8"/>
        </w:numPr>
        <w:spacing w:line="360" w:lineRule="auto"/>
        <w:ind w:left="709" w:hanging="283"/>
        <w:contextualSpacing/>
        <w:jc w:val="both"/>
        <w:rPr>
          <w:rFonts w:ascii="Verdana" w:hAnsi="Verdana"/>
          <w:sz w:val="20"/>
          <w:szCs w:val="20"/>
        </w:rPr>
      </w:pPr>
      <w:r>
        <w:rPr>
          <w:rFonts w:ascii="Verdana" w:hAnsi="Verdana"/>
          <w:sz w:val="20"/>
          <w:szCs w:val="20"/>
        </w:rPr>
        <w:t>wartość towarów wraz z podatkiem VAT naliczonym zgodnie z obowiązującymi przepisami w dniu wystawienia faktur;</w:t>
      </w:r>
    </w:p>
    <w:p w14:paraId="2D5613B7" w14:textId="77777777" w:rsidR="00CC6AD2" w:rsidRDefault="00000000">
      <w:pPr>
        <w:numPr>
          <w:ilvl w:val="0"/>
          <w:numId w:val="8"/>
        </w:numPr>
        <w:spacing w:line="360" w:lineRule="auto"/>
        <w:ind w:left="709" w:hanging="283"/>
        <w:contextualSpacing/>
        <w:jc w:val="both"/>
        <w:rPr>
          <w:rFonts w:ascii="Verdana" w:hAnsi="Verdana"/>
          <w:sz w:val="20"/>
          <w:szCs w:val="20"/>
        </w:rPr>
      </w:pPr>
      <w:r>
        <w:rPr>
          <w:rFonts w:ascii="Verdana" w:hAnsi="Verdana"/>
          <w:sz w:val="20"/>
          <w:szCs w:val="20"/>
        </w:rPr>
        <w:t xml:space="preserve">koszty opakowania, oznakowania, dostawy bezpośrednio do siedziby Zamawiającego wraz ze stosownym ubezpieczeniem przewozowym; </w:t>
      </w:r>
    </w:p>
    <w:p w14:paraId="5A3F2AEC" w14:textId="77777777" w:rsidR="00CC6AD2" w:rsidRDefault="00000000">
      <w:pPr>
        <w:numPr>
          <w:ilvl w:val="0"/>
          <w:numId w:val="8"/>
        </w:numPr>
        <w:spacing w:line="360" w:lineRule="auto"/>
        <w:ind w:left="709" w:hanging="283"/>
        <w:contextualSpacing/>
        <w:jc w:val="both"/>
        <w:rPr>
          <w:rFonts w:ascii="Verdana" w:hAnsi="Verdana"/>
          <w:sz w:val="20"/>
          <w:szCs w:val="20"/>
        </w:rPr>
      </w:pPr>
      <w:r>
        <w:rPr>
          <w:rFonts w:ascii="Verdana" w:hAnsi="Verdana"/>
          <w:sz w:val="20"/>
          <w:szCs w:val="20"/>
        </w:rPr>
        <w:t>koszty załadunku, transportu i wyładunku.</w:t>
      </w:r>
    </w:p>
    <w:p w14:paraId="445E7899" w14:textId="77777777" w:rsidR="00CC6AD2" w:rsidRDefault="00000000">
      <w:pPr>
        <w:numPr>
          <w:ilvl w:val="0"/>
          <w:numId w:val="2"/>
        </w:numPr>
        <w:spacing w:line="360" w:lineRule="auto"/>
        <w:ind w:left="426" w:hanging="426"/>
        <w:contextualSpacing/>
        <w:jc w:val="both"/>
        <w:rPr>
          <w:rFonts w:ascii="Verdana" w:hAnsi="Verdana"/>
          <w:sz w:val="20"/>
          <w:szCs w:val="20"/>
        </w:rPr>
      </w:pPr>
      <w:r>
        <w:rPr>
          <w:rFonts w:ascii="Verdana" w:hAnsi="Verdana"/>
          <w:sz w:val="20"/>
          <w:szCs w:val="20"/>
        </w:rPr>
        <w:t xml:space="preserve">Końcowa wartość przedmiotu umowy zostanie określona jako suma iloczynów cen jednostkowych, zgodnie z załącznikiem nr 1 do umowy, oraz faktycznych ilości zamówionych towarów. </w:t>
      </w:r>
    </w:p>
    <w:p w14:paraId="77456FC1" w14:textId="77777777" w:rsidR="00CC6AD2" w:rsidRDefault="00CC6AD2">
      <w:pPr>
        <w:spacing w:line="360" w:lineRule="auto"/>
        <w:jc w:val="both"/>
        <w:rPr>
          <w:rFonts w:ascii="Verdana" w:hAnsi="Verdana"/>
          <w:sz w:val="20"/>
          <w:szCs w:val="20"/>
        </w:rPr>
      </w:pPr>
    </w:p>
    <w:p w14:paraId="3DDD27B7" w14:textId="77777777" w:rsidR="00CC6AD2" w:rsidRDefault="00000000">
      <w:pPr>
        <w:spacing w:line="360" w:lineRule="auto"/>
        <w:jc w:val="center"/>
        <w:rPr>
          <w:rFonts w:ascii="Verdana" w:hAnsi="Verdana"/>
          <w:b/>
          <w:sz w:val="20"/>
          <w:szCs w:val="20"/>
        </w:rPr>
      </w:pPr>
      <w:r>
        <w:rPr>
          <w:rFonts w:ascii="Verdana" w:hAnsi="Verdana"/>
          <w:b/>
          <w:sz w:val="20"/>
          <w:szCs w:val="20"/>
        </w:rPr>
        <w:t>§ 4. Warunki dostawy i postanowienia dodatkowe</w:t>
      </w:r>
    </w:p>
    <w:p w14:paraId="684960D5" w14:textId="77777777" w:rsidR="00CC6AD2" w:rsidRDefault="00000000">
      <w:pPr>
        <w:numPr>
          <w:ilvl w:val="0"/>
          <w:numId w:val="5"/>
        </w:numPr>
        <w:spacing w:line="360" w:lineRule="auto"/>
        <w:ind w:left="426" w:hanging="426"/>
        <w:contextualSpacing/>
        <w:jc w:val="both"/>
        <w:rPr>
          <w:rFonts w:ascii="Verdana" w:hAnsi="Verdana"/>
          <w:sz w:val="20"/>
          <w:szCs w:val="20"/>
        </w:rPr>
      </w:pPr>
      <w:r>
        <w:rPr>
          <w:rFonts w:ascii="Verdana" w:hAnsi="Verdana"/>
          <w:sz w:val="20"/>
          <w:szCs w:val="20"/>
        </w:rPr>
        <w:t xml:space="preserve">Dostawy towarów, stanowiących przedmiot umowy, odbywać się będą partiami (zwanymi dalej „zamówieniami częściowymi”), w oparciu o zamówienie sporządzone przez Zamawiającego w formie pisemnej, przesłane do Wykonawcy za pośrednictwem poczty elektronicznej, przez osobę wskazaną w § 10 ust. 1 pkt 1. </w:t>
      </w:r>
    </w:p>
    <w:p w14:paraId="6214C4E9" w14:textId="77777777" w:rsidR="00CC6AD2" w:rsidRDefault="00000000">
      <w:pPr>
        <w:numPr>
          <w:ilvl w:val="0"/>
          <w:numId w:val="5"/>
        </w:numPr>
        <w:spacing w:line="360" w:lineRule="auto"/>
        <w:ind w:left="426" w:hanging="426"/>
        <w:contextualSpacing/>
        <w:jc w:val="both"/>
        <w:rPr>
          <w:rFonts w:ascii="Verdana" w:hAnsi="Verdana"/>
          <w:sz w:val="20"/>
          <w:szCs w:val="20"/>
        </w:rPr>
      </w:pPr>
      <w:r>
        <w:rPr>
          <w:rFonts w:ascii="Verdana" w:hAnsi="Verdana"/>
          <w:sz w:val="20"/>
          <w:szCs w:val="20"/>
        </w:rPr>
        <w:t xml:space="preserve">Każde zamówienie częściowe, o którym mowa w ust. 1, Wykonawca dostarczy </w:t>
      </w:r>
      <w:r>
        <w:rPr>
          <w:rFonts w:ascii="Verdana" w:hAnsi="Verdana"/>
          <w:sz w:val="20"/>
          <w:szCs w:val="20"/>
        </w:rPr>
        <w:br/>
        <w:t xml:space="preserve">do siedziby Zamawiającego w terminie 3 dni roboczych ( zgodnie ze złożoną deklaracją w ofercie) licząc od dnia złożenia zamówienia. Za dzień roboczy rozumie się dzień od poniedziałku do piątku, nie wliczając dni ustawowo wolnych od pracy. Jeżeli koniec terminu przypada na dzień ustawowo wolny od pracy lub sobotę, za ostatni dzień </w:t>
      </w:r>
      <w:r>
        <w:rPr>
          <w:rFonts w:ascii="Verdana" w:hAnsi="Verdana"/>
          <w:sz w:val="20"/>
          <w:szCs w:val="20"/>
        </w:rPr>
        <w:lastRenderedPageBreak/>
        <w:t>terminu uważa się najbliższy następny dzień roboczy. Zamówienie częściowe dostarczone będzie w godzinach 8.00-16.00.</w:t>
      </w:r>
    </w:p>
    <w:p w14:paraId="51D3104F" w14:textId="77777777" w:rsidR="00CC6AD2" w:rsidRDefault="00000000">
      <w:pPr>
        <w:numPr>
          <w:ilvl w:val="0"/>
          <w:numId w:val="5"/>
        </w:numPr>
        <w:spacing w:line="360" w:lineRule="auto"/>
        <w:ind w:left="426" w:hanging="426"/>
        <w:contextualSpacing/>
        <w:jc w:val="both"/>
        <w:rPr>
          <w:rFonts w:ascii="Verdana" w:hAnsi="Verdana"/>
          <w:sz w:val="20"/>
          <w:szCs w:val="20"/>
        </w:rPr>
      </w:pPr>
      <w:r>
        <w:rPr>
          <w:rFonts w:ascii="Verdana" w:hAnsi="Verdana"/>
          <w:sz w:val="20"/>
          <w:szCs w:val="20"/>
        </w:rPr>
        <w:t>Zamawiający dokona odbioru zamówienia częściowego potwierdzając fakt odbioru zamówienia częściowego na dokumencie dostawy ( WZ) lub fakturze vat ( FV).</w:t>
      </w:r>
    </w:p>
    <w:p w14:paraId="29259598" w14:textId="77777777" w:rsidR="00CC6AD2" w:rsidRDefault="00000000">
      <w:pPr>
        <w:numPr>
          <w:ilvl w:val="0"/>
          <w:numId w:val="5"/>
        </w:numPr>
        <w:spacing w:line="360" w:lineRule="auto"/>
        <w:ind w:left="426" w:hanging="426"/>
        <w:contextualSpacing/>
        <w:jc w:val="both"/>
        <w:rPr>
          <w:rFonts w:ascii="Verdana" w:hAnsi="Verdana"/>
          <w:sz w:val="20"/>
          <w:szCs w:val="20"/>
        </w:rPr>
      </w:pPr>
      <w:r>
        <w:rPr>
          <w:rFonts w:ascii="Verdana" w:hAnsi="Verdana"/>
          <w:sz w:val="20"/>
          <w:szCs w:val="20"/>
        </w:rPr>
        <w:t>Wykonawca zobowiązuje się, iż termin przydatności do użycia dostarczonych towarów będzie wynosił nie mniej niż 6 miesięcy od daty odbioru częściowego, zgodnie z deklaracją Wykonawcy złożoną w Ofercie, stanowiącej załącznik nr 3 do umowy.</w:t>
      </w:r>
    </w:p>
    <w:p w14:paraId="21E8BB77" w14:textId="77777777" w:rsidR="00CC6AD2" w:rsidRDefault="00000000">
      <w:pPr>
        <w:numPr>
          <w:ilvl w:val="0"/>
          <w:numId w:val="5"/>
        </w:numPr>
        <w:spacing w:line="360" w:lineRule="auto"/>
        <w:ind w:left="426" w:hanging="426"/>
        <w:contextualSpacing/>
        <w:jc w:val="both"/>
        <w:rPr>
          <w:rFonts w:ascii="Verdana" w:hAnsi="Verdana"/>
          <w:sz w:val="20"/>
          <w:szCs w:val="20"/>
        </w:rPr>
      </w:pPr>
      <w:r>
        <w:rPr>
          <w:rFonts w:ascii="Verdana" w:hAnsi="Verdana"/>
          <w:sz w:val="20"/>
          <w:szCs w:val="20"/>
        </w:rPr>
        <w:t xml:space="preserve">Zamawiający zastrzega sobie możliwość niewykorzystania całej kwoty, o której mowa w § 3 ust. 1 bądź niewykorzystania całego przedmiotu zamówienia w zakresie ilościowym i wartościowym, określonym w ofercie Wykonawcy. </w:t>
      </w:r>
    </w:p>
    <w:p w14:paraId="786C9680" w14:textId="77777777" w:rsidR="00CC6AD2" w:rsidRDefault="00000000">
      <w:pPr>
        <w:numPr>
          <w:ilvl w:val="0"/>
          <w:numId w:val="5"/>
        </w:numPr>
        <w:spacing w:line="360" w:lineRule="auto"/>
        <w:ind w:left="426" w:hanging="426"/>
        <w:contextualSpacing/>
        <w:jc w:val="both"/>
        <w:rPr>
          <w:rFonts w:ascii="Verdana" w:hAnsi="Verdana"/>
          <w:sz w:val="20"/>
          <w:szCs w:val="20"/>
        </w:rPr>
      </w:pPr>
      <w:r>
        <w:rPr>
          <w:rFonts w:ascii="Verdana" w:hAnsi="Verdana"/>
          <w:sz w:val="20"/>
          <w:szCs w:val="20"/>
        </w:rPr>
        <w:t xml:space="preserve">Zamawiający zastrzega sobie prawo dokonania zmiany liczby towarów wchodzących </w:t>
      </w:r>
      <w:r>
        <w:rPr>
          <w:rFonts w:ascii="Verdana" w:hAnsi="Verdana"/>
          <w:sz w:val="20"/>
          <w:szCs w:val="20"/>
        </w:rPr>
        <w:br/>
        <w:t>w zakres przedmiotu umowy, w szczególności zmniejszenia lub zwiększenia wskazanej w kolumnie 4 załącznika nr 1 do umowy, z zachowaniem cen jednostkowych wskazanych w załączniku nr 1 do umowy, z zastrzeżeniem, że wartość umowy, o której mowa w § 3 ust. 1 nie zostanie przekroczona.</w:t>
      </w:r>
    </w:p>
    <w:p w14:paraId="78D69745" w14:textId="77777777" w:rsidR="00CC6AD2" w:rsidRDefault="00CC6AD2">
      <w:pPr>
        <w:spacing w:line="360" w:lineRule="auto"/>
        <w:rPr>
          <w:rFonts w:ascii="Verdana" w:hAnsi="Verdana"/>
          <w:b/>
          <w:sz w:val="20"/>
          <w:szCs w:val="20"/>
        </w:rPr>
      </w:pPr>
    </w:p>
    <w:p w14:paraId="5B762C20" w14:textId="77777777" w:rsidR="00CC6AD2" w:rsidRDefault="00000000">
      <w:pPr>
        <w:spacing w:line="360" w:lineRule="auto"/>
        <w:jc w:val="center"/>
        <w:rPr>
          <w:rFonts w:ascii="Verdana" w:hAnsi="Verdana"/>
          <w:b/>
          <w:sz w:val="20"/>
          <w:szCs w:val="20"/>
        </w:rPr>
      </w:pPr>
      <w:r>
        <w:rPr>
          <w:rFonts w:ascii="Verdana" w:hAnsi="Verdana"/>
          <w:b/>
          <w:sz w:val="20"/>
          <w:szCs w:val="20"/>
        </w:rPr>
        <w:t>§ 5. Warunki płatności</w:t>
      </w:r>
    </w:p>
    <w:p w14:paraId="5F879D6B" w14:textId="77777777" w:rsidR="00CC6AD2" w:rsidRDefault="00000000">
      <w:pPr>
        <w:numPr>
          <w:ilvl w:val="0"/>
          <w:numId w:val="7"/>
        </w:numPr>
        <w:spacing w:line="360" w:lineRule="auto"/>
        <w:ind w:left="426" w:hanging="426"/>
        <w:jc w:val="both"/>
        <w:rPr>
          <w:rFonts w:ascii="Verdana" w:hAnsi="Verdana"/>
          <w:sz w:val="20"/>
          <w:szCs w:val="20"/>
        </w:rPr>
      </w:pPr>
      <w:r>
        <w:rPr>
          <w:rFonts w:ascii="Verdana" w:hAnsi="Verdana"/>
          <w:sz w:val="20"/>
          <w:szCs w:val="20"/>
        </w:rPr>
        <w:t xml:space="preserve">Zamawiający zobowiązuje się dokonać zapłaty należności za dostarczony towar </w:t>
      </w:r>
      <w:r>
        <w:rPr>
          <w:rFonts w:ascii="Verdana" w:hAnsi="Verdana"/>
          <w:sz w:val="20"/>
          <w:szCs w:val="20"/>
        </w:rPr>
        <w:br/>
        <w:t xml:space="preserve">w terminie 14 dni od daty otrzymania przez Zamawiającego oryginału prawidłowo wystawionej faktury vat z zastosowaniem mechanizmu podzielonej płatności zgodnie z obowiązującymi przepisami prawa na adres email : </w:t>
      </w:r>
      <w:r>
        <w:rPr>
          <w:rFonts w:ascii="Verdana" w:hAnsi="Verdana"/>
          <w:b/>
          <w:sz w:val="20"/>
          <w:szCs w:val="20"/>
        </w:rPr>
        <w:t>kancelaria@gddkia.gov.pl</w:t>
      </w:r>
      <w:r>
        <w:rPr>
          <w:rFonts w:ascii="Verdana" w:hAnsi="Verdana"/>
          <w:sz w:val="20"/>
          <w:szCs w:val="20"/>
        </w:rPr>
        <w:t xml:space="preserve"> </w:t>
      </w:r>
    </w:p>
    <w:p w14:paraId="70AEEAE2" w14:textId="77777777" w:rsidR="00CC6AD2" w:rsidRDefault="00000000">
      <w:pPr>
        <w:numPr>
          <w:ilvl w:val="0"/>
          <w:numId w:val="7"/>
        </w:numPr>
        <w:spacing w:line="360" w:lineRule="auto"/>
        <w:ind w:left="426" w:hanging="426"/>
        <w:jc w:val="both"/>
        <w:rPr>
          <w:rFonts w:ascii="Verdana" w:hAnsi="Verdana"/>
          <w:sz w:val="20"/>
          <w:szCs w:val="20"/>
        </w:rPr>
      </w:pPr>
      <w:r>
        <w:rPr>
          <w:rFonts w:ascii="Verdana" w:hAnsi="Verdana"/>
          <w:sz w:val="20"/>
          <w:szCs w:val="20"/>
        </w:rPr>
        <w:t xml:space="preserve">Za zamówienie częściowe Zamawiający zobowiązuje się zapłacić kwotę stanowiącą sumę iloczynów zamawianych towarów oraz ich cen jednostkowych przyjętych </w:t>
      </w:r>
      <w:r>
        <w:rPr>
          <w:rFonts w:ascii="Verdana" w:hAnsi="Verdana"/>
          <w:sz w:val="20"/>
          <w:szCs w:val="20"/>
        </w:rPr>
        <w:br/>
        <w:t>na podstawie załącznika nr 1 do umowy.</w:t>
      </w:r>
    </w:p>
    <w:p w14:paraId="0175D837" w14:textId="77777777" w:rsidR="00CC6AD2" w:rsidRDefault="00000000">
      <w:pPr>
        <w:numPr>
          <w:ilvl w:val="0"/>
          <w:numId w:val="7"/>
        </w:numPr>
        <w:spacing w:line="360" w:lineRule="auto"/>
        <w:ind w:left="426" w:hanging="426"/>
        <w:jc w:val="both"/>
        <w:rPr>
          <w:rFonts w:ascii="Verdana" w:hAnsi="Verdana"/>
          <w:sz w:val="20"/>
          <w:szCs w:val="20"/>
        </w:rPr>
      </w:pPr>
      <w:r>
        <w:rPr>
          <w:rFonts w:ascii="Verdana" w:hAnsi="Verdana"/>
          <w:sz w:val="20"/>
          <w:szCs w:val="20"/>
        </w:rPr>
        <w:t>Płatność za dostarczone towary zostanie dokonana przez Zamawiającego przelewem bankowym na rachunek Wykonawcy wskazany w prawidłowo wystawionej fakturze VAT.</w:t>
      </w:r>
    </w:p>
    <w:p w14:paraId="20F4700D" w14:textId="77777777" w:rsidR="00CC6AD2" w:rsidRDefault="00000000">
      <w:pPr>
        <w:numPr>
          <w:ilvl w:val="0"/>
          <w:numId w:val="7"/>
        </w:numPr>
        <w:spacing w:line="360" w:lineRule="auto"/>
        <w:ind w:left="426" w:hanging="426"/>
        <w:jc w:val="both"/>
        <w:rPr>
          <w:rFonts w:ascii="Verdana" w:hAnsi="Verdana"/>
          <w:sz w:val="20"/>
          <w:szCs w:val="20"/>
        </w:rPr>
      </w:pPr>
      <w:r>
        <w:rPr>
          <w:rFonts w:ascii="Verdana" w:hAnsi="Verdana"/>
          <w:sz w:val="20"/>
          <w:szCs w:val="20"/>
        </w:rPr>
        <w:t>Za datę zapłaty Strony ustalają dzień, w którym Zamawiający wydał swojemu bankowi dyspozycję polecenia przelewu na rachunek bankowy Wykonawcy.</w:t>
      </w:r>
    </w:p>
    <w:p w14:paraId="5C7B73CB" w14:textId="77777777" w:rsidR="00CC6AD2" w:rsidRDefault="00CC6AD2">
      <w:pPr>
        <w:spacing w:after="200" w:line="360" w:lineRule="auto"/>
        <w:rPr>
          <w:rFonts w:ascii="Verdana" w:hAnsi="Verdana"/>
          <w:b/>
          <w:sz w:val="20"/>
          <w:szCs w:val="20"/>
        </w:rPr>
      </w:pPr>
    </w:p>
    <w:p w14:paraId="39EA25A4" w14:textId="77777777" w:rsidR="00C94FDC" w:rsidRDefault="00C94FDC">
      <w:pPr>
        <w:spacing w:after="200" w:line="360" w:lineRule="auto"/>
        <w:jc w:val="center"/>
        <w:rPr>
          <w:rFonts w:ascii="Verdana" w:hAnsi="Verdana"/>
          <w:b/>
          <w:sz w:val="20"/>
          <w:szCs w:val="20"/>
        </w:rPr>
      </w:pPr>
    </w:p>
    <w:p w14:paraId="07162C9F" w14:textId="7D7984D7" w:rsidR="00CC6AD2" w:rsidRDefault="00000000">
      <w:pPr>
        <w:spacing w:after="200" w:line="360" w:lineRule="auto"/>
        <w:jc w:val="center"/>
        <w:rPr>
          <w:rFonts w:ascii="Verdana" w:hAnsi="Verdana"/>
          <w:b/>
          <w:sz w:val="20"/>
          <w:szCs w:val="20"/>
        </w:rPr>
      </w:pPr>
      <w:r>
        <w:rPr>
          <w:rFonts w:ascii="Verdana" w:hAnsi="Verdana"/>
          <w:b/>
          <w:sz w:val="20"/>
          <w:szCs w:val="20"/>
        </w:rPr>
        <w:t>§ 6.</w:t>
      </w:r>
    </w:p>
    <w:p w14:paraId="78BA80E9" w14:textId="77777777" w:rsidR="00CC6AD2" w:rsidRDefault="00000000">
      <w:pPr>
        <w:spacing w:after="200" w:line="360" w:lineRule="auto"/>
        <w:jc w:val="center"/>
        <w:rPr>
          <w:rFonts w:ascii="Verdana" w:hAnsi="Verdana"/>
          <w:b/>
          <w:sz w:val="20"/>
          <w:szCs w:val="20"/>
        </w:rPr>
      </w:pPr>
      <w:r>
        <w:rPr>
          <w:rFonts w:ascii="Verdana" w:hAnsi="Verdana"/>
          <w:b/>
          <w:sz w:val="20"/>
          <w:szCs w:val="20"/>
        </w:rPr>
        <w:t>Odpowiedzialność Wykonawcy za wadliwe funkcjonowanie urządzeń lub uszkodzenia sprzętu</w:t>
      </w:r>
    </w:p>
    <w:p w14:paraId="25F070D8" w14:textId="77777777" w:rsidR="00CC6AD2" w:rsidRDefault="00000000">
      <w:pPr>
        <w:numPr>
          <w:ilvl w:val="0"/>
          <w:numId w:val="9"/>
        </w:numPr>
        <w:spacing w:line="360" w:lineRule="auto"/>
        <w:ind w:left="426" w:hanging="426"/>
        <w:contextualSpacing/>
        <w:jc w:val="both"/>
        <w:rPr>
          <w:rFonts w:ascii="Verdana" w:hAnsi="Verdana"/>
          <w:sz w:val="20"/>
          <w:szCs w:val="20"/>
        </w:rPr>
      </w:pPr>
      <w:r>
        <w:rPr>
          <w:rFonts w:ascii="Verdana" w:hAnsi="Verdana"/>
          <w:sz w:val="20"/>
          <w:szCs w:val="20"/>
        </w:rPr>
        <w:t xml:space="preserve">Wykonawca zobowiązuje się ponosić odpowiedzialność za wadliwe funkcjonowanie lub uszkodzenia sprzętu spowodowane towarami. </w:t>
      </w:r>
    </w:p>
    <w:p w14:paraId="1425CE3C" w14:textId="77777777" w:rsidR="00CC6AD2" w:rsidRDefault="00000000">
      <w:pPr>
        <w:numPr>
          <w:ilvl w:val="0"/>
          <w:numId w:val="9"/>
        </w:numPr>
        <w:spacing w:line="360" w:lineRule="auto"/>
        <w:ind w:left="426" w:hanging="426"/>
        <w:contextualSpacing/>
        <w:jc w:val="both"/>
        <w:rPr>
          <w:rFonts w:ascii="Verdana" w:hAnsi="Verdana"/>
          <w:sz w:val="20"/>
          <w:szCs w:val="20"/>
        </w:rPr>
      </w:pPr>
      <w:r>
        <w:rPr>
          <w:rFonts w:ascii="Verdana" w:hAnsi="Verdana"/>
          <w:sz w:val="20"/>
          <w:szCs w:val="20"/>
        </w:rPr>
        <w:lastRenderedPageBreak/>
        <w:t xml:space="preserve">Poprzez sprzęt, o którym mowa w ust. 1, Strony rozumieją drukarki, kserokopiarki, urządzenia wielofunkcyjne, plotery oraz faksy, do użytkowania których Zamawiający używa towarów stanowiących przedmiot umowy. </w:t>
      </w:r>
    </w:p>
    <w:p w14:paraId="09659D61" w14:textId="77777777" w:rsidR="00CC6AD2" w:rsidRDefault="00000000">
      <w:pPr>
        <w:numPr>
          <w:ilvl w:val="0"/>
          <w:numId w:val="9"/>
        </w:numPr>
        <w:spacing w:line="360" w:lineRule="auto"/>
        <w:ind w:left="426" w:hanging="426"/>
        <w:contextualSpacing/>
        <w:jc w:val="both"/>
        <w:rPr>
          <w:rFonts w:ascii="Verdana" w:hAnsi="Verdana"/>
          <w:sz w:val="20"/>
          <w:szCs w:val="20"/>
        </w:rPr>
      </w:pPr>
      <w:r>
        <w:rPr>
          <w:rFonts w:ascii="Verdana" w:hAnsi="Verdana"/>
          <w:sz w:val="20"/>
          <w:szCs w:val="20"/>
        </w:rPr>
        <w:t>Wykonawca zobowiązuje się, iż towary będą spełniać parametry funkcjonalności, wydajności oraz jakości produktów producentów sprzętu, do którego są przeznaczone. W sytuacji, w której Zamawiający stwierdzi, że wydajność, jakość lub funkcjonalność dostarczonych towarów odbiega od parametrów towaru producenta sprzętów, w tym jeżeli jakość dostarczanych materiałów eksploatacyjnych uniemożliwia prawidłowy wydruk lub okres przydatności tych materiałów do użycia jest krótszy niż wskazany w § 4 ust. 4, Wykonawca, na żądanie Zamawiającego, wymieni na własny koszt towar na spełniający wymagania Zamawiającego oraz producenta sprzętu, bez zmiany ceny jednostkowej wskazanej w załączniku nr 1 do umowy, w terminie 2 dni roboczych od momentu zgłoszenia.</w:t>
      </w:r>
    </w:p>
    <w:p w14:paraId="1A5353F4" w14:textId="77777777" w:rsidR="00CC6AD2" w:rsidRDefault="00000000">
      <w:pPr>
        <w:numPr>
          <w:ilvl w:val="0"/>
          <w:numId w:val="9"/>
        </w:numPr>
        <w:spacing w:line="360" w:lineRule="auto"/>
        <w:ind w:left="426" w:hanging="426"/>
        <w:contextualSpacing/>
        <w:jc w:val="both"/>
      </w:pPr>
      <w:r>
        <w:rPr>
          <w:rFonts w:ascii="Verdana" w:hAnsi="Verdana"/>
          <w:sz w:val="20"/>
          <w:szCs w:val="20"/>
        </w:rPr>
        <w:t xml:space="preserve">W przypadku uszkodzenia sprzętu, którego przyczyną będzie niezgodność parametrów, o których mowa w ust. 3, dostarczonych towarów, Wykonawca zobowiązany jest do zwrotu Zamawiającemu wszelkich związanych z tym kosztów, a w szczególności kosztów naprawy. </w:t>
      </w:r>
    </w:p>
    <w:p w14:paraId="09C87696" w14:textId="77777777" w:rsidR="00CC6AD2" w:rsidRDefault="00000000">
      <w:pPr>
        <w:numPr>
          <w:ilvl w:val="0"/>
          <w:numId w:val="9"/>
        </w:numPr>
        <w:spacing w:line="360" w:lineRule="auto"/>
        <w:ind w:left="426" w:hanging="426"/>
        <w:contextualSpacing/>
        <w:jc w:val="both"/>
      </w:pPr>
      <w:r>
        <w:rPr>
          <w:rFonts w:ascii="Verdana" w:hAnsi="Verdana"/>
          <w:sz w:val="20"/>
          <w:szCs w:val="20"/>
        </w:rPr>
        <w:t xml:space="preserve">W przypadku uszkodzenia sprzętu będącego na gwarancji lub do którego przysługują roszczenia z tytułu rękojmi, którego przyczyną będzie niezgodność parametrów, </w:t>
      </w:r>
      <w:r>
        <w:rPr>
          <w:rFonts w:ascii="Verdana" w:hAnsi="Verdana"/>
          <w:sz w:val="20"/>
          <w:szCs w:val="20"/>
        </w:rPr>
        <w:br/>
        <w:t>o których mowa w ust. 3, dostarczonych towarów, w wyniku którego Zamawiający utraci gwarancję producenta sprzętu lub roszczenia z tytułu rękojmi, Wykonawca będzie zobowiązany do przejęcia obowiązków gwaranta lub zobowiązanego z tytułu rękojmi na pozostały okres przysługującej gwarancji lub rękojmi oraz do zwrotu kosztów naprawy sprzętu przez autoryzowany serwis.</w:t>
      </w:r>
    </w:p>
    <w:p w14:paraId="6A79FBC8" w14:textId="77777777" w:rsidR="00CC6AD2" w:rsidRDefault="00CC6AD2">
      <w:pPr>
        <w:spacing w:line="360" w:lineRule="auto"/>
        <w:jc w:val="both"/>
        <w:rPr>
          <w:rFonts w:ascii="Verdana" w:hAnsi="Verdana"/>
          <w:sz w:val="20"/>
          <w:szCs w:val="20"/>
        </w:rPr>
      </w:pPr>
    </w:p>
    <w:p w14:paraId="64BD16B3" w14:textId="77777777" w:rsidR="00CC6AD2" w:rsidRDefault="00000000">
      <w:pPr>
        <w:spacing w:line="360" w:lineRule="auto"/>
        <w:jc w:val="center"/>
        <w:rPr>
          <w:rFonts w:ascii="Verdana" w:hAnsi="Verdana"/>
          <w:b/>
          <w:sz w:val="20"/>
          <w:szCs w:val="20"/>
        </w:rPr>
      </w:pPr>
      <w:r>
        <w:rPr>
          <w:rFonts w:ascii="Verdana" w:hAnsi="Verdana"/>
          <w:b/>
          <w:sz w:val="20"/>
          <w:szCs w:val="20"/>
        </w:rPr>
        <w:t>§ 7. Gospodarowanie odpadami</w:t>
      </w:r>
    </w:p>
    <w:p w14:paraId="451CB236" w14:textId="77777777" w:rsidR="00CC6AD2" w:rsidRDefault="00000000">
      <w:pPr>
        <w:numPr>
          <w:ilvl w:val="0"/>
          <w:numId w:val="10"/>
        </w:numPr>
        <w:spacing w:line="360" w:lineRule="auto"/>
        <w:ind w:left="426" w:hanging="426"/>
        <w:contextualSpacing/>
        <w:jc w:val="both"/>
        <w:rPr>
          <w:rFonts w:ascii="Verdana" w:hAnsi="Verdana"/>
          <w:sz w:val="20"/>
          <w:szCs w:val="20"/>
        </w:rPr>
      </w:pPr>
      <w:r>
        <w:rPr>
          <w:rFonts w:ascii="Verdana" w:hAnsi="Verdana"/>
          <w:sz w:val="20"/>
          <w:szCs w:val="20"/>
        </w:rPr>
        <w:t>W celu gospodarowania odpadami, Wykonawca zobowiązany jest do bezpłatnego odbioru od Zamawiającego zużytych tonerów oraz pojemników po tuszach i tonerach, w dniu wykonywania zamówienia częściowego. Zużyte pojemniki po tuszach i tonerach pochodzące z ostatniej dostawy materiałów eksploatacyjnych, Wykonawca odbierze od Zamawiającego w terminie do 6 miesięcy, licząc od dnia wygaśnięcia umowy, po wcześniejszym uzgodnieniu przez Strony daty odbioru.</w:t>
      </w:r>
    </w:p>
    <w:p w14:paraId="78ED8BA5" w14:textId="77777777" w:rsidR="00CC6AD2" w:rsidRDefault="00000000">
      <w:pPr>
        <w:numPr>
          <w:ilvl w:val="0"/>
          <w:numId w:val="10"/>
        </w:numPr>
        <w:spacing w:line="360" w:lineRule="auto"/>
        <w:ind w:left="426" w:hanging="426"/>
        <w:contextualSpacing/>
        <w:jc w:val="both"/>
        <w:rPr>
          <w:rFonts w:ascii="Verdana" w:hAnsi="Verdana"/>
          <w:sz w:val="20"/>
          <w:szCs w:val="20"/>
        </w:rPr>
      </w:pPr>
      <w:r>
        <w:rPr>
          <w:rFonts w:ascii="Verdana" w:hAnsi="Verdana"/>
          <w:sz w:val="20"/>
          <w:szCs w:val="20"/>
        </w:rPr>
        <w:t>Gospodarowanie odpadami Wykonawca wykonuje zgodnie z zasadami określonymi w ustawie z dnia 14 grudnia 2012 r. o odpadach (t.j. Dz. U. z 2022 r. poz. 699), zwanej dalej: „ustawą o odpadach”.</w:t>
      </w:r>
    </w:p>
    <w:p w14:paraId="4C132477" w14:textId="77777777" w:rsidR="00CC6AD2" w:rsidRDefault="00000000">
      <w:pPr>
        <w:numPr>
          <w:ilvl w:val="0"/>
          <w:numId w:val="10"/>
        </w:numPr>
        <w:spacing w:line="360" w:lineRule="auto"/>
        <w:ind w:left="426" w:hanging="426"/>
        <w:contextualSpacing/>
        <w:jc w:val="both"/>
        <w:rPr>
          <w:rFonts w:ascii="Verdana" w:hAnsi="Verdana"/>
          <w:sz w:val="20"/>
          <w:szCs w:val="20"/>
        </w:rPr>
      </w:pPr>
      <w:r>
        <w:rPr>
          <w:rFonts w:ascii="Verdana" w:hAnsi="Verdana"/>
          <w:sz w:val="20"/>
          <w:szCs w:val="20"/>
        </w:rPr>
        <w:t>Wykonawca przekaże Zamawiającemu protokół przyjęcia zużytych towarów, o których mowa w ust. 1.</w:t>
      </w:r>
    </w:p>
    <w:p w14:paraId="156AB5E3" w14:textId="77777777" w:rsidR="00CC6AD2" w:rsidRDefault="00000000">
      <w:pPr>
        <w:numPr>
          <w:ilvl w:val="0"/>
          <w:numId w:val="10"/>
        </w:numPr>
        <w:spacing w:line="360" w:lineRule="auto"/>
        <w:ind w:left="426" w:hanging="426"/>
        <w:contextualSpacing/>
        <w:jc w:val="both"/>
        <w:rPr>
          <w:rFonts w:ascii="Verdana" w:hAnsi="Verdana"/>
          <w:sz w:val="20"/>
          <w:szCs w:val="20"/>
        </w:rPr>
      </w:pPr>
      <w:r>
        <w:rPr>
          <w:rFonts w:ascii="Verdana" w:hAnsi="Verdana"/>
          <w:sz w:val="20"/>
          <w:szCs w:val="20"/>
        </w:rPr>
        <w:lastRenderedPageBreak/>
        <w:t xml:space="preserve">Wszelkie koszty związane z odbiorem zużytych materiałów od Zamawiającego oraz </w:t>
      </w:r>
      <w:r>
        <w:rPr>
          <w:rFonts w:ascii="Verdana" w:hAnsi="Verdana"/>
          <w:sz w:val="20"/>
          <w:szCs w:val="20"/>
        </w:rPr>
        <w:br/>
        <w:t xml:space="preserve">ich dalsze zagospodarowanie według hierarchii sposobów postępowania z odpadami, </w:t>
      </w:r>
      <w:r>
        <w:rPr>
          <w:rFonts w:ascii="Verdana" w:hAnsi="Verdana"/>
          <w:sz w:val="20"/>
          <w:szCs w:val="20"/>
        </w:rPr>
        <w:br/>
        <w:t>o której mowa w art. 17 ustawy o odpadach, ponosi Wykonawca.</w:t>
      </w:r>
    </w:p>
    <w:p w14:paraId="39D071F9" w14:textId="77777777" w:rsidR="00CC6AD2" w:rsidRDefault="00CC6AD2">
      <w:pPr>
        <w:spacing w:line="360" w:lineRule="auto"/>
        <w:rPr>
          <w:rFonts w:ascii="Verdana" w:hAnsi="Verdana"/>
          <w:b/>
          <w:sz w:val="20"/>
          <w:szCs w:val="20"/>
        </w:rPr>
      </w:pPr>
    </w:p>
    <w:p w14:paraId="0CB13341" w14:textId="77777777" w:rsidR="00CC6AD2" w:rsidRDefault="00000000">
      <w:pPr>
        <w:spacing w:line="360" w:lineRule="auto"/>
        <w:jc w:val="center"/>
        <w:rPr>
          <w:rFonts w:ascii="Verdana" w:hAnsi="Verdana"/>
          <w:b/>
          <w:sz w:val="20"/>
          <w:szCs w:val="20"/>
        </w:rPr>
      </w:pPr>
      <w:r>
        <w:rPr>
          <w:rFonts w:ascii="Verdana" w:hAnsi="Verdana"/>
          <w:b/>
          <w:sz w:val="20"/>
          <w:szCs w:val="20"/>
        </w:rPr>
        <w:t>§ 8. Wypowiedzenie Umowy</w:t>
      </w:r>
    </w:p>
    <w:p w14:paraId="0507F745" w14:textId="77777777" w:rsidR="00CC6AD2" w:rsidRDefault="00000000">
      <w:pPr>
        <w:pStyle w:val="Akapitzlist"/>
        <w:numPr>
          <w:ilvl w:val="0"/>
          <w:numId w:val="11"/>
        </w:numPr>
        <w:spacing w:line="360" w:lineRule="auto"/>
        <w:ind w:left="426" w:hanging="426"/>
        <w:jc w:val="both"/>
        <w:rPr>
          <w:rFonts w:ascii="Verdana" w:eastAsia="Calibri" w:hAnsi="Verdana"/>
          <w:sz w:val="20"/>
          <w:szCs w:val="20"/>
          <w:lang w:eastAsia="en-US"/>
        </w:rPr>
      </w:pPr>
      <w:r>
        <w:rPr>
          <w:rFonts w:ascii="Verdana" w:eastAsia="Calibri" w:hAnsi="Verdana"/>
          <w:sz w:val="20"/>
          <w:szCs w:val="20"/>
          <w:lang w:eastAsia="en-US"/>
        </w:rPr>
        <w:t>Zamawiający może wypowiedzieć umowę, z przyczyn leżących po stronie Wykonawcy, ze skutkiem natychmiastowym, w szczególności w przypadku:</w:t>
      </w:r>
    </w:p>
    <w:p w14:paraId="1DA5BD74" w14:textId="77777777" w:rsidR="00CC6AD2" w:rsidRDefault="00000000">
      <w:pPr>
        <w:pStyle w:val="Akapitzlist"/>
        <w:spacing w:line="360" w:lineRule="auto"/>
        <w:ind w:left="709" w:hanging="283"/>
        <w:jc w:val="both"/>
        <w:rPr>
          <w:rFonts w:ascii="Verdana" w:hAnsi="Verdana"/>
          <w:strike/>
          <w:sz w:val="20"/>
          <w:szCs w:val="20"/>
        </w:rPr>
      </w:pPr>
      <w:r>
        <w:rPr>
          <w:rFonts w:ascii="Verdana" w:eastAsia="Calibri" w:hAnsi="Verdana"/>
          <w:sz w:val="20"/>
          <w:szCs w:val="20"/>
          <w:lang w:eastAsia="en-US"/>
        </w:rPr>
        <w:t>1) powtarzających się (nie mniej niż 3 razy) w okresie trwania umowy, dostaw zawierających wadliwy produkt uniemożliwiających funkcjonowanie sprzętu, do którego jest przewidziany, lub</w:t>
      </w:r>
    </w:p>
    <w:p w14:paraId="7A61C522" w14:textId="77777777" w:rsidR="00CC6AD2" w:rsidRDefault="00000000">
      <w:pPr>
        <w:spacing w:line="360" w:lineRule="auto"/>
        <w:ind w:left="709" w:hanging="283"/>
        <w:jc w:val="both"/>
        <w:rPr>
          <w:rFonts w:ascii="Verdana" w:hAnsi="Verdana"/>
          <w:strike/>
          <w:sz w:val="20"/>
          <w:szCs w:val="20"/>
        </w:rPr>
      </w:pPr>
      <w:r>
        <w:rPr>
          <w:rFonts w:ascii="Verdana" w:eastAsia="Calibri" w:hAnsi="Verdana"/>
          <w:sz w:val="20"/>
          <w:szCs w:val="20"/>
          <w:lang w:eastAsia="en-US"/>
        </w:rPr>
        <w:t>2) powtarzającej się (nie mniej niż 3 razy) w okresie trwania umowy zwłoki w realizacji zamówienia częściowego powyżej 5 dni roboczych.</w:t>
      </w:r>
    </w:p>
    <w:p w14:paraId="13D499D2" w14:textId="77777777" w:rsidR="00CC6AD2" w:rsidRDefault="00000000">
      <w:pPr>
        <w:spacing w:line="360" w:lineRule="auto"/>
        <w:ind w:left="426" w:hanging="426"/>
        <w:jc w:val="both"/>
        <w:rPr>
          <w:rFonts w:ascii="Verdana" w:hAnsi="Verdana"/>
          <w:sz w:val="20"/>
          <w:szCs w:val="20"/>
        </w:rPr>
      </w:pPr>
      <w:r>
        <w:rPr>
          <w:rFonts w:ascii="Verdana" w:eastAsia="Calibri" w:hAnsi="Verdana"/>
          <w:sz w:val="20"/>
          <w:szCs w:val="20"/>
          <w:lang w:eastAsia="en-US"/>
        </w:rPr>
        <w:t xml:space="preserve">2.  </w:t>
      </w:r>
      <w:r>
        <w:rPr>
          <w:rFonts w:ascii="Verdana" w:hAnsi="Verdana"/>
          <w:sz w:val="20"/>
          <w:szCs w:val="20"/>
        </w:rPr>
        <w:t xml:space="preserve">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z tytułu wykonanej części umowy. </w:t>
      </w:r>
    </w:p>
    <w:p w14:paraId="5E1DD97D" w14:textId="77777777" w:rsidR="00CC6AD2" w:rsidRDefault="00CC6AD2">
      <w:pPr>
        <w:spacing w:line="360" w:lineRule="auto"/>
        <w:ind w:left="567" w:hanging="426"/>
        <w:jc w:val="both"/>
        <w:rPr>
          <w:rFonts w:ascii="Verdana" w:hAnsi="Verdana"/>
          <w:sz w:val="20"/>
          <w:szCs w:val="20"/>
        </w:rPr>
      </w:pPr>
    </w:p>
    <w:p w14:paraId="3A2D8633" w14:textId="77777777" w:rsidR="00CC6AD2" w:rsidRDefault="00000000">
      <w:pPr>
        <w:spacing w:line="360" w:lineRule="auto"/>
        <w:ind w:hanging="426"/>
        <w:jc w:val="center"/>
        <w:rPr>
          <w:rFonts w:ascii="Verdana" w:hAnsi="Verdana"/>
          <w:b/>
          <w:sz w:val="20"/>
          <w:szCs w:val="20"/>
        </w:rPr>
      </w:pPr>
      <w:r>
        <w:rPr>
          <w:rFonts w:ascii="Verdana" w:hAnsi="Verdana"/>
          <w:b/>
          <w:sz w:val="20"/>
          <w:szCs w:val="20"/>
        </w:rPr>
        <w:t>§ 9. Kary umowne</w:t>
      </w:r>
    </w:p>
    <w:p w14:paraId="7F821AAE" w14:textId="77777777" w:rsidR="00CC6AD2" w:rsidRDefault="00000000">
      <w:pPr>
        <w:pStyle w:val="Akapitzlist"/>
        <w:numPr>
          <w:ilvl w:val="0"/>
          <w:numId w:val="15"/>
        </w:numPr>
        <w:spacing w:line="360" w:lineRule="auto"/>
        <w:ind w:left="426" w:hanging="426"/>
        <w:jc w:val="both"/>
        <w:rPr>
          <w:rFonts w:ascii="Verdana" w:hAnsi="Verdana"/>
          <w:sz w:val="20"/>
          <w:szCs w:val="20"/>
        </w:rPr>
      </w:pPr>
      <w:r>
        <w:rPr>
          <w:rFonts w:ascii="Verdana" w:hAnsi="Verdana"/>
          <w:sz w:val="20"/>
          <w:szCs w:val="20"/>
        </w:rPr>
        <w:t>Wykonawca zapłaci Zamawiającemu kary umowne:</w:t>
      </w:r>
    </w:p>
    <w:p w14:paraId="3D468257" w14:textId="77777777" w:rsidR="00CC6AD2" w:rsidRDefault="00000000">
      <w:pPr>
        <w:numPr>
          <w:ilvl w:val="2"/>
          <w:numId w:val="1"/>
        </w:numPr>
        <w:spacing w:line="360" w:lineRule="auto"/>
        <w:ind w:left="993" w:hanging="426"/>
        <w:jc w:val="both"/>
        <w:rPr>
          <w:rFonts w:ascii="Verdana" w:hAnsi="Verdana"/>
          <w:sz w:val="20"/>
          <w:szCs w:val="20"/>
        </w:rPr>
      </w:pPr>
      <w:r>
        <w:rPr>
          <w:rFonts w:ascii="Verdana" w:hAnsi="Verdana"/>
          <w:sz w:val="20"/>
          <w:szCs w:val="20"/>
        </w:rPr>
        <w:t>w przypadku zwłoki w realizacji zamówienia częściowego w terminie określonym w § 4 ust. 2 - w wysokości 0,5 % wartości zamówienia częściowego, określonej w § 3 ust. 1, za każdy rozpoczęty dzień zwłoki;</w:t>
      </w:r>
    </w:p>
    <w:p w14:paraId="55032AA2" w14:textId="77777777" w:rsidR="00CC6AD2" w:rsidRDefault="00000000">
      <w:pPr>
        <w:numPr>
          <w:ilvl w:val="2"/>
          <w:numId w:val="1"/>
        </w:numPr>
        <w:spacing w:line="360" w:lineRule="auto"/>
        <w:ind w:left="993" w:hanging="426"/>
        <w:jc w:val="both"/>
        <w:rPr>
          <w:rFonts w:ascii="Verdana" w:hAnsi="Verdana"/>
          <w:sz w:val="20"/>
          <w:szCs w:val="20"/>
        </w:rPr>
      </w:pPr>
      <w:r>
        <w:rPr>
          <w:rFonts w:ascii="Verdana" w:hAnsi="Verdana"/>
          <w:sz w:val="20"/>
          <w:szCs w:val="20"/>
        </w:rPr>
        <w:t>w przypadku niedotrzymania terminu realizacji wymiany kwestionowanego towaru, określonego w § 6 ust. 3 - w wysokości 0,5 % wartości brutto umowy, określonej w § 3 ust. 1, za każdy rozpoczęty dzień zwłoki;</w:t>
      </w:r>
    </w:p>
    <w:p w14:paraId="75875952" w14:textId="77777777" w:rsidR="00CC6AD2" w:rsidRDefault="00000000">
      <w:pPr>
        <w:numPr>
          <w:ilvl w:val="2"/>
          <w:numId w:val="1"/>
        </w:numPr>
        <w:spacing w:line="360" w:lineRule="auto"/>
        <w:ind w:left="993" w:hanging="426"/>
        <w:jc w:val="both"/>
        <w:rPr>
          <w:rFonts w:ascii="Verdana" w:hAnsi="Verdana"/>
          <w:sz w:val="20"/>
          <w:szCs w:val="20"/>
        </w:rPr>
      </w:pPr>
      <w:r>
        <w:rPr>
          <w:rFonts w:ascii="Verdana" w:hAnsi="Verdana"/>
          <w:sz w:val="20"/>
          <w:szCs w:val="20"/>
        </w:rPr>
        <w:t>z tytułu wypowiedzenia umowy ze skutkiem natychmiastowym z przyczyn leżących po stronie Wykonawcy, o których mowa w § 8 ust. 1 - w wysokości 20% całkowitego wynagrodzenia brutto określonego w § 3 ust. 1.</w:t>
      </w:r>
    </w:p>
    <w:p w14:paraId="647AA223" w14:textId="77777777" w:rsidR="00CC6AD2" w:rsidRDefault="00000000">
      <w:pPr>
        <w:pStyle w:val="Akapitzlist"/>
        <w:numPr>
          <w:ilvl w:val="0"/>
          <w:numId w:val="15"/>
        </w:numPr>
        <w:spacing w:line="360" w:lineRule="auto"/>
        <w:ind w:left="426" w:hanging="426"/>
        <w:jc w:val="both"/>
        <w:rPr>
          <w:rFonts w:ascii="Verdana" w:hAnsi="Verdana"/>
          <w:sz w:val="20"/>
          <w:szCs w:val="20"/>
        </w:rPr>
      </w:pPr>
      <w:r>
        <w:rPr>
          <w:rFonts w:ascii="Verdana" w:hAnsi="Verdana"/>
          <w:sz w:val="20"/>
          <w:szCs w:val="20"/>
        </w:rPr>
        <w:t>Zamawiający będzie uprawniony do potrącenia kary umownej z wynagrodzenia Wykonawcy, na co Wykonawca wyraża zgodę.</w:t>
      </w:r>
    </w:p>
    <w:p w14:paraId="4FAB0296" w14:textId="77777777" w:rsidR="00CC6AD2" w:rsidRDefault="00000000">
      <w:pPr>
        <w:pStyle w:val="Akapitzlist"/>
        <w:numPr>
          <w:ilvl w:val="0"/>
          <w:numId w:val="15"/>
        </w:numPr>
        <w:spacing w:line="360" w:lineRule="auto"/>
        <w:ind w:left="426" w:hanging="426"/>
        <w:jc w:val="both"/>
        <w:rPr>
          <w:rFonts w:ascii="Verdana" w:hAnsi="Verdana"/>
          <w:sz w:val="20"/>
          <w:szCs w:val="20"/>
        </w:rPr>
      </w:pPr>
      <w:r>
        <w:rPr>
          <w:rFonts w:ascii="Verdana" w:hAnsi="Verdana"/>
          <w:sz w:val="20"/>
          <w:szCs w:val="20"/>
        </w:rPr>
        <w:t xml:space="preserve">Zamawiającemu przysługuje prawo do dochodzenia odszkodowania uzupełniającego </w:t>
      </w:r>
      <w:r>
        <w:rPr>
          <w:rFonts w:ascii="Verdana" w:hAnsi="Verdana"/>
          <w:sz w:val="20"/>
          <w:szCs w:val="20"/>
        </w:rPr>
        <w:br/>
        <w:t xml:space="preserve">na zasadach ogólnych określonych w przepisach ustawy z dnia 23 kwietnia 1964 r. – Kodeks cywilny (Dz. U. z 2022 r., poz. 1360 z późn. Zm.), zwanej dalej: „kodeks cywilny”, gdy wartość kar umownych jest niższa niż wartość powstałej szkody. </w:t>
      </w:r>
    </w:p>
    <w:p w14:paraId="6E8F2794" w14:textId="77777777" w:rsidR="00CC6AD2" w:rsidRDefault="00000000">
      <w:pPr>
        <w:pStyle w:val="Akapitzlist"/>
        <w:numPr>
          <w:ilvl w:val="0"/>
          <w:numId w:val="15"/>
        </w:numPr>
        <w:spacing w:line="360" w:lineRule="auto"/>
        <w:ind w:left="426" w:hanging="426"/>
        <w:jc w:val="both"/>
        <w:rPr>
          <w:rFonts w:ascii="Verdana" w:hAnsi="Verdana"/>
          <w:sz w:val="20"/>
          <w:szCs w:val="20"/>
        </w:rPr>
      </w:pPr>
      <w:r>
        <w:rPr>
          <w:rFonts w:ascii="Verdana" w:hAnsi="Verdana"/>
          <w:sz w:val="20"/>
          <w:szCs w:val="20"/>
        </w:rPr>
        <w:t>Kary umowne wskazane w ust. 1 podlegają sumowaniu.</w:t>
      </w:r>
    </w:p>
    <w:p w14:paraId="04EE58F9" w14:textId="77777777" w:rsidR="00CC6AD2" w:rsidRDefault="00000000">
      <w:pPr>
        <w:pStyle w:val="Akapitzlist"/>
        <w:numPr>
          <w:ilvl w:val="0"/>
          <w:numId w:val="15"/>
        </w:numPr>
        <w:spacing w:line="360" w:lineRule="auto"/>
        <w:ind w:left="426" w:hanging="426"/>
        <w:jc w:val="both"/>
        <w:rPr>
          <w:rFonts w:ascii="Verdana" w:hAnsi="Verdana"/>
          <w:sz w:val="20"/>
          <w:szCs w:val="20"/>
        </w:rPr>
      </w:pPr>
      <w:r>
        <w:rPr>
          <w:rFonts w:ascii="Verdana" w:hAnsi="Verdana"/>
          <w:sz w:val="20"/>
          <w:szCs w:val="20"/>
        </w:rPr>
        <w:t>Łączna wysokość kar umownych, wskazanych w ust. 1, nie może przekroczyć 20 % wynagrodzenia brutto, o którym mowa w § 3 ust. 1 umowy.</w:t>
      </w:r>
    </w:p>
    <w:p w14:paraId="46D7F3D7" w14:textId="77777777" w:rsidR="00CC6AD2" w:rsidRDefault="00CC6AD2">
      <w:pPr>
        <w:spacing w:line="360" w:lineRule="auto"/>
        <w:rPr>
          <w:rFonts w:ascii="Verdana" w:hAnsi="Verdana"/>
          <w:b/>
          <w:sz w:val="20"/>
          <w:szCs w:val="20"/>
        </w:rPr>
      </w:pPr>
    </w:p>
    <w:p w14:paraId="65B25F76" w14:textId="77777777" w:rsidR="00CC6AD2" w:rsidRDefault="00000000">
      <w:pPr>
        <w:spacing w:line="360" w:lineRule="auto"/>
        <w:jc w:val="center"/>
        <w:rPr>
          <w:rFonts w:ascii="Verdana" w:hAnsi="Verdana"/>
          <w:b/>
          <w:sz w:val="20"/>
          <w:szCs w:val="20"/>
        </w:rPr>
      </w:pPr>
      <w:r>
        <w:rPr>
          <w:rFonts w:ascii="Verdana" w:hAnsi="Verdana"/>
          <w:b/>
          <w:sz w:val="20"/>
          <w:szCs w:val="20"/>
        </w:rPr>
        <w:t>§ 10.  Kontakt</w:t>
      </w:r>
    </w:p>
    <w:p w14:paraId="07052257" w14:textId="77777777" w:rsidR="00CC6AD2" w:rsidRDefault="00000000">
      <w:pPr>
        <w:numPr>
          <w:ilvl w:val="0"/>
          <w:numId w:val="12"/>
        </w:numPr>
        <w:spacing w:line="360" w:lineRule="auto"/>
        <w:ind w:left="426" w:hanging="426"/>
        <w:jc w:val="both"/>
        <w:rPr>
          <w:rFonts w:ascii="Verdana" w:hAnsi="Verdana"/>
          <w:sz w:val="20"/>
          <w:szCs w:val="20"/>
        </w:rPr>
      </w:pPr>
      <w:r>
        <w:rPr>
          <w:rFonts w:ascii="Verdana" w:hAnsi="Verdana"/>
          <w:sz w:val="20"/>
          <w:szCs w:val="20"/>
        </w:rPr>
        <w:t>Osobami uprawnionymi do realizacji Umowy są:</w:t>
      </w:r>
    </w:p>
    <w:p w14:paraId="6B03095E" w14:textId="77777777" w:rsidR="00CC6AD2" w:rsidRDefault="00000000">
      <w:pPr>
        <w:spacing w:line="360" w:lineRule="auto"/>
        <w:ind w:left="709" w:hanging="283"/>
        <w:jc w:val="both"/>
        <w:rPr>
          <w:rFonts w:ascii="Verdana" w:hAnsi="Verdana"/>
          <w:sz w:val="20"/>
          <w:szCs w:val="20"/>
        </w:rPr>
      </w:pPr>
      <w:r>
        <w:rPr>
          <w:rFonts w:ascii="Verdana" w:hAnsi="Verdana"/>
          <w:sz w:val="20"/>
          <w:szCs w:val="20"/>
        </w:rPr>
        <w:t>1) ze strony Zamawiającego –  Marcin Martynowski, mmartynowski@gddkia.gov.pl tel. 22 375 89 22 / kom: 795 524 914.</w:t>
      </w:r>
    </w:p>
    <w:p w14:paraId="6E8B49F7" w14:textId="7817AC08" w:rsidR="00CC6AD2" w:rsidRDefault="00000000">
      <w:pPr>
        <w:spacing w:line="360" w:lineRule="auto"/>
        <w:ind w:left="426"/>
        <w:jc w:val="both"/>
        <w:rPr>
          <w:rFonts w:ascii="Verdana" w:hAnsi="Verdana"/>
          <w:sz w:val="20"/>
          <w:szCs w:val="20"/>
        </w:rPr>
      </w:pPr>
      <w:r>
        <w:rPr>
          <w:rFonts w:ascii="Verdana" w:hAnsi="Verdana"/>
          <w:sz w:val="20"/>
          <w:szCs w:val="20"/>
        </w:rPr>
        <w:t xml:space="preserve">2) ze strony Wykonawcy – </w:t>
      </w:r>
      <w:r w:rsidR="00350A38">
        <w:rPr>
          <w:rFonts w:ascii="Verdana" w:hAnsi="Verdana"/>
          <w:sz w:val="20"/>
          <w:szCs w:val="20"/>
        </w:rPr>
        <w:t>………………………………..</w:t>
      </w:r>
      <w:r>
        <w:rPr>
          <w:rFonts w:ascii="Verdana" w:hAnsi="Verdana"/>
          <w:sz w:val="20"/>
          <w:szCs w:val="20"/>
        </w:rPr>
        <w:t xml:space="preserve"> </w:t>
      </w:r>
    </w:p>
    <w:p w14:paraId="70A17B71" w14:textId="77777777" w:rsidR="00CC6AD2" w:rsidRDefault="00000000">
      <w:pPr>
        <w:numPr>
          <w:ilvl w:val="0"/>
          <w:numId w:val="12"/>
        </w:numPr>
        <w:spacing w:line="360" w:lineRule="auto"/>
        <w:ind w:left="426" w:hanging="426"/>
        <w:jc w:val="both"/>
        <w:rPr>
          <w:rFonts w:ascii="Verdana" w:hAnsi="Verdana"/>
          <w:sz w:val="20"/>
          <w:szCs w:val="20"/>
        </w:rPr>
      </w:pPr>
      <w:r>
        <w:rPr>
          <w:rFonts w:ascii="Verdana" w:hAnsi="Verdana"/>
          <w:sz w:val="20"/>
          <w:szCs w:val="20"/>
        </w:rPr>
        <w:t xml:space="preserve">Zmiana danych osób wskazanych w ust. 1 wymaga złożenia pisemnego ( za pośrednictwem poczty elektronicznej) oświadczenia drugiej stronie oraz nie wymaga zmiany umowy w formie pisemnego aneksu do umowy. </w:t>
      </w:r>
    </w:p>
    <w:p w14:paraId="7E09A1D9" w14:textId="77777777" w:rsidR="00CC6AD2" w:rsidRDefault="00000000">
      <w:pPr>
        <w:pStyle w:val="Akapitzlist"/>
        <w:numPr>
          <w:ilvl w:val="0"/>
          <w:numId w:val="12"/>
        </w:numPr>
        <w:spacing w:line="360" w:lineRule="auto"/>
        <w:ind w:left="357" w:hanging="357"/>
        <w:jc w:val="both"/>
        <w:rPr>
          <w:rFonts w:ascii="Verdana" w:hAnsi="Verdana"/>
          <w:sz w:val="20"/>
          <w:szCs w:val="20"/>
        </w:rPr>
      </w:pPr>
      <w:r>
        <w:rPr>
          <w:rFonts w:ascii="Verdana" w:hAnsi="Verdana"/>
          <w:sz w:val="20"/>
          <w:szCs w:val="20"/>
        </w:rPr>
        <w:t>Osoby wskazane w ust.1 nie posiadają upoważnienia do zmiany postanowień niniejszej umowy.</w:t>
      </w:r>
    </w:p>
    <w:p w14:paraId="5292EF27" w14:textId="77777777" w:rsidR="00CC6AD2" w:rsidRDefault="00CC6AD2">
      <w:pPr>
        <w:spacing w:line="360" w:lineRule="auto"/>
        <w:ind w:left="426"/>
        <w:jc w:val="both"/>
        <w:rPr>
          <w:rFonts w:ascii="Verdana" w:hAnsi="Verdana"/>
          <w:sz w:val="20"/>
          <w:szCs w:val="20"/>
        </w:rPr>
      </w:pPr>
    </w:p>
    <w:p w14:paraId="69ED859B" w14:textId="77777777" w:rsidR="00CC6AD2" w:rsidRDefault="00000000">
      <w:pPr>
        <w:pStyle w:val="Akapitzlist"/>
        <w:spacing w:line="360" w:lineRule="auto"/>
        <w:ind w:left="426" w:hanging="142"/>
        <w:jc w:val="center"/>
        <w:rPr>
          <w:rFonts w:ascii="Verdana" w:hAnsi="Verdana" w:cs="Verdana"/>
          <w:b/>
          <w:sz w:val="20"/>
          <w:szCs w:val="20"/>
        </w:rPr>
      </w:pPr>
      <w:r>
        <w:rPr>
          <w:rFonts w:ascii="Verdana" w:hAnsi="Verdana" w:cs="Verdana"/>
          <w:b/>
          <w:sz w:val="20"/>
          <w:szCs w:val="20"/>
        </w:rPr>
        <w:t>§ 11. Ochrona danych osobowych</w:t>
      </w:r>
    </w:p>
    <w:p w14:paraId="582B6E5D" w14:textId="77777777" w:rsidR="00CC6AD2" w:rsidRDefault="00000000">
      <w:pPr>
        <w:numPr>
          <w:ilvl w:val="0"/>
          <w:numId w:val="17"/>
        </w:numPr>
        <w:tabs>
          <w:tab w:val="left" w:pos="426"/>
        </w:tabs>
        <w:spacing w:line="360" w:lineRule="auto"/>
        <w:ind w:left="426" w:hanging="426"/>
        <w:jc w:val="both"/>
        <w:rPr>
          <w:rFonts w:ascii="Verdana" w:hAnsi="Verdana" w:cs="Verdana"/>
          <w:sz w:val="20"/>
          <w:szCs w:val="20"/>
        </w:rPr>
      </w:pPr>
      <w:r>
        <w:rPr>
          <w:rFonts w:ascii="Verdana" w:hAnsi="Verdana" w:cs="Verdana"/>
          <w:sz w:val="20"/>
          <w:szCs w:val="20"/>
        </w:rPr>
        <w:t xml:space="preserve">W związku z zawarciem i wykonywaniem niniejszej umowy każda ze stron będzie  samodzielnie i niezależnie od drugiej strony odpowiadać za przetwarzanie danych osobowych zgodnie z przepisami Rozporządzenia Parlamentu Europejskiego i Rady (UE) 2016/679 z dnia 27 kwietnia 2016 r. w sprawie ochrony osób fizycznych w związku z przetwarzaniem danych osobowych i w sprawie swobodnego przepływu takich danych oraz uchylenia dyrektywy 95/46/WE (dalej „RODO”). </w:t>
      </w:r>
    </w:p>
    <w:p w14:paraId="1535C493" w14:textId="68836C5B" w:rsidR="00CC6AD2" w:rsidRDefault="00000000">
      <w:pPr>
        <w:numPr>
          <w:ilvl w:val="0"/>
          <w:numId w:val="17"/>
        </w:numPr>
        <w:spacing w:line="360" w:lineRule="auto"/>
        <w:ind w:left="426" w:hanging="426"/>
        <w:jc w:val="both"/>
        <w:rPr>
          <w:rFonts w:ascii="Verdana" w:hAnsi="Verdana" w:cs="Verdana"/>
          <w:sz w:val="20"/>
          <w:szCs w:val="20"/>
        </w:rPr>
      </w:pPr>
      <w:r>
        <w:rPr>
          <w:rFonts w:ascii="Verdana" w:hAnsi="Verdana" w:cs="Verdana"/>
          <w:sz w:val="20"/>
          <w:szCs w:val="20"/>
        </w:rPr>
        <w:t xml:space="preserve">Administratorem danych osobowych po stronie Zamawiającego jest Generalny Dyrektor Dróg Krajowych i Autostrad. Administratorem danych osobowych po stronie Wykonawcy jest </w:t>
      </w:r>
      <w:r w:rsidR="00350A38">
        <w:rPr>
          <w:rFonts w:ascii="Verdana" w:hAnsi="Verdana" w:cs="Verdana"/>
          <w:sz w:val="20"/>
          <w:szCs w:val="20"/>
        </w:rPr>
        <w:t>……………………………………………..</w:t>
      </w:r>
    </w:p>
    <w:p w14:paraId="4AC2E643" w14:textId="77777777" w:rsidR="00CC6AD2" w:rsidRDefault="00000000">
      <w:pPr>
        <w:pStyle w:val="Akapitzlist"/>
        <w:numPr>
          <w:ilvl w:val="0"/>
          <w:numId w:val="17"/>
        </w:numPr>
        <w:spacing w:line="360" w:lineRule="auto"/>
        <w:ind w:left="426" w:hanging="426"/>
        <w:jc w:val="both"/>
        <w:rPr>
          <w:rFonts w:ascii="Verdana" w:hAnsi="Verdana" w:cs="Verdana"/>
          <w:sz w:val="20"/>
          <w:szCs w:val="20"/>
        </w:rPr>
      </w:pPr>
      <w:r>
        <w:rPr>
          <w:rFonts w:ascii="Verdana" w:hAnsi="Verdana" w:cs="Verdana"/>
          <w:sz w:val="20"/>
          <w:szCs w:val="20"/>
        </w:rPr>
        <w:t>Wykonawca zobowiązuje się poinformować wszystkie osoby fizyczne związane z realizacją niniejszej umowy (w tym osoby fizyczne prowadzące działalność gospodarczą), których dane osobowe w jakiejkolwiek formie będą udostępnione przez Wykonawcę Zamawiającemu lub które Wykonawca pozyska, jako podmiot przetwarzający działający w imieniu Zamawiającego, o fakcie rozpoczęcia przetwarzania tych danych osobowych przez Zamawiającego.</w:t>
      </w:r>
    </w:p>
    <w:p w14:paraId="32086E49" w14:textId="77777777" w:rsidR="00CC6AD2" w:rsidRDefault="00000000">
      <w:pPr>
        <w:numPr>
          <w:ilvl w:val="0"/>
          <w:numId w:val="17"/>
        </w:numPr>
        <w:spacing w:line="360" w:lineRule="auto"/>
        <w:ind w:left="426" w:hanging="426"/>
        <w:jc w:val="both"/>
        <w:rPr>
          <w:rFonts w:ascii="Verdana" w:hAnsi="Verdana" w:cs="Verdana"/>
          <w:sz w:val="20"/>
          <w:szCs w:val="20"/>
        </w:rPr>
      </w:pPr>
      <w:r>
        <w:rPr>
          <w:rFonts w:ascii="Verdana" w:hAnsi="Verdana" w:cs="Verdana"/>
          <w:sz w:val="20"/>
          <w:szCs w:val="20"/>
        </w:rPr>
        <w:t xml:space="preserve">Obowiązek, o którym mowa w ust. 3, zostanie wykonany poprzez przekazanie osobom, których dane osobowe przetwarza Zamawiający aktualnej klauzuli informacyjnej dostępnej na stronie internetowej </w:t>
      </w:r>
      <w:hyperlink r:id="rId7">
        <w:r w:rsidR="00CC6AD2">
          <w:rPr>
            <w:rStyle w:val="czeinternetowe"/>
            <w:rFonts w:ascii="Verdana" w:hAnsi="Verdana" w:cs="Verdana"/>
            <w:sz w:val="20"/>
            <w:szCs w:val="20"/>
          </w:rPr>
          <w:t>https://www.gov.pl/web/gddkia/przetwarzanie-danych-osobowych-pracownikow-wykonawcow-i-podwykonawcow</w:t>
        </w:r>
      </w:hyperlink>
      <w:r>
        <w:rPr>
          <w:rFonts w:ascii="Verdana" w:hAnsi="Verdana" w:cs="Verdana"/>
          <w:sz w:val="20"/>
          <w:szCs w:val="20"/>
        </w:rPr>
        <w:t xml:space="preserve"> 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087BA71D" w14:textId="77777777" w:rsidR="00CC6AD2" w:rsidRDefault="00000000">
      <w:pPr>
        <w:numPr>
          <w:ilvl w:val="0"/>
          <w:numId w:val="17"/>
        </w:numPr>
        <w:spacing w:line="360" w:lineRule="auto"/>
        <w:ind w:left="426" w:hanging="426"/>
        <w:jc w:val="both"/>
        <w:rPr>
          <w:rFonts w:ascii="Verdana" w:hAnsi="Verdana" w:cs="Verdana"/>
          <w:sz w:val="20"/>
          <w:szCs w:val="20"/>
        </w:rPr>
      </w:pPr>
      <w:r>
        <w:rPr>
          <w:rFonts w:ascii="Verdana" w:hAnsi="Verdana" w:cs="Verdana"/>
          <w:sz w:val="20"/>
          <w:szCs w:val="20"/>
        </w:rPr>
        <w:t>Wykonawca ponosi wobec Zamawiającego pełną odpowiedzialność z tytułu niewykonania lub nienależytego wykonania obowiązków wskazanych powyżej.</w:t>
      </w:r>
    </w:p>
    <w:p w14:paraId="0AC6A6AE" w14:textId="77777777" w:rsidR="00CC6AD2" w:rsidRDefault="00CC6AD2">
      <w:pPr>
        <w:spacing w:line="360" w:lineRule="auto"/>
        <w:rPr>
          <w:rFonts w:ascii="Verdana" w:hAnsi="Verdana"/>
          <w:b/>
          <w:sz w:val="20"/>
          <w:szCs w:val="20"/>
        </w:rPr>
      </w:pPr>
    </w:p>
    <w:p w14:paraId="01F51BF5" w14:textId="77777777" w:rsidR="00CC6AD2" w:rsidRDefault="00CC6AD2">
      <w:pPr>
        <w:spacing w:line="360" w:lineRule="auto"/>
        <w:jc w:val="center"/>
        <w:rPr>
          <w:rFonts w:ascii="Verdana" w:hAnsi="Verdana"/>
          <w:b/>
          <w:sz w:val="20"/>
          <w:szCs w:val="20"/>
        </w:rPr>
      </w:pPr>
    </w:p>
    <w:p w14:paraId="333E4911" w14:textId="77777777" w:rsidR="00CC6AD2" w:rsidRDefault="00CC6AD2">
      <w:pPr>
        <w:spacing w:line="360" w:lineRule="auto"/>
        <w:jc w:val="center"/>
        <w:rPr>
          <w:rFonts w:ascii="Verdana" w:hAnsi="Verdana"/>
          <w:b/>
          <w:sz w:val="20"/>
          <w:szCs w:val="20"/>
        </w:rPr>
      </w:pPr>
    </w:p>
    <w:p w14:paraId="7785DA74" w14:textId="4F7D80AE" w:rsidR="00CC6AD2" w:rsidRDefault="00000000">
      <w:pPr>
        <w:spacing w:line="360" w:lineRule="auto"/>
        <w:jc w:val="center"/>
        <w:rPr>
          <w:rFonts w:ascii="Verdana" w:hAnsi="Verdana"/>
          <w:b/>
          <w:sz w:val="20"/>
          <w:szCs w:val="20"/>
        </w:rPr>
      </w:pPr>
      <w:r>
        <w:rPr>
          <w:rFonts w:ascii="Verdana" w:hAnsi="Verdana"/>
          <w:b/>
          <w:sz w:val="20"/>
          <w:szCs w:val="20"/>
        </w:rPr>
        <w:t xml:space="preserve">§ 12. Zmiany </w:t>
      </w:r>
      <w:r w:rsidR="00D64D8D">
        <w:rPr>
          <w:rFonts w:ascii="Verdana" w:hAnsi="Verdana"/>
          <w:b/>
          <w:sz w:val="20"/>
          <w:szCs w:val="20"/>
        </w:rPr>
        <w:t>u</w:t>
      </w:r>
      <w:r>
        <w:rPr>
          <w:rFonts w:ascii="Verdana" w:hAnsi="Verdana"/>
          <w:b/>
          <w:sz w:val="20"/>
          <w:szCs w:val="20"/>
        </w:rPr>
        <w:t>mowy</w:t>
      </w:r>
    </w:p>
    <w:p w14:paraId="651A9DB5" w14:textId="77777777" w:rsidR="00CC6AD2" w:rsidRDefault="00000000">
      <w:pPr>
        <w:numPr>
          <w:ilvl w:val="6"/>
          <w:numId w:val="3"/>
        </w:numPr>
        <w:tabs>
          <w:tab w:val="left" w:pos="426"/>
        </w:tabs>
        <w:spacing w:line="360" w:lineRule="auto"/>
        <w:ind w:left="426" w:hanging="426"/>
        <w:contextualSpacing/>
        <w:jc w:val="both"/>
        <w:rPr>
          <w:rFonts w:ascii="Verdana" w:hAnsi="Verdana"/>
          <w:sz w:val="20"/>
          <w:szCs w:val="20"/>
        </w:rPr>
      </w:pPr>
      <w:r>
        <w:rPr>
          <w:rFonts w:ascii="Verdana" w:hAnsi="Verdana"/>
          <w:sz w:val="20"/>
          <w:szCs w:val="20"/>
        </w:rPr>
        <w:t>Zamawiający dopuszcza zmianę następujących istotnych postanowień umowy w następujących przypadkach:</w:t>
      </w:r>
    </w:p>
    <w:p w14:paraId="4921157A" w14:textId="77777777" w:rsidR="00CC6AD2" w:rsidRDefault="00000000">
      <w:pPr>
        <w:numPr>
          <w:ilvl w:val="0"/>
          <w:numId w:val="16"/>
        </w:numPr>
        <w:spacing w:line="360" w:lineRule="auto"/>
        <w:ind w:left="567" w:hanging="425"/>
        <w:contextualSpacing/>
        <w:jc w:val="both"/>
        <w:rPr>
          <w:rFonts w:ascii="Verdana" w:hAnsi="Verdana"/>
          <w:sz w:val="20"/>
          <w:szCs w:val="20"/>
        </w:rPr>
      </w:pPr>
      <w:r>
        <w:rPr>
          <w:rFonts w:ascii="Verdana" w:hAnsi="Verdana"/>
          <w:sz w:val="20"/>
          <w:szCs w:val="20"/>
        </w:rPr>
        <w:t xml:space="preserve">w przypadku wycofania z dystrybucji towaru wchodzącego w zakres przedmiotu Umowy, wymienionego w załączniku nr 1 do umowy i zastąpienia go towarem </w:t>
      </w:r>
      <w:r>
        <w:rPr>
          <w:rFonts w:ascii="Verdana" w:hAnsi="Verdana"/>
          <w:sz w:val="20"/>
          <w:szCs w:val="20"/>
        </w:rPr>
        <w:br/>
        <w:t>o parametrach nie gorszych niż oferowanych, za cenę taką, jak ustalona w umowie,</w:t>
      </w:r>
    </w:p>
    <w:p w14:paraId="1541B24E" w14:textId="77777777" w:rsidR="00CC6AD2" w:rsidRDefault="00000000">
      <w:pPr>
        <w:numPr>
          <w:ilvl w:val="0"/>
          <w:numId w:val="16"/>
        </w:numPr>
        <w:tabs>
          <w:tab w:val="left" w:pos="327"/>
        </w:tabs>
        <w:spacing w:line="360" w:lineRule="auto"/>
        <w:ind w:left="709" w:hanging="709"/>
        <w:contextualSpacing/>
        <w:jc w:val="both"/>
        <w:rPr>
          <w:rFonts w:ascii="Verdana" w:hAnsi="Verdana"/>
          <w:sz w:val="20"/>
          <w:szCs w:val="20"/>
        </w:rPr>
      </w:pPr>
      <w:r>
        <w:rPr>
          <w:rFonts w:ascii="Verdana" w:hAnsi="Verdana"/>
          <w:sz w:val="20"/>
          <w:szCs w:val="20"/>
        </w:rPr>
        <w:t xml:space="preserve">w przypadku zmiany stawki podatku VAT, zmiana wysokości wynagrodzenia brutto niezafakturowanej części wynagrodzenia, odpowiadająca wysokości zmiany stawku podatku VAT. </w:t>
      </w:r>
    </w:p>
    <w:p w14:paraId="14620AAB" w14:textId="77777777" w:rsidR="00CC6AD2" w:rsidRDefault="00000000">
      <w:pPr>
        <w:numPr>
          <w:ilvl w:val="6"/>
          <w:numId w:val="13"/>
        </w:numPr>
        <w:tabs>
          <w:tab w:val="left" w:pos="426"/>
        </w:tabs>
        <w:spacing w:line="360" w:lineRule="auto"/>
        <w:contextualSpacing/>
        <w:jc w:val="both"/>
        <w:rPr>
          <w:rFonts w:ascii="Verdana" w:hAnsi="Verdana"/>
          <w:b/>
          <w:sz w:val="20"/>
          <w:szCs w:val="20"/>
        </w:rPr>
      </w:pPr>
      <w:r>
        <w:rPr>
          <w:rFonts w:ascii="Verdana" w:hAnsi="Verdana"/>
          <w:sz w:val="20"/>
          <w:szCs w:val="20"/>
        </w:rPr>
        <w:t xml:space="preserve">Zmiana umowy wymaga formy pisemnej pod rygorem nieważności, z zastrzeżeniem </w:t>
      </w:r>
      <w:r>
        <w:rPr>
          <w:rFonts w:ascii="Verdana" w:hAnsi="Verdana"/>
          <w:sz w:val="20"/>
          <w:szCs w:val="20"/>
        </w:rPr>
        <w:br/>
        <w:t>§ 10 ust. 2.</w:t>
      </w:r>
    </w:p>
    <w:p w14:paraId="103FFBAB" w14:textId="77777777" w:rsidR="00CC6AD2" w:rsidRDefault="00CC6AD2">
      <w:pPr>
        <w:spacing w:line="360" w:lineRule="auto"/>
        <w:jc w:val="both"/>
        <w:rPr>
          <w:rFonts w:ascii="Verdana" w:hAnsi="Verdana"/>
          <w:b/>
          <w:sz w:val="20"/>
          <w:szCs w:val="20"/>
        </w:rPr>
      </w:pPr>
    </w:p>
    <w:p w14:paraId="01A695C8" w14:textId="77777777" w:rsidR="00CC6AD2" w:rsidRDefault="00000000">
      <w:pPr>
        <w:spacing w:line="360" w:lineRule="auto"/>
        <w:jc w:val="center"/>
        <w:rPr>
          <w:rFonts w:ascii="Verdana" w:hAnsi="Verdana"/>
          <w:b/>
          <w:sz w:val="20"/>
          <w:szCs w:val="20"/>
        </w:rPr>
      </w:pPr>
      <w:r>
        <w:rPr>
          <w:rFonts w:ascii="Verdana" w:hAnsi="Verdana"/>
          <w:b/>
          <w:sz w:val="20"/>
          <w:szCs w:val="20"/>
        </w:rPr>
        <w:t>§ 13. Postanowienia końcowe</w:t>
      </w:r>
    </w:p>
    <w:p w14:paraId="6ECCD825" w14:textId="77777777" w:rsidR="00CC6AD2" w:rsidRDefault="00000000">
      <w:pPr>
        <w:numPr>
          <w:ilvl w:val="6"/>
          <w:numId w:val="14"/>
        </w:numPr>
        <w:tabs>
          <w:tab w:val="left" w:pos="426"/>
        </w:tabs>
        <w:spacing w:line="360" w:lineRule="auto"/>
        <w:ind w:left="426" w:hanging="426"/>
        <w:contextualSpacing/>
        <w:jc w:val="both"/>
        <w:rPr>
          <w:rFonts w:ascii="Verdana" w:hAnsi="Verdana"/>
          <w:sz w:val="20"/>
          <w:szCs w:val="20"/>
        </w:rPr>
      </w:pPr>
      <w:r>
        <w:rPr>
          <w:rFonts w:ascii="Verdana" w:hAnsi="Verdana"/>
          <w:sz w:val="20"/>
          <w:szCs w:val="20"/>
        </w:rPr>
        <w:t xml:space="preserve">Wykonawca nie może dokonać cesji wierzytelności wynikających z umowy bez pisemnej zgody Zamawiającego. </w:t>
      </w:r>
    </w:p>
    <w:p w14:paraId="438CF004" w14:textId="77777777" w:rsidR="00CC6AD2" w:rsidRDefault="00000000">
      <w:pPr>
        <w:numPr>
          <w:ilvl w:val="6"/>
          <w:numId w:val="14"/>
        </w:numPr>
        <w:tabs>
          <w:tab w:val="left" w:pos="426"/>
        </w:tabs>
        <w:spacing w:line="360" w:lineRule="auto"/>
        <w:ind w:left="426" w:hanging="426"/>
        <w:contextualSpacing/>
        <w:jc w:val="both"/>
        <w:rPr>
          <w:rFonts w:ascii="Verdana" w:hAnsi="Verdana"/>
          <w:sz w:val="20"/>
          <w:szCs w:val="20"/>
        </w:rPr>
      </w:pPr>
      <w:r>
        <w:rPr>
          <w:rFonts w:ascii="Verdana" w:hAnsi="Verdana"/>
          <w:sz w:val="20"/>
          <w:szCs w:val="20"/>
        </w:rPr>
        <w:t>Wszelkie spory wynikłe na tle wykonania niniejszej umowy będzie rozstrzygał sąd powszechny właściwy miejscowo dla siedziby Zamawiającego.</w:t>
      </w:r>
    </w:p>
    <w:p w14:paraId="10E0901D" w14:textId="77777777" w:rsidR="00CC6AD2" w:rsidRDefault="00000000">
      <w:pPr>
        <w:numPr>
          <w:ilvl w:val="6"/>
          <w:numId w:val="14"/>
        </w:numPr>
        <w:tabs>
          <w:tab w:val="left" w:pos="426"/>
        </w:tabs>
        <w:spacing w:line="360" w:lineRule="auto"/>
        <w:ind w:left="426" w:hanging="426"/>
        <w:contextualSpacing/>
        <w:jc w:val="both"/>
        <w:rPr>
          <w:rFonts w:ascii="Verdana" w:hAnsi="Verdana"/>
          <w:sz w:val="20"/>
          <w:szCs w:val="20"/>
        </w:rPr>
      </w:pPr>
      <w:r>
        <w:rPr>
          <w:rFonts w:ascii="Verdana" w:hAnsi="Verdana"/>
          <w:sz w:val="20"/>
          <w:szCs w:val="20"/>
        </w:rPr>
        <w:t xml:space="preserve">W sprawach nieuregulowanych umową stosuje się przepisy kodeksu cywilnego oraz Prawa zamówień publicznych. </w:t>
      </w:r>
    </w:p>
    <w:p w14:paraId="12056707" w14:textId="77777777" w:rsidR="00CC6AD2" w:rsidRDefault="00000000">
      <w:pPr>
        <w:numPr>
          <w:ilvl w:val="6"/>
          <w:numId w:val="14"/>
        </w:numPr>
        <w:tabs>
          <w:tab w:val="left" w:pos="426"/>
        </w:tabs>
        <w:spacing w:line="360" w:lineRule="auto"/>
        <w:ind w:left="426" w:hanging="426"/>
        <w:contextualSpacing/>
        <w:jc w:val="both"/>
        <w:rPr>
          <w:rFonts w:ascii="Verdana" w:hAnsi="Verdana"/>
          <w:sz w:val="20"/>
          <w:szCs w:val="20"/>
        </w:rPr>
      </w:pPr>
      <w:r>
        <w:rPr>
          <w:rFonts w:ascii="Verdana" w:hAnsi="Verdana"/>
          <w:sz w:val="20"/>
          <w:szCs w:val="20"/>
        </w:rPr>
        <w:t>Umowę sporządzono w dwóch jednobrzmiących egzemplarzach po jednym dla każdej ze Stron.</w:t>
      </w:r>
    </w:p>
    <w:p w14:paraId="744E3DBF" w14:textId="77777777" w:rsidR="00CC6AD2" w:rsidRDefault="00000000">
      <w:pPr>
        <w:numPr>
          <w:ilvl w:val="6"/>
          <w:numId w:val="14"/>
        </w:numPr>
        <w:tabs>
          <w:tab w:val="left" w:pos="426"/>
        </w:tabs>
        <w:spacing w:line="360" w:lineRule="auto"/>
        <w:ind w:left="426" w:hanging="426"/>
        <w:contextualSpacing/>
        <w:jc w:val="both"/>
        <w:rPr>
          <w:rFonts w:ascii="Verdana" w:hAnsi="Verdana"/>
          <w:sz w:val="20"/>
          <w:szCs w:val="20"/>
        </w:rPr>
      </w:pPr>
      <w:r>
        <w:rPr>
          <w:rFonts w:ascii="Verdana" w:hAnsi="Verdana"/>
          <w:sz w:val="20"/>
          <w:szCs w:val="20"/>
        </w:rPr>
        <w:t>Załączniki:</w:t>
      </w:r>
    </w:p>
    <w:p w14:paraId="78A3D027" w14:textId="77777777" w:rsidR="00CC6AD2" w:rsidRDefault="00000000">
      <w:pPr>
        <w:numPr>
          <w:ilvl w:val="0"/>
          <w:numId w:val="6"/>
        </w:numPr>
        <w:spacing w:line="360" w:lineRule="auto"/>
        <w:ind w:left="851" w:hanging="425"/>
        <w:contextualSpacing/>
        <w:jc w:val="both"/>
        <w:rPr>
          <w:rFonts w:ascii="Verdana" w:hAnsi="Verdana"/>
          <w:sz w:val="20"/>
          <w:szCs w:val="20"/>
        </w:rPr>
      </w:pPr>
      <w:r>
        <w:rPr>
          <w:rFonts w:ascii="Verdana" w:hAnsi="Verdana"/>
          <w:sz w:val="20"/>
          <w:szCs w:val="20"/>
        </w:rPr>
        <w:t>załącznik nr 1 – Formularz asortymentowo – cenowy – zgodny z załącznikiem nr 1 do Formularza Oferty;</w:t>
      </w:r>
    </w:p>
    <w:p w14:paraId="3F756D77" w14:textId="77777777" w:rsidR="00CC6AD2" w:rsidRDefault="00000000">
      <w:pPr>
        <w:numPr>
          <w:ilvl w:val="0"/>
          <w:numId w:val="6"/>
        </w:numPr>
        <w:spacing w:line="360" w:lineRule="auto"/>
        <w:ind w:left="851" w:hanging="425"/>
        <w:contextualSpacing/>
        <w:jc w:val="both"/>
        <w:rPr>
          <w:rFonts w:ascii="Verdana" w:hAnsi="Verdana"/>
          <w:sz w:val="20"/>
          <w:szCs w:val="20"/>
        </w:rPr>
      </w:pPr>
      <w:r>
        <w:rPr>
          <w:rFonts w:ascii="Verdana" w:hAnsi="Verdana"/>
          <w:sz w:val="20"/>
          <w:szCs w:val="20"/>
        </w:rPr>
        <w:t>załącznik nr 2 – Ogłoszenie o zamówieniu;</w:t>
      </w:r>
    </w:p>
    <w:p w14:paraId="16F54D78" w14:textId="77777777" w:rsidR="00CC6AD2" w:rsidRDefault="00000000">
      <w:pPr>
        <w:numPr>
          <w:ilvl w:val="0"/>
          <w:numId w:val="6"/>
        </w:numPr>
        <w:spacing w:line="360" w:lineRule="auto"/>
        <w:ind w:left="851" w:hanging="425"/>
        <w:contextualSpacing/>
        <w:jc w:val="both"/>
        <w:rPr>
          <w:rFonts w:ascii="Verdana" w:hAnsi="Verdana"/>
          <w:sz w:val="20"/>
          <w:szCs w:val="20"/>
        </w:rPr>
      </w:pPr>
      <w:r>
        <w:rPr>
          <w:rFonts w:ascii="Verdana" w:hAnsi="Verdana"/>
          <w:sz w:val="20"/>
          <w:szCs w:val="20"/>
        </w:rPr>
        <w:t>załącznik nr 3 – Oferta Wykonawcy</w:t>
      </w:r>
    </w:p>
    <w:p w14:paraId="5BA9A2E6" w14:textId="77777777" w:rsidR="00CC6AD2" w:rsidRDefault="00000000">
      <w:pPr>
        <w:spacing w:line="360" w:lineRule="auto"/>
        <w:ind w:left="426"/>
        <w:contextualSpacing/>
        <w:jc w:val="both"/>
        <w:rPr>
          <w:rFonts w:ascii="Verdana" w:hAnsi="Verdana"/>
          <w:sz w:val="20"/>
          <w:szCs w:val="20"/>
        </w:rPr>
      </w:pPr>
      <w:r>
        <w:rPr>
          <w:rFonts w:ascii="Verdana" w:hAnsi="Verdana"/>
          <w:sz w:val="20"/>
          <w:szCs w:val="20"/>
        </w:rPr>
        <w:t>- stanowią integralną część umowy.</w:t>
      </w:r>
    </w:p>
    <w:p w14:paraId="15DB3523" w14:textId="77777777" w:rsidR="00CC6AD2" w:rsidRDefault="00CC6AD2">
      <w:pPr>
        <w:spacing w:line="360" w:lineRule="auto"/>
        <w:ind w:left="426"/>
        <w:contextualSpacing/>
        <w:jc w:val="both"/>
        <w:rPr>
          <w:rFonts w:ascii="Verdana" w:hAnsi="Verdana"/>
          <w:sz w:val="20"/>
          <w:szCs w:val="20"/>
        </w:rPr>
      </w:pPr>
    </w:p>
    <w:p w14:paraId="1592428E" w14:textId="77777777" w:rsidR="00CC6AD2" w:rsidRDefault="00CC6AD2">
      <w:pPr>
        <w:spacing w:line="360" w:lineRule="auto"/>
        <w:ind w:left="426"/>
        <w:contextualSpacing/>
        <w:jc w:val="both"/>
        <w:rPr>
          <w:rFonts w:ascii="Verdana" w:hAnsi="Verdana"/>
          <w:sz w:val="20"/>
          <w:szCs w:val="20"/>
        </w:rPr>
      </w:pPr>
    </w:p>
    <w:p w14:paraId="394551C9" w14:textId="77777777" w:rsidR="00AF7FC3" w:rsidRDefault="00000000">
      <w:pPr>
        <w:tabs>
          <w:tab w:val="center" w:pos="1419"/>
          <w:tab w:val="center" w:pos="6373"/>
          <w:tab w:val="center" w:pos="7835"/>
        </w:tabs>
        <w:spacing w:after="3"/>
        <w:rPr>
          <w:rFonts w:ascii="Verdana" w:hAnsi="Verdana"/>
          <w:b/>
          <w:sz w:val="20"/>
          <w:szCs w:val="20"/>
        </w:rPr>
      </w:pPr>
      <w:r>
        <w:rPr>
          <w:rFonts w:ascii="Verdana" w:hAnsi="Verdana"/>
          <w:b/>
          <w:sz w:val="20"/>
          <w:szCs w:val="20"/>
        </w:rPr>
        <w:tab/>
      </w:r>
    </w:p>
    <w:p w14:paraId="6F4649E8" w14:textId="77777777" w:rsidR="00AF7FC3" w:rsidRDefault="00AF7FC3">
      <w:pPr>
        <w:tabs>
          <w:tab w:val="center" w:pos="1419"/>
          <w:tab w:val="center" w:pos="6373"/>
          <w:tab w:val="center" w:pos="7835"/>
        </w:tabs>
        <w:spacing w:after="3"/>
        <w:rPr>
          <w:rFonts w:ascii="Verdana" w:hAnsi="Verdana"/>
          <w:b/>
          <w:sz w:val="20"/>
          <w:szCs w:val="20"/>
        </w:rPr>
      </w:pPr>
    </w:p>
    <w:p w14:paraId="270FF5F6" w14:textId="335F6F87" w:rsidR="00CC6AD2" w:rsidRDefault="00000000">
      <w:pPr>
        <w:tabs>
          <w:tab w:val="center" w:pos="1419"/>
          <w:tab w:val="center" w:pos="6373"/>
          <w:tab w:val="center" w:pos="7835"/>
        </w:tabs>
        <w:spacing w:after="3"/>
        <w:rPr>
          <w:rFonts w:ascii="Verdana" w:hAnsi="Verdana"/>
          <w:b/>
          <w:sz w:val="20"/>
          <w:szCs w:val="20"/>
        </w:rPr>
      </w:pPr>
      <w:r>
        <w:rPr>
          <w:rFonts w:ascii="Verdana" w:hAnsi="Verdana"/>
          <w:b/>
          <w:sz w:val="20"/>
          <w:szCs w:val="20"/>
        </w:rPr>
        <w:t xml:space="preserve">ZAMAWIAJĄCY </w:t>
      </w:r>
      <w:r>
        <w:rPr>
          <w:rFonts w:ascii="Verdana" w:hAnsi="Verdana"/>
          <w:b/>
          <w:sz w:val="20"/>
          <w:szCs w:val="20"/>
        </w:rPr>
        <w:tab/>
        <w:t xml:space="preserve">                    WYKONAWCA  </w:t>
      </w:r>
    </w:p>
    <w:p w14:paraId="2A5BB6EF" w14:textId="77777777" w:rsidR="00CC6AD2" w:rsidRDefault="00CC6AD2">
      <w:pPr>
        <w:spacing w:line="360" w:lineRule="auto"/>
        <w:ind w:left="426"/>
        <w:contextualSpacing/>
        <w:jc w:val="both"/>
        <w:rPr>
          <w:rFonts w:ascii="Verdana" w:hAnsi="Verdana"/>
          <w:sz w:val="20"/>
          <w:szCs w:val="20"/>
        </w:rPr>
      </w:pPr>
    </w:p>
    <w:p w14:paraId="6B982583" w14:textId="77777777" w:rsidR="00AF7FC3" w:rsidRPr="00AF7FC3" w:rsidRDefault="00AF7FC3" w:rsidP="00AF7FC3">
      <w:pPr>
        <w:suppressAutoHyphens w:val="0"/>
        <w:rPr>
          <w:rFonts w:ascii="Verdana" w:hAnsi="Verdana"/>
          <w:sz w:val="20"/>
          <w:szCs w:val="20"/>
        </w:rPr>
      </w:pPr>
    </w:p>
    <w:p w14:paraId="46E4089A" w14:textId="5F1B9BB4" w:rsidR="00AF7FC3" w:rsidRDefault="00AB7234" w:rsidP="00AF7FC3">
      <w:pPr>
        <w:suppressAutoHyphens w:val="0"/>
        <w:rPr>
          <w:rFonts w:ascii="Verdana" w:hAnsi="Verdana"/>
          <w:sz w:val="20"/>
          <w:szCs w:val="20"/>
        </w:rPr>
      </w:pPr>
      <w:r>
        <w:rPr>
          <w:rFonts w:ascii="Verdana" w:hAnsi="Verdana"/>
          <w:sz w:val="20"/>
          <w:szCs w:val="20"/>
        </w:rPr>
        <w:t>……………….</w:t>
      </w:r>
      <w:r w:rsidR="00AF7FC3" w:rsidRPr="00AF7FC3">
        <w:rPr>
          <w:rFonts w:ascii="Verdana" w:hAnsi="Verdana"/>
          <w:sz w:val="20"/>
          <w:szCs w:val="20"/>
        </w:rPr>
        <w:tab/>
      </w:r>
      <w:r w:rsidR="00AF7FC3" w:rsidRPr="00AF7FC3">
        <w:rPr>
          <w:rFonts w:ascii="Verdana" w:hAnsi="Verdana"/>
          <w:sz w:val="20"/>
          <w:szCs w:val="20"/>
        </w:rPr>
        <w:tab/>
      </w:r>
      <w:r w:rsidR="00AF7FC3" w:rsidRPr="00AF7FC3">
        <w:rPr>
          <w:rFonts w:ascii="Verdana" w:hAnsi="Verdana"/>
          <w:sz w:val="20"/>
          <w:szCs w:val="20"/>
        </w:rPr>
        <w:tab/>
      </w:r>
      <w:r w:rsidR="00AF7FC3" w:rsidRPr="00AF7FC3">
        <w:rPr>
          <w:rFonts w:ascii="Verdana" w:hAnsi="Verdana"/>
          <w:sz w:val="20"/>
          <w:szCs w:val="20"/>
        </w:rPr>
        <w:tab/>
      </w:r>
      <w:r w:rsidR="00AF7FC3" w:rsidRPr="00AF7FC3">
        <w:rPr>
          <w:rFonts w:ascii="Verdana" w:hAnsi="Verdana"/>
          <w:sz w:val="20"/>
          <w:szCs w:val="20"/>
        </w:rPr>
        <w:tab/>
        <w:t xml:space="preserve">                                </w:t>
      </w:r>
      <w:r w:rsidR="00350A38">
        <w:rPr>
          <w:rFonts w:ascii="Verdana" w:hAnsi="Verdana"/>
          <w:sz w:val="20"/>
          <w:szCs w:val="20"/>
        </w:rPr>
        <w:t>………………….</w:t>
      </w:r>
    </w:p>
    <w:p w14:paraId="6257BD00" w14:textId="77777777" w:rsidR="00350A38" w:rsidRPr="00AF7FC3" w:rsidRDefault="00350A38" w:rsidP="00AF7FC3">
      <w:pPr>
        <w:suppressAutoHyphens w:val="0"/>
        <w:rPr>
          <w:rFonts w:ascii="Verdana" w:hAnsi="Verdana"/>
          <w:sz w:val="20"/>
          <w:szCs w:val="20"/>
        </w:rPr>
      </w:pPr>
    </w:p>
    <w:p w14:paraId="352AD915" w14:textId="77777777" w:rsidR="00AF7FC3" w:rsidRPr="00AF7FC3" w:rsidRDefault="00AF7FC3" w:rsidP="00AF7FC3">
      <w:pPr>
        <w:suppressAutoHyphens w:val="0"/>
        <w:rPr>
          <w:rFonts w:ascii="Verdana" w:hAnsi="Verdana"/>
          <w:sz w:val="20"/>
          <w:szCs w:val="20"/>
        </w:rPr>
      </w:pPr>
    </w:p>
    <w:p w14:paraId="165CFFE2" w14:textId="190A052F" w:rsidR="00AF7FC3" w:rsidRPr="00AF7FC3" w:rsidRDefault="00350A38" w:rsidP="00AF7FC3">
      <w:pPr>
        <w:suppressAutoHyphens w:val="0"/>
        <w:rPr>
          <w:rFonts w:ascii="Verdana" w:hAnsi="Verdana"/>
          <w:sz w:val="20"/>
          <w:szCs w:val="20"/>
        </w:rPr>
      </w:pPr>
      <w:r>
        <w:rPr>
          <w:rFonts w:ascii="Verdana" w:hAnsi="Verdana"/>
          <w:sz w:val="20"/>
          <w:szCs w:val="20"/>
        </w:rPr>
        <w:t>/podpisano elektronicznie/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/podpisano elektronicznie/</w:t>
      </w:r>
    </w:p>
    <w:p w14:paraId="08D13974" w14:textId="77777777" w:rsidR="00AF7FC3" w:rsidRPr="00AF7FC3" w:rsidRDefault="00AF7FC3" w:rsidP="00AF7FC3">
      <w:pPr>
        <w:suppressAutoHyphens w:val="0"/>
        <w:rPr>
          <w:rFonts w:ascii="Verdana" w:hAnsi="Verdana"/>
          <w:sz w:val="20"/>
          <w:szCs w:val="20"/>
        </w:rPr>
      </w:pPr>
    </w:p>
    <w:p w14:paraId="5434FBF8" w14:textId="093366C6" w:rsidR="00AF7FC3" w:rsidRPr="00AF7FC3" w:rsidRDefault="00AF7FC3" w:rsidP="00AF7FC3">
      <w:pPr>
        <w:suppressAutoHyphens w:val="0"/>
        <w:rPr>
          <w:rFonts w:ascii="Verdana" w:hAnsi="Verdana"/>
          <w:sz w:val="20"/>
          <w:szCs w:val="20"/>
        </w:rPr>
      </w:pPr>
    </w:p>
    <w:p w14:paraId="0FB33FAD" w14:textId="77777777" w:rsidR="00AF7FC3" w:rsidRPr="00AF7FC3" w:rsidRDefault="00AF7FC3" w:rsidP="00AF7FC3">
      <w:pPr>
        <w:suppressAutoHyphens w:val="0"/>
        <w:rPr>
          <w:rFonts w:ascii="Verdana" w:hAnsi="Verdana"/>
          <w:sz w:val="20"/>
          <w:szCs w:val="20"/>
        </w:rPr>
      </w:pPr>
    </w:p>
    <w:p w14:paraId="5C354EF0" w14:textId="77777777" w:rsidR="00AF7FC3" w:rsidRPr="00AF7FC3" w:rsidRDefault="00AF7FC3" w:rsidP="00AF7FC3">
      <w:pPr>
        <w:suppressAutoHyphens w:val="0"/>
        <w:rPr>
          <w:rFonts w:ascii="Verdana" w:hAnsi="Verdana"/>
          <w:sz w:val="20"/>
          <w:szCs w:val="20"/>
        </w:rPr>
      </w:pPr>
    </w:p>
    <w:p w14:paraId="1B85BD20" w14:textId="77777777" w:rsidR="00CC6AD2" w:rsidRDefault="00CC6AD2">
      <w:pPr>
        <w:spacing w:line="360" w:lineRule="auto"/>
      </w:pPr>
    </w:p>
    <w:sectPr w:rsidR="00CC6AD2">
      <w:footerReference w:type="default" r:id="rId8"/>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6792C" w14:textId="77777777" w:rsidR="00CC5490" w:rsidRDefault="00CC5490">
      <w:r>
        <w:separator/>
      </w:r>
    </w:p>
  </w:endnote>
  <w:endnote w:type="continuationSeparator" w:id="0">
    <w:p w14:paraId="16AFBB5E" w14:textId="77777777" w:rsidR="00CC5490" w:rsidRDefault="00CC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672090"/>
      <w:docPartObj>
        <w:docPartGallery w:val="Page Numbers (Bottom of Page)"/>
        <w:docPartUnique/>
      </w:docPartObj>
    </w:sdtPr>
    <w:sdtContent>
      <w:p w14:paraId="0518188B" w14:textId="77777777" w:rsidR="00CC6AD2" w:rsidRDefault="00000000">
        <w:pPr>
          <w:pStyle w:val="Stopka"/>
          <w:jc w:val="right"/>
          <w:rPr>
            <w:rFonts w:ascii="Verdana" w:hAnsi="Verdana"/>
            <w:sz w:val="20"/>
            <w:szCs w:val="20"/>
          </w:rPr>
        </w:pPr>
        <w:r>
          <w:rPr>
            <w:rFonts w:ascii="Verdana" w:hAnsi="Verdana"/>
            <w:sz w:val="20"/>
            <w:szCs w:val="20"/>
          </w:rPr>
          <w:fldChar w:fldCharType="begin"/>
        </w:r>
        <w:r>
          <w:rPr>
            <w:rFonts w:ascii="Verdana" w:hAnsi="Verdana"/>
            <w:sz w:val="20"/>
            <w:szCs w:val="20"/>
          </w:rPr>
          <w:instrText xml:space="preserve"> PAGE </w:instrText>
        </w:r>
        <w:r>
          <w:rPr>
            <w:rFonts w:ascii="Verdana" w:hAnsi="Verdana"/>
            <w:sz w:val="20"/>
            <w:szCs w:val="20"/>
          </w:rPr>
          <w:fldChar w:fldCharType="separate"/>
        </w:r>
        <w:r>
          <w:rPr>
            <w:rFonts w:ascii="Verdana" w:hAnsi="Verdana"/>
            <w:sz w:val="20"/>
            <w:szCs w:val="20"/>
          </w:rPr>
          <w:t>8</w:t>
        </w:r>
        <w:r>
          <w:rPr>
            <w:rFonts w:ascii="Verdana" w:hAnsi="Verdana"/>
            <w:sz w:val="20"/>
            <w:szCs w:val="20"/>
          </w:rPr>
          <w:fldChar w:fldCharType="end"/>
        </w:r>
      </w:p>
    </w:sdtContent>
  </w:sdt>
  <w:p w14:paraId="08724CDD" w14:textId="77777777" w:rsidR="00CC6AD2" w:rsidRDefault="00CC6A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30AD4" w14:textId="77777777" w:rsidR="00CC5490" w:rsidRDefault="00CC5490">
      <w:r>
        <w:separator/>
      </w:r>
    </w:p>
  </w:footnote>
  <w:footnote w:type="continuationSeparator" w:id="0">
    <w:p w14:paraId="46A97996" w14:textId="77777777" w:rsidR="00CC5490" w:rsidRDefault="00CC54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5E1"/>
    <w:multiLevelType w:val="multilevel"/>
    <w:tmpl w:val="5F943300"/>
    <w:lvl w:ilvl="0">
      <w:start w:val="2"/>
      <w:numFmt w:val="lowerLetter"/>
      <w:lvlText w:val="%1)"/>
      <w:lvlJc w:val="left"/>
      <w:pPr>
        <w:tabs>
          <w:tab w:val="num" w:pos="327"/>
        </w:tabs>
        <w:ind w:left="2127" w:hanging="360"/>
      </w:pPr>
    </w:lvl>
    <w:lvl w:ilvl="1">
      <w:start w:val="16"/>
      <w:numFmt w:val="decimal"/>
      <w:lvlText w:val="%2."/>
      <w:lvlJc w:val="left"/>
      <w:pPr>
        <w:tabs>
          <w:tab w:val="num" w:pos="2847"/>
        </w:tabs>
        <w:ind w:left="2847" w:hanging="360"/>
      </w:pPr>
      <w:rPr>
        <w:rFonts w:ascii="Verdana" w:hAnsi="Verdana"/>
        <w:b/>
        <w:sz w:val="20"/>
        <w:szCs w:val="20"/>
      </w:rPr>
    </w:lvl>
    <w:lvl w:ilvl="2">
      <w:start w:val="1"/>
      <w:numFmt w:val="lowerRoman"/>
      <w:lvlText w:val="%3."/>
      <w:lvlJc w:val="left"/>
      <w:pPr>
        <w:tabs>
          <w:tab w:val="num" w:pos="327"/>
        </w:tabs>
        <w:ind w:left="3567" w:hanging="180"/>
      </w:pPr>
    </w:lvl>
    <w:lvl w:ilvl="3">
      <w:start w:val="1"/>
      <w:numFmt w:val="decimal"/>
      <w:lvlText w:val="%4."/>
      <w:lvlJc w:val="left"/>
      <w:pPr>
        <w:tabs>
          <w:tab w:val="num" w:pos="327"/>
        </w:tabs>
        <w:ind w:left="397" w:hanging="397"/>
      </w:pPr>
      <w:rPr>
        <w:rFonts w:cs="Times New Roman"/>
        <w:b w:val="0"/>
        <w:color w:val="auto"/>
      </w:rPr>
    </w:lvl>
    <w:lvl w:ilvl="4">
      <w:start w:val="1"/>
      <w:numFmt w:val="lowerLetter"/>
      <w:lvlText w:val="%5."/>
      <w:lvlJc w:val="left"/>
      <w:pPr>
        <w:tabs>
          <w:tab w:val="num" w:pos="327"/>
        </w:tabs>
        <w:ind w:left="5007" w:hanging="360"/>
      </w:pPr>
    </w:lvl>
    <w:lvl w:ilvl="5">
      <w:start w:val="1"/>
      <w:numFmt w:val="lowerRoman"/>
      <w:lvlText w:val="%6."/>
      <w:lvlJc w:val="left"/>
      <w:pPr>
        <w:tabs>
          <w:tab w:val="num" w:pos="327"/>
        </w:tabs>
        <w:ind w:left="5727" w:hanging="180"/>
      </w:pPr>
    </w:lvl>
    <w:lvl w:ilvl="6">
      <w:start w:val="1"/>
      <w:numFmt w:val="decimal"/>
      <w:lvlText w:val="%7."/>
      <w:lvlJc w:val="left"/>
      <w:pPr>
        <w:tabs>
          <w:tab w:val="num" w:pos="327"/>
        </w:tabs>
        <w:ind w:left="397" w:hanging="397"/>
      </w:pPr>
      <w:rPr>
        <w:rFonts w:cs="Times New Roman"/>
        <w:b w:val="0"/>
        <w:color w:val="auto"/>
      </w:rPr>
    </w:lvl>
    <w:lvl w:ilvl="7">
      <w:start w:val="1"/>
      <w:numFmt w:val="lowerLetter"/>
      <w:lvlText w:val="%8."/>
      <w:lvlJc w:val="left"/>
      <w:pPr>
        <w:tabs>
          <w:tab w:val="num" w:pos="327"/>
        </w:tabs>
        <w:ind w:left="7167" w:hanging="360"/>
      </w:pPr>
    </w:lvl>
    <w:lvl w:ilvl="8">
      <w:start w:val="1"/>
      <w:numFmt w:val="lowerRoman"/>
      <w:lvlText w:val="%9."/>
      <w:lvlJc w:val="left"/>
      <w:pPr>
        <w:tabs>
          <w:tab w:val="num" w:pos="327"/>
        </w:tabs>
        <w:ind w:left="7887" w:hanging="180"/>
      </w:pPr>
    </w:lvl>
  </w:abstractNum>
  <w:abstractNum w:abstractNumId="1" w15:restartNumberingAfterBreak="0">
    <w:nsid w:val="05B4716A"/>
    <w:multiLevelType w:val="multilevel"/>
    <w:tmpl w:val="8558E04E"/>
    <w:lvl w:ilvl="0">
      <w:start w:val="1"/>
      <w:numFmt w:val="decimal"/>
      <w:lvlText w:val="%1."/>
      <w:lvlJc w:val="left"/>
      <w:pPr>
        <w:tabs>
          <w:tab w:val="num" w:pos="0"/>
        </w:tabs>
        <w:ind w:left="360" w:hanging="360"/>
      </w:pPr>
    </w:lvl>
    <w:lvl w:ilvl="1">
      <w:start w:val="1"/>
      <w:numFmt w:val="lowerLetter"/>
      <w:lvlText w:val="%2."/>
      <w:lvlJc w:val="left"/>
      <w:pPr>
        <w:tabs>
          <w:tab w:val="num" w:pos="0"/>
        </w:tabs>
        <w:ind w:left="1014" w:hanging="360"/>
      </w:pPr>
    </w:lvl>
    <w:lvl w:ilvl="2">
      <w:start w:val="1"/>
      <w:numFmt w:val="lowerRoman"/>
      <w:lvlText w:val="%3."/>
      <w:lvlJc w:val="right"/>
      <w:pPr>
        <w:tabs>
          <w:tab w:val="num" w:pos="0"/>
        </w:tabs>
        <w:ind w:left="1734" w:hanging="180"/>
      </w:pPr>
    </w:lvl>
    <w:lvl w:ilvl="3">
      <w:start w:val="1"/>
      <w:numFmt w:val="decimal"/>
      <w:lvlText w:val="%4."/>
      <w:lvlJc w:val="left"/>
      <w:pPr>
        <w:tabs>
          <w:tab w:val="num" w:pos="0"/>
        </w:tabs>
        <w:ind w:left="2454" w:hanging="360"/>
      </w:pPr>
    </w:lvl>
    <w:lvl w:ilvl="4">
      <w:start w:val="1"/>
      <w:numFmt w:val="lowerLetter"/>
      <w:lvlText w:val="%5."/>
      <w:lvlJc w:val="left"/>
      <w:pPr>
        <w:tabs>
          <w:tab w:val="num" w:pos="0"/>
        </w:tabs>
        <w:ind w:left="3174" w:hanging="360"/>
      </w:pPr>
    </w:lvl>
    <w:lvl w:ilvl="5">
      <w:start w:val="1"/>
      <w:numFmt w:val="lowerRoman"/>
      <w:lvlText w:val="%6."/>
      <w:lvlJc w:val="right"/>
      <w:pPr>
        <w:tabs>
          <w:tab w:val="num" w:pos="0"/>
        </w:tabs>
        <w:ind w:left="3894" w:hanging="180"/>
      </w:pPr>
    </w:lvl>
    <w:lvl w:ilvl="6">
      <w:start w:val="1"/>
      <w:numFmt w:val="decimal"/>
      <w:lvlText w:val="%7."/>
      <w:lvlJc w:val="left"/>
      <w:pPr>
        <w:tabs>
          <w:tab w:val="num" w:pos="0"/>
        </w:tabs>
        <w:ind w:left="4614" w:hanging="360"/>
      </w:pPr>
    </w:lvl>
    <w:lvl w:ilvl="7">
      <w:start w:val="1"/>
      <w:numFmt w:val="lowerLetter"/>
      <w:lvlText w:val="%8."/>
      <w:lvlJc w:val="left"/>
      <w:pPr>
        <w:tabs>
          <w:tab w:val="num" w:pos="0"/>
        </w:tabs>
        <w:ind w:left="5334" w:hanging="360"/>
      </w:pPr>
    </w:lvl>
    <w:lvl w:ilvl="8">
      <w:start w:val="1"/>
      <w:numFmt w:val="lowerRoman"/>
      <w:lvlText w:val="%9."/>
      <w:lvlJc w:val="right"/>
      <w:pPr>
        <w:tabs>
          <w:tab w:val="num" w:pos="0"/>
        </w:tabs>
        <w:ind w:left="6054" w:hanging="180"/>
      </w:pPr>
    </w:lvl>
  </w:abstractNum>
  <w:abstractNum w:abstractNumId="2" w15:restartNumberingAfterBreak="0">
    <w:nsid w:val="1CE233F0"/>
    <w:multiLevelType w:val="multilevel"/>
    <w:tmpl w:val="958244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99B4730"/>
    <w:multiLevelType w:val="multilevel"/>
    <w:tmpl w:val="5CA0F5C6"/>
    <w:lvl w:ilvl="0">
      <w:start w:val="1"/>
      <w:numFmt w:val="decimal"/>
      <w:lvlText w:val="%1)"/>
      <w:lvlJc w:val="left"/>
      <w:pPr>
        <w:tabs>
          <w:tab w:val="num" w:pos="0"/>
        </w:tabs>
        <w:ind w:left="786" w:hanging="360"/>
      </w:pPr>
    </w:lvl>
    <w:lvl w:ilvl="1">
      <w:start w:val="16"/>
      <w:numFmt w:val="decimal"/>
      <w:lvlText w:val="%2."/>
      <w:lvlJc w:val="left"/>
      <w:pPr>
        <w:tabs>
          <w:tab w:val="num" w:pos="1506"/>
        </w:tabs>
        <w:ind w:left="1506" w:hanging="360"/>
      </w:pPr>
      <w:rPr>
        <w:rFonts w:ascii="Verdana" w:hAnsi="Verdana"/>
        <w:b/>
        <w:sz w:val="20"/>
        <w:szCs w:val="20"/>
      </w:rPr>
    </w:lvl>
    <w:lvl w:ilvl="2">
      <w:start w:val="1"/>
      <w:numFmt w:val="lowerRoman"/>
      <w:lvlText w:val="%3."/>
      <w:lvlJc w:val="left"/>
      <w:pPr>
        <w:tabs>
          <w:tab w:val="num" w:pos="0"/>
        </w:tabs>
        <w:ind w:left="2226" w:hanging="180"/>
      </w:pPr>
    </w:lvl>
    <w:lvl w:ilvl="3">
      <w:start w:val="1"/>
      <w:numFmt w:val="decimal"/>
      <w:lvlText w:val="%4."/>
      <w:lvlJc w:val="left"/>
      <w:pPr>
        <w:tabs>
          <w:tab w:val="num" w:pos="0"/>
        </w:tabs>
        <w:ind w:left="-944" w:hanging="397"/>
      </w:pPr>
      <w:rPr>
        <w:rFonts w:cs="Times New Roman"/>
        <w:b w:val="0"/>
        <w:color w:val="auto"/>
      </w:rPr>
    </w:lvl>
    <w:lvl w:ilvl="4">
      <w:start w:val="1"/>
      <w:numFmt w:val="lowerLetter"/>
      <w:lvlText w:val="%5."/>
      <w:lvlJc w:val="left"/>
      <w:pPr>
        <w:tabs>
          <w:tab w:val="num" w:pos="0"/>
        </w:tabs>
        <w:ind w:left="3666" w:hanging="360"/>
      </w:pPr>
    </w:lvl>
    <w:lvl w:ilvl="5">
      <w:start w:val="1"/>
      <w:numFmt w:val="lowerRoman"/>
      <w:lvlText w:val="%6."/>
      <w:lvlJc w:val="left"/>
      <w:pPr>
        <w:tabs>
          <w:tab w:val="num" w:pos="0"/>
        </w:tabs>
        <w:ind w:left="4386" w:hanging="180"/>
      </w:pPr>
    </w:lvl>
    <w:lvl w:ilvl="6">
      <w:start w:val="1"/>
      <w:numFmt w:val="decimal"/>
      <w:lvlText w:val="%7."/>
      <w:lvlJc w:val="left"/>
      <w:pPr>
        <w:tabs>
          <w:tab w:val="num" w:pos="0"/>
        </w:tabs>
        <w:ind w:left="-944" w:hanging="397"/>
      </w:pPr>
      <w:rPr>
        <w:rFonts w:cs="Times New Roman"/>
        <w:b w:val="0"/>
        <w:color w:val="auto"/>
      </w:rPr>
    </w:lvl>
    <w:lvl w:ilvl="7">
      <w:start w:val="1"/>
      <w:numFmt w:val="lowerLetter"/>
      <w:lvlText w:val="%8."/>
      <w:lvlJc w:val="left"/>
      <w:pPr>
        <w:tabs>
          <w:tab w:val="num" w:pos="0"/>
        </w:tabs>
        <w:ind w:left="5826" w:hanging="360"/>
      </w:pPr>
    </w:lvl>
    <w:lvl w:ilvl="8">
      <w:start w:val="1"/>
      <w:numFmt w:val="lowerRoman"/>
      <w:lvlText w:val="%9."/>
      <w:lvlJc w:val="left"/>
      <w:pPr>
        <w:tabs>
          <w:tab w:val="num" w:pos="0"/>
        </w:tabs>
        <w:ind w:left="6546" w:hanging="180"/>
      </w:pPr>
    </w:lvl>
  </w:abstractNum>
  <w:abstractNum w:abstractNumId="4" w15:restartNumberingAfterBreak="0">
    <w:nsid w:val="29D21C2A"/>
    <w:multiLevelType w:val="multilevel"/>
    <w:tmpl w:val="41E448D2"/>
    <w:lvl w:ilvl="0">
      <w:start w:val="1"/>
      <w:numFmt w:val="decimal"/>
      <w:lvlText w:val="%1)"/>
      <w:lvlJc w:val="left"/>
      <w:pPr>
        <w:tabs>
          <w:tab w:val="num" w:pos="327"/>
        </w:tabs>
        <w:ind w:left="2127" w:hanging="360"/>
      </w:pPr>
    </w:lvl>
    <w:lvl w:ilvl="1">
      <w:start w:val="16"/>
      <w:numFmt w:val="decimal"/>
      <w:lvlText w:val="%2."/>
      <w:lvlJc w:val="left"/>
      <w:pPr>
        <w:tabs>
          <w:tab w:val="num" w:pos="2847"/>
        </w:tabs>
        <w:ind w:left="2847" w:hanging="360"/>
      </w:pPr>
      <w:rPr>
        <w:rFonts w:ascii="Verdana" w:hAnsi="Verdana"/>
        <w:b/>
        <w:sz w:val="20"/>
        <w:szCs w:val="20"/>
      </w:rPr>
    </w:lvl>
    <w:lvl w:ilvl="2">
      <w:start w:val="1"/>
      <w:numFmt w:val="lowerRoman"/>
      <w:lvlText w:val="%3."/>
      <w:lvlJc w:val="left"/>
      <w:pPr>
        <w:tabs>
          <w:tab w:val="num" w:pos="327"/>
        </w:tabs>
        <w:ind w:left="3567" w:hanging="180"/>
      </w:pPr>
    </w:lvl>
    <w:lvl w:ilvl="3">
      <w:start w:val="1"/>
      <w:numFmt w:val="decimal"/>
      <w:lvlText w:val="%4."/>
      <w:lvlJc w:val="left"/>
      <w:pPr>
        <w:tabs>
          <w:tab w:val="num" w:pos="327"/>
        </w:tabs>
        <w:ind w:left="397" w:hanging="397"/>
      </w:pPr>
      <w:rPr>
        <w:rFonts w:cs="Times New Roman"/>
        <w:b w:val="0"/>
        <w:color w:val="auto"/>
      </w:rPr>
    </w:lvl>
    <w:lvl w:ilvl="4">
      <w:start w:val="1"/>
      <w:numFmt w:val="lowerLetter"/>
      <w:lvlText w:val="%5."/>
      <w:lvlJc w:val="left"/>
      <w:pPr>
        <w:tabs>
          <w:tab w:val="num" w:pos="327"/>
        </w:tabs>
        <w:ind w:left="5007" w:hanging="360"/>
      </w:pPr>
    </w:lvl>
    <w:lvl w:ilvl="5">
      <w:start w:val="1"/>
      <w:numFmt w:val="lowerRoman"/>
      <w:lvlText w:val="%6."/>
      <w:lvlJc w:val="left"/>
      <w:pPr>
        <w:tabs>
          <w:tab w:val="num" w:pos="327"/>
        </w:tabs>
        <w:ind w:left="5727" w:hanging="180"/>
      </w:pPr>
    </w:lvl>
    <w:lvl w:ilvl="6">
      <w:start w:val="1"/>
      <w:numFmt w:val="decimal"/>
      <w:lvlText w:val="%7."/>
      <w:lvlJc w:val="left"/>
      <w:pPr>
        <w:tabs>
          <w:tab w:val="num" w:pos="327"/>
        </w:tabs>
        <w:ind w:left="397" w:hanging="397"/>
      </w:pPr>
      <w:rPr>
        <w:rFonts w:cs="Times New Roman"/>
        <w:b w:val="0"/>
        <w:color w:val="auto"/>
      </w:rPr>
    </w:lvl>
    <w:lvl w:ilvl="7">
      <w:start w:val="1"/>
      <w:numFmt w:val="lowerLetter"/>
      <w:lvlText w:val="%8."/>
      <w:lvlJc w:val="left"/>
      <w:pPr>
        <w:tabs>
          <w:tab w:val="num" w:pos="327"/>
        </w:tabs>
        <w:ind w:left="7167" w:hanging="360"/>
      </w:pPr>
    </w:lvl>
    <w:lvl w:ilvl="8">
      <w:start w:val="1"/>
      <w:numFmt w:val="lowerRoman"/>
      <w:lvlText w:val="%9."/>
      <w:lvlJc w:val="left"/>
      <w:pPr>
        <w:tabs>
          <w:tab w:val="num" w:pos="327"/>
        </w:tabs>
        <w:ind w:left="7887" w:hanging="180"/>
      </w:pPr>
    </w:lvl>
  </w:abstractNum>
  <w:abstractNum w:abstractNumId="5" w15:restartNumberingAfterBreak="0">
    <w:nsid w:val="2ECB4DB3"/>
    <w:multiLevelType w:val="multilevel"/>
    <w:tmpl w:val="2B8636F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38A83E86"/>
    <w:multiLevelType w:val="multilevel"/>
    <w:tmpl w:val="90F6A3BC"/>
    <w:lvl w:ilvl="0">
      <w:start w:val="1"/>
      <w:numFmt w:val="decimal"/>
      <w:lvlText w:val="%1."/>
      <w:lvlJc w:val="left"/>
      <w:pPr>
        <w:tabs>
          <w:tab w:val="num" w:pos="0"/>
        </w:tabs>
        <w:ind w:left="720" w:hanging="360"/>
      </w:pPr>
      <w:rPr>
        <w:rFonts w:ascii="Verdana" w:eastAsia="Calibri" w:hAnsi="Verdana" w:cs="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9984C33"/>
    <w:multiLevelType w:val="multilevel"/>
    <w:tmpl w:val="F21249A0"/>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ED22FBE"/>
    <w:multiLevelType w:val="multilevel"/>
    <w:tmpl w:val="A4C6B5C8"/>
    <w:lvl w:ilvl="0">
      <w:start w:val="1"/>
      <w:numFmt w:val="decimal"/>
      <w:lvlText w:val="%1."/>
      <w:lvlJc w:val="left"/>
      <w:pPr>
        <w:tabs>
          <w:tab w:val="num" w:pos="0"/>
        </w:tabs>
        <w:ind w:left="786" w:hanging="360"/>
      </w:pPr>
      <w:rPr>
        <w:rFonts w:ascii="Verdana" w:hAnsi="Verdana"/>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46FE4CE7"/>
    <w:multiLevelType w:val="multilevel"/>
    <w:tmpl w:val="DFFAFB1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47F11A5D"/>
    <w:multiLevelType w:val="multilevel"/>
    <w:tmpl w:val="1A7C80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8400A23"/>
    <w:multiLevelType w:val="multilevel"/>
    <w:tmpl w:val="FF1C5A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E462658"/>
    <w:multiLevelType w:val="multilevel"/>
    <w:tmpl w:val="90046F52"/>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7406A1E"/>
    <w:multiLevelType w:val="multilevel"/>
    <w:tmpl w:val="B64639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E256C5E"/>
    <w:multiLevelType w:val="multilevel"/>
    <w:tmpl w:val="319CB2B8"/>
    <w:lvl w:ilvl="0">
      <w:start w:val="1"/>
      <w:numFmt w:val="lowerLetter"/>
      <w:lvlText w:val="%1)"/>
      <w:lvlJc w:val="left"/>
      <w:pPr>
        <w:tabs>
          <w:tab w:val="num" w:pos="327"/>
        </w:tabs>
        <w:ind w:left="2127" w:hanging="360"/>
      </w:pPr>
    </w:lvl>
    <w:lvl w:ilvl="1">
      <w:start w:val="16"/>
      <w:numFmt w:val="decimal"/>
      <w:lvlText w:val="%2."/>
      <w:lvlJc w:val="left"/>
      <w:pPr>
        <w:tabs>
          <w:tab w:val="num" w:pos="2847"/>
        </w:tabs>
        <w:ind w:left="2847" w:hanging="360"/>
      </w:pPr>
      <w:rPr>
        <w:rFonts w:ascii="Verdana" w:hAnsi="Verdana"/>
        <w:b/>
        <w:sz w:val="20"/>
        <w:szCs w:val="20"/>
      </w:rPr>
    </w:lvl>
    <w:lvl w:ilvl="2">
      <w:start w:val="1"/>
      <w:numFmt w:val="lowerRoman"/>
      <w:lvlText w:val="%3."/>
      <w:lvlJc w:val="left"/>
      <w:pPr>
        <w:tabs>
          <w:tab w:val="num" w:pos="327"/>
        </w:tabs>
        <w:ind w:left="3567" w:hanging="180"/>
      </w:pPr>
    </w:lvl>
    <w:lvl w:ilvl="3">
      <w:start w:val="1"/>
      <w:numFmt w:val="decimal"/>
      <w:lvlText w:val="%4."/>
      <w:lvlJc w:val="left"/>
      <w:pPr>
        <w:tabs>
          <w:tab w:val="num" w:pos="327"/>
        </w:tabs>
        <w:ind w:left="397" w:hanging="397"/>
      </w:pPr>
      <w:rPr>
        <w:rFonts w:cs="Times New Roman"/>
        <w:b w:val="0"/>
        <w:color w:val="auto"/>
      </w:rPr>
    </w:lvl>
    <w:lvl w:ilvl="4">
      <w:start w:val="1"/>
      <w:numFmt w:val="lowerLetter"/>
      <w:lvlText w:val="%5."/>
      <w:lvlJc w:val="left"/>
      <w:pPr>
        <w:tabs>
          <w:tab w:val="num" w:pos="327"/>
        </w:tabs>
        <w:ind w:left="5007" w:hanging="360"/>
      </w:pPr>
    </w:lvl>
    <w:lvl w:ilvl="5">
      <w:start w:val="1"/>
      <w:numFmt w:val="lowerRoman"/>
      <w:lvlText w:val="%6."/>
      <w:lvlJc w:val="left"/>
      <w:pPr>
        <w:tabs>
          <w:tab w:val="num" w:pos="327"/>
        </w:tabs>
        <w:ind w:left="5727" w:hanging="180"/>
      </w:pPr>
    </w:lvl>
    <w:lvl w:ilvl="6">
      <w:start w:val="1"/>
      <w:numFmt w:val="decimal"/>
      <w:lvlText w:val="%7."/>
      <w:lvlJc w:val="left"/>
      <w:pPr>
        <w:tabs>
          <w:tab w:val="num" w:pos="327"/>
        </w:tabs>
        <w:ind w:left="397" w:hanging="397"/>
      </w:pPr>
      <w:rPr>
        <w:rFonts w:cs="Times New Roman"/>
        <w:b w:val="0"/>
        <w:color w:val="auto"/>
      </w:rPr>
    </w:lvl>
    <w:lvl w:ilvl="7">
      <w:start w:val="1"/>
      <w:numFmt w:val="lowerLetter"/>
      <w:lvlText w:val="%8."/>
      <w:lvlJc w:val="left"/>
      <w:pPr>
        <w:tabs>
          <w:tab w:val="num" w:pos="327"/>
        </w:tabs>
        <w:ind w:left="7167" w:hanging="360"/>
      </w:pPr>
    </w:lvl>
    <w:lvl w:ilvl="8">
      <w:start w:val="1"/>
      <w:numFmt w:val="lowerRoman"/>
      <w:lvlText w:val="%9."/>
      <w:lvlJc w:val="left"/>
      <w:pPr>
        <w:tabs>
          <w:tab w:val="num" w:pos="327"/>
        </w:tabs>
        <w:ind w:left="7887" w:hanging="180"/>
      </w:pPr>
    </w:lvl>
  </w:abstractNum>
  <w:abstractNum w:abstractNumId="15" w15:restartNumberingAfterBreak="0">
    <w:nsid w:val="5F811F28"/>
    <w:multiLevelType w:val="multilevel"/>
    <w:tmpl w:val="CC72DE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62B1317"/>
    <w:multiLevelType w:val="multilevel"/>
    <w:tmpl w:val="F49CB578"/>
    <w:lvl w:ilvl="0">
      <w:start w:val="2"/>
      <w:numFmt w:val="lowerLetter"/>
      <w:lvlText w:val="%1)"/>
      <w:lvlJc w:val="left"/>
      <w:pPr>
        <w:tabs>
          <w:tab w:val="num" w:pos="327"/>
        </w:tabs>
        <w:ind w:left="2127" w:hanging="360"/>
      </w:pPr>
    </w:lvl>
    <w:lvl w:ilvl="1">
      <w:start w:val="16"/>
      <w:numFmt w:val="decimal"/>
      <w:lvlText w:val="%2."/>
      <w:lvlJc w:val="left"/>
      <w:pPr>
        <w:tabs>
          <w:tab w:val="num" w:pos="2847"/>
        </w:tabs>
        <w:ind w:left="2847" w:hanging="360"/>
      </w:pPr>
      <w:rPr>
        <w:rFonts w:ascii="Verdana" w:hAnsi="Verdana"/>
        <w:b/>
        <w:sz w:val="20"/>
        <w:szCs w:val="20"/>
      </w:rPr>
    </w:lvl>
    <w:lvl w:ilvl="2">
      <w:start w:val="1"/>
      <w:numFmt w:val="lowerRoman"/>
      <w:lvlText w:val="%3."/>
      <w:lvlJc w:val="left"/>
      <w:pPr>
        <w:tabs>
          <w:tab w:val="num" w:pos="327"/>
        </w:tabs>
        <w:ind w:left="3567" w:hanging="180"/>
      </w:pPr>
    </w:lvl>
    <w:lvl w:ilvl="3">
      <w:start w:val="1"/>
      <w:numFmt w:val="decimal"/>
      <w:lvlText w:val="%4."/>
      <w:lvlJc w:val="left"/>
      <w:pPr>
        <w:tabs>
          <w:tab w:val="num" w:pos="327"/>
        </w:tabs>
        <w:ind w:left="397" w:hanging="397"/>
      </w:pPr>
      <w:rPr>
        <w:rFonts w:cs="Times New Roman"/>
        <w:b w:val="0"/>
        <w:color w:val="auto"/>
      </w:rPr>
    </w:lvl>
    <w:lvl w:ilvl="4">
      <w:start w:val="1"/>
      <w:numFmt w:val="lowerLetter"/>
      <w:lvlText w:val="%5."/>
      <w:lvlJc w:val="left"/>
      <w:pPr>
        <w:tabs>
          <w:tab w:val="num" w:pos="327"/>
        </w:tabs>
        <w:ind w:left="5007" w:hanging="360"/>
      </w:pPr>
    </w:lvl>
    <w:lvl w:ilvl="5">
      <w:start w:val="1"/>
      <w:numFmt w:val="lowerRoman"/>
      <w:lvlText w:val="%6."/>
      <w:lvlJc w:val="left"/>
      <w:pPr>
        <w:tabs>
          <w:tab w:val="num" w:pos="327"/>
        </w:tabs>
        <w:ind w:left="5727" w:hanging="180"/>
      </w:pPr>
    </w:lvl>
    <w:lvl w:ilvl="6">
      <w:start w:val="2"/>
      <w:numFmt w:val="decimal"/>
      <w:lvlText w:val="%7."/>
      <w:lvlJc w:val="left"/>
      <w:pPr>
        <w:tabs>
          <w:tab w:val="num" w:pos="327"/>
        </w:tabs>
        <w:ind w:left="397" w:hanging="397"/>
      </w:pPr>
      <w:rPr>
        <w:rFonts w:cs="Times New Roman"/>
        <w:b w:val="0"/>
        <w:color w:val="auto"/>
      </w:rPr>
    </w:lvl>
    <w:lvl w:ilvl="7">
      <w:start w:val="1"/>
      <w:numFmt w:val="lowerLetter"/>
      <w:lvlText w:val="%8."/>
      <w:lvlJc w:val="left"/>
      <w:pPr>
        <w:tabs>
          <w:tab w:val="num" w:pos="327"/>
        </w:tabs>
        <w:ind w:left="7167" w:hanging="360"/>
      </w:pPr>
    </w:lvl>
    <w:lvl w:ilvl="8">
      <w:start w:val="1"/>
      <w:numFmt w:val="lowerRoman"/>
      <w:lvlText w:val="%9."/>
      <w:lvlJc w:val="left"/>
      <w:pPr>
        <w:tabs>
          <w:tab w:val="num" w:pos="327"/>
        </w:tabs>
        <w:ind w:left="7887" w:hanging="180"/>
      </w:pPr>
    </w:lvl>
  </w:abstractNum>
  <w:abstractNum w:abstractNumId="17" w15:restartNumberingAfterBreak="0">
    <w:nsid w:val="76CF3811"/>
    <w:multiLevelType w:val="multilevel"/>
    <w:tmpl w:val="5D088A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70929201">
    <w:abstractNumId w:val="11"/>
  </w:num>
  <w:num w:numId="2" w16cid:durableId="752508303">
    <w:abstractNumId w:val="13"/>
  </w:num>
  <w:num w:numId="3" w16cid:durableId="378819959">
    <w:abstractNumId w:val="14"/>
  </w:num>
  <w:num w:numId="4" w16cid:durableId="1750148697">
    <w:abstractNumId w:val="5"/>
  </w:num>
  <w:num w:numId="5" w16cid:durableId="1764260565">
    <w:abstractNumId w:val="17"/>
  </w:num>
  <w:num w:numId="6" w16cid:durableId="1010106484">
    <w:abstractNumId w:val="4"/>
  </w:num>
  <w:num w:numId="7" w16cid:durableId="709576438">
    <w:abstractNumId w:val="10"/>
  </w:num>
  <w:num w:numId="8" w16cid:durableId="628128520">
    <w:abstractNumId w:val="9"/>
  </w:num>
  <w:num w:numId="9" w16cid:durableId="395788619">
    <w:abstractNumId w:val="8"/>
  </w:num>
  <w:num w:numId="10" w16cid:durableId="1549337192">
    <w:abstractNumId w:val="15"/>
  </w:num>
  <w:num w:numId="11" w16cid:durableId="1820539863">
    <w:abstractNumId w:val="12"/>
  </w:num>
  <w:num w:numId="12" w16cid:durableId="1046830493">
    <w:abstractNumId w:val="7"/>
  </w:num>
  <w:num w:numId="13" w16cid:durableId="1243371520">
    <w:abstractNumId w:val="16"/>
  </w:num>
  <w:num w:numId="14" w16cid:durableId="679284671">
    <w:abstractNumId w:val="0"/>
  </w:num>
  <w:num w:numId="15" w16cid:durableId="864827112">
    <w:abstractNumId w:val="1"/>
  </w:num>
  <w:num w:numId="16" w16cid:durableId="1175613933">
    <w:abstractNumId w:val="3"/>
  </w:num>
  <w:num w:numId="17" w16cid:durableId="422410116">
    <w:abstractNumId w:val="6"/>
  </w:num>
  <w:num w:numId="18" w16cid:durableId="432869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AD2"/>
    <w:rsid w:val="001F6900"/>
    <w:rsid w:val="00345C05"/>
    <w:rsid w:val="00350A38"/>
    <w:rsid w:val="00375A5D"/>
    <w:rsid w:val="004514EF"/>
    <w:rsid w:val="004B1D30"/>
    <w:rsid w:val="005A2AF2"/>
    <w:rsid w:val="00624BB9"/>
    <w:rsid w:val="006463F6"/>
    <w:rsid w:val="0075160E"/>
    <w:rsid w:val="008D2271"/>
    <w:rsid w:val="009E654B"/>
    <w:rsid w:val="00A87CDE"/>
    <w:rsid w:val="00AB7234"/>
    <w:rsid w:val="00AF5C8B"/>
    <w:rsid w:val="00AF7FC3"/>
    <w:rsid w:val="00B2019A"/>
    <w:rsid w:val="00C94FDC"/>
    <w:rsid w:val="00CC5490"/>
    <w:rsid w:val="00CC6AD2"/>
    <w:rsid w:val="00CE6F4D"/>
    <w:rsid w:val="00D64D8D"/>
    <w:rsid w:val="00DC7950"/>
    <w:rsid w:val="00E20FE6"/>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6B73"/>
  <w15:docId w15:val="{9CE2834E-4654-474D-BC9D-10793367F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47E5"/>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dymkaZnak">
    <w:name w:val="Tekst dymka Znak"/>
    <w:basedOn w:val="Domylnaczcionkaakapitu"/>
    <w:link w:val="Tekstdymka"/>
    <w:uiPriority w:val="99"/>
    <w:semiHidden/>
    <w:qFormat/>
    <w:rsid w:val="00CC2FF0"/>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qFormat/>
    <w:rsid w:val="00707D09"/>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707D09"/>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qFormat/>
    <w:rsid w:val="00B34212"/>
    <w:rPr>
      <w:rFonts w:ascii="Arial" w:eastAsia="Arial Unicode MS" w:hAnsi="Arial" w:cs="Arial Unicode MS"/>
      <w:color w:val="000000"/>
      <w:sz w:val="24"/>
      <w:szCs w:val="24"/>
      <w:u w:val="none" w:color="000000"/>
      <w:lang w:eastAsia="zh-CN"/>
    </w:rPr>
  </w:style>
  <w:style w:type="character" w:styleId="Odwoaniedokomentarza">
    <w:name w:val="annotation reference"/>
    <w:basedOn w:val="Domylnaczcionkaakapitu"/>
    <w:uiPriority w:val="99"/>
    <w:semiHidden/>
    <w:unhideWhenUsed/>
    <w:qFormat/>
    <w:rsid w:val="00C3091D"/>
    <w:rPr>
      <w:sz w:val="16"/>
      <w:szCs w:val="16"/>
    </w:rPr>
  </w:style>
  <w:style w:type="character" w:customStyle="1" w:styleId="TekstkomentarzaZnak">
    <w:name w:val="Tekst komentarza Znak"/>
    <w:basedOn w:val="Domylnaczcionkaakapitu"/>
    <w:link w:val="Tekstkomentarza"/>
    <w:uiPriority w:val="99"/>
    <w:semiHidden/>
    <w:qFormat/>
    <w:rsid w:val="00C3091D"/>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C3091D"/>
    <w:rPr>
      <w:rFonts w:ascii="Times New Roman" w:eastAsia="Times New Roman" w:hAnsi="Times New Roman" w:cs="Times New Roman"/>
      <w:b/>
      <w:bCs/>
      <w:sz w:val="20"/>
      <w:szCs w:val="20"/>
      <w:lang w:eastAsia="pl-PL"/>
    </w:rPr>
  </w:style>
  <w:style w:type="character" w:customStyle="1" w:styleId="czeinternetowe">
    <w:name w:val="Łącze internetowe"/>
    <w:basedOn w:val="Domylnaczcionkaakapitu"/>
    <w:uiPriority w:val="99"/>
    <w:unhideWhenUsed/>
    <w:rsid w:val="00BF6FFD"/>
    <w:rPr>
      <w:color w:val="0000FF" w:themeColor="hyperlink"/>
      <w:u w:val="single"/>
    </w:rPr>
  </w:style>
  <w:style w:type="character" w:customStyle="1" w:styleId="AkapitzlistZnak">
    <w:name w:val="Akapit z listą Znak"/>
    <w:link w:val="Akapitzlist"/>
    <w:uiPriority w:val="34"/>
    <w:qFormat/>
    <w:rsid w:val="0043516B"/>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qFormat/>
    <w:rsid w:val="00D76092"/>
    <w:rPr>
      <w:color w:val="605E5C"/>
      <w:shd w:val="clear" w:color="auto" w:fill="E1DFDD"/>
    </w:rPr>
  </w:style>
  <w:style w:type="paragraph" w:styleId="Nagwek">
    <w:name w:val="header"/>
    <w:basedOn w:val="Normalny"/>
    <w:next w:val="Tekstpodstawowy"/>
    <w:link w:val="NagwekZnak"/>
    <w:uiPriority w:val="99"/>
    <w:unhideWhenUsed/>
    <w:rsid w:val="00707D09"/>
    <w:pPr>
      <w:tabs>
        <w:tab w:val="center" w:pos="4536"/>
        <w:tab w:val="right" w:pos="9072"/>
      </w:tabs>
    </w:pPr>
  </w:style>
  <w:style w:type="paragraph" w:styleId="Tekstpodstawowy">
    <w:name w:val="Body Text"/>
    <w:link w:val="TekstpodstawowyZnak"/>
    <w:rsid w:val="00B34212"/>
    <w:rPr>
      <w:rFonts w:ascii="Arial" w:eastAsia="Arial Unicode MS" w:hAnsi="Arial" w:cs="Arial Unicode MS"/>
      <w:color w:val="000000"/>
      <w:sz w:val="24"/>
      <w:szCs w:val="24"/>
      <w:u w:color="000000"/>
      <w:lang w:eastAsia="zh-C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rozdzia">
    <w:name w:val="rozdział"/>
    <w:basedOn w:val="Normalny"/>
    <w:autoRedefine/>
    <w:qFormat/>
    <w:rsid w:val="00E647E5"/>
    <w:pPr>
      <w:jc w:val="center"/>
    </w:pPr>
    <w:rPr>
      <w:rFonts w:ascii="Verdana" w:hAnsi="Verdana"/>
      <w:b/>
      <w:bCs/>
      <w:sz w:val="20"/>
      <w:szCs w:val="20"/>
    </w:rPr>
  </w:style>
  <w:style w:type="paragraph" w:styleId="Tekstdymka">
    <w:name w:val="Balloon Text"/>
    <w:basedOn w:val="Normalny"/>
    <w:link w:val="TekstdymkaZnak"/>
    <w:uiPriority w:val="99"/>
    <w:semiHidden/>
    <w:unhideWhenUsed/>
    <w:qFormat/>
    <w:rsid w:val="00CC2FF0"/>
    <w:rPr>
      <w:rFonts w:ascii="Tahoma" w:hAnsi="Tahoma" w:cs="Tahoma"/>
      <w:sz w:val="16"/>
      <w:szCs w:val="16"/>
    </w:rPr>
  </w:style>
  <w:style w:type="paragraph" w:styleId="Akapitzlist">
    <w:name w:val="List Paragraph"/>
    <w:basedOn w:val="Normalny"/>
    <w:link w:val="AkapitzlistZnak"/>
    <w:uiPriority w:val="34"/>
    <w:qFormat/>
    <w:rsid w:val="00CC4EC8"/>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707D09"/>
    <w:pPr>
      <w:tabs>
        <w:tab w:val="center" w:pos="4536"/>
        <w:tab w:val="right" w:pos="9072"/>
      </w:tabs>
    </w:pPr>
  </w:style>
  <w:style w:type="paragraph" w:styleId="Tekstkomentarza">
    <w:name w:val="annotation text"/>
    <w:basedOn w:val="Normalny"/>
    <w:link w:val="TekstkomentarzaZnak"/>
    <w:uiPriority w:val="99"/>
    <w:semiHidden/>
    <w:unhideWhenUsed/>
    <w:qFormat/>
    <w:rsid w:val="00C3091D"/>
    <w:rPr>
      <w:sz w:val="20"/>
      <w:szCs w:val="20"/>
    </w:rPr>
  </w:style>
  <w:style w:type="paragraph" w:styleId="Tematkomentarza">
    <w:name w:val="annotation subject"/>
    <w:basedOn w:val="Tekstkomentarza"/>
    <w:next w:val="Tekstkomentarza"/>
    <w:link w:val="TematkomentarzaZnak"/>
    <w:uiPriority w:val="99"/>
    <w:semiHidden/>
    <w:unhideWhenUsed/>
    <w:qFormat/>
    <w:rsid w:val="00C3091D"/>
    <w:rPr>
      <w:b/>
      <w:bCs/>
    </w:rPr>
  </w:style>
  <w:style w:type="character" w:styleId="Hipercze">
    <w:name w:val="Hyperlink"/>
    <w:basedOn w:val="Domylnaczcionkaakapitu"/>
    <w:uiPriority w:val="99"/>
    <w:unhideWhenUsed/>
    <w:rsid w:val="004B1D30"/>
    <w:rPr>
      <w:color w:val="0000FF" w:themeColor="hyperlink"/>
      <w:u w:val="single"/>
    </w:rPr>
  </w:style>
  <w:style w:type="character" w:styleId="Nierozpoznanawzmianka">
    <w:name w:val="Unresolved Mention"/>
    <w:basedOn w:val="Domylnaczcionkaakapitu"/>
    <w:uiPriority w:val="99"/>
    <w:semiHidden/>
    <w:unhideWhenUsed/>
    <w:rsid w:val="004B1D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gddkia/przetwarzanie-danych-osobowych-pracownikow-wykonawcow-i-podwykonawc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8</Pages>
  <Words>2086</Words>
  <Characters>12521</Characters>
  <Application>Microsoft Office Word</Application>
  <DocSecurity>0</DocSecurity>
  <Lines>104</Lines>
  <Paragraphs>29</Paragraphs>
  <ScaleCrop>false</ScaleCrop>
  <Company>GDDKiA</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Łukasz</dc:creator>
  <dc:description/>
  <cp:lastModifiedBy>Martynowski Marcin</cp:lastModifiedBy>
  <cp:revision>22</cp:revision>
  <cp:lastPrinted>2019-07-12T10:14:00Z</cp:lastPrinted>
  <dcterms:created xsi:type="dcterms:W3CDTF">2023-07-31T11:44:00Z</dcterms:created>
  <dcterms:modified xsi:type="dcterms:W3CDTF">2025-12-01T07:56:00Z</dcterms:modified>
  <dc:language>pl-PL</dc:language>
</cp:coreProperties>
</file>