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5CC2F" w14:textId="4691E872" w:rsidR="006268AF" w:rsidRPr="00630218" w:rsidRDefault="004A66D3" w:rsidP="00E84756">
      <w:pPr>
        <w:pStyle w:val="DTextNO"/>
        <w:widowControl/>
        <w:jc w:val="center"/>
        <w:rPr>
          <w:b/>
          <w:i/>
          <w:sz w:val="26"/>
          <w:szCs w:val="26"/>
        </w:rPr>
      </w:pPr>
      <w:r w:rsidRPr="00630218">
        <w:rPr>
          <w:b/>
          <w:i/>
          <w:sz w:val="26"/>
          <w:szCs w:val="26"/>
        </w:rPr>
        <w:t xml:space="preserve">Opis </w:t>
      </w:r>
      <w:r w:rsidR="00755B39" w:rsidRPr="00630218">
        <w:rPr>
          <w:b/>
          <w:i/>
          <w:sz w:val="26"/>
          <w:szCs w:val="26"/>
        </w:rPr>
        <w:t xml:space="preserve">przedmiotu </w:t>
      </w:r>
      <w:r w:rsidRPr="00630218">
        <w:rPr>
          <w:b/>
          <w:i/>
          <w:sz w:val="26"/>
          <w:szCs w:val="26"/>
        </w:rPr>
        <w:t>zamówienia</w:t>
      </w:r>
    </w:p>
    <w:p w14:paraId="17FE540E" w14:textId="77777777" w:rsidR="00414013" w:rsidRPr="00260B28" w:rsidRDefault="00414013" w:rsidP="004A66D3">
      <w:pPr>
        <w:pStyle w:val="DTextNO"/>
        <w:widowControl/>
        <w:jc w:val="center"/>
        <w:rPr>
          <w:i/>
          <w:sz w:val="24"/>
          <w:szCs w:val="24"/>
        </w:rPr>
      </w:pPr>
    </w:p>
    <w:p w14:paraId="1B7F1470" w14:textId="01D7D316" w:rsidR="00260B28" w:rsidRPr="00260B28" w:rsidRDefault="00260B28" w:rsidP="00B4694A">
      <w:pPr>
        <w:pStyle w:val="Akapitzlist"/>
        <w:numPr>
          <w:ilvl w:val="0"/>
          <w:numId w:val="1"/>
        </w:numPr>
        <w:tabs>
          <w:tab w:val="left" w:pos="284"/>
        </w:tabs>
        <w:ind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260B28">
        <w:rPr>
          <w:rFonts w:ascii="Times New Roman" w:hAnsi="Times New Roman" w:cs="Times New Roman"/>
          <w:b/>
          <w:bCs/>
          <w:sz w:val="24"/>
          <w:szCs w:val="24"/>
        </w:rPr>
        <w:t>Przedmiot zamówienia</w:t>
      </w:r>
    </w:p>
    <w:p w14:paraId="753FDFEE" w14:textId="02F4A934" w:rsidR="00260B28" w:rsidRPr="00260B28" w:rsidRDefault="00775132" w:rsidP="00775132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1B12">
        <w:rPr>
          <w:rFonts w:ascii="Times New Roman" w:hAnsi="Times New Roman"/>
          <w:sz w:val="24"/>
          <w:szCs w:val="24"/>
        </w:rPr>
        <w:t>Przedmiotem zamówienia jest dostawa licencji, migracja danych, wdrożenie oraz uruchomienie zintegrowanego systemu informatycznego wspierającego prowadzenie gospodarki finansowo-księgowej jednostki,</w:t>
      </w:r>
      <w:r>
        <w:rPr>
          <w:rFonts w:ascii="Times New Roman" w:hAnsi="Times New Roman"/>
          <w:sz w:val="24"/>
          <w:szCs w:val="24"/>
        </w:rPr>
        <w:t xml:space="preserve"> ewidencją kadrowo-płacową oraz ewidencję majątku jednostki. System musi charakteryzować się </w:t>
      </w:r>
      <w:r w:rsidRPr="00A4486D">
        <w:rPr>
          <w:rFonts w:ascii="Times New Roman" w:hAnsi="Times New Roman"/>
          <w:sz w:val="24"/>
          <w:szCs w:val="24"/>
        </w:rPr>
        <w:t>otwartą, skalowalną architekturą umożliwiającą w przyszłości integrację z nowymi modułami</w:t>
      </w:r>
      <w:r w:rsidRPr="00711B12">
        <w:rPr>
          <w:rFonts w:ascii="Times New Roman" w:hAnsi="Times New Roman"/>
          <w:sz w:val="24"/>
          <w:szCs w:val="24"/>
        </w:rPr>
        <w:t xml:space="preserve">, </w:t>
      </w:r>
      <w:r w:rsidR="00260B28" w:rsidRPr="00260B28">
        <w:rPr>
          <w:rFonts w:ascii="Times New Roman" w:hAnsi="Times New Roman" w:cs="Times New Roman"/>
          <w:bCs/>
          <w:sz w:val="24"/>
          <w:szCs w:val="24"/>
        </w:rPr>
        <w:t>zapewniając</w:t>
      </w:r>
      <w:r>
        <w:rPr>
          <w:rFonts w:ascii="Times New Roman" w:hAnsi="Times New Roman" w:cs="Times New Roman"/>
          <w:bCs/>
          <w:sz w:val="24"/>
          <w:szCs w:val="24"/>
        </w:rPr>
        <w:t>ymi</w:t>
      </w:r>
      <w:r w:rsidR="00B76E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60B28" w:rsidRPr="00260B28">
        <w:rPr>
          <w:rFonts w:ascii="Times New Roman" w:hAnsi="Times New Roman" w:cs="Times New Roman"/>
          <w:bCs/>
          <w:sz w:val="24"/>
          <w:szCs w:val="24"/>
        </w:rPr>
        <w:t>zgodność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60B28" w:rsidRPr="00260B28">
        <w:rPr>
          <w:rFonts w:ascii="Times New Roman" w:hAnsi="Times New Roman" w:cs="Times New Roman"/>
          <w:bCs/>
          <w:sz w:val="24"/>
          <w:szCs w:val="24"/>
        </w:rPr>
        <w:t>z obowiąz</w:t>
      </w:r>
      <w:r w:rsidR="00260B28">
        <w:rPr>
          <w:rFonts w:ascii="Times New Roman" w:hAnsi="Times New Roman" w:cs="Times New Roman"/>
          <w:bCs/>
          <w:sz w:val="24"/>
          <w:szCs w:val="24"/>
        </w:rPr>
        <w:t>ującym</w:t>
      </w:r>
      <w:r>
        <w:rPr>
          <w:rFonts w:ascii="Times New Roman" w:hAnsi="Times New Roman" w:cs="Times New Roman"/>
          <w:bCs/>
          <w:sz w:val="24"/>
          <w:szCs w:val="24"/>
        </w:rPr>
        <w:t>i p</w:t>
      </w:r>
      <w:r w:rsidR="00260B28">
        <w:rPr>
          <w:rFonts w:ascii="Times New Roman" w:hAnsi="Times New Roman" w:cs="Times New Roman"/>
          <w:bCs/>
          <w:sz w:val="24"/>
          <w:szCs w:val="24"/>
        </w:rPr>
        <w:t>rzepisami prawa</w:t>
      </w:r>
      <w:r w:rsidR="00B76EC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60B28">
        <w:rPr>
          <w:rFonts w:ascii="Times New Roman" w:hAnsi="Times New Roman" w:cs="Times New Roman"/>
          <w:bCs/>
          <w:sz w:val="24"/>
          <w:szCs w:val="24"/>
        </w:rPr>
        <w:t xml:space="preserve">w </w:t>
      </w:r>
      <w:r w:rsidR="00260B28" w:rsidRPr="00260B28">
        <w:rPr>
          <w:rFonts w:ascii="Times New Roman" w:hAnsi="Times New Roman" w:cs="Times New Roman"/>
          <w:bCs/>
          <w:sz w:val="24"/>
          <w:szCs w:val="24"/>
        </w:rPr>
        <w:t xml:space="preserve">szczególności </w:t>
      </w:r>
      <w:r w:rsidR="00260B28" w:rsidRPr="00260B28">
        <w:rPr>
          <w:rFonts w:ascii="Times New Roman" w:hAnsi="Times New Roman" w:cs="Times New Roman"/>
          <w:bCs/>
          <w:i/>
          <w:sz w:val="24"/>
          <w:szCs w:val="24"/>
        </w:rPr>
        <w:t>z Ustawą</w:t>
      </w:r>
      <w:r w:rsidR="00B76EC9">
        <w:rPr>
          <w:rFonts w:ascii="Times New Roman" w:hAnsi="Times New Roman" w:cs="Times New Roman"/>
          <w:bCs/>
          <w:i/>
          <w:sz w:val="24"/>
          <w:szCs w:val="24"/>
        </w:rPr>
        <w:t xml:space="preserve"> o </w:t>
      </w:r>
      <w:r w:rsidR="00260B28" w:rsidRPr="00260B28">
        <w:rPr>
          <w:rFonts w:ascii="Times New Roman" w:hAnsi="Times New Roman" w:cs="Times New Roman"/>
          <w:bCs/>
          <w:i/>
          <w:sz w:val="24"/>
          <w:szCs w:val="24"/>
        </w:rPr>
        <w:t>rachunkowości</w:t>
      </w:r>
      <w:r w:rsidR="00260B28" w:rsidRPr="00260B28">
        <w:rPr>
          <w:rFonts w:ascii="Times New Roman" w:hAnsi="Times New Roman" w:cs="Times New Roman"/>
          <w:bCs/>
          <w:sz w:val="24"/>
          <w:szCs w:val="24"/>
        </w:rPr>
        <w:t xml:space="preserve"> ( tj. Dz.U. z 202</w:t>
      </w:r>
      <w:r w:rsidR="00B76EC9">
        <w:rPr>
          <w:rFonts w:ascii="Times New Roman" w:hAnsi="Times New Roman" w:cs="Times New Roman"/>
          <w:bCs/>
          <w:sz w:val="24"/>
          <w:szCs w:val="24"/>
        </w:rPr>
        <w:t>6</w:t>
      </w:r>
      <w:r w:rsidR="00260B28" w:rsidRPr="00260B28">
        <w:rPr>
          <w:rFonts w:ascii="Times New Roman" w:hAnsi="Times New Roman" w:cs="Times New Roman"/>
          <w:bCs/>
          <w:sz w:val="24"/>
          <w:szCs w:val="24"/>
        </w:rPr>
        <w:t xml:space="preserve"> r. poz.</w:t>
      </w:r>
      <w:r w:rsidR="00B76EC9">
        <w:rPr>
          <w:rFonts w:ascii="Times New Roman" w:hAnsi="Times New Roman" w:cs="Times New Roman"/>
          <w:bCs/>
          <w:sz w:val="24"/>
          <w:szCs w:val="24"/>
        </w:rPr>
        <w:t>522</w:t>
      </w:r>
      <w:r w:rsidR="00260B28" w:rsidRPr="00260B28">
        <w:rPr>
          <w:rFonts w:ascii="Times New Roman" w:hAnsi="Times New Roman" w:cs="Times New Roman"/>
          <w:bCs/>
          <w:sz w:val="24"/>
          <w:szCs w:val="24"/>
        </w:rPr>
        <w:t xml:space="preserve"> ze zm.) oraz przepisami dotyczącymi finansów publicznych w powszechnych jednostkach prokuratury oraz przepisami prawa wewnętrznego, wytycznymi i poleceniami.</w:t>
      </w:r>
    </w:p>
    <w:p w14:paraId="2E7EA619" w14:textId="0AE8656F" w:rsidR="00260B28" w:rsidRPr="00260B28" w:rsidRDefault="00260B28" w:rsidP="00260B2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B28">
        <w:rPr>
          <w:rFonts w:ascii="Times New Roman" w:hAnsi="Times New Roman" w:cs="Times New Roman"/>
          <w:bCs/>
          <w:sz w:val="24"/>
          <w:szCs w:val="24"/>
        </w:rPr>
        <w:t xml:space="preserve">System powinien być rozwiązaniem kompleksowym, umożliwiającym obsługę działalności jednostki w komórce finansowej i kadrowej przy zachowaniu zasady jednokrotnego wprowadzania danych. System - wszystkie programy mają działać w trybie przeglądarkowym, System musi zapewniać możliwość pełnego i poprawnego wykorzystania funkcjonalności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Pr="00260B28">
        <w:rPr>
          <w:rFonts w:ascii="Times New Roman" w:hAnsi="Times New Roman" w:cs="Times New Roman"/>
          <w:bCs/>
          <w:sz w:val="24"/>
          <w:szCs w:val="24"/>
        </w:rPr>
        <w:t>z poziomu przeglądarek Edge, Chrome.</w:t>
      </w:r>
    </w:p>
    <w:p w14:paraId="3F956223" w14:textId="51350A93" w:rsidR="00260B28" w:rsidRPr="00260B28" w:rsidRDefault="00260B28" w:rsidP="00260B2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Aktualnie </w:t>
      </w:r>
      <w:r w:rsidRPr="00260B28">
        <w:rPr>
          <w:rFonts w:ascii="Times New Roman" w:hAnsi="Times New Roman" w:cs="Times New Roman"/>
          <w:bCs/>
          <w:sz w:val="24"/>
          <w:szCs w:val="24"/>
        </w:rPr>
        <w:t>Zamawiający k</w:t>
      </w:r>
      <w:r>
        <w:rPr>
          <w:rFonts w:ascii="Times New Roman" w:hAnsi="Times New Roman" w:cs="Times New Roman"/>
          <w:bCs/>
          <w:sz w:val="24"/>
          <w:szCs w:val="24"/>
        </w:rPr>
        <w:t xml:space="preserve">orzysta z oprogramowania firmy </w:t>
      </w:r>
      <w:r w:rsidRPr="00260B28">
        <w:rPr>
          <w:rFonts w:ascii="Times New Roman" w:hAnsi="Times New Roman" w:cs="Times New Roman"/>
          <w:bCs/>
          <w:sz w:val="24"/>
          <w:szCs w:val="24"/>
        </w:rPr>
        <w:t>Albit (obecnie KBJ S.A.).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</w:p>
    <w:p w14:paraId="60E29F38" w14:textId="594E5E54" w:rsidR="00260B28" w:rsidRPr="00260B28" w:rsidRDefault="00260B28" w:rsidP="00B756AD">
      <w:pPr>
        <w:pStyle w:val="Akapitzlist"/>
        <w:numPr>
          <w:ilvl w:val="0"/>
          <w:numId w:val="1"/>
        </w:numPr>
        <w:tabs>
          <w:tab w:val="left" w:pos="426"/>
        </w:tabs>
        <w:spacing w:after="60"/>
        <w:ind w:left="284" w:hanging="284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260B28">
        <w:rPr>
          <w:rFonts w:ascii="Times New Roman" w:hAnsi="Times New Roman" w:cs="Times New Roman"/>
          <w:b/>
          <w:bCs/>
          <w:sz w:val="24"/>
          <w:szCs w:val="24"/>
        </w:rPr>
        <w:t>Wymagania funkcjonalne systemu z zakresu:</w:t>
      </w:r>
    </w:p>
    <w:p w14:paraId="4AAFE3A7" w14:textId="655C1A06" w:rsidR="00902A01" w:rsidRPr="00B756AD" w:rsidRDefault="00260B28" w:rsidP="00B756AD">
      <w:pPr>
        <w:spacing w:after="60"/>
        <w:ind w:left="284" w:hanging="142"/>
        <w:rPr>
          <w:rFonts w:ascii="Times New Roman" w:hAnsi="Times New Roman" w:cs="Times New Roman"/>
          <w:bCs/>
          <w:sz w:val="24"/>
          <w:szCs w:val="24"/>
          <w:u w:val="thick"/>
        </w:rPr>
      </w:pPr>
      <w:r w:rsidRPr="00B756AD">
        <w:rPr>
          <w:rFonts w:ascii="Times New Roman" w:hAnsi="Times New Roman" w:cs="Times New Roman"/>
          <w:b/>
          <w:bCs/>
          <w:sz w:val="24"/>
          <w:szCs w:val="24"/>
          <w:u w:val="thick"/>
        </w:rPr>
        <w:t>2.1.</w:t>
      </w:r>
      <w:r w:rsidRPr="00B756AD">
        <w:rPr>
          <w:rFonts w:ascii="Times New Roman" w:hAnsi="Times New Roman" w:cs="Times New Roman"/>
          <w:bCs/>
          <w:sz w:val="24"/>
          <w:szCs w:val="24"/>
          <w:u w:val="thick"/>
        </w:rPr>
        <w:t xml:space="preserve"> </w:t>
      </w:r>
      <w:r w:rsidR="00902A01" w:rsidRPr="00B756AD">
        <w:rPr>
          <w:rFonts w:ascii="Times New Roman" w:hAnsi="Times New Roman" w:cs="Times New Roman"/>
          <w:b/>
          <w:sz w:val="24"/>
          <w:szCs w:val="24"/>
          <w:u w:val="thick"/>
        </w:rPr>
        <w:t>Księgowość i ewidencja finansowa</w:t>
      </w:r>
      <w:r w:rsidR="002B2996">
        <w:rPr>
          <w:rFonts w:ascii="Times New Roman" w:hAnsi="Times New Roman" w:cs="Times New Roman"/>
          <w:b/>
          <w:sz w:val="24"/>
          <w:szCs w:val="24"/>
          <w:u w:val="thick"/>
        </w:rPr>
        <w:t xml:space="preserve"> (FK)</w:t>
      </w:r>
      <w:r w:rsidR="00902A01" w:rsidRPr="00B756AD">
        <w:rPr>
          <w:rFonts w:ascii="Times New Roman" w:hAnsi="Times New Roman" w:cs="Times New Roman"/>
          <w:bCs/>
          <w:sz w:val="24"/>
          <w:szCs w:val="24"/>
          <w:u w:val="thick"/>
        </w:rPr>
        <w:t xml:space="preserve"> </w:t>
      </w:r>
    </w:p>
    <w:p w14:paraId="1FBF8605" w14:textId="0B6BE032" w:rsidR="00902A01" w:rsidRPr="00902A01" w:rsidRDefault="00902A01" w:rsidP="00902A01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902A01">
        <w:rPr>
          <w:rFonts w:ascii="Times New Roman" w:hAnsi="Times New Roman" w:cs="Times New Roman"/>
          <w:bCs/>
          <w:sz w:val="24"/>
          <w:szCs w:val="24"/>
        </w:rPr>
        <w:t>System musi zapewniać:</w:t>
      </w:r>
      <w:r w:rsidR="00260B28" w:rsidRPr="00902A0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7F45AB2" w14:textId="008E3B40" w:rsidR="00902A01" w:rsidRPr="00902A01" w:rsidRDefault="00902A01" w:rsidP="00902A01">
      <w:pPr>
        <w:pStyle w:val="Akapitzlist"/>
        <w:numPr>
          <w:ilvl w:val="0"/>
          <w:numId w:val="44"/>
        </w:numPr>
        <w:tabs>
          <w:tab w:val="left" w:pos="426"/>
        </w:tabs>
        <w:spacing w:after="0" w:line="276" w:lineRule="auto"/>
        <w:ind w:left="709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2A01">
        <w:rPr>
          <w:rFonts w:ascii="Times New Roman" w:hAnsi="Times New Roman" w:cs="Times New Roman"/>
          <w:bCs/>
          <w:sz w:val="24"/>
          <w:szCs w:val="24"/>
        </w:rPr>
        <w:t>Prowadzenie pełnej rachunkowości zgodnie z obowiązującymi przepisami prawa, w tym Ustawą o rachunkowości (tj. Dz.U. z 202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902A01">
        <w:rPr>
          <w:rFonts w:ascii="Times New Roman" w:hAnsi="Times New Roman" w:cs="Times New Roman"/>
          <w:bCs/>
          <w:sz w:val="24"/>
          <w:szCs w:val="24"/>
        </w:rPr>
        <w:t xml:space="preserve"> r. poz.</w:t>
      </w:r>
      <w:r>
        <w:rPr>
          <w:rFonts w:ascii="Times New Roman" w:hAnsi="Times New Roman" w:cs="Times New Roman"/>
          <w:bCs/>
          <w:sz w:val="24"/>
          <w:szCs w:val="24"/>
        </w:rPr>
        <w:t>522</w:t>
      </w:r>
      <w:r w:rsidRPr="00902A01">
        <w:rPr>
          <w:rFonts w:ascii="Times New Roman" w:hAnsi="Times New Roman" w:cs="Times New Roman"/>
          <w:bCs/>
          <w:sz w:val="24"/>
          <w:szCs w:val="24"/>
        </w:rPr>
        <w:t xml:space="preserve"> ze zm.)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44815BD" w14:textId="49200A45" w:rsidR="00902A01" w:rsidRPr="00902A01" w:rsidRDefault="00902A01" w:rsidP="00902A01">
      <w:pPr>
        <w:pStyle w:val="Akapitzlist"/>
        <w:numPr>
          <w:ilvl w:val="0"/>
          <w:numId w:val="44"/>
        </w:numPr>
        <w:tabs>
          <w:tab w:val="left" w:pos="426"/>
        </w:tabs>
        <w:spacing w:after="0" w:line="276" w:lineRule="auto"/>
        <w:ind w:left="709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2A01">
        <w:rPr>
          <w:rFonts w:ascii="Times New Roman" w:hAnsi="Times New Roman" w:cs="Times New Roman"/>
          <w:bCs/>
          <w:sz w:val="24"/>
          <w:szCs w:val="24"/>
        </w:rPr>
        <w:t>Automatyczne generowanie sald BO (bilans otwarcia) na podstawie sald BZ (bilans zamknięcia) roku poprzedniego, z możliwością ręcznego wprowadzania sald BO</w:t>
      </w:r>
      <w:r w:rsidR="0062685C">
        <w:rPr>
          <w:rFonts w:ascii="Times New Roman" w:hAnsi="Times New Roman" w:cs="Times New Roman"/>
          <w:bCs/>
          <w:sz w:val="24"/>
          <w:szCs w:val="24"/>
        </w:rPr>
        <w:t>.</w:t>
      </w:r>
    </w:p>
    <w:p w14:paraId="1C76BA8B" w14:textId="5090CB09" w:rsidR="00902A01" w:rsidRPr="00902A01" w:rsidRDefault="00902A01" w:rsidP="00902A01">
      <w:pPr>
        <w:pStyle w:val="Akapitzlist"/>
        <w:numPr>
          <w:ilvl w:val="0"/>
          <w:numId w:val="44"/>
        </w:numPr>
        <w:tabs>
          <w:tab w:val="left" w:pos="426"/>
        </w:tabs>
        <w:spacing w:after="0" w:line="276" w:lineRule="auto"/>
        <w:ind w:left="709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2A01">
        <w:rPr>
          <w:rFonts w:ascii="Times New Roman" w:hAnsi="Times New Roman" w:cs="Times New Roman"/>
          <w:bCs/>
          <w:sz w:val="24"/>
          <w:szCs w:val="24"/>
        </w:rPr>
        <w:t>Ewidencję danych zarówno według klasyfikacji budżetowej, jak i równolegle w układzie zadaniowym budżetu, z zachowaniem zasady jednokrotnego wprowadzania dokumentów.</w:t>
      </w:r>
    </w:p>
    <w:p w14:paraId="11DF39E5" w14:textId="5622C249" w:rsidR="00902A01" w:rsidRPr="00902A01" w:rsidRDefault="00902A01" w:rsidP="00902A01">
      <w:pPr>
        <w:pStyle w:val="Akapitzlist"/>
        <w:numPr>
          <w:ilvl w:val="0"/>
          <w:numId w:val="44"/>
        </w:numPr>
        <w:tabs>
          <w:tab w:val="left" w:pos="426"/>
        </w:tabs>
        <w:spacing w:after="0" w:line="276" w:lineRule="auto"/>
        <w:ind w:left="709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2A01">
        <w:rPr>
          <w:rFonts w:ascii="Times New Roman" w:hAnsi="Times New Roman" w:cs="Times New Roman"/>
          <w:bCs/>
          <w:sz w:val="24"/>
          <w:szCs w:val="24"/>
        </w:rPr>
        <w:t>Automatyczne dekretowanie dokumentów pochodzących z innych modułów systemu (np. środki trwałe, płace</w:t>
      </w:r>
      <w:r w:rsidR="00595CDA">
        <w:rPr>
          <w:rFonts w:ascii="Times New Roman" w:hAnsi="Times New Roman" w:cs="Times New Roman"/>
          <w:bCs/>
          <w:sz w:val="24"/>
          <w:szCs w:val="24"/>
        </w:rPr>
        <w:t>, biegli</w:t>
      </w:r>
      <w:r w:rsidRPr="00902A01">
        <w:rPr>
          <w:rFonts w:ascii="Times New Roman" w:hAnsi="Times New Roman" w:cs="Times New Roman"/>
          <w:bCs/>
          <w:sz w:val="24"/>
          <w:szCs w:val="24"/>
        </w:rPr>
        <w:t>), z możliwością ręcznej dekretacji.</w:t>
      </w:r>
    </w:p>
    <w:p w14:paraId="3BBCC009" w14:textId="2F45C16C" w:rsidR="00902A01" w:rsidRPr="00902A01" w:rsidRDefault="00902A01" w:rsidP="00902A01">
      <w:pPr>
        <w:pStyle w:val="Akapitzlist"/>
        <w:numPr>
          <w:ilvl w:val="0"/>
          <w:numId w:val="44"/>
        </w:numPr>
        <w:tabs>
          <w:tab w:val="left" w:pos="426"/>
        </w:tabs>
        <w:spacing w:after="0" w:line="276" w:lineRule="auto"/>
        <w:ind w:left="709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2A01">
        <w:rPr>
          <w:rFonts w:ascii="Times New Roman" w:hAnsi="Times New Roman" w:cs="Times New Roman"/>
          <w:bCs/>
          <w:sz w:val="24"/>
          <w:szCs w:val="24"/>
        </w:rPr>
        <w:t>Definiowanie reguł przeksięgowań oraz automatyczne wykonywanie przeksięgowań miesięcznych i rocznych.</w:t>
      </w:r>
    </w:p>
    <w:p w14:paraId="531FFBCD" w14:textId="50EC72A0" w:rsidR="00902A01" w:rsidRPr="00902A01" w:rsidRDefault="00902A01" w:rsidP="00902A01">
      <w:pPr>
        <w:pStyle w:val="Akapitzlist"/>
        <w:numPr>
          <w:ilvl w:val="0"/>
          <w:numId w:val="44"/>
        </w:numPr>
        <w:tabs>
          <w:tab w:val="left" w:pos="426"/>
        </w:tabs>
        <w:spacing w:after="0" w:line="276" w:lineRule="auto"/>
        <w:ind w:left="709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2A01">
        <w:rPr>
          <w:rFonts w:ascii="Times New Roman" w:hAnsi="Times New Roman" w:cs="Times New Roman"/>
          <w:bCs/>
          <w:sz w:val="24"/>
          <w:szCs w:val="24"/>
        </w:rPr>
        <w:t>Możliwość eksportu danych do systemów zewnętrznych.</w:t>
      </w:r>
    </w:p>
    <w:p w14:paraId="5BC6F99F" w14:textId="12A7B7BC" w:rsidR="00902A01" w:rsidRPr="00902A01" w:rsidRDefault="00902A01" w:rsidP="00902A01">
      <w:pPr>
        <w:pStyle w:val="Akapitzlist"/>
        <w:numPr>
          <w:ilvl w:val="0"/>
          <w:numId w:val="44"/>
        </w:numPr>
        <w:tabs>
          <w:tab w:val="left" w:pos="426"/>
        </w:tabs>
        <w:spacing w:line="276" w:lineRule="auto"/>
        <w:ind w:left="709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2A01">
        <w:rPr>
          <w:rFonts w:ascii="Times New Roman" w:hAnsi="Times New Roman" w:cs="Times New Roman"/>
          <w:bCs/>
          <w:sz w:val="24"/>
          <w:szCs w:val="24"/>
        </w:rPr>
        <w:t>Obsługa w zakresie odbioru faktur z KSeF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5DFB7DC" w14:textId="57619B40" w:rsidR="00902A01" w:rsidRPr="00444D34" w:rsidRDefault="00C933CD" w:rsidP="00B756AD">
      <w:pPr>
        <w:spacing w:after="60"/>
        <w:ind w:left="284" w:hanging="142"/>
        <w:rPr>
          <w:rFonts w:ascii="Times New Roman" w:hAnsi="Times New Roman" w:cs="Times New Roman"/>
          <w:b/>
          <w:sz w:val="24"/>
          <w:szCs w:val="24"/>
        </w:rPr>
      </w:pPr>
      <w:r w:rsidRPr="00444D3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02A01" w:rsidRPr="00444D34">
        <w:rPr>
          <w:rFonts w:ascii="Times New Roman" w:hAnsi="Times New Roman" w:cs="Times New Roman"/>
          <w:b/>
          <w:sz w:val="24"/>
          <w:szCs w:val="24"/>
        </w:rPr>
        <w:t>2.</w:t>
      </w:r>
      <w:r w:rsidRPr="00444D34">
        <w:rPr>
          <w:rFonts w:ascii="Times New Roman" w:hAnsi="Times New Roman" w:cs="Times New Roman"/>
          <w:b/>
          <w:sz w:val="24"/>
          <w:szCs w:val="24"/>
        </w:rPr>
        <w:t>1.1</w:t>
      </w:r>
      <w:r w:rsidR="00386D1A" w:rsidRPr="00444D34">
        <w:rPr>
          <w:rFonts w:ascii="Times New Roman" w:hAnsi="Times New Roman" w:cs="Times New Roman"/>
          <w:b/>
          <w:sz w:val="24"/>
          <w:szCs w:val="24"/>
        </w:rPr>
        <w:t>.</w:t>
      </w:r>
      <w:r w:rsidR="00902A01" w:rsidRPr="00444D34">
        <w:rPr>
          <w:rFonts w:ascii="Times New Roman" w:hAnsi="Times New Roman" w:cs="Times New Roman"/>
          <w:b/>
          <w:sz w:val="24"/>
          <w:szCs w:val="24"/>
        </w:rPr>
        <w:t xml:space="preserve"> Rozrachunki i obsługa kontrahentów</w:t>
      </w:r>
    </w:p>
    <w:p w14:paraId="574E8B7E" w14:textId="77777777" w:rsidR="00C20A94" w:rsidRPr="00C20A94" w:rsidRDefault="00C20A94" w:rsidP="00C933CD">
      <w:pPr>
        <w:spacing w:after="0" w:line="276" w:lineRule="auto"/>
        <w:ind w:left="426" w:hanging="142"/>
        <w:rPr>
          <w:rFonts w:ascii="Times New Roman" w:hAnsi="Times New Roman" w:cs="Times New Roman"/>
          <w:bCs/>
          <w:sz w:val="24"/>
          <w:szCs w:val="24"/>
        </w:rPr>
      </w:pPr>
      <w:r w:rsidRPr="00C20A94">
        <w:rPr>
          <w:rFonts w:ascii="Times New Roman" w:hAnsi="Times New Roman" w:cs="Times New Roman"/>
          <w:bCs/>
          <w:sz w:val="24"/>
          <w:szCs w:val="24"/>
        </w:rPr>
        <w:t>System powinien zawierać moduł rozrachunków umożliwiający:</w:t>
      </w:r>
    </w:p>
    <w:p w14:paraId="6720142C" w14:textId="77777777" w:rsidR="00C20A94" w:rsidRDefault="00C20A94" w:rsidP="00C933CD">
      <w:pPr>
        <w:pStyle w:val="Akapitzlist"/>
        <w:numPr>
          <w:ilvl w:val="0"/>
          <w:numId w:val="45"/>
        </w:numPr>
        <w:spacing w:after="0" w:line="276" w:lineRule="auto"/>
        <w:ind w:left="786"/>
        <w:rPr>
          <w:rFonts w:ascii="Times New Roman" w:hAnsi="Times New Roman" w:cs="Times New Roman"/>
          <w:bCs/>
          <w:sz w:val="24"/>
          <w:szCs w:val="24"/>
        </w:rPr>
      </w:pPr>
      <w:r w:rsidRPr="00C20A94">
        <w:rPr>
          <w:rFonts w:ascii="Times New Roman" w:hAnsi="Times New Roman" w:cs="Times New Roman"/>
          <w:bCs/>
          <w:sz w:val="24"/>
          <w:szCs w:val="24"/>
        </w:rPr>
        <w:t>Prowadzenie ewidencji rozrachunków z kontrahentami.</w:t>
      </w:r>
    </w:p>
    <w:p w14:paraId="68C8D570" w14:textId="2A610596" w:rsidR="00C20A94" w:rsidRPr="00C20A94" w:rsidRDefault="00C20A94" w:rsidP="00C933CD">
      <w:pPr>
        <w:pStyle w:val="Akapitzlist"/>
        <w:numPr>
          <w:ilvl w:val="0"/>
          <w:numId w:val="45"/>
        </w:numPr>
        <w:spacing w:after="0" w:line="276" w:lineRule="auto"/>
        <w:ind w:left="786"/>
        <w:rPr>
          <w:rFonts w:ascii="Times New Roman" w:hAnsi="Times New Roman" w:cs="Times New Roman"/>
          <w:bCs/>
          <w:sz w:val="24"/>
          <w:szCs w:val="24"/>
        </w:rPr>
      </w:pPr>
      <w:r w:rsidRPr="00C20A94">
        <w:rPr>
          <w:rFonts w:ascii="Times New Roman" w:hAnsi="Times New Roman" w:cs="Times New Roman"/>
          <w:bCs/>
          <w:sz w:val="24"/>
          <w:szCs w:val="24"/>
        </w:rPr>
        <w:t>Generowanie dokumentów korespondencyjnych, takich jak:</w:t>
      </w:r>
    </w:p>
    <w:p w14:paraId="4B17F6D0" w14:textId="77777777" w:rsidR="00C20A94" w:rsidRDefault="00C20A94" w:rsidP="00C933CD">
      <w:pPr>
        <w:pStyle w:val="Akapitzlist"/>
        <w:numPr>
          <w:ilvl w:val="0"/>
          <w:numId w:val="46"/>
        </w:numPr>
        <w:spacing w:after="0" w:line="276" w:lineRule="auto"/>
        <w:ind w:left="1135" w:hanging="284"/>
        <w:rPr>
          <w:rFonts w:ascii="Times New Roman" w:hAnsi="Times New Roman" w:cs="Times New Roman"/>
          <w:bCs/>
          <w:sz w:val="24"/>
          <w:szCs w:val="24"/>
        </w:rPr>
      </w:pPr>
      <w:r w:rsidRPr="00C20A94">
        <w:rPr>
          <w:rFonts w:ascii="Times New Roman" w:hAnsi="Times New Roman" w:cs="Times New Roman"/>
          <w:bCs/>
          <w:sz w:val="24"/>
          <w:szCs w:val="24"/>
        </w:rPr>
        <w:t xml:space="preserve">uzgodnienia sald, </w:t>
      </w:r>
    </w:p>
    <w:p w14:paraId="7BB1264A" w14:textId="100FD981" w:rsidR="00C20A94" w:rsidRPr="00C20A94" w:rsidRDefault="00C20A94" w:rsidP="00C933CD">
      <w:pPr>
        <w:pStyle w:val="Akapitzlist"/>
        <w:numPr>
          <w:ilvl w:val="0"/>
          <w:numId w:val="46"/>
        </w:numPr>
        <w:spacing w:after="0" w:line="276" w:lineRule="auto"/>
        <w:ind w:left="1135" w:hanging="284"/>
        <w:rPr>
          <w:rFonts w:ascii="Times New Roman" w:hAnsi="Times New Roman" w:cs="Times New Roman"/>
          <w:bCs/>
          <w:sz w:val="24"/>
          <w:szCs w:val="24"/>
        </w:rPr>
      </w:pPr>
      <w:r w:rsidRPr="00C20A94">
        <w:rPr>
          <w:rFonts w:ascii="Times New Roman" w:hAnsi="Times New Roman" w:cs="Times New Roman"/>
          <w:bCs/>
          <w:sz w:val="24"/>
          <w:szCs w:val="24"/>
        </w:rPr>
        <w:t xml:space="preserve"> wezwania do zapłaty.</w:t>
      </w:r>
    </w:p>
    <w:p w14:paraId="34FBC484" w14:textId="56A00B50" w:rsidR="00902A01" w:rsidRDefault="00C20A94" w:rsidP="00C933CD">
      <w:pPr>
        <w:pStyle w:val="Akapitzlist"/>
        <w:numPr>
          <w:ilvl w:val="0"/>
          <w:numId w:val="45"/>
        </w:numPr>
        <w:spacing w:after="120"/>
        <w:ind w:left="783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0A94">
        <w:rPr>
          <w:rFonts w:ascii="Times New Roman" w:hAnsi="Times New Roman" w:cs="Times New Roman"/>
          <w:bCs/>
          <w:sz w:val="24"/>
          <w:szCs w:val="24"/>
        </w:rPr>
        <w:t>Pełen dostęp do danych archiwalnych, zarówno w ramach bieżącego roku obliczeniowego, jak i lat ubiegłych.</w:t>
      </w:r>
    </w:p>
    <w:p w14:paraId="0967C46C" w14:textId="75E73828" w:rsidR="00C20A94" w:rsidRPr="00444D34" w:rsidRDefault="00C20A94" w:rsidP="00C933CD">
      <w:pPr>
        <w:pStyle w:val="Akapitzlist"/>
        <w:spacing w:after="0"/>
        <w:ind w:left="928" w:hanging="6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4D34">
        <w:rPr>
          <w:rFonts w:ascii="Times New Roman" w:hAnsi="Times New Roman" w:cs="Times New Roman"/>
          <w:b/>
          <w:sz w:val="24"/>
          <w:szCs w:val="24"/>
        </w:rPr>
        <w:t>2.</w:t>
      </w:r>
      <w:r w:rsidR="00C933CD" w:rsidRPr="00444D34">
        <w:rPr>
          <w:rFonts w:ascii="Times New Roman" w:hAnsi="Times New Roman" w:cs="Times New Roman"/>
          <w:b/>
          <w:sz w:val="24"/>
          <w:szCs w:val="24"/>
        </w:rPr>
        <w:t>1.2</w:t>
      </w:r>
      <w:r w:rsidRPr="00444D34">
        <w:rPr>
          <w:rFonts w:ascii="Times New Roman" w:hAnsi="Times New Roman" w:cs="Times New Roman"/>
          <w:b/>
          <w:sz w:val="24"/>
          <w:szCs w:val="24"/>
        </w:rPr>
        <w:t>. Obsługa walut</w:t>
      </w:r>
    </w:p>
    <w:p w14:paraId="36EAA7DA" w14:textId="11B22007" w:rsidR="00C20A94" w:rsidRPr="00C20A94" w:rsidRDefault="00C20A94" w:rsidP="00C20A9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33C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C20A94">
        <w:rPr>
          <w:rFonts w:ascii="Times New Roman" w:hAnsi="Times New Roman" w:cs="Times New Roman"/>
          <w:bCs/>
          <w:sz w:val="24"/>
          <w:szCs w:val="24"/>
        </w:rPr>
        <w:t>System musi umożliwiać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685C">
        <w:rPr>
          <w:rFonts w:ascii="Times New Roman" w:hAnsi="Times New Roman" w:cs="Times New Roman"/>
          <w:bCs/>
          <w:sz w:val="24"/>
          <w:szCs w:val="24"/>
        </w:rPr>
        <w:t>przeliczenia</w:t>
      </w:r>
      <w:r w:rsidRPr="00C20A94">
        <w:rPr>
          <w:rFonts w:ascii="Times New Roman" w:hAnsi="Times New Roman" w:cs="Times New Roman"/>
          <w:bCs/>
          <w:sz w:val="24"/>
          <w:szCs w:val="24"/>
        </w:rPr>
        <w:t xml:space="preserve"> walut obcych</w:t>
      </w:r>
      <w:r w:rsidR="0062685C">
        <w:rPr>
          <w:rFonts w:ascii="Times New Roman" w:hAnsi="Times New Roman" w:cs="Times New Roman"/>
          <w:bCs/>
          <w:sz w:val="24"/>
          <w:szCs w:val="24"/>
        </w:rPr>
        <w:t xml:space="preserve"> na PLN</w:t>
      </w:r>
      <w:r w:rsidRPr="00C20A94">
        <w:rPr>
          <w:rFonts w:ascii="Times New Roman" w:hAnsi="Times New Roman" w:cs="Times New Roman"/>
          <w:bCs/>
          <w:sz w:val="24"/>
          <w:szCs w:val="24"/>
        </w:rPr>
        <w:t>.</w:t>
      </w:r>
    </w:p>
    <w:p w14:paraId="3227EFC1" w14:textId="320FE7F7" w:rsidR="00260B28" w:rsidRPr="00444D34" w:rsidRDefault="00C20A94" w:rsidP="00386D1A">
      <w:pPr>
        <w:spacing w:after="0"/>
        <w:ind w:left="426" w:hanging="142"/>
        <w:rPr>
          <w:rFonts w:ascii="Times New Roman" w:hAnsi="Times New Roman" w:cs="Times New Roman"/>
          <w:bCs/>
          <w:sz w:val="24"/>
          <w:szCs w:val="24"/>
        </w:rPr>
      </w:pPr>
      <w:r w:rsidRPr="00444D3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2.</w:t>
      </w:r>
      <w:r w:rsidR="00386D1A" w:rsidRPr="00444D34">
        <w:rPr>
          <w:rFonts w:ascii="Times New Roman" w:hAnsi="Times New Roman" w:cs="Times New Roman"/>
          <w:b/>
          <w:bCs/>
          <w:sz w:val="24"/>
          <w:szCs w:val="24"/>
        </w:rPr>
        <w:t>1.3</w:t>
      </w:r>
      <w:r w:rsidRPr="00444D3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60B28" w:rsidRPr="00444D34">
        <w:rPr>
          <w:rFonts w:ascii="Times New Roman" w:hAnsi="Times New Roman" w:cs="Times New Roman"/>
          <w:b/>
          <w:bCs/>
          <w:sz w:val="24"/>
          <w:szCs w:val="24"/>
        </w:rPr>
        <w:t>Integracja bankowa</w:t>
      </w:r>
      <w:r w:rsidR="00260B28" w:rsidRPr="00444D3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A15E673" w14:textId="77777777" w:rsidR="002974E8" w:rsidRDefault="00260B28" w:rsidP="00386D1A">
      <w:pPr>
        <w:spacing w:after="0"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System powinien zapewniać</w:t>
      </w:r>
      <w:r w:rsidR="002974E8">
        <w:rPr>
          <w:rFonts w:ascii="Times New Roman" w:hAnsi="Times New Roman" w:cs="Times New Roman"/>
          <w:bCs/>
          <w:sz w:val="24"/>
          <w:szCs w:val="24"/>
        </w:rPr>
        <w:t>:</w:t>
      </w:r>
    </w:p>
    <w:p w14:paraId="38025E40" w14:textId="35A42B86" w:rsidR="002974E8" w:rsidRPr="002974E8" w:rsidRDefault="002974E8" w:rsidP="00386D1A">
      <w:pPr>
        <w:pStyle w:val="Akapitzlist"/>
        <w:numPr>
          <w:ilvl w:val="0"/>
          <w:numId w:val="48"/>
        </w:numPr>
        <w:spacing w:after="0" w:line="276" w:lineRule="auto"/>
        <w:ind w:left="851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74E8">
        <w:rPr>
          <w:rFonts w:ascii="Times New Roman" w:hAnsi="Times New Roman" w:cs="Times New Roman"/>
          <w:bCs/>
          <w:sz w:val="24"/>
          <w:szCs w:val="24"/>
        </w:rPr>
        <w:t>Współpracę z dowolnym systemem bankowym w zakresie:</w:t>
      </w:r>
    </w:p>
    <w:p w14:paraId="4764CDDD" w14:textId="77777777" w:rsidR="002974E8" w:rsidRDefault="002974E8" w:rsidP="00386D1A">
      <w:pPr>
        <w:pStyle w:val="Akapitzlist"/>
        <w:numPr>
          <w:ilvl w:val="0"/>
          <w:numId w:val="49"/>
        </w:numPr>
        <w:spacing w:after="0" w:line="276" w:lineRule="auto"/>
        <w:ind w:left="1276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74E8">
        <w:rPr>
          <w:rFonts w:ascii="Times New Roman" w:hAnsi="Times New Roman" w:cs="Times New Roman"/>
          <w:bCs/>
          <w:sz w:val="24"/>
          <w:szCs w:val="24"/>
        </w:rPr>
        <w:t xml:space="preserve">importu wyciągów bankowych, </w:t>
      </w:r>
    </w:p>
    <w:p w14:paraId="04C916E0" w14:textId="4CFE0078" w:rsidR="002974E8" w:rsidRPr="002974E8" w:rsidRDefault="002974E8" w:rsidP="00386D1A">
      <w:pPr>
        <w:pStyle w:val="Akapitzlist"/>
        <w:numPr>
          <w:ilvl w:val="0"/>
          <w:numId w:val="49"/>
        </w:numPr>
        <w:spacing w:after="0" w:line="276" w:lineRule="auto"/>
        <w:ind w:left="1276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74E8">
        <w:rPr>
          <w:rFonts w:ascii="Times New Roman" w:hAnsi="Times New Roman" w:cs="Times New Roman"/>
          <w:bCs/>
          <w:sz w:val="24"/>
          <w:szCs w:val="24"/>
        </w:rPr>
        <w:t>generowania plików przelewów.</w:t>
      </w:r>
    </w:p>
    <w:p w14:paraId="556438A6" w14:textId="77777777" w:rsidR="00E74E01" w:rsidRPr="00E74E01" w:rsidRDefault="00E74E01" w:rsidP="00386D1A">
      <w:pPr>
        <w:pStyle w:val="Akapitzlist"/>
        <w:numPr>
          <w:ilvl w:val="0"/>
          <w:numId w:val="48"/>
        </w:numPr>
        <w:ind w:left="851" w:hanging="283"/>
        <w:rPr>
          <w:rFonts w:ascii="Times New Roman" w:hAnsi="Times New Roman" w:cs="Times New Roman"/>
          <w:bCs/>
          <w:sz w:val="24"/>
          <w:szCs w:val="24"/>
        </w:rPr>
      </w:pPr>
      <w:r w:rsidRPr="00E74E01">
        <w:rPr>
          <w:rFonts w:ascii="Times New Roman" w:hAnsi="Times New Roman" w:cs="Times New Roman"/>
          <w:bCs/>
          <w:sz w:val="24"/>
          <w:szCs w:val="24"/>
        </w:rPr>
        <w:t>Weryfikację rachunków bankowych kontrahentów na tzw. białej liście podatników VAT podczas realizacji przelewów.</w:t>
      </w:r>
    </w:p>
    <w:p w14:paraId="5DFE1FA0" w14:textId="620E6BE6" w:rsidR="00924DCB" w:rsidRPr="00444D34" w:rsidRDefault="00386D1A" w:rsidP="00924DCB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4D34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924DCB" w:rsidRPr="00444D34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44D34">
        <w:rPr>
          <w:rFonts w:ascii="Times New Roman" w:hAnsi="Times New Roman" w:cs="Times New Roman"/>
          <w:b/>
          <w:bCs/>
          <w:sz w:val="24"/>
          <w:szCs w:val="24"/>
        </w:rPr>
        <w:t>1.4.</w:t>
      </w:r>
      <w:r w:rsidR="00DA3D95" w:rsidRPr="00444D34">
        <w:rPr>
          <w:rFonts w:ascii="Times New Roman" w:hAnsi="Times New Roman" w:cs="Times New Roman"/>
          <w:b/>
          <w:bCs/>
          <w:sz w:val="24"/>
          <w:szCs w:val="24"/>
        </w:rPr>
        <w:t xml:space="preserve"> Sprawozdawczość</w:t>
      </w:r>
    </w:p>
    <w:p w14:paraId="3FE87474" w14:textId="10EF3C0F" w:rsidR="00DA3D95" w:rsidRPr="00DA3D95" w:rsidRDefault="00DA3D95" w:rsidP="00386D1A">
      <w:p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A3D95">
        <w:rPr>
          <w:rFonts w:ascii="Times New Roman" w:hAnsi="Times New Roman" w:cs="Times New Roman"/>
          <w:sz w:val="24"/>
          <w:szCs w:val="24"/>
        </w:rPr>
        <w:t xml:space="preserve">System musi </w:t>
      </w:r>
      <w:r w:rsidRPr="00DA3D95">
        <w:rPr>
          <w:rFonts w:ascii="Times New Roman" w:hAnsi="Times New Roman" w:cs="Times New Roman"/>
          <w:sz w:val="24"/>
          <w:szCs w:val="24"/>
        </w:rPr>
        <w:tab/>
        <w:t xml:space="preserve">umożliwiać </w:t>
      </w:r>
      <w:r w:rsidRPr="00DA3D95">
        <w:rPr>
          <w:rFonts w:ascii="Times New Roman" w:hAnsi="Times New Roman" w:cs="Times New Roman"/>
          <w:sz w:val="24"/>
          <w:szCs w:val="24"/>
        </w:rPr>
        <w:tab/>
        <w:t xml:space="preserve">automatyczne </w:t>
      </w:r>
      <w:r w:rsidRPr="00DA3D95">
        <w:rPr>
          <w:rFonts w:ascii="Times New Roman" w:hAnsi="Times New Roman" w:cs="Times New Roman"/>
          <w:sz w:val="24"/>
          <w:szCs w:val="24"/>
        </w:rPr>
        <w:tab/>
        <w:t xml:space="preserve">sporządzanie </w:t>
      </w:r>
      <w:r w:rsidRPr="00DA3D95">
        <w:rPr>
          <w:rFonts w:ascii="Times New Roman" w:hAnsi="Times New Roman" w:cs="Times New Roman"/>
          <w:sz w:val="24"/>
          <w:szCs w:val="24"/>
        </w:rPr>
        <w:tab/>
        <w:t xml:space="preserve">sprawozdań </w:t>
      </w:r>
      <w:r w:rsidRPr="00DA3D95">
        <w:rPr>
          <w:rFonts w:ascii="Times New Roman" w:hAnsi="Times New Roman" w:cs="Times New Roman"/>
          <w:sz w:val="24"/>
          <w:szCs w:val="24"/>
        </w:rPr>
        <w:tab/>
        <w:t>budżetowych</w:t>
      </w:r>
      <w:r w:rsidR="00D34528">
        <w:rPr>
          <w:rFonts w:ascii="Times New Roman" w:hAnsi="Times New Roman" w:cs="Times New Roman"/>
          <w:sz w:val="24"/>
          <w:szCs w:val="24"/>
        </w:rPr>
        <w:t xml:space="preserve"> </w:t>
      </w:r>
      <w:r w:rsidRPr="00DA3D95">
        <w:rPr>
          <w:rFonts w:ascii="Times New Roman" w:hAnsi="Times New Roman" w:cs="Times New Roman"/>
          <w:sz w:val="24"/>
          <w:szCs w:val="24"/>
        </w:rPr>
        <w:t>finansowych na podstawie zapisów księgowych, w tym w szczególności:</w:t>
      </w:r>
    </w:p>
    <w:p w14:paraId="44E7D191" w14:textId="501B2108" w:rsidR="00D34528" w:rsidRDefault="00DA3D95" w:rsidP="00D34528">
      <w:pPr>
        <w:pStyle w:val="Akapitzlist"/>
        <w:numPr>
          <w:ilvl w:val="0"/>
          <w:numId w:val="50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34528">
        <w:rPr>
          <w:rFonts w:ascii="Times New Roman" w:hAnsi="Times New Roman" w:cs="Times New Roman"/>
          <w:sz w:val="24"/>
          <w:szCs w:val="24"/>
        </w:rPr>
        <w:t xml:space="preserve">Rb-23, </w:t>
      </w:r>
      <w:r w:rsidRPr="00D34528">
        <w:rPr>
          <w:rFonts w:ascii="Times New Roman" w:hAnsi="Times New Roman" w:cs="Times New Roman"/>
          <w:sz w:val="24"/>
          <w:szCs w:val="24"/>
        </w:rPr>
        <w:tab/>
      </w:r>
    </w:p>
    <w:p w14:paraId="20411D17" w14:textId="77777777" w:rsidR="00D34528" w:rsidRDefault="00DA3D95" w:rsidP="00D34528">
      <w:pPr>
        <w:pStyle w:val="Akapitzlist"/>
        <w:numPr>
          <w:ilvl w:val="0"/>
          <w:numId w:val="50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34528">
        <w:rPr>
          <w:rFonts w:ascii="Times New Roman" w:hAnsi="Times New Roman" w:cs="Times New Roman"/>
          <w:sz w:val="24"/>
          <w:szCs w:val="24"/>
        </w:rPr>
        <w:t>Rb-27,</w:t>
      </w:r>
    </w:p>
    <w:p w14:paraId="1BE336C4" w14:textId="77777777" w:rsidR="006F0209" w:rsidRDefault="00DA3D95" w:rsidP="006F0209">
      <w:pPr>
        <w:pStyle w:val="Akapitzlist"/>
        <w:numPr>
          <w:ilvl w:val="0"/>
          <w:numId w:val="50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34528">
        <w:rPr>
          <w:rFonts w:ascii="Times New Roman" w:hAnsi="Times New Roman" w:cs="Times New Roman"/>
          <w:sz w:val="24"/>
          <w:szCs w:val="24"/>
        </w:rPr>
        <w:t>Rb-28,</w:t>
      </w:r>
    </w:p>
    <w:p w14:paraId="516550B5" w14:textId="77777777" w:rsidR="006F0209" w:rsidRDefault="00DA3D95" w:rsidP="006F0209">
      <w:pPr>
        <w:pStyle w:val="Akapitzlist"/>
        <w:numPr>
          <w:ilvl w:val="0"/>
          <w:numId w:val="50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F0209">
        <w:rPr>
          <w:rFonts w:ascii="Times New Roman" w:hAnsi="Times New Roman" w:cs="Times New Roman"/>
          <w:sz w:val="24"/>
          <w:szCs w:val="24"/>
        </w:rPr>
        <w:t>Bilans,</w:t>
      </w:r>
    </w:p>
    <w:p w14:paraId="24D5A1C2" w14:textId="77777777" w:rsidR="006F0209" w:rsidRDefault="00DA3D95" w:rsidP="006F0209">
      <w:pPr>
        <w:pStyle w:val="Akapitzlist"/>
        <w:numPr>
          <w:ilvl w:val="0"/>
          <w:numId w:val="50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F0209">
        <w:rPr>
          <w:rFonts w:ascii="Times New Roman" w:hAnsi="Times New Roman" w:cs="Times New Roman"/>
          <w:sz w:val="24"/>
          <w:szCs w:val="24"/>
        </w:rPr>
        <w:t>Rachunek zysków i strat,</w:t>
      </w:r>
    </w:p>
    <w:p w14:paraId="3A3EFD70" w14:textId="77777777" w:rsidR="006F0209" w:rsidRDefault="00DA3D95" w:rsidP="006F0209">
      <w:pPr>
        <w:pStyle w:val="Akapitzlist"/>
        <w:numPr>
          <w:ilvl w:val="0"/>
          <w:numId w:val="50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F0209">
        <w:rPr>
          <w:rFonts w:ascii="Times New Roman" w:hAnsi="Times New Roman" w:cs="Times New Roman"/>
          <w:sz w:val="24"/>
          <w:szCs w:val="24"/>
        </w:rPr>
        <w:t>Zestawienie zmian w funduszu jednostki.</w:t>
      </w:r>
    </w:p>
    <w:p w14:paraId="0D91B103" w14:textId="264A70D4" w:rsidR="00DA3D95" w:rsidRPr="00595CDA" w:rsidRDefault="00DA3D95" w:rsidP="00595CDA">
      <w:pPr>
        <w:pStyle w:val="Akapitzlist"/>
        <w:numPr>
          <w:ilvl w:val="0"/>
          <w:numId w:val="50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F0209">
        <w:rPr>
          <w:rFonts w:ascii="Times New Roman" w:hAnsi="Times New Roman" w:cs="Times New Roman"/>
          <w:sz w:val="24"/>
          <w:szCs w:val="24"/>
        </w:rPr>
        <w:t>Załącznik do sprawozdania Rb-28</w:t>
      </w:r>
      <w:r w:rsidR="00595CDA">
        <w:rPr>
          <w:rFonts w:ascii="Times New Roman" w:hAnsi="Times New Roman" w:cs="Times New Roman"/>
          <w:sz w:val="24"/>
          <w:szCs w:val="24"/>
        </w:rPr>
        <w:t xml:space="preserve"> (Zestawienie wydatków i kosztów w podziale na paragrafy)</w:t>
      </w:r>
      <w:r w:rsidR="00A85B15" w:rsidRPr="00595CDA">
        <w:rPr>
          <w:rFonts w:ascii="Times New Roman" w:hAnsi="Times New Roman" w:cs="Times New Roman"/>
          <w:sz w:val="24"/>
          <w:szCs w:val="24"/>
        </w:rPr>
        <w:t>.</w:t>
      </w:r>
    </w:p>
    <w:p w14:paraId="5140D68D" w14:textId="49747D65" w:rsidR="00261221" w:rsidRPr="0066274D" w:rsidRDefault="00261221" w:rsidP="0066274D">
      <w:pPr>
        <w:pStyle w:val="Akapitzlist"/>
        <w:numPr>
          <w:ilvl w:val="2"/>
          <w:numId w:val="62"/>
        </w:numPr>
        <w:spacing w:after="60"/>
        <w:ind w:left="993" w:hanging="692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274D">
        <w:rPr>
          <w:rFonts w:ascii="Times New Roman" w:hAnsi="Times New Roman" w:cs="Times New Roman"/>
          <w:b/>
          <w:bCs/>
          <w:sz w:val="24"/>
          <w:szCs w:val="24"/>
        </w:rPr>
        <w:t>Komponent/</w:t>
      </w:r>
      <w:r w:rsidR="00A85B15" w:rsidRPr="0066274D">
        <w:rPr>
          <w:rFonts w:ascii="Times New Roman" w:hAnsi="Times New Roman" w:cs="Times New Roman"/>
          <w:b/>
          <w:bCs/>
          <w:sz w:val="24"/>
          <w:szCs w:val="24"/>
        </w:rPr>
        <w:t>Moduł</w:t>
      </w:r>
      <w:r w:rsidRPr="0066274D">
        <w:rPr>
          <w:rFonts w:ascii="Times New Roman" w:hAnsi="Times New Roman" w:cs="Times New Roman"/>
          <w:b/>
          <w:bCs/>
          <w:sz w:val="24"/>
          <w:szCs w:val="24"/>
        </w:rPr>
        <w:t xml:space="preserve"> obsługi Krajowego Systemu e-Faktur (KSeF)</w:t>
      </w:r>
    </w:p>
    <w:p w14:paraId="7C0E7D70" w14:textId="2EB86852" w:rsidR="00261221" w:rsidRPr="00A85B15" w:rsidRDefault="00A85B15" w:rsidP="00386D1A">
      <w:pPr>
        <w:spacing w:after="6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85B15">
        <w:rPr>
          <w:rFonts w:ascii="Times New Roman" w:hAnsi="Times New Roman" w:cs="Times New Roman"/>
          <w:sz w:val="24"/>
          <w:szCs w:val="24"/>
        </w:rPr>
        <w:t>zapewniający pełną, dwukierunkową i automatyczną komunikację wdrażanego systemu finansowo-księgowego z platformą Ministerstwa Finansów</w:t>
      </w:r>
      <w:r w:rsidR="00C933CD">
        <w:rPr>
          <w:rFonts w:ascii="Times New Roman" w:hAnsi="Times New Roman" w:cs="Times New Roman"/>
          <w:sz w:val="24"/>
          <w:szCs w:val="24"/>
        </w:rPr>
        <w:t>- Krajowy System e-Faktur</w:t>
      </w:r>
      <w:r w:rsidR="00595CDA">
        <w:rPr>
          <w:rFonts w:ascii="Times New Roman" w:hAnsi="Times New Roman" w:cs="Times New Roman"/>
          <w:sz w:val="24"/>
          <w:szCs w:val="24"/>
        </w:rPr>
        <w:t xml:space="preserve"> w podziale na jednostki organizacyjne Prokuratury Okręgowej (po numerze ID)</w:t>
      </w:r>
      <w:r w:rsidR="00C933CD">
        <w:rPr>
          <w:rFonts w:ascii="Times New Roman" w:hAnsi="Times New Roman" w:cs="Times New Roman"/>
          <w:sz w:val="24"/>
          <w:szCs w:val="24"/>
        </w:rPr>
        <w:t>.</w:t>
      </w:r>
      <w:r w:rsidRPr="00A85B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A6E33E" w14:textId="01C3D7F7" w:rsidR="00260B28" w:rsidRPr="00B756AD" w:rsidRDefault="00260B28" w:rsidP="00386D1A">
      <w:pPr>
        <w:pStyle w:val="Akapitzlist"/>
        <w:numPr>
          <w:ilvl w:val="1"/>
          <w:numId w:val="51"/>
        </w:numPr>
        <w:ind w:left="567" w:hanging="425"/>
        <w:jc w:val="both"/>
        <w:rPr>
          <w:rFonts w:ascii="Times New Roman" w:hAnsi="Times New Roman" w:cs="Times New Roman"/>
          <w:b/>
          <w:bCs/>
          <w:sz w:val="24"/>
          <w:szCs w:val="24"/>
          <w:u w:val="thick"/>
        </w:rPr>
      </w:pPr>
      <w:r w:rsidRPr="00B756AD">
        <w:rPr>
          <w:rFonts w:ascii="Times New Roman" w:hAnsi="Times New Roman" w:cs="Times New Roman"/>
          <w:b/>
          <w:bCs/>
          <w:sz w:val="24"/>
          <w:szCs w:val="24"/>
          <w:u w:val="thick"/>
        </w:rPr>
        <w:t>Kadry</w:t>
      </w:r>
    </w:p>
    <w:p w14:paraId="2520F4A2" w14:textId="259B5D94" w:rsidR="00260B28" w:rsidRPr="00260B28" w:rsidRDefault="00260B28" w:rsidP="00FB24A7">
      <w:pPr>
        <w:spacing w:after="60" w:line="276" w:lineRule="auto"/>
        <w:ind w:left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0B28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3325E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60B28">
        <w:rPr>
          <w:rFonts w:ascii="Times New Roman" w:hAnsi="Times New Roman" w:cs="Times New Roman"/>
          <w:b/>
          <w:bCs/>
          <w:sz w:val="24"/>
          <w:szCs w:val="24"/>
        </w:rPr>
        <w:t>.1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260B28">
        <w:rPr>
          <w:rFonts w:ascii="Times New Roman" w:hAnsi="Times New Roman" w:cs="Times New Roman"/>
          <w:bCs/>
          <w:sz w:val="24"/>
          <w:szCs w:val="24"/>
        </w:rPr>
        <w:t>System musi umożliwiać prowadzenie ewidencji kadrowej w powszechnych jednostkach prokuratury, a w szczególności:</w:t>
      </w:r>
    </w:p>
    <w:p w14:paraId="6825D2DF" w14:textId="77777777" w:rsidR="00260B28" w:rsidRDefault="00260B28" w:rsidP="00B4694A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</w:t>
      </w:r>
      <w:r w:rsidRPr="00260B28">
        <w:rPr>
          <w:rFonts w:ascii="Times New Roman" w:hAnsi="Times New Roman" w:cs="Times New Roman"/>
          <w:bCs/>
          <w:sz w:val="24"/>
          <w:szCs w:val="24"/>
        </w:rPr>
        <w:t xml:space="preserve">ejestrację </w:t>
      </w:r>
      <w:r>
        <w:rPr>
          <w:rFonts w:ascii="Times New Roman" w:hAnsi="Times New Roman" w:cs="Times New Roman"/>
          <w:bCs/>
          <w:sz w:val="24"/>
          <w:szCs w:val="24"/>
        </w:rPr>
        <w:t>umów,</w:t>
      </w:r>
    </w:p>
    <w:p w14:paraId="4907BDC8" w14:textId="77777777" w:rsidR="00260B28" w:rsidRDefault="00260B28" w:rsidP="00B4694A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kwestionariusz osobowy,</w:t>
      </w:r>
    </w:p>
    <w:p w14:paraId="59390AE1" w14:textId="77777777" w:rsidR="00260B28" w:rsidRDefault="00260B28" w:rsidP="00B4694A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stawki awansowe prokuratorów,</w:t>
      </w:r>
    </w:p>
    <w:p w14:paraId="70411154" w14:textId="77777777" w:rsidR="00260B28" w:rsidRDefault="00260B28" w:rsidP="00B4694A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260B28">
        <w:rPr>
          <w:rFonts w:ascii="Times New Roman" w:hAnsi="Times New Roman" w:cs="Times New Roman"/>
          <w:bCs/>
          <w:sz w:val="24"/>
          <w:szCs w:val="24"/>
        </w:rPr>
        <w:t>widencję nieobecnośc</w:t>
      </w:r>
      <w:r>
        <w:rPr>
          <w:rFonts w:ascii="Times New Roman" w:hAnsi="Times New Roman" w:cs="Times New Roman"/>
          <w:bCs/>
          <w:sz w:val="24"/>
          <w:szCs w:val="24"/>
        </w:rPr>
        <w:t>i, staży, urlopów, wysługi, itp.,</w:t>
      </w:r>
    </w:p>
    <w:p w14:paraId="5FAAE09C" w14:textId="222DF73D" w:rsidR="00260B28" w:rsidRPr="00260B28" w:rsidRDefault="00260B28" w:rsidP="00FB24A7">
      <w:pPr>
        <w:pStyle w:val="Akapitzlist"/>
        <w:numPr>
          <w:ilvl w:val="0"/>
          <w:numId w:val="2"/>
        </w:numPr>
        <w:spacing w:after="60" w:line="276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260B28">
        <w:rPr>
          <w:rFonts w:ascii="Times New Roman" w:hAnsi="Times New Roman" w:cs="Times New Roman"/>
          <w:bCs/>
          <w:sz w:val="24"/>
          <w:szCs w:val="24"/>
        </w:rPr>
        <w:t>ndywidualną kartę pracy- czasu pracy, nadgodzin, harmonogramów pracy osób             zatrudnionych w niepełnym wymiarze czasu pracy.</w:t>
      </w:r>
    </w:p>
    <w:p w14:paraId="5E716229" w14:textId="431A4F32" w:rsidR="00260B28" w:rsidRPr="00260B28" w:rsidRDefault="00260B28" w:rsidP="00D94393">
      <w:pPr>
        <w:spacing w:after="120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B28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3325E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60B2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9439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60B28">
        <w:rPr>
          <w:rFonts w:ascii="Times New Roman" w:hAnsi="Times New Roman" w:cs="Times New Roman"/>
          <w:bCs/>
          <w:sz w:val="24"/>
          <w:szCs w:val="24"/>
        </w:rPr>
        <w:t xml:space="preserve">.System winien stwarzać możliwość prowadzenia ewidencji, terminarzy, zestawień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</w:t>
      </w:r>
      <w:r w:rsidRPr="00260B28">
        <w:rPr>
          <w:rFonts w:ascii="Times New Roman" w:hAnsi="Times New Roman" w:cs="Times New Roman"/>
          <w:bCs/>
          <w:sz w:val="24"/>
          <w:szCs w:val="24"/>
        </w:rPr>
        <w:t>i wykazów i rejestrów, a wśród nich:</w:t>
      </w:r>
    </w:p>
    <w:p w14:paraId="0465EF1E" w14:textId="77777777" w:rsidR="00260B28" w:rsidRDefault="00260B28" w:rsidP="00B4694A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260B28">
        <w:rPr>
          <w:rFonts w:ascii="Times New Roman" w:hAnsi="Times New Roman" w:cs="Times New Roman"/>
          <w:bCs/>
          <w:sz w:val="24"/>
          <w:szCs w:val="24"/>
        </w:rPr>
        <w:t>aplikacji etatowych i pozaetatowych,</w:t>
      </w:r>
    </w:p>
    <w:p w14:paraId="4E52C369" w14:textId="77777777" w:rsidR="00260B28" w:rsidRDefault="00260B28" w:rsidP="00B4694A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badań lekarskich,</w:t>
      </w:r>
    </w:p>
    <w:p w14:paraId="3459E266" w14:textId="35DA2F1F" w:rsidR="00260B28" w:rsidRDefault="00260B28" w:rsidP="00B4694A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260B28">
        <w:rPr>
          <w:rFonts w:ascii="Times New Roman" w:hAnsi="Times New Roman" w:cs="Times New Roman"/>
          <w:bCs/>
          <w:sz w:val="24"/>
          <w:szCs w:val="24"/>
        </w:rPr>
        <w:t>zatrudnie</w:t>
      </w:r>
      <w:r>
        <w:rPr>
          <w:rFonts w:ascii="Times New Roman" w:hAnsi="Times New Roman" w:cs="Times New Roman"/>
          <w:bCs/>
          <w:sz w:val="24"/>
          <w:szCs w:val="24"/>
        </w:rPr>
        <w:t>nia i wynagrodzeń,</w:t>
      </w:r>
    </w:p>
    <w:p w14:paraId="017746EA" w14:textId="77777777" w:rsidR="00260B28" w:rsidRDefault="00260B28" w:rsidP="00B4694A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delegacji (delegowań),</w:t>
      </w:r>
    </w:p>
    <w:p w14:paraId="0BF95749" w14:textId="77777777" w:rsidR="00260B28" w:rsidRDefault="00260B28" w:rsidP="00B4694A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260B28">
        <w:rPr>
          <w:rFonts w:ascii="Times New Roman" w:hAnsi="Times New Roman" w:cs="Times New Roman"/>
          <w:bCs/>
          <w:sz w:val="24"/>
          <w:szCs w:val="24"/>
        </w:rPr>
        <w:t>delegacji służbowych,</w:t>
      </w:r>
    </w:p>
    <w:p w14:paraId="01F8A578" w14:textId="77777777" w:rsidR="00260B28" w:rsidRDefault="00260B28" w:rsidP="00B4694A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260B28">
        <w:rPr>
          <w:rFonts w:ascii="Times New Roman" w:hAnsi="Times New Roman" w:cs="Times New Roman"/>
          <w:bCs/>
          <w:sz w:val="24"/>
          <w:szCs w:val="24"/>
        </w:rPr>
        <w:t>kursów oraz szkoleń,</w:t>
      </w:r>
    </w:p>
    <w:p w14:paraId="646C0301" w14:textId="77777777" w:rsidR="00260B28" w:rsidRDefault="00260B28" w:rsidP="00B4694A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260B28">
        <w:rPr>
          <w:rFonts w:ascii="Times New Roman" w:hAnsi="Times New Roman" w:cs="Times New Roman"/>
          <w:bCs/>
          <w:sz w:val="24"/>
          <w:szCs w:val="24"/>
        </w:rPr>
        <w:t xml:space="preserve">nagród, </w:t>
      </w:r>
    </w:p>
    <w:p w14:paraId="1F920C77" w14:textId="77777777" w:rsidR="00260B28" w:rsidRDefault="00260B28" w:rsidP="00B4694A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260B28">
        <w:rPr>
          <w:rFonts w:ascii="Times New Roman" w:hAnsi="Times New Roman" w:cs="Times New Roman"/>
          <w:bCs/>
          <w:sz w:val="24"/>
          <w:szCs w:val="24"/>
        </w:rPr>
        <w:t xml:space="preserve">ocen kwalifikacyjnych, </w:t>
      </w:r>
    </w:p>
    <w:p w14:paraId="1BFBBD1B" w14:textId="77777777" w:rsidR="00260B28" w:rsidRDefault="00260B28" w:rsidP="00B4694A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260B28">
        <w:rPr>
          <w:rFonts w:ascii="Times New Roman" w:hAnsi="Times New Roman" w:cs="Times New Roman"/>
          <w:bCs/>
          <w:sz w:val="24"/>
          <w:szCs w:val="24"/>
        </w:rPr>
        <w:t>umów zlecenia i o dzieło,</w:t>
      </w:r>
    </w:p>
    <w:p w14:paraId="1FD875FF" w14:textId="77777777" w:rsidR="00260B28" w:rsidRDefault="00260B28" w:rsidP="00B4694A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urlopów szkoleniowych,</w:t>
      </w:r>
    </w:p>
    <w:p w14:paraId="472118E7" w14:textId="77777777" w:rsidR="00260B28" w:rsidRDefault="00260B28" w:rsidP="00B4694A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zmiany stawek awansowych,</w:t>
      </w:r>
    </w:p>
    <w:p w14:paraId="635AB79B" w14:textId="77777777" w:rsidR="00260B28" w:rsidRDefault="00260B28" w:rsidP="00B4694A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wykazów służbowych prokuratora,</w:t>
      </w:r>
    </w:p>
    <w:p w14:paraId="1DA3358A" w14:textId="77777777" w:rsidR="00260B28" w:rsidRDefault="00260B28" w:rsidP="00B4694A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260B28">
        <w:rPr>
          <w:rFonts w:ascii="Times New Roman" w:hAnsi="Times New Roman" w:cs="Times New Roman"/>
          <w:bCs/>
          <w:sz w:val="24"/>
          <w:szCs w:val="24"/>
        </w:rPr>
        <w:t>załączanie do kartoteki pracownika zeskanowanych dokumentów,</w:t>
      </w:r>
    </w:p>
    <w:p w14:paraId="2C611F23" w14:textId="29E8BBD3" w:rsidR="00260B28" w:rsidRDefault="00260B28" w:rsidP="00B4694A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</w:t>
      </w:r>
      <w:r w:rsidRPr="00260B28">
        <w:rPr>
          <w:rFonts w:ascii="Times New Roman" w:hAnsi="Times New Roman" w:cs="Times New Roman"/>
          <w:bCs/>
          <w:sz w:val="24"/>
          <w:szCs w:val="24"/>
        </w:rPr>
        <w:t>apewnić import deklaracji zgłoszeniowych i rozlicz</w:t>
      </w:r>
      <w:r>
        <w:rPr>
          <w:rFonts w:ascii="Times New Roman" w:hAnsi="Times New Roman" w:cs="Times New Roman"/>
          <w:bCs/>
          <w:sz w:val="24"/>
          <w:szCs w:val="24"/>
        </w:rPr>
        <w:t>eniowych do programu "Płatnik",</w:t>
      </w:r>
    </w:p>
    <w:p w14:paraId="22119D25" w14:textId="24F43CAF" w:rsidR="00260B28" w:rsidRDefault="00260B28" w:rsidP="00B4694A">
      <w:pPr>
        <w:pStyle w:val="Akapitzlist"/>
        <w:numPr>
          <w:ilvl w:val="0"/>
          <w:numId w:val="4"/>
        </w:numPr>
        <w:spacing w:after="120" w:line="276" w:lineRule="auto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24A7">
        <w:rPr>
          <w:rFonts w:ascii="Times New Roman" w:hAnsi="Times New Roman" w:cs="Times New Roman"/>
          <w:bCs/>
          <w:sz w:val="24"/>
          <w:szCs w:val="24"/>
        </w:rPr>
        <w:t xml:space="preserve">dołożenie modułu do obsługi kierowców - np. naliczanie godzin nadliczbowych. </w:t>
      </w:r>
    </w:p>
    <w:p w14:paraId="19CE3AFB" w14:textId="4C3CFB20" w:rsidR="00FB24A7" w:rsidRPr="00E105E0" w:rsidRDefault="00FB24A7" w:rsidP="00FB24A7">
      <w:pPr>
        <w:rPr>
          <w:rFonts w:ascii="Times New Roman" w:hAnsi="Times New Roman"/>
          <w:b/>
          <w:bCs/>
          <w:sz w:val="24"/>
          <w:szCs w:val="24"/>
          <w:u w:val="single"/>
        </w:rPr>
      </w:pPr>
      <w:r w:rsidRPr="00E105E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E105E0"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 w:rsidR="003325EE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E105E0">
        <w:rPr>
          <w:rFonts w:ascii="Times New Roman" w:hAnsi="Times New Roman" w:cs="Times New Roman"/>
          <w:b/>
          <w:sz w:val="24"/>
          <w:szCs w:val="24"/>
          <w:u w:val="single"/>
        </w:rPr>
        <w:t xml:space="preserve">.  </w:t>
      </w:r>
      <w:r w:rsidRPr="00E105E0">
        <w:rPr>
          <w:rFonts w:ascii="Times New Roman" w:hAnsi="Times New Roman"/>
          <w:b/>
          <w:bCs/>
          <w:sz w:val="24"/>
          <w:szCs w:val="24"/>
          <w:u w:val="single"/>
        </w:rPr>
        <w:t>Funkcjonalność w zakresie obsługi BHP:</w:t>
      </w:r>
    </w:p>
    <w:p w14:paraId="17B97EAF" w14:textId="77777777" w:rsidR="00FB24A7" w:rsidRPr="00711B12" w:rsidRDefault="00FB24A7" w:rsidP="00FB24A7">
      <w:pPr>
        <w:pStyle w:val="Akapitzlist"/>
        <w:numPr>
          <w:ilvl w:val="0"/>
          <w:numId w:val="5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1B12">
        <w:rPr>
          <w:rFonts w:ascii="Times New Roman" w:hAnsi="Times New Roman"/>
          <w:sz w:val="24"/>
          <w:szCs w:val="24"/>
        </w:rPr>
        <w:t>Daty szkolenia wstępnego i okresowego z zakresu bezpieczeństwa i higieny pracy,</w:t>
      </w:r>
    </w:p>
    <w:p w14:paraId="423DCEB3" w14:textId="77777777" w:rsidR="00FB24A7" w:rsidRPr="00711B12" w:rsidRDefault="00FB24A7" w:rsidP="00E105E0">
      <w:pPr>
        <w:pStyle w:val="Akapitzlist"/>
        <w:numPr>
          <w:ilvl w:val="0"/>
          <w:numId w:val="5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11B12">
        <w:rPr>
          <w:rFonts w:ascii="Times New Roman" w:hAnsi="Times New Roman"/>
          <w:sz w:val="24"/>
          <w:szCs w:val="24"/>
        </w:rPr>
        <w:t>Informacji o zdarzeniach mogących stanowić wypadek przy pracy, w tym: numer protokołu, daty wypadku, wskazania, czy zdarzenie zostało uznane za wypadek przy pracy.</w:t>
      </w:r>
    </w:p>
    <w:p w14:paraId="5C8E082F" w14:textId="3851E714" w:rsidR="00260B28" w:rsidRPr="00E105E0" w:rsidRDefault="00143EE2" w:rsidP="00143EE2">
      <w:pPr>
        <w:spacing w:after="0"/>
        <w:ind w:left="14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05E0">
        <w:rPr>
          <w:rFonts w:ascii="Times New Roman" w:hAnsi="Times New Roman" w:cs="Times New Roman"/>
          <w:b/>
          <w:bCs/>
          <w:sz w:val="24"/>
          <w:szCs w:val="24"/>
          <w:u w:val="single"/>
        </w:rPr>
        <w:t>2.</w:t>
      </w:r>
      <w:r w:rsidR="003325EE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="00260B28" w:rsidRPr="00E105E0">
        <w:rPr>
          <w:rFonts w:ascii="Times New Roman" w:hAnsi="Times New Roman" w:cs="Times New Roman"/>
          <w:b/>
          <w:bCs/>
          <w:sz w:val="24"/>
          <w:szCs w:val="24"/>
          <w:u w:val="single"/>
        </w:rPr>
        <w:t>.  Płace</w:t>
      </w:r>
    </w:p>
    <w:p w14:paraId="4FDCE052" w14:textId="154B60C6" w:rsidR="00260B28" w:rsidRPr="00143EE2" w:rsidRDefault="00143EE2" w:rsidP="00143EE2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260B28" w:rsidRPr="00143EE2">
        <w:rPr>
          <w:rFonts w:ascii="Times New Roman" w:hAnsi="Times New Roman" w:cs="Times New Roman"/>
          <w:bCs/>
          <w:sz w:val="24"/>
          <w:szCs w:val="24"/>
        </w:rPr>
        <w:t xml:space="preserve">System powinien umożliwiać ewidencję płacową jednostki w zakresie: </w:t>
      </w:r>
    </w:p>
    <w:p w14:paraId="5169E437" w14:textId="77777777" w:rsidR="00143EE2" w:rsidRDefault="00260B28" w:rsidP="00B4694A">
      <w:pPr>
        <w:pStyle w:val="Akapitzlist"/>
        <w:numPr>
          <w:ilvl w:val="0"/>
          <w:numId w:val="5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3EE2">
        <w:rPr>
          <w:rFonts w:ascii="Times New Roman" w:hAnsi="Times New Roman" w:cs="Times New Roman"/>
          <w:bCs/>
          <w:sz w:val="24"/>
          <w:szCs w:val="24"/>
        </w:rPr>
        <w:t>tworzenia list płac głównych i dodatkowych z podziałem na grupy</w:t>
      </w:r>
      <w:r w:rsidR="00143EE2">
        <w:rPr>
          <w:rFonts w:ascii="Times New Roman" w:hAnsi="Times New Roman" w:cs="Times New Roman"/>
          <w:bCs/>
          <w:sz w:val="24"/>
          <w:szCs w:val="24"/>
        </w:rPr>
        <w:t xml:space="preserve"> pracownicze</w:t>
      </w:r>
      <w:r w:rsidRPr="00143EE2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4F27EDE1" w14:textId="77777777" w:rsidR="00143EE2" w:rsidRDefault="00260B28" w:rsidP="00B4694A">
      <w:pPr>
        <w:pStyle w:val="Akapitzlist"/>
        <w:numPr>
          <w:ilvl w:val="0"/>
          <w:numId w:val="5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3EE2">
        <w:rPr>
          <w:rFonts w:ascii="Times New Roman" w:hAnsi="Times New Roman" w:cs="Times New Roman"/>
          <w:bCs/>
          <w:sz w:val="24"/>
          <w:szCs w:val="24"/>
        </w:rPr>
        <w:t xml:space="preserve">tworzenia list płac dla umów bezosobowych, </w:t>
      </w:r>
    </w:p>
    <w:p w14:paraId="07941C7A" w14:textId="77777777" w:rsidR="00143EE2" w:rsidRDefault="00260B28" w:rsidP="00B4694A">
      <w:pPr>
        <w:pStyle w:val="Akapitzlist"/>
        <w:numPr>
          <w:ilvl w:val="0"/>
          <w:numId w:val="5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3EE2">
        <w:rPr>
          <w:rFonts w:ascii="Times New Roman" w:hAnsi="Times New Roman" w:cs="Times New Roman"/>
          <w:bCs/>
          <w:sz w:val="24"/>
          <w:szCs w:val="24"/>
        </w:rPr>
        <w:t>eksportu danych rozliczeniowych do programu "Płatnik" (RCA, RSA, RPA,DRA),</w:t>
      </w:r>
    </w:p>
    <w:p w14:paraId="16C7E9EF" w14:textId="77777777" w:rsidR="00143EE2" w:rsidRDefault="00260B28" w:rsidP="00B4694A">
      <w:pPr>
        <w:pStyle w:val="Akapitzlist"/>
        <w:numPr>
          <w:ilvl w:val="0"/>
          <w:numId w:val="5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3EE2">
        <w:rPr>
          <w:rFonts w:ascii="Times New Roman" w:hAnsi="Times New Roman" w:cs="Times New Roman"/>
          <w:bCs/>
          <w:sz w:val="24"/>
          <w:szCs w:val="24"/>
        </w:rPr>
        <w:t>generowania dokumentów PIT ( PIT-4R, PIT-8AR, PIT-8C, PIT-11, IFT-1</w:t>
      </w:r>
      <w:r w:rsidR="00143EE2">
        <w:rPr>
          <w:rFonts w:ascii="Times New Roman" w:hAnsi="Times New Roman" w:cs="Times New Roman"/>
          <w:bCs/>
          <w:sz w:val="24"/>
          <w:szCs w:val="24"/>
        </w:rPr>
        <w:t>, IFT-1R</w:t>
      </w:r>
      <w:r w:rsidRPr="00143EE2">
        <w:rPr>
          <w:rFonts w:ascii="Times New Roman" w:hAnsi="Times New Roman" w:cs="Times New Roman"/>
          <w:bCs/>
          <w:sz w:val="24"/>
          <w:szCs w:val="24"/>
        </w:rPr>
        <w:t>),</w:t>
      </w:r>
    </w:p>
    <w:p w14:paraId="027C2633" w14:textId="77777777" w:rsidR="00143EE2" w:rsidRDefault="00260B28" w:rsidP="00B4694A">
      <w:pPr>
        <w:pStyle w:val="Akapitzlist"/>
        <w:numPr>
          <w:ilvl w:val="0"/>
          <w:numId w:val="5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3EE2">
        <w:rPr>
          <w:rFonts w:ascii="Times New Roman" w:hAnsi="Times New Roman" w:cs="Times New Roman"/>
          <w:bCs/>
          <w:sz w:val="24"/>
          <w:szCs w:val="24"/>
        </w:rPr>
        <w:t xml:space="preserve">elektroniczne podpisywanie PIT-R, PIT-11,  </w:t>
      </w:r>
    </w:p>
    <w:p w14:paraId="4DA904BE" w14:textId="77777777" w:rsidR="00143EE2" w:rsidRDefault="00260B28" w:rsidP="00B4694A">
      <w:pPr>
        <w:pStyle w:val="Akapitzlist"/>
        <w:numPr>
          <w:ilvl w:val="0"/>
          <w:numId w:val="5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3EE2">
        <w:rPr>
          <w:rFonts w:ascii="Times New Roman" w:hAnsi="Times New Roman" w:cs="Times New Roman"/>
          <w:bCs/>
          <w:sz w:val="24"/>
          <w:szCs w:val="24"/>
        </w:rPr>
        <w:t xml:space="preserve">pełnej obsługi E-deklaracji, </w:t>
      </w:r>
    </w:p>
    <w:p w14:paraId="53449BC1" w14:textId="417E0675" w:rsidR="00143EE2" w:rsidRDefault="00260B28" w:rsidP="00B4694A">
      <w:pPr>
        <w:pStyle w:val="Akapitzlist"/>
        <w:numPr>
          <w:ilvl w:val="0"/>
          <w:numId w:val="5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3EE2">
        <w:rPr>
          <w:rFonts w:ascii="Times New Roman" w:hAnsi="Times New Roman" w:cs="Times New Roman"/>
          <w:bCs/>
          <w:sz w:val="24"/>
          <w:szCs w:val="24"/>
        </w:rPr>
        <w:t xml:space="preserve">eksportu </w:t>
      </w:r>
      <w:r w:rsidR="00143EE2">
        <w:rPr>
          <w:rFonts w:ascii="Times New Roman" w:hAnsi="Times New Roman" w:cs="Times New Roman"/>
          <w:bCs/>
          <w:sz w:val="24"/>
          <w:szCs w:val="24"/>
        </w:rPr>
        <w:t>przelewów</w:t>
      </w:r>
      <w:r w:rsidRPr="00143EE2">
        <w:rPr>
          <w:rFonts w:ascii="Times New Roman" w:hAnsi="Times New Roman" w:cs="Times New Roman"/>
          <w:bCs/>
          <w:sz w:val="24"/>
          <w:szCs w:val="24"/>
        </w:rPr>
        <w:t xml:space="preserve"> do </w:t>
      </w:r>
      <w:r w:rsidR="00030E88" w:rsidRPr="00030E88">
        <w:rPr>
          <w:rFonts w:ascii="Times New Roman" w:hAnsi="Times New Roman" w:cs="Times New Roman"/>
          <w:bCs/>
          <w:sz w:val="24"/>
          <w:szCs w:val="24"/>
        </w:rPr>
        <w:t>Bankowości Elektronicznej NBP</w:t>
      </w:r>
      <w:r w:rsidR="00030E88">
        <w:rPr>
          <w:rFonts w:ascii="Times New Roman" w:hAnsi="Times New Roman" w:cs="Times New Roman"/>
          <w:bCs/>
          <w:sz w:val="24"/>
          <w:szCs w:val="24"/>
        </w:rPr>
        <w:t xml:space="preserve"> oraz mBank</w:t>
      </w:r>
      <w:r w:rsidRPr="00143EE2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32E9ABE4" w14:textId="77777777" w:rsidR="00143EE2" w:rsidRDefault="00260B28" w:rsidP="00B4694A">
      <w:pPr>
        <w:pStyle w:val="Akapitzlist"/>
        <w:numPr>
          <w:ilvl w:val="0"/>
          <w:numId w:val="5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3EE2">
        <w:rPr>
          <w:rFonts w:ascii="Times New Roman" w:hAnsi="Times New Roman" w:cs="Times New Roman"/>
          <w:bCs/>
          <w:sz w:val="24"/>
          <w:szCs w:val="24"/>
        </w:rPr>
        <w:t xml:space="preserve">definiowania składników płacowych, </w:t>
      </w:r>
    </w:p>
    <w:p w14:paraId="566C68B5" w14:textId="03D798B7" w:rsidR="00143EE2" w:rsidRDefault="00260B28" w:rsidP="00B4694A">
      <w:pPr>
        <w:pStyle w:val="Akapitzlist"/>
        <w:numPr>
          <w:ilvl w:val="0"/>
          <w:numId w:val="5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3EE2">
        <w:rPr>
          <w:rFonts w:ascii="Times New Roman" w:hAnsi="Times New Roman" w:cs="Times New Roman"/>
          <w:bCs/>
          <w:sz w:val="24"/>
          <w:szCs w:val="24"/>
        </w:rPr>
        <w:t xml:space="preserve">definiowania indywidualnych parametrów obliczeniowych płac, </w:t>
      </w:r>
    </w:p>
    <w:p w14:paraId="75A21653" w14:textId="77777777" w:rsidR="00143EE2" w:rsidRDefault="00260B28" w:rsidP="00B4694A">
      <w:pPr>
        <w:pStyle w:val="Akapitzlist"/>
        <w:numPr>
          <w:ilvl w:val="0"/>
          <w:numId w:val="5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3EE2">
        <w:rPr>
          <w:rFonts w:ascii="Times New Roman" w:hAnsi="Times New Roman" w:cs="Times New Roman"/>
          <w:bCs/>
          <w:sz w:val="24"/>
          <w:szCs w:val="24"/>
        </w:rPr>
        <w:t xml:space="preserve">ewidencji i kontroli wysokości potrąceń (w tym komorniczych i alimentacyjnych), </w:t>
      </w:r>
    </w:p>
    <w:p w14:paraId="3666E398" w14:textId="77777777" w:rsidR="00143EE2" w:rsidRDefault="00260B28" w:rsidP="00B4694A">
      <w:pPr>
        <w:pStyle w:val="Akapitzlist"/>
        <w:numPr>
          <w:ilvl w:val="0"/>
          <w:numId w:val="5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3EE2">
        <w:rPr>
          <w:rFonts w:ascii="Times New Roman" w:hAnsi="Times New Roman" w:cs="Times New Roman"/>
          <w:bCs/>
          <w:sz w:val="24"/>
          <w:szCs w:val="24"/>
        </w:rPr>
        <w:t xml:space="preserve">generowania zaświadczeń o zarobkach za podaną ilość miesięcy, </w:t>
      </w:r>
    </w:p>
    <w:p w14:paraId="21E38DC8" w14:textId="77777777" w:rsidR="00143EE2" w:rsidRDefault="00260B28" w:rsidP="00B4694A">
      <w:pPr>
        <w:pStyle w:val="Akapitzlist"/>
        <w:numPr>
          <w:ilvl w:val="0"/>
          <w:numId w:val="5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3EE2">
        <w:rPr>
          <w:rFonts w:ascii="Times New Roman" w:hAnsi="Times New Roman" w:cs="Times New Roman"/>
          <w:bCs/>
          <w:sz w:val="24"/>
          <w:szCs w:val="24"/>
        </w:rPr>
        <w:t xml:space="preserve">wydruków list płac i zestawień zbiorczych, </w:t>
      </w:r>
    </w:p>
    <w:p w14:paraId="4DBD69AB" w14:textId="77777777" w:rsidR="00143EE2" w:rsidRDefault="00260B28" w:rsidP="00B4694A">
      <w:pPr>
        <w:pStyle w:val="Akapitzlist"/>
        <w:numPr>
          <w:ilvl w:val="0"/>
          <w:numId w:val="5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3EE2">
        <w:rPr>
          <w:rFonts w:ascii="Times New Roman" w:hAnsi="Times New Roman" w:cs="Times New Roman"/>
          <w:bCs/>
          <w:sz w:val="24"/>
          <w:szCs w:val="24"/>
        </w:rPr>
        <w:t>tworzenia poleceń księgowania, wg których dane płacowe z poszczególnych list płac zostaną zaksięgowane w systemie finansowo-księgowym,</w:t>
      </w:r>
    </w:p>
    <w:p w14:paraId="7AB0A2D0" w14:textId="77777777" w:rsidR="00143EE2" w:rsidRDefault="00260B28" w:rsidP="00B4694A">
      <w:pPr>
        <w:pStyle w:val="Akapitzlist"/>
        <w:numPr>
          <w:ilvl w:val="0"/>
          <w:numId w:val="5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3EE2">
        <w:rPr>
          <w:rFonts w:ascii="Times New Roman" w:hAnsi="Times New Roman" w:cs="Times New Roman"/>
          <w:bCs/>
          <w:sz w:val="24"/>
          <w:szCs w:val="24"/>
        </w:rPr>
        <w:t xml:space="preserve">obsługa pracowniczych planów kapitałowych w zakresie płacowym.  </w:t>
      </w:r>
    </w:p>
    <w:p w14:paraId="3A4772C2" w14:textId="77777777" w:rsidR="00143EE2" w:rsidRDefault="00260B28" w:rsidP="00B4694A">
      <w:pPr>
        <w:pStyle w:val="Akapitzlist"/>
        <w:numPr>
          <w:ilvl w:val="0"/>
          <w:numId w:val="5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3EE2">
        <w:rPr>
          <w:rFonts w:ascii="Times New Roman" w:hAnsi="Times New Roman" w:cs="Times New Roman"/>
          <w:bCs/>
          <w:sz w:val="24"/>
          <w:szCs w:val="24"/>
        </w:rPr>
        <w:t xml:space="preserve">generowanie pasków wynagrodzeń </w:t>
      </w:r>
      <w:r w:rsidR="00143EE2">
        <w:rPr>
          <w:rFonts w:ascii="Times New Roman" w:hAnsi="Times New Roman" w:cs="Times New Roman"/>
          <w:bCs/>
          <w:sz w:val="24"/>
          <w:szCs w:val="24"/>
        </w:rPr>
        <w:t>z możliwością wysyłki na adres e-mail,</w:t>
      </w:r>
    </w:p>
    <w:p w14:paraId="4E616BC8" w14:textId="77777777" w:rsidR="00143EE2" w:rsidRDefault="00260B28" w:rsidP="00B4694A">
      <w:pPr>
        <w:pStyle w:val="Akapitzlist"/>
        <w:numPr>
          <w:ilvl w:val="0"/>
          <w:numId w:val="5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3EE2">
        <w:rPr>
          <w:rFonts w:ascii="Times New Roman" w:hAnsi="Times New Roman" w:cs="Times New Roman"/>
          <w:bCs/>
          <w:sz w:val="24"/>
          <w:szCs w:val="24"/>
        </w:rPr>
        <w:t>tworzenie list korygujących i wyrównawczych,</w:t>
      </w:r>
    </w:p>
    <w:p w14:paraId="5F11C849" w14:textId="225714EC" w:rsidR="00143EE2" w:rsidRDefault="00260B28" w:rsidP="00B4694A">
      <w:pPr>
        <w:pStyle w:val="Akapitzlist"/>
        <w:numPr>
          <w:ilvl w:val="0"/>
          <w:numId w:val="5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3EE2">
        <w:rPr>
          <w:rFonts w:ascii="Times New Roman" w:hAnsi="Times New Roman" w:cs="Times New Roman"/>
          <w:bCs/>
          <w:sz w:val="24"/>
          <w:szCs w:val="24"/>
        </w:rPr>
        <w:t>obsługa oświadczeń o zwolnieniu z podatku: ulga dla młodych, ulga dla rodzin 4+, ulga dla pracującego seniora, ulga dla powracających z zagranicy,</w:t>
      </w:r>
    </w:p>
    <w:p w14:paraId="362B4880" w14:textId="0291897C" w:rsidR="00143EE2" w:rsidRDefault="00260B28" w:rsidP="00B4694A">
      <w:pPr>
        <w:pStyle w:val="Akapitzlist"/>
        <w:numPr>
          <w:ilvl w:val="0"/>
          <w:numId w:val="5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3EE2">
        <w:rPr>
          <w:rFonts w:ascii="Times New Roman" w:hAnsi="Times New Roman" w:cs="Times New Roman"/>
          <w:bCs/>
          <w:sz w:val="24"/>
          <w:szCs w:val="24"/>
        </w:rPr>
        <w:t>sporządzanie sprawozdań Rb-70 , PK DB4,</w:t>
      </w:r>
    </w:p>
    <w:p w14:paraId="50C50939" w14:textId="77777777" w:rsidR="00143EE2" w:rsidRDefault="00260B28" w:rsidP="00B4694A">
      <w:pPr>
        <w:pStyle w:val="Akapitzlist"/>
        <w:numPr>
          <w:ilvl w:val="0"/>
          <w:numId w:val="5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3EE2">
        <w:rPr>
          <w:rFonts w:ascii="Times New Roman" w:hAnsi="Times New Roman" w:cs="Times New Roman"/>
          <w:bCs/>
          <w:sz w:val="24"/>
          <w:szCs w:val="24"/>
        </w:rPr>
        <w:t>oświadczenie PIT-2 ( możliwość ewidencjonowania oświadczeń o kwocie wolnej, kosztach uzyskania przychodów ( zwykłe/podwyższone) oraz o wspólnym rozliczaniu z małżonkiem),</w:t>
      </w:r>
    </w:p>
    <w:p w14:paraId="5A175634" w14:textId="77777777" w:rsidR="00143EE2" w:rsidRDefault="00260B28" w:rsidP="00B4694A">
      <w:pPr>
        <w:pStyle w:val="Akapitzlist"/>
        <w:numPr>
          <w:ilvl w:val="0"/>
          <w:numId w:val="5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3EE2">
        <w:rPr>
          <w:rFonts w:ascii="Times New Roman" w:hAnsi="Times New Roman" w:cs="Times New Roman"/>
          <w:bCs/>
          <w:sz w:val="24"/>
          <w:szCs w:val="24"/>
        </w:rPr>
        <w:t>automatyczna sygnalizacja przekroczenia limitu przychodów bez ręcznej ingerencji,</w:t>
      </w:r>
    </w:p>
    <w:p w14:paraId="09A7EA26" w14:textId="77777777" w:rsidR="00143EE2" w:rsidRDefault="00260B28" w:rsidP="00B4694A">
      <w:pPr>
        <w:pStyle w:val="Akapitzlist"/>
        <w:numPr>
          <w:ilvl w:val="0"/>
          <w:numId w:val="5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3EE2">
        <w:rPr>
          <w:rFonts w:ascii="Times New Roman" w:hAnsi="Times New Roman" w:cs="Times New Roman"/>
          <w:bCs/>
          <w:sz w:val="24"/>
          <w:szCs w:val="24"/>
        </w:rPr>
        <w:t>GUS - automatyczne generowanie sprawozdań Z-03, Z-05, Z-06, Z-12, Z-14</w:t>
      </w:r>
    </w:p>
    <w:p w14:paraId="55E079E7" w14:textId="77777777" w:rsidR="00143EE2" w:rsidRDefault="00143EE2" w:rsidP="00B4694A">
      <w:pPr>
        <w:pStyle w:val="Akapitzlist"/>
        <w:numPr>
          <w:ilvl w:val="0"/>
          <w:numId w:val="5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</w:t>
      </w:r>
      <w:r w:rsidR="00260B28" w:rsidRPr="00143EE2">
        <w:rPr>
          <w:rFonts w:ascii="Times New Roman" w:hAnsi="Times New Roman" w:cs="Times New Roman"/>
          <w:bCs/>
          <w:sz w:val="24"/>
          <w:szCs w:val="24"/>
        </w:rPr>
        <w:t>aportowanie ilości pracowników i ich wynagrodzenia z podziałem na płeć,</w:t>
      </w:r>
    </w:p>
    <w:p w14:paraId="01491360" w14:textId="6D0AF624" w:rsidR="00260B28" w:rsidRDefault="00143EE2" w:rsidP="00B756AD">
      <w:pPr>
        <w:pStyle w:val="Akapitzlist"/>
        <w:numPr>
          <w:ilvl w:val="0"/>
          <w:numId w:val="5"/>
        </w:numPr>
        <w:spacing w:after="60" w:line="276" w:lineRule="auto"/>
        <w:ind w:left="850" w:hanging="425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</w:t>
      </w:r>
      <w:r w:rsidR="00260B28" w:rsidRPr="00143EE2">
        <w:rPr>
          <w:rFonts w:ascii="Times New Roman" w:hAnsi="Times New Roman" w:cs="Times New Roman"/>
          <w:bCs/>
          <w:sz w:val="24"/>
          <w:szCs w:val="24"/>
        </w:rPr>
        <w:t>ydruki z podziałem na hierarchię kadrową, wydziały, jednostki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01565783" w14:textId="54382217" w:rsidR="00E105E0" w:rsidRPr="00711B12" w:rsidRDefault="00E105E0" w:rsidP="00B756AD">
      <w:pPr>
        <w:spacing w:after="60"/>
        <w:ind w:left="357" w:hanging="73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711B12">
        <w:rPr>
          <w:rFonts w:ascii="Times New Roman" w:hAnsi="Times New Roman"/>
          <w:b/>
          <w:bCs/>
          <w:sz w:val="24"/>
          <w:szCs w:val="24"/>
          <w:u w:val="single"/>
        </w:rPr>
        <w:t>2.</w:t>
      </w:r>
      <w:r w:rsidR="003325EE">
        <w:rPr>
          <w:rFonts w:ascii="Times New Roman" w:hAnsi="Times New Roman"/>
          <w:b/>
          <w:bCs/>
          <w:sz w:val="24"/>
          <w:szCs w:val="24"/>
          <w:u w:val="single"/>
        </w:rPr>
        <w:t>5</w:t>
      </w:r>
      <w:r w:rsidRPr="00711B12">
        <w:rPr>
          <w:rFonts w:ascii="Times New Roman" w:hAnsi="Times New Roman"/>
          <w:b/>
          <w:bCs/>
          <w:sz w:val="24"/>
          <w:szCs w:val="24"/>
          <w:u w:val="single"/>
        </w:rPr>
        <w:t>. Biegli:</w:t>
      </w:r>
    </w:p>
    <w:p w14:paraId="6867F89B" w14:textId="77777777" w:rsidR="00E105E0" w:rsidRPr="00711B12" w:rsidRDefault="00E105E0" w:rsidP="00B756AD">
      <w:pPr>
        <w:spacing w:after="60"/>
        <w:ind w:left="35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711B12">
        <w:rPr>
          <w:rFonts w:ascii="Times New Roman" w:hAnsi="Times New Roman"/>
          <w:sz w:val="24"/>
          <w:szCs w:val="24"/>
        </w:rPr>
        <w:t>System powinien umożliwiać:</w:t>
      </w:r>
    </w:p>
    <w:p w14:paraId="77B93F1A" w14:textId="63A57FE3" w:rsidR="00E105E0" w:rsidRPr="00711B12" w:rsidRDefault="00E105E0" w:rsidP="00B756AD">
      <w:pPr>
        <w:pStyle w:val="Akapitzlist"/>
        <w:numPr>
          <w:ilvl w:val="0"/>
          <w:numId w:val="5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11B12">
        <w:rPr>
          <w:rFonts w:ascii="Times New Roman" w:hAnsi="Times New Roman"/>
          <w:sz w:val="24"/>
          <w:szCs w:val="24"/>
        </w:rPr>
        <w:t xml:space="preserve">wprowadzenia danych dla </w:t>
      </w:r>
      <w:bookmarkStart w:id="0" w:name="_Hlk236903658"/>
      <w:r w:rsidR="00595CDA">
        <w:rPr>
          <w:rFonts w:ascii="Times New Roman" w:hAnsi="Times New Roman"/>
          <w:sz w:val="24"/>
          <w:szCs w:val="24"/>
        </w:rPr>
        <w:t>uczestników postępowania przygotowawczego</w:t>
      </w:r>
      <w:bookmarkEnd w:id="0"/>
      <w:r w:rsidRPr="00711B12">
        <w:rPr>
          <w:rFonts w:ascii="Times New Roman" w:hAnsi="Times New Roman"/>
          <w:sz w:val="24"/>
          <w:szCs w:val="24"/>
        </w:rPr>
        <w:t xml:space="preserve"> wykonujących czynności zlecone przez</w:t>
      </w:r>
      <w:r w:rsidR="00595CDA">
        <w:rPr>
          <w:rFonts w:ascii="Times New Roman" w:hAnsi="Times New Roman"/>
          <w:sz w:val="24"/>
          <w:szCs w:val="24"/>
        </w:rPr>
        <w:t xml:space="preserve"> </w:t>
      </w:r>
      <w:r w:rsidRPr="00711B12">
        <w:rPr>
          <w:rFonts w:ascii="Times New Roman" w:hAnsi="Times New Roman"/>
          <w:sz w:val="24"/>
          <w:szCs w:val="24"/>
        </w:rPr>
        <w:t>prokuratora, którym należy potrącić podatek,</w:t>
      </w:r>
    </w:p>
    <w:p w14:paraId="3778B743" w14:textId="082D5ED7" w:rsidR="00E105E0" w:rsidRDefault="00E105E0" w:rsidP="00B756AD">
      <w:pPr>
        <w:pStyle w:val="Akapitzlist"/>
        <w:numPr>
          <w:ilvl w:val="0"/>
          <w:numId w:val="5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11B12">
        <w:rPr>
          <w:rFonts w:ascii="Times New Roman" w:hAnsi="Times New Roman"/>
          <w:sz w:val="24"/>
          <w:szCs w:val="24"/>
        </w:rPr>
        <w:lastRenderedPageBreak/>
        <w:t xml:space="preserve">wyszukiwanie </w:t>
      </w:r>
      <w:r w:rsidR="00595CDA" w:rsidRPr="00595CDA">
        <w:rPr>
          <w:rFonts w:ascii="Times New Roman" w:hAnsi="Times New Roman"/>
          <w:sz w:val="24"/>
          <w:szCs w:val="24"/>
        </w:rPr>
        <w:t>uczestników postępowania przygotowawczego</w:t>
      </w:r>
      <w:r w:rsidRPr="00711B12">
        <w:rPr>
          <w:rFonts w:ascii="Times New Roman" w:hAnsi="Times New Roman"/>
          <w:sz w:val="24"/>
          <w:szCs w:val="24"/>
        </w:rPr>
        <w:t xml:space="preserve"> </w:t>
      </w:r>
      <w:r w:rsidR="00595CDA">
        <w:rPr>
          <w:rFonts w:ascii="Times New Roman" w:hAnsi="Times New Roman"/>
          <w:sz w:val="24"/>
          <w:szCs w:val="24"/>
        </w:rPr>
        <w:t xml:space="preserve">oraz </w:t>
      </w:r>
      <w:r w:rsidR="001862E0">
        <w:rPr>
          <w:rFonts w:ascii="Times New Roman" w:hAnsi="Times New Roman"/>
          <w:sz w:val="24"/>
          <w:szCs w:val="24"/>
        </w:rPr>
        <w:t xml:space="preserve">wprowadzonych do systemu </w:t>
      </w:r>
      <w:r w:rsidR="00595CDA">
        <w:rPr>
          <w:rFonts w:ascii="Times New Roman" w:hAnsi="Times New Roman"/>
          <w:sz w:val="24"/>
          <w:szCs w:val="24"/>
        </w:rPr>
        <w:t xml:space="preserve">dokumentów (rachunków, faktur) </w:t>
      </w:r>
      <w:r w:rsidRPr="00711B12">
        <w:rPr>
          <w:rFonts w:ascii="Times New Roman" w:hAnsi="Times New Roman"/>
          <w:sz w:val="24"/>
          <w:szCs w:val="24"/>
        </w:rPr>
        <w:t xml:space="preserve">po zadanych kryteriach np. </w:t>
      </w:r>
      <w:r w:rsidR="001862E0">
        <w:rPr>
          <w:rFonts w:ascii="Times New Roman" w:hAnsi="Times New Roman"/>
          <w:sz w:val="24"/>
          <w:szCs w:val="24"/>
        </w:rPr>
        <w:t xml:space="preserve">nazwisko, specjalizacja, </w:t>
      </w:r>
      <w:r w:rsidRPr="00711B12">
        <w:rPr>
          <w:rFonts w:ascii="Times New Roman" w:hAnsi="Times New Roman"/>
          <w:sz w:val="24"/>
          <w:szCs w:val="24"/>
        </w:rPr>
        <w:t xml:space="preserve">numer rachunku, numer </w:t>
      </w:r>
      <w:r w:rsidR="001862E0">
        <w:rPr>
          <w:rFonts w:ascii="Times New Roman" w:hAnsi="Times New Roman"/>
          <w:sz w:val="24"/>
          <w:szCs w:val="24"/>
        </w:rPr>
        <w:t xml:space="preserve">akt </w:t>
      </w:r>
      <w:r w:rsidRPr="00711B12">
        <w:rPr>
          <w:rFonts w:ascii="Times New Roman" w:hAnsi="Times New Roman"/>
          <w:sz w:val="24"/>
          <w:szCs w:val="24"/>
        </w:rPr>
        <w:t>sprawy</w:t>
      </w:r>
      <w:r w:rsidR="001862E0">
        <w:rPr>
          <w:rFonts w:ascii="Times New Roman" w:hAnsi="Times New Roman"/>
          <w:sz w:val="24"/>
          <w:szCs w:val="24"/>
        </w:rPr>
        <w:t xml:space="preserve"> itp.</w:t>
      </w:r>
      <w:r w:rsidRPr="00711B12">
        <w:rPr>
          <w:rFonts w:ascii="Times New Roman" w:hAnsi="Times New Roman"/>
          <w:sz w:val="24"/>
          <w:szCs w:val="24"/>
        </w:rPr>
        <w:t>,</w:t>
      </w:r>
    </w:p>
    <w:p w14:paraId="33975911" w14:textId="301E4096" w:rsidR="001862E0" w:rsidRDefault="001400F2" w:rsidP="00B756AD">
      <w:pPr>
        <w:pStyle w:val="Akapitzlist"/>
        <w:numPr>
          <w:ilvl w:val="0"/>
          <w:numId w:val="5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generowanie i </w:t>
      </w:r>
      <w:r w:rsidR="001862E0">
        <w:rPr>
          <w:rFonts w:ascii="Times New Roman" w:hAnsi="Times New Roman"/>
          <w:sz w:val="24"/>
          <w:szCs w:val="24"/>
        </w:rPr>
        <w:t>drukowanie list płac wraz z podziałem kwot zgodnie z obowiązującą klasyfikacją budżetową</w:t>
      </w:r>
      <w:r>
        <w:rPr>
          <w:rFonts w:ascii="Times New Roman" w:hAnsi="Times New Roman"/>
          <w:sz w:val="24"/>
          <w:szCs w:val="24"/>
        </w:rPr>
        <w:t xml:space="preserve"> oraz budżetem zadaniowym</w:t>
      </w:r>
      <w:r w:rsidR="001862E0">
        <w:rPr>
          <w:rFonts w:ascii="Times New Roman" w:hAnsi="Times New Roman"/>
          <w:sz w:val="24"/>
          <w:szCs w:val="24"/>
        </w:rPr>
        <w:t>,</w:t>
      </w:r>
    </w:p>
    <w:p w14:paraId="3F2767AC" w14:textId="74EAEA81" w:rsidR="00E74EB0" w:rsidRDefault="00E74EB0" w:rsidP="00B756AD">
      <w:pPr>
        <w:pStyle w:val="Akapitzlist"/>
        <w:numPr>
          <w:ilvl w:val="0"/>
          <w:numId w:val="5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generowanie kart wypłaconych należności dla poszczególnych </w:t>
      </w:r>
      <w:r w:rsidRPr="00595CDA">
        <w:rPr>
          <w:rFonts w:ascii="Times New Roman" w:hAnsi="Times New Roman"/>
          <w:sz w:val="24"/>
          <w:szCs w:val="24"/>
        </w:rPr>
        <w:t>uczestników postępowania przygotowawczeg</w:t>
      </w:r>
      <w:r>
        <w:rPr>
          <w:rFonts w:ascii="Times New Roman" w:hAnsi="Times New Roman"/>
          <w:sz w:val="24"/>
          <w:szCs w:val="24"/>
        </w:rPr>
        <w:t xml:space="preserve">o,  </w:t>
      </w:r>
    </w:p>
    <w:p w14:paraId="3E9545BA" w14:textId="65E855A7" w:rsidR="00AF1C95" w:rsidRDefault="00595CDA" w:rsidP="00B756AD">
      <w:pPr>
        <w:pStyle w:val="Akapitzlist"/>
        <w:numPr>
          <w:ilvl w:val="0"/>
          <w:numId w:val="5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generowanie przelewów do</w:t>
      </w:r>
      <w:r w:rsidR="00AF1C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Bankowości Elektronicznej NBP</w:t>
      </w:r>
      <w:r w:rsidR="00B8718E">
        <w:rPr>
          <w:rFonts w:ascii="Times New Roman" w:hAnsi="Times New Roman"/>
          <w:sz w:val="24"/>
          <w:szCs w:val="24"/>
        </w:rPr>
        <w:t>,</w:t>
      </w:r>
    </w:p>
    <w:p w14:paraId="056ADEA2" w14:textId="15FFF0AA" w:rsidR="00E74EB0" w:rsidRPr="00E74EB0" w:rsidRDefault="00E74EB0" w:rsidP="00E74EB0">
      <w:pPr>
        <w:pStyle w:val="Akapitzlist"/>
        <w:numPr>
          <w:ilvl w:val="0"/>
          <w:numId w:val="5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rozróżnienie płatności ze względu na przelew i przekaz pocztowy, </w:t>
      </w:r>
    </w:p>
    <w:p w14:paraId="0A6FA27E" w14:textId="5D30C562" w:rsidR="00B8718E" w:rsidRDefault="00B8718E" w:rsidP="00B756AD">
      <w:pPr>
        <w:pStyle w:val="Akapitzlist"/>
        <w:numPr>
          <w:ilvl w:val="0"/>
          <w:numId w:val="5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współpracę z programem finansowo-księgowym (FK)</w:t>
      </w:r>
      <w:r w:rsidR="00595CDA">
        <w:rPr>
          <w:rFonts w:ascii="Times New Roman" w:hAnsi="Times New Roman"/>
          <w:sz w:val="24"/>
          <w:szCs w:val="24"/>
        </w:rPr>
        <w:t>, tj. generowanie PK list</w:t>
      </w:r>
      <w:r>
        <w:rPr>
          <w:rFonts w:ascii="Times New Roman" w:hAnsi="Times New Roman"/>
          <w:sz w:val="24"/>
          <w:szCs w:val="24"/>
        </w:rPr>
        <w:t>,</w:t>
      </w:r>
    </w:p>
    <w:p w14:paraId="5DB6891F" w14:textId="51AADCA0" w:rsidR="00B8718E" w:rsidRDefault="00B8718E" w:rsidP="00B756AD">
      <w:pPr>
        <w:pStyle w:val="Akapitzlist"/>
        <w:numPr>
          <w:ilvl w:val="0"/>
          <w:numId w:val="5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możliwość drukowania zestawień z podziałem na jednostki, wydziały, formy płatności, konta</w:t>
      </w:r>
      <w:r w:rsidR="001400F2">
        <w:rPr>
          <w:rFonts w:ascii="Times New Roman" w:hAnsi="Times New Roman"/>
          <w:sz w:val="24"/>
          <w:szCs w:val="24"/>
        </w:rPr>
        <w:t xml:space="preserve">, </w:t>
      </w:r>
      <w:r w:rsidR="001400F2" w:rsidRPr="00711B12">
        <w:rPr>
          <w:rFonts w:ascii="Times New Roman" w:hAnsi="Times New Roman"/>
          <w:sz w:val="24"/>
          <w:szCs w:val="24"/>
        </w:rPr>
        <w:t>tworzenie zestawień miesięcznych i rocznych naliczenia podatku</w:t>
      </w:r>
      <w:r>
        <w:rPr>
          <w:rFonts w:ascii="Times New Roman" w:hAnsi="Times New Roman"/>
          <w:sz w:val="24"/>
          <w:szCs w:val="24"/>
        </w:rPr>
        <w:t xml:space="preserve"> itp.,</w:t>
      </w:r>
    </w:p>
    <w:p w14:paraId="2D1B54EA" w14:textId="7E258DFF" w:rsidR="00E105E0" w:rsidRDefault="001862E0" w:rsidP="00B756AD">
      <w:pPr>
        <w:pStyle w:val="Akapitzlist"/>
        <w:numPr>
          <w:ilvl w:val="0"/>
          <w:numId w:val="5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generowanie i wysyłka </w:t>
      </w:r>
      <w:r w:rsidR="00E105E0" w:rsidRPr="00711B12">
        <w:rPr>
          <w:rFonts w:ascii="Times New Roman" w:hAnsi="Times New Roman"/>
          <w:sz w:val="24"/>
          <w:szCs w:val="24"/>
        </w:rPr>
        <w:t>PIT-11</w:t>
      </w:r>
      <w:r>
        <w:rPr>
          <w:rFonts w:ascii="Times New Roman" w:hAnsi="Times New Roman"/>
          <w:sz w:val="24"/>
          <w:szCs w:val="24"/>
        </w:rPr>
        <w:t>, PIT R</w:t>
      </w:r>
      <w:r w:rsidR="00E105E0" w:rsidRPr="00711B12">
        <w:rPr>
          <w:rFonts w:ascii="Times New Roman" w:hAnsi="Times New Roman"/>
          <w:sz w:val="24"/>
          <w:szCs w:val="24"/>
        </w:rPr>
        <w:t xml:space="preserve"> dla </w:t>
      </w:r>
      <w:r>
        <w:rPr>
          <w:rFonts w:ascii="Times New Roman" w:hAnsi="Times New Roman"/>
          <w:sz w:val="24"/>
          <w:szCs w:val="24"/>
        </w:rPr>
        <w:t>uczestników postępowania przygotowawczego</w:t>
      </w:r>
      <w:r w:rsidR="00E105E0" w:rsidRPr="00711B12">
        <w:rPr>
          <w:rFonts w:ascii="Times New Roman" w:hAnsi="Times New Roman"/>
          <w:sz w:val="24"/>
          <w:szCs w:val="24"/>
        </w:rPr>
        <w:t xml:space="preserve"> nieprowadzących działalności gospodarczej</w:t>
      </w:r>
      <w:r w:rsidR="001400F2">
        <w:rPr>
          <w:rFonts w:ascii="Times New Roman" w:hAnsi="Times New Roman"/>
          <w:sz w:val="24"/>
          <w:szCs w:val="24"/>
        </w:rPr>
        <w:t xml:space="preserve"> z możliwością ręcznej korekty utworzonego PIT</w:t>
      </w:r>
      <w:r w:rsidR="00F141CB">
        <w:rPr>
          <w:rFonts w:ascii="Times New Roman" w:hAnsi="Times New Roman"/>
          <w:sz w:val="24"/>
          <w:szCs w:val="24"/>
        </w:rPr>
        <w:t xml:space="preserve"> oraz wydruku UPO</w:t>
      </w:r>
      <w:r w:rsidR="00E105E0" w:rsidRPr="00711B12">
        <w:rPr>
          <w:rFonts w:ascii="Times New Roman" w:hAnsi="Times New Roman"/>
          <w:sz w:val="24"/>
          <w:szCs w:val="24"/>
        </w:rPr>
        <w:t>,</w:t>
      </w:r>
    </w:p>
    <w:p w14:paraId="0F09F54D" w14:textId="521CD006" w:rsidR="00F141CB" w:rsidRPr="00711B12" w:rsidRDefault="00F141CB" w:rsidP="00B756AD">
      <w:pPr>
        <w:pStyle w:val="Akapitzlist"/>
        <w:numPr>
          <w:ilvl w:val="0"/>
          <w:numId w:val="5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generowanie zestawień wystawionych i wysłanych deklaracji PIT</w:t>
      </w:r>
      <w:r w:rsidR="00E74EB0">
        <w:rPr>
          <w:rFonts w:ascii="Times New Roman" w:hAnsi="Times New Roman"/>
          <w:sz w:val="24"/>
          <w:szCs w:val="24"/>
        </w:rPr>
        <w:t xml:space="preserve"> oraz zestawienia UPO</w:t>
      </w:r>
      <w:r>
        <w:rPr>
          <w:rFonts w:ascii="Times New Roman" w:hAnsi="Times New Roman"/>
          <w:sz w:val="24"/>
          <w:szCs w:val="24"/>
        </w:rPr>
        <w:t>,</w:t>
      </w:r>
    </w:p>
    <w:p w14:paraId="0C956B1B" w14:textId="6AA70126" w:rsidR="00E105E0" w:rsidRDefault="001862E0" w:rsidP="00B756AD">
      <w:pPr>
        <w:pStyle w:val="Akapitzlist"/>
        <w:numPr>
          <w:ilvl w:val="0"/>
          <w:numId w:val="5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generowanie danych do </w:t>
      </w:r>
      <w:r w:rsidR="00E105E0" w:rsidRPr="00711B12">
        <w:rPr>
          <w:rFonts w:ascii="Times New Roman" w:hAnsi="Times New Roman"/>
          <w:sz w:val="24"/>
          <w:szCs w:val="24"/>
        </w:rPr>
        <w:t xml:space="preserve"> PIT-4R,</w:t>
      </w:r>
    </w:p>
    <w:p w14:paraId="40E74302" w14:textId="4D034240" w:rsidR="00F0771C" w:rsidRDefault="00F141CB" w:rsidP="00B756AD">
      <w:pPr>
        <w:pStyle w:val="Akapitzlist"/>
        <w:numPr>
          <w:ilvl w:val="0"/>
          <w:numId w:val="5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posiadanie </w:t>
      </w:r>
      <w:r w:rsidR="001400F2">
        <w:rPr>
          <w:rFonts w:ascii="Times New Roman" w:hAnsi="Times New Roman"/>
          <w:sz w:val="24"/>
          <w:szCs w:val="24"/>
        </w:rPr>
        <w:t>stał</w:t>
      </w:r>
      <w:r>
        <w:rPr>
          <w:rFonts w:ascii="Times New Roman" w:hAnsi="Times New Roman"/>
          <w:sz w:val="24"/>
          <w:szCs w:val="24"/>
        </w:rPr>
        <w:t>ej</w:t>
      </w:r>
      <w:r w:rsidR="00F0771C">
        <w:rPr>
          <w:rFonts w:ascii="Times New Roman" w:hAnsi="Times New Roman"/>
          <w:sz w:val="24"/>
          <w:szCs w:val="24"/>
        </w:rPr>
        <w:t xml:space="preserve"> baz</w:t>
      </w:r>
      <w:r>
        <w:rPr>
          <w:rFonts w:ascii="Times New Roman" w:hAnsi="Times New Roman"/>
          <w:sz w:val="24"/>
          <w:szCs w:val="24"/>
        </w:rPr>
        <w:t>y</w:t>
      </w:r>
      <w:r w:rsidR="00F0771C">
        <w:rPr>
          <w:rFonts w:ascii="Times New Roman" w:hAnsi="Times New Roman"/>
          <w:sz w:val="24"/>
          <w:szCs w:val="24"/>
        </w:rPr>
        <w:t xml:space="preserve"> </w:t>
      </w:r>
      <w:r w:rsidR="001400F2">
        <w:rPr>
          <w:rFonts w:ascii="Times New Roman" w:hAnsi="Times New Roman"/>
          <w:sz w:val="24"/>
          <w:szCs w:val="24"/>
        </w:rPr>
        <w:t>uczestników postępowania przygotowawczego</w:t>
      </w:r>
      <w:r w:rsidR="00F0771C">
        <w:rPr>
          <w:rFonts w:ascii="Times New Roman" w:hAnsi="Times New Roman"/>
          <w:sz w:val="24"/>
          <w:szCs w:val="24"/>
        </w:rPr>
        <w:t>, danych osobowych, stałych ustawień rozliczania wypłat</w:t>
      </w:r>
      <w:r>
        <w:rPr>
          <w:rFonts w:ascii="Times New Roman" w:hAnsi="Times New Roman"/>
          <w:sz w:val="24"/>
          <w:szCs w:val="24"/>
        </w:rPr>
        <w:t>.</w:t>
      </w:r>
    </w:p>
    <w:p w14:paraId="47C13CCF" w14:textId="31B962A7" w:rsidR="008C19C0" w:rsidRPr="008C19C0" w:rsidRDefault="00E105E0" w:rsidP="008C19C0">
      <w:pPr>
        <w:spacing w:after="60"/>
        <w:ind w:left="284"/>
        <w:rPr>
          <w:rFonts w:ascii="Times New Roman" w:hAnsi="Times New Roman"/>
          <w:b/>
          <w:bCs/>
          <w:sz w:val="24"/>
          <w:szCs w:val="24"/>
          <w:u w:val="thick"/>
        </w:rPr>
      </w:pPr>
      <w:r w:rsidRPr="008C19C0">
        <w:rPr>
          <w:rFonts w:ascii="Times New Roman" w:hAnsi="Times New Roman"/>
          <w:b/>
          <w:bCs/>
          <w:sz w:val="24"/>
          <w:szCs w:val="24"/>
          <w:u w:val="thick"/>
        </w:rPr>
        <w:t>2.</w:t>
      </w:r>
      <w:r w:rsidR="003325EE">
        <w:rPr>
          <w:rFonts w:ascii="Times New Roman" w:hAnsi="Times New Roman"/>
          <w:b/>
          <w:bCs/>
          <w:sz w:val="24"/>
          <w:szCs w:val="24"/>
          <w:u w:val="thick"/>
        </w:rPr>
        <w:t>6</w:t>
      </w:r>
      <w:r w:rsidRPr="008C19C0">
        <w:rPr>
          <w:rFonts w:ascii="Times New Roman" w:hAnsi="Times New Roman"/>
          <w:b/>
          <w:bCs/>
          <w:sz w:val="24"/>
          <w:szCs w:val="24"/>
          <w:u w:val="thick"/>
        </w:rPr>
        <w:t>. Środki trwałe i majątek</w:t>
      </w:r>
    </w:p>
    <w:p w14:paraId="5A230C8F" w14:textId="4F714718" w:rsidR="00E105E0" w:rsidRPr="00711B12" w:rsidRDefault="00E105E0" w:rsidP="008C19C0">
      <w:pPr>
        <w:spacing w:after="60"/>
        <w:ind w:left="284"/>
        <w:rPr>
          <w:rFonts w:ascii="Times New Roman" w:hAnsi="Times New Roman"/>
          <w:sz w:val="24"/>
          <w:szCs w:val="24"/>
        </w:rPr>
      </w:pPr>
      <w:r w:rsidRPr="00711B12">
        <w:rPr>
          <w:rFonts w:ascii="Times New Roman" w:hAnsi="Times New Roman"/>
          <w:sz w:val="24"/>
          <w:szCs w:val="24"/>
        </w:rPr>
        <w:t>System powinien umożliwiać:</w:t>
      </w:r>
    </w:p>
    <w:p w14:paraId="0DA59E52" w14:textId="77777777" w:rsidR="00E105E0" w:rsidRPr="00711B12" w:rsidRDefault="00E105E0" w:rsidP="005D51F1">
      <w:pPr>
        <w:numPr>
          <w:ilvl w:val="0"/>
          <w:numId w:val="5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11B12">
        <w:rPr>
          <w:rFonts w:ascii="Times New Roman" w:hAnsi="Times New Roman"/>
          <w:sz w:val="24"/>
          <w:szCs w:val="24"/>
        </w:rPr>
        <w:t>Prowadzenie ewidencji środków trwałych oraz pozostałych składników majątku według dowolnie zdefiniowanej klasyfikacji.</w:t>
      </w:r>
    </w:p>
    <w:p w14:paraId="25B7777F" w14:textId="77777777" w:rsidR="00E105E0" w:rsidRPr="00711B12" w:rsidRDefault="00E105E0" w:rsidP="005D51F1">
      <w:pPr>
        <w:numPr>
          <w:ilvl w:val="0"/>
          <w:numId w:val="5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11B12">
        <w:rPr>
          <w:rFonts w:ascii="Times New Roman" w:hAnsi="Times New Roman"/>
          <w:sz w:val="24"/>
          <w:szCs w:val="24"/>
        </w:rPr>
        <w:t>Definiowanie dowolnej liczby ksiąg inwentarzowych.</w:t>
      </w:r>
    </w:p>
    <w:p w14:paraId="0A701676" w14:textId="77777777" w:rsidR="00E105E0" w:rsidRPr="00711B12" w:rsidRDefault="00E105E0" w:rsidP="005D51F1">
      <w:pPr>
        <w:numPr>
          <w:ilvl w:val="0"/>
          <w:numId w:val="5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11B12">
        <w:rPr>
          <w:rFonts w:ascii="Times New Roman" w:hAnsi="Times New Roman"/>
          <w:sz w:val="24"/>
          <w:szCs w:val="24"/>
        </w:rPr>
        <w:t>Tworzenie tabel amortyzacji za dowolny rok.</w:t>
      </w:r>
    </w:p>
    <w:p w14:paraId="091A5FBF" w14:textId="77777777" w:rsidR="00E105E0" w:rsidRPr="00711B12" w:rsidRDefault="00E105E0" w:rsidP="005D51F1">
      <w:pPr>
        <w:numPr>
          <w:ilvl w:val="0"/>
          <w:numId w:val="5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11B12">
        <w:rPr>
          <w:rFonts w:ascii="Times New Roman" w:hAnsi="Times New Roman"/>
          <w:sz w:val="24"/>
          <w:szCs w:val="24"/>
        </w:rPr>
        <w:t>Tworzenie własnej definicji grup i pozycji inwentarzowych.</w:t>
      </w:r>
    </w:p>
    <w:p w14:paraId="53D7E2AD" w14:textId="77777777" w:rsidR="00E105E0" w:rsidRPr="00711B12" w:rsidRDefault="00E105E0" w:rsidP="005D51F1">
      <w:pPr>
        <w:numPr>
          <w:ilvl w:val="0"/>
          <w:numId w:val="5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11B12">
        <w:rPr>
          <w:rFonts w:ascii="Times New Roman" w:hAnsi="Times New Roman"/>
          <w:sz w:val="24"/>
          <w:szCs w:val="24"/>
        </w:rPr>
        <w:t>Tworzenie dodatkowych pól opisujących właściwości składników majątku.</w:t>
      </w:r>
    </w:p>
    <w:p w14:paraId="1C1FDAD8" w14:textId="77777777" w:rsidR="00E105E0" w:rsidRPr="00711B12" w:rsidRDefault="00E105E0" w:rsidP="005D51F1">
      <w:pPr>
        <w:numPr>
          <w:ilvl w:val="0"/>
          <w:numId w:val="5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11B12">
        <w:rPr>
          <w:rFonts w:ascii="Times New Roman" w:hAnsi="Times New Roman"/>
          <w:sz w:val="24"/>
          <w:szCs w:val="24"/>
        </w:rPr>
        <w:t>Raportowanie na podstawie dowolnie zdefiniowanych pól, w tym zestawienia do F-03</w:t>
      </w:r>
    </w:p>
    <w:p w14:paraId="0D1B5BB3" w14:textId="77777777" w:rsidR="00E105E0" w:rsidRPr="00711B12" w:rsidRDefault="00E105E0" w:rsidP="005D51F1">
      <w:pPr>
        <w:numPr>
          <w:ilvl w:val="0"/>
          <w:numId w:val="55"/>
        </w:numPr>
        <w:spacing w:after="60"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11B12">
        <w:rPr>
          <w:rFonts w:ascii="Times New Roman" w:hAnsi="Times New Roman"/>
          <w:sz w:val="24"/>
          <w:szCs w:val="24"/>
        </w:rPr>
        <w:t>Zachowanie obecnie obowiązującego oznakowania składników majątkowych</w:t>
      </w:r>
      <w:r>
        <w:rPr>
          <w:rFonts w:ascii="Times New Roman" w:hAnsi="Times New Roman"/>
          <w:sz w:val="24"/>
          <w:szCs w:val="24"/>
        </w:rPr>
        <w:t xml:space="preserve"> EAN</w:t>
      </w:r>
      <w:r w:rsidRPr="00711B12">
        <w:rPr>
          <w:rFonts w:ascii="Times New Roman" w:hAnsi="Times New Roman"/>
          <w:sz w:val="24"/>
          <w:szCs w:val="24"/>
        </w:rPr>
        <w:t>.</w:t>
      </w:r>
    </w:p>
    <w:p w14:paraId="3A25AF39" w14:textId="0F23EAB9" w:rsidR="00E105E0" w:rsidRPr="0066274D" w:rsidRDefault="008C19C0" w:rsidP="008C19C0">
      <w:pPr>
        <w:spacing w:after="60"/>
        <w:rPr>
          <w:rFonts w:ascii="Times New Roman" w:hAnsi="Times New Roman"/>
          <w:b/>
          <w:bCs/>
          <w:sz w:val="24"/>
          <w:szCs w:val="24"/>
        </w:rPr>
      </w:pPr>
      <w:r w:rsidRPr="0066274D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3325EE" w:rsidRPr="0066274D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E105E0" w:rsidRPr="0066274D">
        <w:rPr>
          <w:rFonts w:ascii="Times New Roman" w:hAnsi="Times New Roman"/>
          <w:b/>
          <w:bCs/>
          <w:sz w:val="24"/>
          <w:szCs w:val="24"/>
        </w:rPr>
        <w:t>2.</w:t>
      </w:r>
      <w:r w:rsidR="003325EE" w:rsidRPr="0066274D">
        <w:rPr>
          <w:rFonts w:ascii="Times New Roman" w:hAnsi="Times New Roman"/>
          <w:b/>
          <w:bCs/>
          <w:sz w:val="24"/>
          <w:szCs w:val="24"/>
        </w:rPr>
        <w:t>6.1.</w:t>
      </w:r>
      <w:r w:rsidR="00E105E0" w:rsidRPr="0066274D">
        <w:rPr>
          <w:rFonts w:ascii="Times New Roman" w:hAnsi="Times New Roman"/>
          <w:b/>
          <w:bCs/>
          <w:sz w:val="24"/>
          <w:szCs w:val="24"/>
        </w:rPr>
        <w:t xml:space="preserve"> Inwentaryzacja i kolektory danych</w:t>
      </w:r>
    </w:p>
    <w:p w14:paraId="52BFEFC1" w14:textId="7631DCFA" w:rsidR="00E105E0" w:rsidRPr="00711B12" w:rsidRDefault="008C19C0" w:rsidP="008C19C0">
      <w:pPr>
        <w:spacing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3325EE">
        <w:rPr>
          <w:rFonts w:ascii="Times New Roman" w:hAnsi="Times New Roman"/>
          <w:sz w:val="24"/>
          <w:szCs w:val="24"/>
        </w:rPr>
        <w:t xml:space="preserve">  </w:t>
      </w:r>
      <w:r w:rsidR="00E105E0" w:rsidRPr="00711B12">
        <w:rPr>
          <w:rFonts w:ascii="Times New Roman" w:hAnsi="Times New Roman"/>
          <w:sz w:val="24"/>
          <w:szCs w:val="24"/>
        </w:rPr>
        <w:t>System musi zapewniać:</w:t>
      </w:r>
    </w:p>
    <w:p w14:paraId="285D94FC" w14:textId="274F3A5C" w:rsidR="00E105E0" w:rsidRPr="00711B12" w:rsidRDefault="00E105E0" w:rsidP="003325EE">
      <w:pPr>
        <w:numPr>
          <w:ilvl w:val="0"/>
          <w:numId w:val="53"/>
        </w:numPr>
        <w:spacing w:after="0" w:line="276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711B12">
        <w:rPr>
          <w:rFonts w:ascii="Times New Roman" w:hAnsi="Times New Roman"/>
          <w:sz w:val="24"/>
          <w:szCs w:val="24"/>
        </w:rPr>
        <w:t>Prowadzenie inwentaryzacji z wykorzystaniem kolektorów danych</w:t>
      </w:r>
      <w:r w:rsidR="005D51F1">
        <w:rPr>
          <w:rFonts w:ascii="Times New Roman" w:hAnsi="Times New Roman"/>
          <w:sz w:val="24"/>
          <w:szCs w:val="24"/>
        </w:rPr>
        <w:t xml:space="preserve"> będących w posiadaniu Zamawiającego</w:t>
      </w:r>
      <w:r w:rsidRPr="00711B12">
        <w:rPr>
          <w:rFonts w:ascii="Times New Roman" w:hAnsi="Times New Roman"/>
          <w:sz w:val="24"/>
          <w:szCs w:val="24"/>
        </w:rPr>
        <w:t>.</w:t>
      </w:r>
    </w:p>
    <w:p w14:paraId="2929412B" w14:textId="77777777" w:rsidR="00E105E0" w:rsidRPr="00711B12" w:rsidRDefault="00E105E0" w:rsidP="003325EE">
      <w:pPr>
        <w:numPr>
          <w:ilvl w:val="0"/>
          <w:numId w:val="53"/>
        </w:numPr>
        <w:spacing w:after="0" w:line="276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711B12">
        <w:rPr>
          <w:rFonts w:ascii="Times New Roman" w:hAnsi="Times New Roman"/>
          <w:sz w:val="24"/>
          <w:szCs w:val="24"/>
        </w:rPr>
        <w:t>Wykorzystanie kolektorów danych do rejestracji dokumentów (np. LT).</w:t>
      </w:r>
    </w:p>
    <w:p w14:paraId="2EB5DC40" w14:textId="77777777" w:rsidR="00E105E0" w:rsidRPr="00711B12" w:rsidRDefault="00E105E0" w:rsidP="003325EE">
      <w:pPr>
        <w:numPr>
          <w:ilvl w:val="0"/>
          <w:numId w:val="53"/>
        </w:numPr>
        <w:spacing w:after="60" w:line="276" w:lineRule="auto"/>
        <w:ind w:left="714" w:hanging="294"/>
        <w:jc w:val="both"/>
        <w:rPr>
          <w:rFonts w:ascii="Times New Roman" w:hAnsi="Times New Roman"/>
          <w:sz w:val="24"/>
          <w:szCs w:val="24"/>
        </w:rPr>
      </w:pPr>
      <w:r w:rsidRPr="00711B12">
        <w:rPr>
          <w:rFonts w:ascii="Times New Roman" w:hAnsi="Times New Roman"/>
          <w:sz w:val="24"/>
          <w:szCs w:val="24"/>
        </w:rPr>
        <w:t>Możliwość znakowania składników majątku za pomocą kodów EAN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1B12">
        <w:rPr>
          <w:rFonts w:ascii="Times New Roman" w:hAnsi="Times New Roman"/>
          <w:sz w:val="24"/>
          <w:szCs w:val="24"/>
        </w:rPr>
        <w:t>lub technologii RFID.</w:t>
      </w:r>
    </w:p>
    <w:p w14:paraId="4B313AF5" w14:textId="12DE70AE" w:rsidR="003325EE" w:rsidRDefault="00772D4C" w:rsidP="0066274D">
      <w:pPr>
        <w:pStyle w:val="Akapitzlist"/>
        <w:numPr>
          <w:ilvl w:val="1"/>
          <w:numId w:val="7"/>
        </w:numPr>
        <w:spacing w:after="60"/>
        <w:ind w:left="567" w:hanging="425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u w:val="thic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Komponent: Samodzielny system </w:t>
      </w:r>
      <w:r w:rsidR="00CA1ED1"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dystrybucji i wizualizacji dokumentów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KSe</w:t>
      </w:r>
      <w:r w:rsidR="002717BA">
        <w:rPr>
          <w:rFonts w:ascii="Times New Roman" w:hAnsi="Times New Roman" w:cs="Times New Roman"/>
          <w:b/>
          <w:bCs/>
          <w:sz w:val="24"/>
          <w:szCs w:val="24"/>
          <w:u w:val="thick"/>
        </w:rPr>
        <w:t>F</w:t>
      </w:r>
      <w:r w:rsidR="00CA1ED1"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 (Dziennik Faktur)</w:t>
      </w:r>
      <w:r w:rsidR="002717BA"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 </w:t>
      </w:r>
    </w:p>
    <w:p w14:paraId="6EF91B2B" w14:textId="06B407B3" w:rsidR="002717BA" w:rsidRDefault="009A26DF" w:rsidP="00D40D52">
      <w:pPr>
        <w:spacing w:after="6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A26DF">
        <w:rPr>
          <w:rFonts w:ascii="Times New Roman" w:hAnsi="Times New Roman" w:cs="Times New Roman"/>
          <w:b/>
          <w:bCs/>
          <w:sz w:val="24"/>
          <w:szCs w:val="24"/>
        </w:rPr>
        <w:t>2.7.1</w:t>
      </w:r>
      <w:r>
        <w:rPr>
          <w:rFonts w:ascii="Times New Roman" w:hAnsi="Times New Roman" w:cs="Times New Roman"/>
          <w:sz w:val="24"/>
          <w:szCs w:val="24"/>
        </w:rPr>
        <w:t>.</w:t>
      </w:r>
      <w:r w:rsidR="002717BA" w:rsidRPr="002717BA">
        <w:rPr>
          <w:rFonts w:ascii="Times New Roman" w:hAnsi="Times New Roman" w:cs="Times New Roman"/>
          <w:sz w:val="24"/>
          <w:szCs w:val="24"/>
        </w:rPr>
        <w:t>System</w:t>
      </w:r>
      <w:r w:rsidR="002717BA">
        <w:rPr>
          <w:rFonts w:ascii="Times New Roman" w:hAnsi="Times New Roman" w:cs="Times New Roman"/>
          <w:sz w:val="24"/>
          <w:szCs w:val="24"/>
        </w:rPr>
        <w:t xml:space="preserve"> autonomicznego rozwiązania programowego, służąc</w:t>
      </w:r>
      <w:r w:rsidR="00CA1ED1">
        <w:rPr>
          <w:rFonts w:ascii="Times New Roman" w:hAnsi="Times New Roman" w:cs="Times New Roman"/>
          <w:sz w:val="24"/>
          <w:szCs w:val="24"/>
        </w:rPr>
        <w:t>y</w:t>
      </w:r>
      <w:r w:rsidR="002717BA">
        <w:rPr>
          <w:rFonts w:ascii="Times New Roman" w:hAnsi="Times New Roman" w:cs="Times New Roman"/>
          <w:sz w:val="24"/>
          <w:szCs w:val="24"/>
        </w:rPr>
        <w:t xml:space="preserve"> jako centralna kancelaria dokumentów KSeF</w:t>
      </w:r>
      <w:r w:rsidR="00157862">
        <w:rPr>
          <w:rFonts w:ascii="Times New Roman" w:hAnsi="Times New Roman" w:cs="Times New Roman"/>
          <w:sz w:val="24"/>
          <w:szCs w:val="24"/>
        </w:rPr>
        <w:t>, musi zapewniać</w:t>
      </w:r>
      <w:r w:rsidR="007434D1">
        <w:rPr>
          <w:rFonts w:ascii="Times New Roman" w:hAnsi="Times New Roman" w:cs="Times New Roman"/>
          <w:sz w:val="24"/>
          <w:szCs w:val="24"/>
        </w:rPr>
        <w:t xml:space="preserve"> realizację następujących procesów:</w:t>
      </w:r>
    </w:p>
    <w:p w14:paraId="182BE63C" w14:textId="4CF5D520" w:rsidR="007434D1" w:rsidRPr="007434D1" w:rsidRDefault="00157862" w:rsidP="007434D1">
      <w:pPr>
        <w:pStyle w:val="Akapitzlist"/>
        <w:numPr>
          <w:ilvl w:val="0"/>
          <w:numId w:val="63"/>
        </w:numPr>
        <w:ind w:hanging="218"/>
        <w:rPr>
          <w:rFonts w:ascii="Times New Roman" w:hAnsi="Times New Roman" w:cs="Times New Roman"/>
          <w:sz w:val="24"/>
          <w:szCs w:val="24"/>
        </w:rPr>
      </w:pPr>
      <w:r w:rsidRPr="007434D1">
        <w:rPr>
          <w:rFonts w:ascii="Times New Roman" w:hAnsi="Times New Roman" w:cs="Times New Roman"/>
          <w:sz w:val="24"/>
          <w:szCs w:val="24"/>
        </w:rPr>
        <w:t xml:space="preserve"> </w:t>
      </w:r>
      <w:r w:rsidR="007434D1" w:rsidRPr="007434D1">
        <w:rPr>
          <w:rFonts w:ascii="Times New Roman" w:hAnsi="Times New Roman" w:cs="Times New Roman"/>
          <w:b/>
          <w:bCs/>
          <w:sz w:val="24"/>
          <w:szCs w:val="24"/>
        </w:rPr>
        <w:t>Centralny odbiór i dystrybucja:</w:t>
      </w:r>
      <w:r w:rsidR="007434D1" w:rsidRPr="007434D1">
        <w:rPr>
          <w:rFonts w:ascii="Times New Roman" w:hAnsi="Times New Roman" w:cs="Times New Roman"/>
          <w:sz w:val="24"/>
          <w:szCs w:val="24"/>
        </w:rPr>
        <w:t xml:space="preserve"> </w:t>
      </w:r>
      <w:r w:rsidR="007434D1">
        <w:rPr>
          <w:rFonts w:ascii="Times New Roman" w:hAnsi="Times New Roman" w:cs="Times New Roman"/>
          <w:sz w:val="24"/>
          <w:szCs w:val="24"/>
        </w:rPr>
        <w:t>p</w:t>
      </w:r>
      <w:r w:rsidR="007434D1" w:rsidRPr="007434D1">
        <w:rPr>
          <w:rFonts w:ascii="Times New Roman" w:hAnsi="Times New Roman" w:cs="Times New Roman"/>
          <w:sz w:val="24"/>
          <w:szCs w:val="24"/>
        </w:rPr>
        <w:t>obieranie e-faktur z KSeF przez jednostkę główną i ich automatyczne lub manualne przekierowanie do właściwej jednostki podległej</w:t>
      </w:r>
      <w:r w:rsidR="00444D34">
        <w:rPr>
          <w:rFonts w:ascii="Times New Roman" w:hAnsi="Times New Roman" w:cs="Times New Roman"/>
          <w:sz w:val="24"/>
          <w:szCs w:val="24"/>
        </w:rPr>
        <w:t>.</w:t>
      </w:r>
      <w:r w:rsidR="007434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13766A" w14:textId="34C700E4" w:rsidR="007434D1" w:rsidRDefault="007434D1" w:rsidP="007434D1">
      <w:pPr>
        <w:pStyle w:val="Akapitzlist"/>
        <w:numPr>
          <w:ilvl w:val="0"/>
          <w:numId w:val="63"/>
        </w:numPr>
        <w:ind w:hanging="218"/>
        <w:rPr>
          <w:rFonts w:ascii="Times New Roman" w:hAnsi="Times New Roman" w:cs="Times New Roman"/>
          <w:sz w:val="24"/>
          <w:szCs w:val="24"/>
        </w:rPr>
      </w:pPr>
      <w:r w:rsidRPr="007434D1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7434D1">
        <w:rPr>
          <w:rFonts w:ascii="Times New Roman" w:hAnsi="Times New Roman" w:cs="Times New Roman"/>
          <w:b/>
          <w:bCs/>
          <w:sz w:val="24"/>
          <w:szCs w:val="24"/>
        </w:rPr>
        <w:t>Lokalny Dziennik Faktur:</w:t>
      </w:r>
      <w:r w:rsidRPr="007434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434D1">
        <w:rPr>
          <w:rFonts w:ascii="Times New Roman" w:hAnsi="Times New Roman" w:cs="Times New Roman"/>
          <w:sz w:val="24"/>
          <w:szCs w:val="24"/>
        </w:rPr>
        <w:t>ostęp dla każdej z</w:t>
      </w:r>
      <w:r w:rsidR="00D40D52">
        <w:rPr>
          <w:rFonts w:ascii="Times New Roman" w:hAnsi="Times New Roman" w:cs="Times New Roman"/>
          <w:sz w:val="24"/>
          <w:szCs w:val="24"/>
        </w:rPr>
        <w:t xml:space="preserve"> 8</w:t>
      </w:r>
      <w:r w:rsidRPr="007434D1">
        <w:rPr>
          <w:rFonts w:ascii="Times New Roman" w:hAnsi="Times New Roman" w:cs="Times New Roman"/>
          <w:sz w:val="24"/>
          <w:szCs w:val="24"/>
        </w:rPr>
        <w:t xml:space="preserve"> jednostek do odseparowanego rejestru przypisanych do niej dokumentów</w:t>
      </w:r>
      <w:r w:rsidR="00444D34">
        <w:rPr>
          <w:rFonts w:ascii="Times New Roman" w:hAnsi="Times New Roman" w:cs="Times New Roman"/>
          <w:sz w:val="24"/>
          <w:szCs w:val="24"/>
        </w:rPr>
        <w:t>.</w:t>
      </w:r>
    </w:p>
    <w:p w14:paraId="2DBADCF0" w14:textId="77777777" w:rsidR="00D40D52" w:rsidRPr="00D40D52" w:rsidRDefault="00D40D52" w:rsidP="00D40D52">
      <w:pPr>
        <w:pStyle w:val="Akapitzlist"/>
        <w:numPr>
          <w:ilvl w:val="0"/>
          <w:numId w:val="63"/>
        </w:numPr>
        <w:ind w:hanging="218"/>
        <w:jc w:val="both"/>
        <w:rPr>
          <w:rFonts w:ascii="Times New Roman" w:hAnsi="Times New Roman" w:cs="Times New Roman"/>
          <w:sz w:val="24"/>
          <w:szCs w:val="24"/>
        </w:rPr>
      </w:pPr>
      <w:r w:rsidRPr="00D40D52">
        <w:rPr>
          <w:rFonts w:ascii="Times New Roman" w:hAnsi="Times New Roman" w:cs="Times New Roman"/>
          <w:sz w:val="24"/>
          <w:szCs w:val="24"/>
        </w:rPr>
        <w:t xml:space="preserve"> </w:t>
      </w:r>
      <w:r w:rsidRPr="00D40D52">
        <w:rPr>
          <w:rFonts w:ascii="Times New Roman" w:hAnsi="Times New Roman" w:cs="Times New Roman"/>
          <w:b/>
          <w:bCs/>
          <w:sz w:val="24"/>
          <w:szCs w:val="24"/>
        </w:rPr>
        <w:t>Akceptacja merytoryczna</w:t>
      </w:r>
      <w:r w:rsidRPr="00D40D52">
        <w:rPr>
          <w:rFonts w:ascii="Times New Roman" w:hAnsi="Times New Roman" w:cs="Times New Roman"/>
          <w:sz w:val="24"/>
          <w:szCs w:val="24"/>
        </w:rPr>
        <w:t>: Możliwość cyfrowego opisu, zweryfikowania i zatwierdzenia merytorycznego faktury przez uprawnionego pracownika danej jednostki podległej, bezpośrednio w interfejsie systemu.</w:t>
      </w:r>
    </w:p>
    <w:p w14:paraId="14D5D55F" w14:textId="4772C094" w:rsidR="00D40D52" w:rsidRPr="007434D1" w:rsidRDefault="00D40D52" w:rsidP="00444D34">
      <w:pPr>
        <w:pStyle w:val="Akapitzlist"/>
        <w:numPr>
          <w:ilvl w:val="0"/>
          <w:numId w:val="63"/>
        </w:numPr>
        <w:spacing w:after="60"/>
        <w:ind w:left="499" w:hanging="21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4D34">
        <w:rPr>
          <w:rFonts w:ascii="Times New Roman" w:hAnsi="Times New Roman" w:cs="Times New Roman"/>
          <w:b/>
          <w:bCs/>
          <w:sz w:val="24"/>
          <w:szCs w:val="24"/>
        </w:rPr>
        <w:t>Podgląd dokumentów</w:t>
      </w:r>
      <w:r>
        <w:rPr>
          <w:rFonts w:ascii="Times New Roman" w:hAnsi="Times New Roman" w:cs="Times New Roman"/>
          <w:sz w:val="24"/>
          <w:szCs w:val="24"/>
        </w:rPr>
        <w:t xml:space="preserve"> przez pracowników oraz ich wydruk wraz z automatycznie generowanym kodem QR na potrzeby dalszego, tradycyjnego obiegu merytorycznego. </w:t>
      </w:r>
    </w:p>
    <w:p w14:paraId="3EA6F227" w14:textId="670B40BA" w:rsidR="009A26DF" w:rsidRDefault="009A26DF" w:rsidP="00444D34">
      <w:pPr>
        <w:pStyle w:val="Akapitzlist"/>
        <w:spacing w:after="0"/>
        <w:ind w:left="502" w:hanging="360"/>
        <w:jc w:val="both"/>
        <w:rPr>
          <w:rFonts w:ascii="Times New Roman" w:hAnsi="Times New Roman" w:cs="Times New Roman"/>
          <w:sz w:val="24"/>
          <w:szCs w:val="24"/>
        </w:rPr>
      </w:pPr>
      <w:r w:rsidRPr="00444D34">
        <w:rPr>
          <w:rFonts w:ascii="Times New Roman" w:hAnsi="Times New Roman" w:cs="Times New Roman"/>
          <w:b/>
          <w:bCs/>
          <w:sz w:val="24"/>
          <w:szCs w:val="24"/>
        </w:rPr>
        <w:t>2.7.2</w:t>
      </w:r>
      <w:r>
        <w:rPr>
          <w:rFonts w:ascii="Times New Roman" w:hAnsi="Times New Roman" w:cs="Times New Roman"/>
          <w:sz w:val="24"/>
          <w:szCs w:val="24"/>
        </w:rPr>
        <w:t>. System musi realizować następujące zadania:</w:t>
      </w:r>
    </w:p>
    <w:p w14:paraId="3803AEBF" w14:textId="7DF2C854" w:rsidR="009A26DF" w:rsidRDefault="008F3288" w:rsidP="00444D34">
      <w:pPr>
        <w:pStyle w:val="Akapitzlist"/>
        <w:numPr>
          <w:ilvl w:val="0"/>
          <w:numId w:val="64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F3288">
        <w:rPr>
          <w:rFonts w:ascii="Times New Roman" w:hAnsi="Times New Roman" w:cs="Times New Roman"/>
          <w:b/>
          <w:bCs/>
          <w:sz w:val="24"/>
          <w:szCs w:val="24"/>
        </w:rPr>
        <w:t>Routing i segregacja:</w:t>
      </w:r>
      <w:r w:rsidRPr="00F739A3"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F3288">
        <w:rPr>
          <w:rFonts w:ascii="Times New Roman" w:hAnsi="Times New Roman" w:cs="Times New Roman"/>
          <w:sz w:val="24"/>
          <w:szCs w:val="24"/>
        </w:rPr>
        <w:t>utomatyczne lub manualne kierowanie pobranych centralnie faktur do odseparowanych Dzienników Faktur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34D1">
        <w:rPr>
          <w:rFonts w:ascii="Times New Roman" w:hAnsi="Times New Roman" w:cs="Times New Roman"/>
          <w:sz w:val="24"/>
          <w:szCs w:val="24"/>
        </w:rPr>
        <w:t>7</w:t>
      </w:r>
      <w:r w:rsidRPr="008F3288">
        <w:rPr>
          <w:rFonts w:ascii="Times New Roman" w:hAnsi="Times New Roman" w:cs="Times New Roman"/>
          <w:sz w:val="24"/>
          <w:szCs w:val="24"/>
        </w:rPr>
        <w:t xml:space="preserve"> jednostkach podległych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E431AE8" w14:textId="2F3D54E4" w:rsidR="008F3288" w:rsidRPr="008F3288" w:rsidRDefault="008F3288" w:rsidP="00444D34">
      <w:pPr>
        <w:pStyle w:val="Akapitzlist"/>
        <w:numPr>
          <w:ilvl w:val="0"/>
          <w:numId w:val="64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F3288">
        <w:rPr>
          <w:rFonts w:ascii="Times New Roman" w:hAnsi="Times New Roman" w:cs="Times New Roman"/>
          <w:b/>
          <w:bCs/>
          <w:sz w:val="24"/>
          <w:szCs w:val="24"/>
        </w:rPr>
        <w:t>Wyszukiwanie i podgląd:</w:t>
      </w:r>
      <w:r w:rsidRPr="008F3288">
        <w:rPr>
          <w:rFonts w:ascii="Times New Roman" w:hAnsi="Times New Roman" w:cs="Times New Roman"/>
          <w:sz w:val="24"/>
          <w:szCs w:val="24"/>
        </w:rPr>
        <w:t xml:space="preserve"> </w:t>
      </w:r>
      <w:r w:rsidR="007434D1">
        <w:rPr>
          <w:rFonts w:ascii="Times New Roman" w:hAnsi="Times New Roman" w:cs="Times New Roman"/>
          <w:sz w:val="24"/>
          <w:szCs w:val="24"/>
        </w:rPr>
        <w:t>u</w:t>
      </w:r>
      <w:r w:rsidRPr="008F3288">
        <w:rPr>
          <w:rFonts w:ascii="Times New Roman" w:hAnsi="Times New Roman" w:cs="Times New Roman"/>
          <w:sz w:val="24"/>
          <w:szCs w:val="24"/>
        </w:rPr>
        <w:t>możliwienie pracownikom każdej z 16 jednostek wglądu wyłącznie w dokumenty przypisane do ich lokalizacji.</w:t>
      </w:r>
    </w:p>
    <w:p w14:paraId="3F2A7B0A" w14:textId="1EA9EE57" w:rsidR="008F3288" w:rsidRPr="008F3288" w:rsidRDefault="008F3288" w:rsidP="00DA531D">
      <w:pPr>
        <w:pStyle w:val="Akapitzlist"/>
        <w:numPr>
          <w:ilvl w:val="0"/>
          <w:numId w:val="64"/>
        </w:numPr>
        <w:spacing w:after="120"/>
        <w:ind w:left="568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3288">
        <w:rPr>
          <w:rFonts w:ascii="Times New Roman" w:hAnsi="Times New Roman" w:cs="Times New Roman"/>
          <w:b/>
          <w:bCs/>
          <w:sz w:val="24"/>
          <w:szCs w:val="24"/>
        </w:rPr>
        <w:t>Wizualizacja i wydruk:</w:t>
      </w:r>
      <w:r w:rsidRPr="008F32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8F3288">
        <w:rPr>
          <w:rFonts w:ascii="Times New Roman" w:hAnsi="Times New Roman" w:cs="Times New Roman"/>
          <w:sz w:val="24"/>
          <w:szCs w:val="24"/>
        </w:rPr>
        <w:t>unkcja generowania czytelnego podglądu faktury ustrukturyzowanej (wizualizacja graficzna zgodna ze wzorcem Ministerstwa Finansów) oraz jej masowego lub pojedynczego wydruku do celów tradycyjnego obiegu merytorycznego.</w:t>
      </w:r>
    </w:p>
    <w:p w14:paraId="2C1731E3" w14:textId="079DC8E9" w:rsidR="00143EE2" w:rsidRPr="005D51F1" w:rsidRDefault="00260B28" w:rsidP="0011032B">
      <w:pPr>
        <w:pStyle w:val="Akapitzlist"/>
        <w:numPr>
          <w:ilvl w:val="1"/>
          <w:numId w:val="7"/>
        </w:numPr>
        <w:ind w:left="567" w:hanging="425"/>
        <w:rPr>
          <w:rFonts w:ascii="Times New Roman" w:hAnsi="Times New Roman" w:cs="Times New Roman"/>
          <w:b/>
          <w:bCs/>
          <w:sz w:val="24"/>
          <w:szCs w:val="24"/>
          <w:u w:val="thick"/>
        </w:rPr>
      </w:pPr>
      <w:r w:rsidRPr="005D51F1"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Struktura organizacyjna i zarządzanie użytkownikami </w:t>
      </w:r>
    </w:p>
    <w:p w14:paraId="6A57852C" w14:textId="10E1943B" w:rsidR="00260B28" w:rsidRPr="00E66FAF" w:rsidRDefault="00260B28" w:rsidP="00091319">
      <w:pPr>
        <w:pStyle w:val="Akapitzlist"/>
        <w:spacing w:after="0"/>
        <w:ind w:left="425" w:hanging="283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6FAF">
        <w:rPr>
          <w:rFonts w:ascii="Times New Roman" w:hAnsi="Times New Roman" w:cs="Times New Roman"/>
          <w:bCs/>
          <w:sz w:val="24"/>
          <w:szCs w:val="24"/>
        </w:rPr>
        <w:t>System powinien zapewniać:</w:t>
      </w:r>
    </w:p>
    <w:p w14:paraId="1137463A" w14:textId="77777777" w:rsidR="00E66FAF" w:rsidRDefault="00E66FAF" w:rsidP="00157862">
      <w:pPr>
        <w:pStyle w:val="Akapitzlist"/>
        <w:numPr>
          <w:ilvl w:val="0"/>
          <w:numId w:val="6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</w:t>
      </w:r>
      <w:r w:rsidR="00260B28" w:rsidRPr="00E66FAF">
        <w:rPr>
          <w:rFonts w:ascii="Times New Roman" w:hAnsi="Times New Roman" w:cs="Times New Roman"/>
          <w:bCs/>
          <w:sz w:val="24"/>
          <w:szCs w:val="24"/>
        </w:rPr>
        <w:t>ożliwość tworzenia wielopodmiotowej struktury organizacyjnej z zachowaniem relacji podległości pomiędzy jednostkami - izolacja danych między podmiotami i zakres widoczności danych w strukturze nadrzędnej i podrzędnej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5995153F" w14:textId="77777777" w:rsidR="00E66FAF" w:rsidRDefault="00E66FAF" w:rsidP="00157862">
      <w:pPr>
        <w:pStyle w:val="Akapitzlist"/>
        <w:numPr>
          <w:ilvl w:val="0"/>
          <w:numId w:val="6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</w:t>
      </w:r>
      <w:r w:rsidR="00260B28" w:rsidRPr="00E66FAF">
        <w:rPr>
          <w:rFonts w:ascii="Times New Roman" w:hAnsi="Times New Roman" w:cs="Times New Roman"/>
          <w:bCs/>
          <w:sz w:val="24"/>
          <w:szCs w:val="24"/>
        </w:rPr>
        <w:t>arządzanie użytkownikami oraz ich uprawnieniami na różnych poziomach struktury organizacyjnej, obsługa delegowania uprawnień, okresowej weryfikacji kont, blokadę kont nieaktywnych oraz możliwość nadawania uprawnień czasowych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1BFA1265" w14:textId="6B987FB8" w:rsidR="00260B28" w:rsidRPr="00E66FAF" w:rsidRDefault="005D51F1" w:rsidP="00157862">
      <w:pPr>
        <w:pStyle w:val="Akapitzlist"/>
        <w:numPr>
          <w:ilvl w:val="0"/>
          <w:numId w:val="6"/>
        </w:numPr>
        <w:spacing w:after="60" w:line="276" w:lineRule="auto"/>
        <w:ind w:left="567" w:hanging="283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</w:t>
      </w:r>
      <w:r w:rsidR="00260B28" w:rsidRPr="00E66FAF">
        <w:rPr>
          <w:rFonts w:ascii="Times New Roman" w:hAnsi="Times New Roman" w:cs="Times New Roman"/>
          <w:bCs/>
          <w:sz w:val="24"/>
          <w:szCs w:val="24"/>
        </w:rPr>
        <w:t xml:space="preserve">ostęp do funkcji systemu nadawany zgodnie z przypisanymi uprawnieniami operatora </w:t>
      </w:r>
      <w:r w:rsidR="00E66FA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</w:t>
      </w:r>
      <w:r w:rsidR="00260B28" w:rsidRPr="00E66FAF">
        <w:rPr>
          <w:rFonts w:ascii="Times New Roman" w:hAnsi="Times New Roman" w:cs="Times New Roman"/>
          <w:bCs/>
          <w:sz w:val="24"/>
          <w:szCs w:val="24"/>
        </w:rPr>
        <w:t>w szczególności role administracyjne, role audytowe, role techniczne (dla wykonawcy np.) oraz zasadę najmniejszych uprawnień</w:t>
      </w:r>
      <w:r w:rsidR="00E66FAF">
        <w:rPr>
          <w:rFonts w:ascii="Times New Roman" w:hAnsi="Times New Roman" w:cs="Times New Roman"/>
          <w:bCs/>
          <w:sz w:val="24"/>
          <w:szCs w:val="24"/>
        </w:rPr>
        <w:t>.</w:t>
      </w:r>
    </w:p>
    <w:p w14:paraId="2FBC786D" w14:textId="77777777" w:rsidR="00E66FAF" w:rsidRPr="00091319" w:rsidRDefault="00260B28" w:rsidP="0011032B">
      <w:pPr>
        <w:pStyle w:val="Akapitzlist"/>
        <w:numPr>
          <w:ilvl w:val="1"/>
          <w:numId w:val="7"/>
        </w:numPr>
        <w:spacing w:after="60"/>
        <w:ind w:left="567" w:hanging="425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u w:val="thick"/>
        </w:rPr>
      </w:pPr>
      <w:r w:rsidRPr="00E66F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91319">
        <w:rPr>
          <w:rFonts w:ascii="Times New Roman" w:hAnsi="Times New Roman" w:cs="Times New Roman"/>
          <w:b/>
          <w:bCs/>
          <w:sz w:val="24"/>
          <w:szCs w:val="24"/>
          <w:u w:val="thick"/>
        </w:rPr>
        <w:t>Słowniki i konfiguracja danych</w:t>
      </w:r>
    </w:p>
    <w:p w14:paraId="7ECCECA4" w14:textId="77777777" w:rsidR="00E66FAF" w:rsidRDefault="00260B28" w:rsidP="00091319">
      <w:pPr>
        <w:spacing w:after="0"/>
        <w:ind w:left="360" w:hanging="218"/>
        <w:rPr>
          <w:rFonts w:ascii="Times New Roman" w:hAnsi="Times New Roman" w:cs="Times New Roman"/>
          <w:bCs/>
          <w:sz w:val="24"/>
          <w:szCs w:val="24"/>
        </w:rPr>
      </w:pPr>
      <w:r w:rsidRPr="00E66FAF">
        <w:rPr>
          <w:rFonts w:ascii="Times New Roman" w:hAnsi="Times New Roman" w:cs="Times New Roman"/>
          <w:bCs/>
          <w:sz w:val="24"/>
          <w:szCs w:val="24"/>
        </w:rPr>
        <w:t>System musi umożliwiać:</w:t>
      </w:r>
    </w:p>
    <w:p w14:paraId="50D27AE8" w14:textId="77777777" w:rsidR="00091319" w:rsidRDefault="00E66FAF" w:rsidP="00091319">
      <w:pPr>
        <w:pStyle w:val="Akapitzlist"/>
        <w:numPr>
          <w:ilvl w:val="0"/>
          <w:numId w:val="8"/>
        </w:numPr>
        <w:spacing w:after="0"/>
        <w:ind w:left="709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tworzenie dowolnych </w:t>
      </w:r>
      <w:r w:rsidR="00260B28" w:rsidRPr="00E66FAF">
        <w:rPr>
          <w:rFonts w:ascii="Times New Roman" w:hAnsi="Times New Roman" w:cs="Times New Roman"/>
          <w:bCs/>
          <w:sz w:val="24"/>
          <w:szCs w:val="24"/>
        </w:rPr>
        <w:t>słownikó</w:t>
      </w:r>
      <w:r>
        <w:rPr>
          <w:rFonts w:ascii="Times New Roman" w:hAnsi="Times New Roman" w:cs="Times New Roman"/>
          <w:bCs/>
          <w:sz w:val="24"/>
          <w:szCs w:val="24"/>
        </w:rPr>
        <w:t xml:space="preserve">w 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hierarchicznych zgodnie z wymaganiami </w:t>
      </w:r>
      <w:r w:rsidR="00260B28" w:rsidRPr="00E66FAF">
        <w:rPr>
          <w:rFonts w:ascii="Times New Roman" w:hAnsi="Times New Roman" w:cs="Times New Roman"/>
          <w:bCs/>
          <w:sz w:val="24"/>
          <w:szCs w:val="24"/>
        </w:rPr>
        <w:t>użytkownika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60B28" w:rsidRPr="00E66FA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9FECDDE" w14:textId="77777777" w:rsidR="00091319" w:rsidRDefault="00E66FAF" w:rsidP="00091319">
      <w:pPr>
        <w:pStyle w:val="Akapitzlist"/>
        <w:numPr>
          <w:ilvl w:val="0"/>
          <w:numId w:val="8"/>
        </w:numPr>
        <w:spacing w:after="0"/>
        <w:ind w:left="709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1319">
        <w:rPr>
          <w:rFonts w:ascii="Times New Roman" w:hAnsi="Times New Roman" w:cs="Times New Roman"/>
          <w:bCs/>
          <w:sz w:val="24"/>
          <w:szCs w:val="24"/>
        </w:rPr>
        <w:t>w</w:t>
      </w:r>
      <w:r w:rsidR="00260B28" w:rsidRPr="00091319">
        <w:rPr>
          <w:rFonts w:ascii="Times New Roman" w:hAnsi="Times New Roman" w:cs="Times New Roman"/>
          <w:bCs/>
          <w:sz w:val="24"/>
          <w:szCs w:val="24"/>
        </w:rPr>
        <w:t>ykorzystanie słowni</w:t>
      </w:r>
      <w:r w:rsidRPr="00091319">
        <w:rPr>
          <w:rFonts w:ascii="Times New Roman" w:hAnsi="Times New Roman" w:cs="Times New Roman"/>
          <w:bCs/>
          <w:sz w:val="24"/>
          <w:szCs w:val="24"/>
        </w:rPr>
        <w:t>ków podczas wprowadzania danych,</w:t>
      </w:r>
    </w:p>
    <w:p w14:paraId="4F093B86" w14:textId="77777777" w:rsidR="00091319" w:rsidRDefault="00E66FAF" w:rsidP="00091319">
      <w:pPr>
        <w:pStyle w:val="Akapitzlist"/>
        <w:numPr>
          <w:ilvl w:val="0"/>
          <w:numId w:val="8"/>
        </w:numPr>
        <w:spacing w:after="0"/>
        <w:ind w:left="709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1319">
        <w:rPr>
          <w:rFonts w:ascii="Times New Roman" w:hAnsi="Times New Roman" w:cs="Times New Roman"/>
          <w:bCs/>
          <w:sz w:val="24"/>
          <w:szCs w:val="24"/>
        </w:rPr>
        <w:t>d</w:t>
      </w:r>
      <w:r w:rsidR="00260B28" w:rsidRPr="00091319">
        <w:rPr>
          <w:rFonts w:ascii="Times New Roman" w:hAnsi="Times New Roman" w:cs="Times New Roman"/>
          <w:bCs/>
          <w:sz w:val="24"/>
          <w:szCs w:val="24"/>
        </w:rPr>
        <w:t>efiniowanie dodatkowych pól opisujących dane i właściwo</w:t>
      </w:r>
      <w:r w:rsidRPr="00091319">
        <w:rPr>
          <w:rFonts w:ascii="Times New Roman" w:hAnsi="Times New Roman" w:cs="Times New Roman"/>
          <w:bCs/>
          <w:sz w:val="24"/>
          <w:szCs w:val="24"/>
        </w:rPr>
        <w:t>ści obiektów,</w:t>
      </w:r>
    </w:p>
    <w:p w14:paraId="5D8BB51D" w14:textId="0A072453" w:rsidR="00260B28" w:rsidRPr="00091319" w:rsidRDefault="00E66FAF" w:rsidP="00091319">
      <w:pPr>
        <w:pStyle w:val="Akapitzlist"/>
        <w:numPr>
          <w:ilvl w:val="0"/>
          <w:numId w:val="8"/>
        </w:numPr>
        <w:spacing w:after="60"/>
        <w:ind w:left="709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1319">
        <w:rPr>
          <w:rFonts w:ascii="Times New Roman" w:hAnsi="Times New Roman" w:cs="Times New Roman"/>
          <w:bCs/>
          <w:sz w:val="24"/>
          <w:szCs w:val="24"/>
        </w:rPr>
        <w:t>b</w:t>
      </w:r>
      <w:r w:rsidR="00260B28" w:rsidRPr="00091319">
        <w:rPr>
          <w:rFonts w:ascii="Times New Roman" w:hAnsi="Times New Roman" w:cs="Times New Roman"/>
          <w:bCs/>
          <w:sz w:val="24"/>
          <w:szCs w:val="24"/>
        </w:rPr>
        <w:t>lokowanie możliwości usuwania pozycji słownika w użytych dokumentach historycznych</w:t>
      </w:r>
      <w:r w:rsidRPr="00091319">
        <w:rPr>
          <w:rFonts w:ascii="Times New Roman" w:hAnsi="Times New Roman" w:cs="Times New Roman"/>
          <w:bCs/>
          <w:sz w:val="24"/>
          <w:szCs w:val="24"/>
        </w:rPr>
        <w:t>.</w:t>
      </w:r>
    </w:p>
    <w:p w14:paraId="0BAE1BE6" w14:textId="348D5539" w:rsidR="00091319" w:rsidRDefault="00091319" w:rsidP="005A20D4">
      <w:pPr>
        <w:pStyle w:val="Akapitzlist"/>
        <w:numPr>
          <w:ilvl w:val="1"/>
          <w:numId w:val="7"/>
        </w:numPr>
        <w:spacing w:after="60"/>
        <w:ind w:left="709" w:hanging="567"/>
        <w:contextualSpacing w:val="0"/>
        <w:rPr>
          <w:rFonts w:ascii="Times New Roman" w:hAnsi="Times New Roman" w:cs="Times New Roman"/>
          <w:b/>
          <w:bCs/>
          <w:sz w:val="24"/>
          <w:szCs w:val="24"/>
          <w:u w:val="thic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Moduły dodatkowe</w:t>
      </w:r>
    </w:p>
    <w:p w14:paraId="53C92A95" w14:textId="7F651418" w:rsidR="005A20D4" w:rsidRPr="00711B12" w:rsidRDefault="005A20D4" w:rsidP="005A20D4">
      <w:pPr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711B12">
        <w:rPr>
          <w:rFonts w:ascii="Times New Roman" w:hAnsi="Times New Roman"/>
          <w:sz w:val="24"/>
          <w:szCs w:val="24"/>
        </w:rPr>
        <w:t xml:space="preserve">System powinien zapewniać </w:t>
      </w:r>
      <w:r>
        <w:rPr>
          <w:rFonts w:ascii="Times New Roman" w:hAnsi="Times New Roman"/>
          <w:sz w:val="24"/>
          <w:szCs w:val="24"/>
        </w:rPr>
        <w:t>obsługę</w:t>
      </w:r>
      <w:r w:rsidRPr="00711B12">
        <w:rPr>
          <w:rFonts w:ascii="Times New Roman" w:hAnsi="Times New Roman"/>
          <w:sz w:val="24"/>
          <w:szCs w:val="24"/>
        </w:rPr>
        <w:t xml:space="preserve"> modułu depozytowego.</w:t>
      </w:r>
    </w:p>
    <w:p w14:paraId="41A0FB85" w14:textId="4C73A5D8" w:rsidR="00E66FAF" w:rsidRPr="00091319" w:rsidRDefault="00E66FAF" w:rsidP="00091319">
      <w:pPr>
        <w:pStyle w:val="Akapitzlist"/>
        <w:numPr>
          <w:ilvl w:val="1"/>
          <w:numId w:val="7"/>
        </w:numPr>
        <w:ind w:left="709" w:hanging="567"/>
        <w:rPr>
          <w:rFonts w:ascii="Times New Roman" w:hAnsi="Times New Roman" w:cs="Times New Roman"/>
          <w:b/>
          <w:bCs/>
          <w:sz w:val="24"/>
          <w:szCs w:val="24"/>
          <w:u w:val="thick"/>
        </w:rPr>
      </w:pPr>
      <w:r w:rsidRPr="00091319">
        <w:rPr>
          <w:rFonts w:ascii="Times New Roman" w:hAnsi="Times New Roman" w:cs="Times New Roman"/>
          <w:b/>
          <w:bCs/>
          <w:sz w:val="24"/>
          <w:szCs w:val="24"/>
          <w:u w:val="thick"/>
        </w:rPr>
        <w:t>Raportowanie i eksport danych</w:t>
      </w:r>
    </w:p>
    <w:p w14:paraId="0DA894B5" w14:textId="57DDF475" w:rsidR="00260B28" w:rsidRPr="00E66FAF" w:rsidRDefault="00260B28" w:rsidP="00091319">
      <w:pPr>
        <w:pStyle w:val="Akapitzlist"/>
        <w:spacing w:after="0"/>
        <w:ind w:left="567" w:hanging="425"/>
        <w:rPr>
          <w:rFonts w:ascii="Times New Roman" w:hAnsi="Times New Roman" w:cs="Times New Roman"/>
          <w:bCs/>
          <w:sz w:val="24"/>
          <w:szCs w:val="24"/>
        </w:rPr>
      </w:pPr>
      <w:r w:rsidRPr="00E66FAF">
        <w:rPr>
          <w:rFonts w:ascii="Times New Roman" w:hAnsi="Times New Roman" w:cs="Times New Roman"/>
          <w:bCs/>
          <w:sz w:val="24"/>
          <w:szCs w:val="24"/>
        </w:rPr>
        <w:t>System musi umożliwiać:</w:t>
      </w:r>
    </w:p>
    <w:p w14:paraId="61178E07" w14:textId="77777777" w:rsidR="00E66FAF" w:rsidRDefault="00E66FAF" w:rsidP="00561459">
      <w:pPr>
        <w:pStyle w:val="Akapitzlist"/>
        <w:numPr>
          <w:ilvl w:val="0"/>
          <w:numId w:val="9"/>
        </w:numPr>
        <w:spacing w:after="0"/>
        <w:ind w:left="567" w:hanging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</w:t>
      </w:r>
      <w:r w:rsidR="00260B28" w:rsidRPr="00E66FAF">
        <w:rPr>
          <w:rFonts w:ascii="Times New Roman" w:hAnsi="Times New Roman" w:cs="Times New Roman"/>
          <w:bCs/>
          <w:sz w:val="24"/>
          <w:szCs w:val="24"/>
        </w:rPr>
        <w:t>enerowanie raportów według zdefiniowanych kryteriów przez użytkownika lub tylko administratora,</w:t>
      </w:r>
    </w:p>
    <w:p w14:paraId="7B09D4EA" w14:textId="3CD58E98" w:rsidR="00260B28" w:rsidRPr="00E66FAF" w:rsidRDefault="00E66FAF" w:rsidP="00561459">
      <w:pPr>
        <w:pStyle w:val="Akapitzlist"/>
        <w:numPr>
          <w:ilvl w:val="0"/>
          <w:numId w:val="9"/>
        </w:numPr>
        <w:spacing w:after="120"/>
        <w:ind w:left="709" w:hanging="283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</w:t>
      </w:r>
      <w:r w:rsidR="00260B28" w:rsidRPr="00E66FAF">
        <w:rPr>
          <w:rFonts w:ascii="Times New Roman" w:hAnsi="Times New Roman" w:cs="Times New Roman"/>
          <w:bCs/>
          <w:sz w:val="24"/>
          <w:szCs w:val="24"/>
        </w:rPr>
        <w:t>ksport danych do popularnych formatów, w szczególności: XLS, PDF.</w:t>
      </w:r>
    </w:p>
    <w:p w14:paraId="433A1369" w14:textId="081E9B82" w:rsidR="00260B28" w:rsidRPr="002A483A" w:rsidRDefault="00260B28" w:rsidP="0011032B">
      <w:pPr>
        <w:pStyle w:val="Akapitzlist"/>
        <w:numPr>
          <w:ilvl w:val="0"/>
          <w:numId w:val="7"/>
        </w:numPr>
        <w:spacing w:after="0"/>
        <w:ind w:left="142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483A">
        <w:rPr>
          <w:rFonts w:ascii="Times New Roman" w:hAnsi="Times New Roman" w:cs="Times New Roman"/>
          <w:b/>
          <w:bCs/>
          <w:sz w:val="24"/>
          <w:szCs w:val="24"/>
        </w:rPr>
        <w:t>Wymagania ogólne</w:t>
      </w:r>
    </w:p>
    <w:p w14:paraId="51F6029B" w14:textId="77777777" w:rsidR="00561459" w:rsidRDefault="00561459" w:rsidP="00A63E1C">
      <w:pPr>
        <w:pStyle w:val="Akapitzlist"/>
        <w:numPr>
          <w:ilvl w:val="0"/>
          <w:numId w:val="5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1459">
        <w:rPr>
          <w:rFonts w:ascii="Times New Roman" w:hAnsi="Times New Roman" w:cs="Times New Roman"/>
          <w:bCs/>
          <w:sz w:val="24"/>
          <w:szCs w:val="24"/>
        </w:rPr>
        <w:t>System musi być rozwiązaniem skalowalnym i umożliwiać rozbudowę o kolejne moduły.</w:t>
      </w:r>
    </w:p>
    <w:p w14:paraId="18101AA1" w14:textId="77777777" w:rsidR="00561459" w:rsidRDefault="00561459" w:rsidP="00A63E1C">
      <w:pPr>
        <w:pStyle w:val="Akapitzlist"/>
        <w:numPr>
          <w:ilvl w:val="0"/>
          <w:numId w:val="5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1459">
        <w:rPr>
          <w:rFonts w:ascii="Times New Roman" w:hAnsi="Times New Roman" w:cs="Times New Roman"/>
          <w:bCs/>
          <w:sz w:val="24"/>
          <w:szCs w:val="24"/>
        </w:rPr>
        <w:t>Bazy danych powinny zapewniać bezpieczeństwo danych oraz ich archiwizację.</w:t>
      </w:r>
    </w:p>
    <w:p w14:paraId="71D1DB75" w14:textId="77777777" w:rsidR="00561459" w:rsidRDefault="00561459" w:rsidP="00A63E1C">
      <w:pPr>
        <w:pStyle w:val="Akapitzlist"/>
        <w:numPr>
          <w:ilvl w:val="0"/>
          <w:numId w:val="5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1459">
        <w:rPr>
          <w:rFonts w:ascii="Times New Roman" w:hAnsi="Times New Roman" w:cs="Times New Roman"/>
          <w:bCs/>
          <w:sz w:val="24"/>
          <w:szCs w:val="24"/>
        </w:rPr>
        <w:lastRenderedPageBreak/>
        <w:t>System zapewni automatyczne wylogowanie po czasie bezczynności - mechanizm umożliwi zwalnianie aktywnych licencji.</w:t>
      </w:r>
    </w:p>
    <w:p w14:paraId="51FF5354" w14:textId="77777777" w:rsidR="00A63E1C" w:rsidRDefault="00561459" w:rsidP="00A63E1C">
      <w:pPr>
        <w:pStyle w:val="Akapitzlist"/>
        <w:numPr>
          <w:ilvl w:val="0"/>
          <w:numId w:val="5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1459">
        <w:rPr>
          <w:rFonts w:ascii="Times New Roman" w:hAnsi="Times New Roman" w:cs="Times New Roman"/>
          <w:bCs/>
          <w:sz w:val="24"/>
          <w:szCs w:val="24"/>
        </w:rPr>
        <w:t>Oprogramowanie winno ostrzegać przed nieodwracalnym usunięciem danych oraz informować, że usuwane dane są powiązane z innymi danymi w Programie,</w:t>
      </w:r>
    </w:p>
    <w:p w14:paraId="6D90526E" w14:textId="54B73EF8" w:rsidR="00A63E1C" w:rsidRDefault="00561459" w:rsidP="00A63E1C">
      <w:pPr>
        <w:pStyle w:val="Akapitzlist"/>
        <w:numPr>
          <w:ilvl w:val="0"/>
          <w:numId w:val="5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3E1C">
        <w:rPr>
          <w:rFonts w:ascii="Times New Roman" w:hAnsi="Times New Roman" w:cs="Times New Roman"/>
          <w:bCs/>
          <w:sz w:val="24"/>
          <w:szCs w:val="24"/>
        </w:rPr>
        <w:t xml:space="preserve">Interfejs użytkownika powinien być intuicyjny i dostępny w języku polskim, umożliwiający wygodne korzystanie z systemu, przejrzystą prezentacje danych wraz z możliwością indywidualnej konfiguracji pulpitu użytkownika, </w:t>
      </w:r>
    </w:p>
    <w:p w14:paraId="782C27B8" w14:textId="77777777" w:rsidR="00A63E1C" w:rsidRDefault="00561459" w:rsidP="00A63E1C">
      <w:pPr>
        <w:pStyle w:val="Akapitzlist"/>
        <w:numPr>
          <w:ilvl w:val="0"/>
          <w:numId w:val="5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3E1C">
        <w:rPr>
          <w:rFonts w:ascii="Times New Roman" w:hAnsi="Times New Roman" w:cs="Times New Roman"/>
          <w:bCs/>
          <w:sz w:val="24"/>
          <w:szCs w:val="24"/>
        </w:rPr>
        <w:t>Wykonawca zobowiązany jest do przeprowadzenia wdrożenia, konfiguracji oraz szkolenia użytkowników.</w:t>
      </w:r>
    </w:p>
    <w:p w14:paraId="7026C5E6" w14:textId="70E76575" w:rsidR="00561459" w:rsidRPr="00A63E1C" w:rsidRDefault="00561459" w:rsidP="00A63E1C">
      <w:pPr>
        <w:pStyle w:val="Akapitzlist"/>
        <w:numPr>
          <w:ilvl w:val="0"/>
          <w:numId w:val="5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3E1C">
        <w:rPr>
          <w:rFonts w:ascii="Times New Roman" w:hAnsi="Times New Roman" w:cs="Times New Roman"/>
          <w:bCs/>
          <w:sz w:val="24"/>
          <w:szCs w:val="24"/>
        </w:rPr>
        <w:t>Wykonawca winien zapewnić poziom licencjonowania produktu, jednoczesny dostęp odpowiadający potrzebom użytkowników następująco:</w:t>
      </w:r>
    </w:p>
    <w:p w14:paraId="4B736E82" w14:textId="0A13B8D6" w:rsidR="00EE42D4" w:rsidRPr="00EE42D4" w:rsidRDefault="00561459" w:rsidP="00EE42D4">
      <w:pPr>
        <w:pStyle w:val="Akapitzlist"/>
        <w:numPr>
          <w:ilvl w:val="0"/>
          <w:numId w:val="66"/>
        </w:numPr>
        <w:spacing w:after="0"/>
        <w:ind w:left="1134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42D4">
        <w:rPr>
          <w:rFonts w:ascii="Times New Roman" w:hAnsi="Times New Roman" w:cs="Times New Roman"/>
          <w:bCs/>
          <w:sz w:val="24"/>
          <w:szCs w:val="24"/>
        </w:rPr>
        <w:t xml:space="preserve">Ilość stanowisk do obsługi oprogramowania finansów-księgowego </w:t>
      </w:r>
      <w:r w:rsidR="00EE42D4"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Pr="00EE42D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A63E1C" w:rsidRPr="00EE42D4"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14:paraId="055DAB23" w14:textId="38094CB7" w:rsidR="00EE42D4" w:rsidRPr="00EE42D4" w:rsidRDefault="00561459" w:rsidP="00EE42D4">
      <w:pPr>
        <w:pStyle w:val="Akapitzlist"/>
        <w:numPr>
          <w:ilvl w:val="0"/>
          <w:numId w:val="66"/>
        </w:numPr>
        <w:spacing w:after="0"/>
        <w:ind w:left="1134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42D4">
        <w:rPr>
          <w:rFonts w:ascii="Times New Roman" w:hAnsi="Times New Roman" w:cs="Times New Roman"/>
          <w:bCs/>
          <w:sz w:val="24"/>
          <w:szCs w:val="24"/>
        </w:rPr>
        <w:t xml:space="preserve">Ilość stanowisk do obsługi oprogramowania kadrowo-płacowego    </w:t>
      </w:r>
      <w:r w:rsidR="00EE42D4">
        <w:rPr>
          <w:rFonts w:ascii="Times New Roman" w:hAnsi="Times New Roman" w:cs="Times New Roman"/>
          <w:bCs/>
          <w:sz w:val="24"/>
          <w:szCs w:val="24"/>
        </w:rPr>
        <w:t xml:space="preserve">                       </w:t>
      </w:r>
      <w:r w:rsidRPr="00EE42D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A63E1C" w:rsidRPr="00EE42D4">
        <w:rPr>
          <w:rFonts w:ascii="Times New Roman" w:hAnsi="Times New Roman" w:cs="Times New Roman"/>
          <w:b/>
          <w:sz w:val="24"/>
          <w:szCs w:val="24"/>
        </w:rPr>
        <w:t>4</w:t>
      </w:r>
      <w:r w:rsidRPr="00EE42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5884A36" w14:textId="77777777" w:rsidR="00EE42D4" w:rsidRPr="00EE42D4" w:rsidRDefault="00561459" w:rsidP="00EE42D4">
      <w:pPr>
        <w:pStyle w:val="Akapitzlist"/>
        <w:numPr>
          <w:ilvl w:val="0"/>
          <w:numId w:val="66"/>
        </w:numPr>
        <w:spacing w:after="0"/>
        <w:ind w:left="1134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42D4">
        <w:rPr>
          <w:rFonts w:ascii="Times New Roman" w:hAnsi="Times New Roman" w:cs="Times New Roman"/>
          <w:bCs/>
          <w:sz w:val="24"/>
          <w:szCs w:val="24"/>
        </w:rPr>
        <w:t xml:space="preserve">Ilość stanowisk do obsługi oprogramowania biegli                         </w:t>
      </w:r>
      <w:r w:rsidR="00AD54B1" w:rsidRPr="00EE42D4">
        <w:rPr>
          <w:rFonts w:ascii="Times New Roman" w:hAnsi="Times New Roman" w:cs="Times New Roman"/>
          <w:bCs/>
          <w:sz w:val="24"/>
          <w:szCs w:val="24"/>
        </w:rPr>
        <w:tab/>
      </w:r>
      <w:r w:rsidR="00AD54B1" w:rsidRPr="00EE42D4">
        <w:rPr>
          <w:rFonts w:ascii="Times New Roman" w:hAnsi="Times New Roman" w:cs="Times New Roman"/>
          <w:bCs/>
          <w:sz w:val="24"/>
          <w:szCs w:val="24"/>
        </w:rPr>
        <w:tab/>
        <w:t xml:space="preserve">       </w:t>
      </w:r>
      <w:r w:rsidR="00300740" w:rsidRPr="00EE42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00740" w:rsidRPr="00EE42D4">
        <w:rPr>
          <w:rFonts w:ascii="Times New Roman" w:hAnsi="Times New Roman" w:cs="Times New Roman"/>
          <w:b/>
          <w:sz w:val="24"/>
          <w:szCs w:val="24"/>
        </w:rPr>
        <w:t>-</w:t>
      </w:r>
      <w:r w:rsidR="00A63E1C" w:rsidRPr="00EE42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42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0740" w:rsidRPr="00EE42D4">
        <w:rPr>
          <w:rFonts w:ascii="Times New Roman" w:hAnsi="Times New Roman" w:cs="Times New Roman"/>
          <w:b/>
          <w:sz w:val="24"/>
          <w:szCs w:val="24"/>
        </w:rPr>
        <w:t>1</w:t>
      </w:r>
    </w:p>
    <w:p w14:paraId="7BFD9EF1" w14:textId="06FECB1E" w:rsidR="00EE42D4" w:rsidRPr="00EE42D4" w:rsidRDefault="00561459" w:rsidP="00EE42D4">
      <w:pPr>
        <w:pStyle w:val="Akapitzlist"/>
        <w:numPr>
          <w:ilvl w:val="0"/>
          <w:numId w:val="66"/>
        </w:numPr>
        <w:spacing w:after="0"/>
        <w:ind w:left="1134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42D4">
        <w:rPr>
          <w:rFonts w:ascii="Times New Roman" w:hAnsi="Times New Roman" w:cs="Times New Roman"/>
          <w:bCs/>
          <w:sz w:val="24"/>
          <w:szCs w:val="24"/>
        </w:rPr>
        <w:t xml:space="preserve">.Ilość stanowisk do obsługi oprogramowania ewidencja majątku     </w:t>
      </w:r>
      <w:r w:rsidR="00EE42D4">
        <w:rPr>
          <w:rFonts w:ascii="Times New Roman" w:hAnsi="Times New Roman" w:cs="Times New Roman"/>
          <w:bCs/>
          <w:sz w:val="24"/>
          <w:szCs w:val="24"/>
        </w:rPr>
        <w:t xml:space="preserve">                       </w:t>
      </w:r>
      <w:r w:rsidRPr="00EE42D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A63E1C" w:rsidRPr="00EE42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0740" w:rsidRPr="00EE42D4">
        <w:rPr>
          <w:rFonts w:ascii="Times New Roman" w:hAnsi="Times New Roman" w:cs="Times New Roman"/>
          <w:b/>
          <w:sz w:val="24"/>
          <w:szCs w:val="24"/>
        </w:rPr>
        <w:t>2</w:t>
      </w:r>
    </w:p>
    <w:p w14:paraId="6ABA92E8" w14:textId="293C23B6" w:rsidR="00AD54B1" w:rsidRPr="002B2996" w:rsidRDefault="00AD54B1" w:rsidP="00EE42D4">
      <w:pPr>
        <w:pStyle w:val="Akapitzlist"/>
        <w:numPr>
          <w:ilvl w:val="0"/>
          <w:numId w:val="66"/>
        </w:numPr>
        <w:spacing w:after="0"/>
        <w:ind w:left="1134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42D4">
        <w:rPr>
          <w:rFonts w:ascii="Times New Roman" w:hAnsi="Times New Roman" w:cs="Times New Roman"/>
          <w:bCs/>
          <w:sz w:val="24"/>
          <w:szCs w:val="24"/>
        </w:rPr>
        <w:t xml:space="preserve">Ilość stanowisk do obsługi systemu dystrybucji i wizualizacji dokumentów KSeF </w:t>
      </w:r>
      <w:r w:rsidR="00DA531D">
        <w:rPr>
          <w:rFonts w:ascii="Times New Roman" w:hAnsi="Times New Roman" w:cs="Times New Roman"/>
          <w:bCs/>
          <w:sz w:val="24"/>
          <w:szCs w:val="24"/>
        </w:rPr>
        <w:t>-</w:t>
      </w:r>
      <w:r w:rsidRPr="00EE42D4">
        <w:rPr>
          <w:rFonts w:ascii="Times New Roman" w:hAnsi="Times New Roman" w:cs="Times New Roman"/>
          <w:b/>
          <w:sz w:val="24"/>
          <w:szCs w:val="24"/>
        </w:rPr>
        <w:t xml:space="preserve"> 16</w:t>
      </w:r>
    </w:p>
    <w:p w14:paraId="4260B5E2" w14:textId="061F89B9" w:rsidR="002B2996" w:rsidRPr="002B2996" w:rsidRDefault="002B2996" w:rsidP="00EE42D4">
      <w:pPr>
        <w:pStyle w:val="Akapitzlist"/>
        <w:numPr>
          <w:ilvl w:val="0"/>
          <w:numId w:val="66"/>
        </w:numPr>
        <w:spacing w:after="0"/>
        <w:ind w:left="1134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2996">
        <w:rPr>
          <w:rFonts w:ascii="Times New Roman" w:hAnsi="Times New Roman" w:cs="Times New Roman"/>
          <w:bCs/>
          <w:sz w:val="24"/>
          <w:szCs w:val="24"/>
        </w:rPr>
        <w:t>Ilość stanowisk do obsługi</w:t>
      </w:r>
      <w:r>
        <w:rPr>
          <w:rFonts w:ascii="Times New Roman" w:hAnsi="Times New Roman" w:cs="Times New Roman"/>
          <w:bCs/>
          <w:sz w:val="24"/>
          <w:szCs w:val="24"/>
        </w:rPr>
        <w:t xml:space="preserve"> modułu uzupełniającego do FK</w:t>
      </w:r>
      <w:r w:rsidR="00DA531D">
        <w:rPr>
          <w:rFonts w:ascii="Times New Roman" w:hAnsi="Times New Roman" w:cs="Times New Roman"/>
          <w:bCs/>
          <w:sz w:val="24"/>
          <w:szCs w:val="24"/>
        </w:rPr>
        <w:t xml:space="preserve"> (KSeF)                        </w:t>
      </w:r>
      <w:r w:rsidR="00DA531D" w:rsidRPr="00DA531D">
        <w:rPr>
          <w:rFonts w:ascii="Times New Roman" w:hAnsi="Times New Roman" w:cs="Times New Roman"/>
          <w:b/>
          <w:sz w:val="24"/>
          <w:szCs w:val="24"/>
        </w:rPr>
        <w:t>-  1</w:t>
      </w:r>
    </w:p>
    <w:p w14:paraId="32A7B993" w14:textId="64B458EC" w:rsidR="00260B28" w:rsidRPr="002A483A" w:rsidRDefault="00260B28" w:rsidP="00B4694A">
      <w:pPr>
        <w:pStyle w:val="Akapitzlist"/>
        <w:numPr>
          <w:ilvl w:val="0"/>
          <w:numId w:val="7"/>
        </w:numPr>
        <w:spacing w:after="0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2A483A">
        <w:rPr>
          <w:rFonts w:ascii="Times New Roman" w:hAnsi="Times New Roman" w:cs="Times New Roman"/>
          <w:b/>
          <w:bCs/>
          <w:sz w:val="24"/>
          <w:szCs w:val="24"/>
        </w:rPr>
        <w:t xml:space="preserve">Wymagania dodatkowe </w:t>
      </w:r>
    </w:p>
    <w:p w14:paraId="051743BE" w14:textId="77777777" w:rsidR="002A483A" w:rsidRDefault="00260B28" w:rsidP="00B4694A">
      <w:pPr>
        <w:pStyle w:val="Akapitzlist"/>
        <w:numPr>
          <w:ilvl w:val="0"/>
          <w:numId w:val="12"/>
        </w:numPr>
        <w:spacing w:after="0"/>
        <w:ind w:left="851" w:hanging="284"/>
        <w:rPr>
          <w:rFonts w:ascii="Times New Roman" w:hAnsi="Times New Roman" w:cs="Times New Roman"/>
          <w:bCs/>
          <w:sz w:val="24"/>
          <w:szCs w:val="24"/>
        </w:rPr>
      </w:pPr>
      <w:r w:rsidRPr="002A483A">
        <w:rPr>
          <w:rFonts w:ascii="Times New Roman" w:hAnsi="Times New Roman" w:cs="Times New Roman"/>
          <w:bCs/>
          <w:sz w:val="24"/>
          <w:szCs w:val="24"/>
        </w:rPr>
        <w:t xml:space="preserve">Możliwość aktualizacji systemu zgodnie ze zmianami przepisów prawa. </w:t>
      </w:r>
    </w:p>
    <w:p w14:paraId="409046AF" w14:textId="0E66C56F" w:rsidR="00260B28" w:rsidRPr="002A483A" w:rsidRDefault="00260B28" w:rsidP="00B4694A">
      <w:pPr>
        <w:pStyle w:val="Akapitzlist"/>
        <w:numPr>
          <w:ilvl w:val="0"/>
          <w:numId w:val="12"/>
        </w:numPr>
        <w:spacing w:after="120"/>
        <w:ind w:left="851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483A">
        <w:rPr>
          <w:rFonts w:ascii="Times New Roman" w:hAnsi="Times New Roman" w:cs="Times New Roman"/>
          <w:bCs/>
          <w:sz w:val="24"/>
          <w:szCs w:val="24"/>
        </w:rPr>
        <w:t>Program powinien pozwolić na generowanie prawidłowych wydruków na drukarkach poprawnie skonfigurowanych w systemie MS Windows na stacjach roboczych użytkowników, przy czym program nie może narzucać wybranego modelu drukarki, jak też obsłu</w:t>
      </w:r>
      <w:r w:rsidR="002A483A">
        <w:rPr>
          <w:rFonts w:ascii="Times New Roman" w:hAnsi="Times New Roman" w:cs="Times New Roman"/>
          <w:bCs/>
          <w:sz w:val="24"/>
          <w:szCs w:val="24"/>
        </w:rPr>
        <w:t>giwanego przez nią języka (PCL).</w:t>
      </w:r>
    </w:p>
    <w:p w14:paraId="79F47F2A" w14:textId="7992ECA2" w:rsidR="00260B28" w:rsidRPr="002A483A" w:rsidRDefault="00260B28" w:rsidP="00B4694A">
      <w:pPr>
        <w:pStyle w:val="Akapitzlist"/>
        <w:numPr>
          <w:ilvl w:val="0"/>
          <w:numId w:val="7"/>
        </w:numPr>
        <w:spacing w:after="60"/>
        <w:ind w:left="284" w:hanging="284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483A">
        <w:rPr>
          <w:rFonts w:ascii="Times New Roman" w:hAnsi="Times New Roman" w:cs="Times New Roman"/>
          <w:b/>
          <w:bCs/>
          <w:sz w:val="24"/>
          <w:szCs w:val="24"/>
        </w:rPr>
        <w:t>Oczekiwany rezultat</w:t>
      </w:r>
    </w:p>
    <w:p w14:paraId="33BF550F" w14:textId="7255E5F1" w:rsidR="00260B28" w:rsidRPr="00260B28" w:rsidRDefault="002A483A" w:rsidP="00300740">
      <w:pPr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60B28" w:rsidRPr="00260B28">
        <w:rPr>
          <w:rFonts w:ascii="Times New Roman" w:hAnsi="Times New Roman" w:cs="Times New Roman"/>
          <w:bCs/>
          <w:sz w:val="24"/>
          <w:szCs w:val="24"/>
        </w:rPr>
        <w:t>Efektem realizacji zamówienia ma być wdrożony, w pełni funkcjonalny system     informatyczny wspierający zarządzanie finansami jedn</w:t>
      </w:r>
      <w:r>
        <w:rPr>
          <w:rFonts w:ascii="Times New Roman" w:hAnsi="Times New Roman" w:cs="Times New Roman"/>
          <w:bCs/>
          <w:sz w:val="24"/>
          <w:szCs w:val="24"/>
        </w:rPr>
        <w:t>ostki, zapewniający zgodność</w:t>
      </w:r>
      <w:r w:rsidR="00260B28" w:rsidRPr="00260B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475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</w:t>
      </w:r>
      <w:r w:rsidR="00260B28" w:rsidRPr="00260B28">
        <w:rPr>
          <w:rFonts w:ascii="Times New Roman" w:hAnsi="Times New Roman" w:cs="Times New Roman"/>
          <w:bCs/>
          <w:sz w:val="24"/>
          <w:szCs w:val="24"/>
        </w:rPr>
        <w:t>z obowiązującymi przepisami oraz u</w:t>
      </w:r>
      <w:r>
        <w:rPr>
          <w:rFonts w:ascii="Times New Roman" w:hAnsi="Times New Roman" w:cs="Times New Roman"/>
          <w:bCs/>
          <w:sz w:val="24"/>
          <w:szCs w:val="24"/>
        </w:rPr>
        <w:t>sprawniający procesy księgowe</w:t>
      </w:r>
      <w:r w:rsidR="00260B28" w:rsidRPr="00260B28">
        <w:rPr>
          <w:rFonts w:ascii="Times New Roman" w:hAnsi="Times New Roman" w:cs="Times New Roman"/>
          <w:bCs/>
          <w:sz w:val="24"/>
          <w:szCs w:val="24"/>
        </w:rPr>
        <w:t xml:space="preserve"> i zarządcze.</w:t>
      </w:r>
    </w:p>
    <w:p w14:paraId="43C13B74" w14:textId="2EB0804A" w:rsidR="00300740" w:rsidRDefault="002A483A" w:rsidP="002A483A">
      <w:pPr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483A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300740">
        <w:rPr>
          <w:rFonts w:ascii="Times New Roman" w:hAnsi="Times New Roman" w:cs="Times New Roman"/>
          <w:b/>
          <w:bCs/>
          <w:sz w:val="24"/>
          <w:szCs w:val="24"/>
        </w:rPr>
        <w:t>Wymagania techniczne</w:t>
      </w:r>
    </w:p>
    <w:p w14:paraId="4E2F0261" w14:textId="4E860C7A" w:rsidR="00260B28" w:rsidRPr="002A483A" w:rsidRDefault="00300740" w:rsidP="00300740">
      <w:pPr>
        <w:spacing w:after="60"/>
        <w:ind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6.1. </w:t>
      </w:r>
      <w:r w:rsidR="00260B28" w:rsidRPr="002A483A">
        <w:rPr>
          <w:rFonts w:ascii="Times New Roman" w:hAnsi="Times New Roman" w:cs="Times New Roman"/>
          <w:b/>
          <w:bCs/>
          <w:sz w:val="24"/>
          <w:szCs w:val="24"/>
        </w:rPr>
        <w:t>Architektura systemu</w:t>
      </w:r>
    </w:p>
    <w:p w14:paraId="5F079E0A" w14:textId="77777777" w:rsidR="002A483A" w:rsidRDefault="00260B28" w:rsidP="00B4694A">
      <w:pPr>
        <w:pStyle w:val="Akapitzlist"/>
        <w:numPr>
          <w:ilvl w:val="0"/>
          <w:numId w:val="13"/>
        </w:numPr>
        <w:ind w:left="709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483A">
        <w:rPr>
          <w:rFonts w:ascii="Times New Roman" w:hAnsi="Times New Roman" w:cs="Times New Roman"/>
          <w:bCs/>
          <w:sz w:val="24"/>
          <w:szCs w:val="24"/>
        </w:rPr>
        <w:t>System musi być opracowany w technologii trójwarstwowej (three-tier architecture), obejmującej:</w:t>
      </w:r>
    </w:p>
    <w:p w14:paraId="6ABC5F15" w14:textId="77777777" w:rsidR="002A483A" w:rsidRDefault="002A483A" w:rsidP="00B4694A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warstwę prezentacji (klient), </w:t>
      </w:r>
    </w:p>
    <w:p w14:paraId="576E002E" w14:textId="77777777" w:rsidR="00A12413" w:rsidRDefault="00260B28" w:rsidP="00B4694A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483A">
        <w:rPr>
          <w:rFonts w:ascii="Times New Roman" w:hAnsi="Times New Roman" w:cs="Times New Roman"/>
          <w:bCs/>
          <w:sz w:val="24"/>
          <w:szCs w:val="24"/>
        </w:rPr>
        <w:t>warstwę logiki b</w:t>
      </w:r>
      <w:r w:rsidR="00A12413">
        <w:rPr>
          <w:rFonts w:ascii="Times New Roman" w:hAnsi="Times New Roman" w:cs="Times New Roman"/>
          <w:bCs/>
          <w:sz w:val="24"/>
          <w:szCs w:val="24"/>
        </w:rPr>
        <w:t xml:space="preserve">iznesowej (serwer aplikacji), </w:t>
      </w:r>
    </w:p>
    <w:p w14:paraId="1C6A5F2B" w14:textId="3209C645" w:rsidR="00260B28" w:rsidRPr="002A483A" w:rsidRDefault="00260B28" w:rsidP="00B4694A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483A">
        <w:rPr>
          <w:rFonts w:ascii="Times New Roman" w:hAnsi="Times New Roman" w:cs="Times New Roman"/>
          <w:bCs/>
          <w:sz w:val="24"/>
          <w:szCs w:val="24"/>
        </w:rPr>
        <w:t>warstwę danych (serwer bazy danych).</w:t>
      </w:r>
    </w:p>
    <w:p w14:paraId="46A24D9A" w14:textId="77777777" w:rsidR="00A12413" w:rsidRDefault="00260B28" w:rsidP="00B4694A">
      <w:pPr>
        <w:pStyle w:val="Akapitzlist"/>
        <w:numPr>
          <w:ilvl w:val="0"/>
          <w:numId w:val="13"/>
        </w:numPr>
        <w:ind w:left="567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2413">
        <w:rPr>
          <w:rFonts w:ascii="Times New Roman" w:hAnsi="Times New Roman" w:cs="Times New Roman"/>
          <w:bCs/>
          <w:sz w:val="24"/>
          <w:szCs w:val="24"/>
        </w:rPr>
        <w:t>Warstwa prezentacji powinna być dostępna z poziomu przeglądarki internetowej, bez konieczności instalowania dodatkowego oprogramowania na stanowisku użytkownika.</w:t>
      </w:r>
    </w:p>
    <w:p w14:paraId="205EA74D" w14:textId="5B87E2A9" w:rsidR="00260B28" w:rsidRPr="00A12413" w:rsidRDefault="00260B28" w:rsidP="00B4694A">
      <w:pPr>
        <w:pStyle w:val="Akapitzlist"/>
        <w:numPr>
          <w:ilvl w:val="0"/>
          <w:numId w:val="13"/>
        </w:numPr>
        <w:ind w:left="567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2413">
        <w:rPr>
          <w:rFonts w:ascii="Times New Roman" w:hAnsi="Times New Roman" w:cs="Times New Roman"/>
          <w:bCs/>
          <w:sz w:val="24"/>
          <w:szCs w:val="24"/>
        </w:rPr>
        <w:t>System musi zapewniać centralne zarządzanie logiką biznesową na serwerze aplikacyjnym.</w:t>
      </w:r>
    </w:p>
    <w:p w14:paraId="6A44FA5B" w14:textId="26A893A9" w:rsidR="00260B28" w:rsidRPr="00A12413" w:rsidRDefault="00A12413" w:rsidP="00A12413">
      <w:pPr>
        <w:spacing w:after="0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2413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30074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60B28" w:rsidRPr="00A12413">
        <w:rPr>
          <w:rFonts w:ascii="Times New Roman" w:hAnsi="Times New Roman" w:cs="Times New Roman"/>
          <w:b/>
          <w:bCs/>
          <w:sz w:val="24"/>
          <w:szCs w:val="24"/>
        </w:rPr>
        <w:t>. Wymagania sprzętowe i systemowe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C271E0A" w14:textId="22A497D0" w:rsidR="00A12413" w:rsidRDefault="00260B28" w:rsidP="00B4694A">
      <w:pPr>
        <w:pStyle w:val="Akapitzlist"/>
        <w:numPr>
          <w:ilvl w:val="0"/>
          <w:numId w:val="15"/>
        </w:numPr>
        <w:ind w:hanging="29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2413">
        <w:rPr>
          <w:rFonts w:ascii="Times New Roman" w:hAnsi="Times New Roman" w:cs="Times New Roman"/>
          <w:bCs/>
          <w:sz w:val="24"/>
          <w:szCs w:val="24"/>
        </w:rPr>
        <w:t>System musi działać w środowisku systemów operacyjnych powszechnie stosowanych</w:t>
      </w:r>
      <w:r w:rsidR="00A12413">
        <w:rPr>
          <w:rFonts w:ascii="Times New Roman" w:hAnsi="Times New Roman" w:cs="Times New Roman"/>
          <w:bCs/>
          <w:sz w:val="24"/>
          <w:szCs w:val="24"/>
        </w:rPr>
        <w:t xml:space="preserve">                       </w:t>
      </w:r>
      <w:r w:rsidRPr="00A12413">
        <w:rPr>
          <w:rFonts w:ascii="Times New Roman" w:hAnsi="Times New Roman" w:cs="Times New Roman"/>
          <w:bCs/>
          <w:sz w:val="24"/>
          <w:szCs w:val="24"/>
        </w:rPr>
        <w:t>w administracj</w:t>
      </w:r>
      <w:r w:rsidR="00A12413">
        <w:rPr>
          <w:rFonts w:ascii="Times New Roman" w:hAnsi="Times New Roman" w:cs="Times New Roman"/>
          <w:bCs/>
          <w:sz w:val="24"/>
          <w:szCs w:val="24"/>
        </w:rPr>
        <w:t xml:space="preserve">i publicznej, w szczególności: </w:t>
      </w:r>
    </w:p>
    <w:p w14:paraId="5722140E" w14:textId="77777777" w:rsidR="00A12413" w:rsidRDefault="00A12413" w:rsidP="00B4694A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</w:t>
      </w:r>
      <w:r w:rsidR="00260B28" w:rsidRPr="00A12413">
        <w:rPr>
          <w:rFonts w:ascii="Times New Roman" w:hAnsi="Times New Roman" w:cs="Times New Roman"/>
          <w:bCs/>
          <w:sz w:val="24"/>
          <w:szCs w:val="24"/>
        </w:rPr>
        <w:t>tacje robocze</w:t>
      </w:r>
      <w:r w:rsidR="00260B28" w:rsidRPr="00AD042B">
        <w:rPr>
          <w:rFonts w:ascii="Times New Roman" w:hAnsi="Times New Roman" w:cs="Times New Roman"/>
          <w:bCs/>
          <w:sz w:val="24"/>
          <w:szCs w:val="24"/>
        </w:rPr>
        <w:t xml:space="preserve">: Windows 11 </w:t>
      </w:r>
      <w:r>
        <w:rPr>
          <w:rFonts w:ascii="Times New Roman" w:hAnsi="Times New Roman" w:cs="Times New Roman"/>
          <w:bCs/>
          <w:sz w:val="24"/>
          <w:szCs w:val="24"/>
        </w:rPr>
        <w:t>lub nowszy</w:t>
      </w:r>
    </w:p>
    <w:p w14:paraId="24F8ECC9" w14:textId="51683DF8" w:rsidR="00A12413" w:rsidRPr="00A12413" w:rsidRDefault="00260B28" w:rsidP="00B4694A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2413">
        <w:rPr>
          <w:rFonts w:ascii="Times New Roman" w:hAnsi="Times New Roman" w:cs="Times New Roman"/>
          <w:bCs/>
          <w:sz w:val="24"/>
          <w:szCs w:val="24"/>
        </w:rPr>
        <w:t>serwery: Windows Server lub systemy równoważne.</w:t>
      </w:r>
    </w:p>
    <w:p w14:paraId="4E277E4F" w14:textId="63F9BB41" w:rsidR="00260B28" w:rsidRPr="00A12413" w:rsidRDefault="00260B28" w:rsidP="00B4694A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2413">
        <w:rPr>
          <w:rFonts w:ascii="Times New Roman" w:hAnsi="Times New Roman" w:cs="Times New Roman"/>
          <w:bCs/>
          <w:sz w:val="24"/>
          <w:szCs w:val="24"/>
        </w:rPr>
        <w:t>System powinien działać w najpopularniejszych przeglądarkach internetowych (np. Chrome, Edge, Firefox) w ich aktualnych wersjach</w:t>
      </w:r>
      <w:r w:rsidR="00AD042B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D042B" w:rsidRPr="00AD042B">
        <w:rPr>
          <w:rFonts w:ascii="Times New Roman" w:hAnsi="Times New Roman" w:cs="Times New Roman"/>
          <w:b/>
          <w:sz w:val="24"/>
          <w:szCs w:val="24"/>
        </w:rPr>
        <w:t xml:space="preserve">w prokuraturach używana jest przeglądarka internetowa </w:t>
      </w:r>
      <w:r w:rsidR="00AD042B">
        <w:rPr>
          <w:rFonts w:ascii="Times New Roman" w:hAnsi="Times New Roman" w:cs="Times New Roman"/>
          <w:b/>
          <w:sz w:val="24"/>
          <w:szCs w:val="24"/>
        </w:rPr>
        <w:t>„</w:t>
      </w:r>
      <w:r w:rsidR="00AD042B" w:rsidRPr="00AD042B">
        <w:rPr>
          <w:rFonts w:ascii="Times New Roman" w:hAnsi="Times New Roman" w:cs="Times New Roman"/>
          <w:b/>
          <w:sz w:val="24"/>
          <w:szCs w:val="24"/>
        </w:rPr>
        <w:t>Edge</w:t>
      </w:r>
      <w:r w:rsidR="00AD042B">
        <w:rPr>
          <w:rFonts w:ascii="Times New Roman" w:hAnsi="Times New Roman" w:cs="Times New Roman"/>
          <w:b/>
          <w:sz w:val="24"/>
          <w:szCs w:val="24"/>
        </w:rPr>
        <w:t>”</w:t>
      </w:r>
      <w:r w:rsidR="00AD042B" w:rsidRPr="00AD042B">
        <w:rPr>
          <w:rFonts w:ascii="Times New Roman" w:hAnsi="Times New Roman" w:cs="Times New Roman"/>
          <w:b/>
          <w:sz w:val="24"/>
          <w:szCs w:val="24"/>
        </w:rPr>
        <w:t>.</w:t>
      </w:r>
    </w:p>
    <w:p w14:paraId="5C256AC6" w14:textId="77777777" w:rsidR="00260B28" w:rsidRPr="00A12413" w:rsidRDefault="00260B28" w:rsidP="00B4694A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12413">
        <w:rPr>
          <w:rFonts w:ascii="Times New Roman" w:hAnsi="Times New Roman" w:cs="Times New Roman"/>
          <w:bCs/>
          <w:sz w:val="24"/>
          <w:szCs w:val="24"/>
        </w:rPr>
        <w:t>Wykonawca musi podać:</w:t>
      </w:r>
    </w:p>
    <w:p w14:paraId="0C7BA6DB" w14:textId="77777777" w:rsidR="00A12413" w:rsidRDefault="00260B28" w:rsidP="00B4694A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bCs/>
          <w:sz w:val="24"/>
          <w:szCs w:val="24"/>
        </w:rPr>
      </w:pPr>
      <w:r w:rsidRPr="00A12413">
        <w:rPr>
          <w:rFonts w:ascii="Times New Roman" w:hAnsi="Times New Roman" w:cs="Times New Roman"/>
          <w:bCs/>
          <w:sz w:val="24"/>
          <w:szCs w:val="24"/>
        </w:rPr>
        <w:t xml:space="preserve">minimalne i zalecane parametry stacji roboczych, </w:t>
      </w:r>
    </w:p>
    <w:p w14:paraId="6893CB97" w14:textId="77777777" w:rsidR="00A12413" w:rsidRDefault="00260B28" w:rsidP="00B4694A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bCs/>
          <w:sz w:val="24"/>
          <w:szCs w:val="24"/>
        </w:rPr>
      </w:pPr>
      <w:r w:rsidRPr="00A12413">
        <w:rPr>
          <w:rFonts w:ascii="Times New Roman" w:hAnsi="Times New Roman" w:cs="Times New Roman"/>
          <w:bCs/>
          <w:sz w:val="24"/>
          <w:szCs w:val="24"/>
        </w:rPr>
        <w:t xml:space="preserve">minimalne i zalecane parametry serwerów </w:t>
      </w:r>
      <w:r w:rsidR="00A12413">
        <w:rPr>
          <w:rFonts w:ascii="Times New Roman" w:hAnsi="Times New Roman" w:cs="Times New Roman"/>
          <w:bCs/>
          <w:sz w:val="24"/>
          <w:szCs w:val="24"/>
        </w:rPr>
        <w:t>aplikacyjnych i bazodanowych,</w:t>
      </w:r>
    </w:p>
    <w:p w14:paraId="4E5413F9" w14:textId="77777777" w:rsidR="00A12413" w:rsidRDefault="00260B28" w:rsidP="00B4694A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bCs/>
          <w:sz w:val="24"/>
          <w:szCs w:val="24"/>
        </w:rPr>
      </w:pPr>
      <w:r w:rsidRPr="00A12413">
        <w:rPr>
          <w:rFonts w:ascii="Times New Roman" w:hAnsi="Times New Roman" w:cs="Times New Roman"/>
          <w:bCs/>
          <w:sz w:val="24"/>
          <w:szCs w:val="24"/>
        </w:rPr>
        <w:t>wymagania dla sieci i</w:t>
      </w:r>
      <w:r w:rsidR="00A12413">
        <w:rPr>
          <w:rFonts w:ascii="Times New Roman" w:hAnsi="Times New Roman" w:cs="Times New Roman"/>
          <w:bCs/>
          <w:sz w:val="24"/>
          <w:szCs w:val="24"/>
        </w:rPr>
        <w:t xml:space="preserve"> przepustowości, </w:t>
      </w:r>
    </w:p>
    <w:p w14:paraId="753C903E" w14:textId="77777777" w:rsidR="00A12413" w:rsidRDefault="00260B28" w:rsidP="00B4694A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bCs/>
          <w:sz w:val="24"/>
          <w:szCs w:val="24"/>
        </w:rPr>
      </w:pPr>
      <w:r w:rsidRPr="00A12413">
        <w:rPr>
          <w:rFonts w:ascii="Times New Roman" w:hAnsi="Times New Roman" w:cs="Times New Roman"/>
          <w:bCs/>
          <w:sz w:val="24"/>
          <w:szCs w:val="24"/>
        </w:rPr>
        <w:t>obsługiwane przeglądarki wraz z wersjami,</w:t>
      </w:r>
    </w:p>
    <w:p w14:paraId="73C586DB" w14:textId="77777777" w:rsidR="00A12413" w:rsidRDefault="00260B28" w:rsidP="00B4694A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12413">
        <w:rPr>
          <w:rFonts w:ascii="Times New Roman" w:hAnsi="Times New Roman" w:cs="Times New Roman"/>
          <w:bCs/>
          <w:sz w:val="24"/>
          <w:szCs w:val="24"/>
        </w:rPr>
        <w:t>wymagania dla certyfikatów, TLS i konfiguracji środowiska,</w:t>
      </w:r>
    </w:p>
    <w:p w14:paraId="0D752C77" w14:textId="345D0AF1" w:rsidR="00260B28" w:rsidRPr="00A12413" w:rsidRDefault="00260B28" w:rsidP="00B4694A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bCs/>
          <w:sz w:val="24"/>
          <w:szCs w:val="24"/>
        </w:rPr>
      </w:pPr>
      <w:r w:rsidRPr="00A12413">
        <w:rPr>
          <w:rFonts w:ascii="Times New Roman" w:hAnsi="Times New Roman" w:cs="Times New Roman"/>
          <w:bCs/>
          <w:sz w:val="24"/>
          <w:szCs w:val="24"/>
        </w:rPr>
        <w:t>System powinien mieć możliwość pracy w środowisku sieci lokalnej (LAN) oraz przez sieć rozległą (WAN/Internet).</w:t>
      </w:r>
    </w:p>
    <w:p w14:paraId="6337866E" w14:textId="3E3CF288" w:rsidR="00260B28" w:rsidRPr="00AF126D" w:rsidRDefault="00AF126D" w:rsidP="00AF126D">
      <w:pPr>
        <w:spacing w:after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126D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AD042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60B28" w:rsidRPr="00AF126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F12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0B28" w:rsidRPr="00AF126D">
        <w:rPr>
          <w:rFonts w:ascii="Times New Roman" w:hAnsi="Times New Roman" w:cs="Times New Roman"/>
          <w:b/>
          <w:bCs/>
          <w:sz w:val="24"/>
          <w:szCs w:val="24"/>
        </w:rPr>
        <w:t>Baza danych</w:t>
      </w:r>
    </w:p>
    <w:p w14:paraId="54EC36A1" w14:textId="77777777" w:rsidR="00AF126D" w:rsidRDefault="00260B28" w:rsidP="00B4694A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26D">
        <w:rPr>
          <w:rFonts w:ascii="Times New Roman" w:hAnsi="Times New Roman" w:cs="Times New Roman"/>
          <w:bCs/>
          <w:sz w:val="24"/>
          <w:szCs w:val="24"/>
        </w:rPr>
        <w:t>System powinien wykorzystywać posiadane przez Zamawiającego rozwiązanie bazodanowe Microsoft SQL Server minimum 2022 (obecnie 20</w:t>
      </w:r>
      <w:r w:rsidR="00AF126D">
        <w:rPr>
          <w:rFonts w:ascii="Times New Roman" w:hAnsi="Times New Roman" w:cs="Times New Roman"/>
          <w:bCs/>
          <w:sz w:val="24"/>
          <w:szCs w:val="24"/>
        </w:rPr>
        <w:t xml:space="preserve">25). Wykonawca winien określić </w:t>
      </w:r>
      <w:r w:rsidRPr="00AF126D">
        <w:rPr>
          <w:rFonts w:ascii="Times New Roman" w:hAnsi="Times New Roman" w:cs="Times New Roman"/>
          <w:bCs/>
          <w:sz w:val="24"/>
          <w:szCs w:val="24"/>
        </w:rPr>
        <w:t xml:space="preserve">wymagania </w:t>
      </w:r>
      <w:r w:rsidRPr="00AF126D">
        <w:rPr>
          <w:rFonts w:ascii="Times New Roman" w:hAnsi="Times New Roman" w:cs="Times New Roman"/>
          <w:bCs/>
          <w:sz w:val="24"/>
          <w:szCs w:val="24"/>
        </w:rPr>
        <w:tab/>
        <w:t xml:space="preserve">dotyczące </w:t>
      </w:r>
      <w:r w:rsidRPr="00AF126D">
        <w:rPr>
          <w:rFonts w:ascii="Times New Roman" w:hAnsi="Times New Roman" w:cs="Times New Roman"/>
          <w:bCs/>
          <w:sz w:val="24"/>
          <w:szCs w:val="24"/>
        </w:rPr>
        <w:tab/>
        <w:t xml:space="preserve">minimalnej </w:t>
      </w:r>
      <w:r w:rsidRPr="00AF126D">
        <w:rPr>
          <w:rFonts w:ascii="Times New Roman" w:hAnsi="Times New Roman" w:cs="Times New Roman"/>
          <w:bCs/>
          <w:sz w:val="24"/>
          <w:szCs w:val="24"/>
        </w:rPr>
        <w:tab/>
        <w:t xml:space="preserve">wersji </w:t>
      </w:r>
      <w:r w:rsidRPr="00AF126D">
        <w:rPr>
          <w:rFonts w:ascii="Times New Roman" w:hAnsi="Times New Roman" w:cs="Times New Roman"/>
          <w:bCs/>
          <w:sz w:val="24"/>
          <w:szCs w:val="24"/>
        </w:rPr>
        <w:tab/>
        <w:t xml:space="preserve">wspieranej </w:t>
      </w:r>
      <w:r w:rsidRPr="00AF126D">
        <w:rPr>
          <w:rFonts w:ascii="Times New Roman" w:hAnsi="Times New Roman" w:cs="Times New Roman"/>
          <w:bCs/>
          <w:sz w:val="24"/>
          <w:szCs w:val="24"/>
        </w:rPr>
        <w:tab/>
        <w:t xml:space="preserve">bazy </w:t>
      </w:r>
      <w:r w:rsidRPr="00AF126D">
        <w:rPr>
          <w:rFonts w:ascii="Times New Roman" w:hAnsi="Times New Roman" w:cs="Times New Roman"/>
          <w:bCs/>
          <w:sz w:val="24"/>
          <w:szCs w:val="24"/>
        </w:rPr>
        <w:tab/>
        <w:t xml:space="preserve">danych </w:t>
      </w:r>
      <w:r w:rsidR="00AF126D"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Pr="00AF126D">
        <w:rPr>
          <w:rFonts w:ascii="Times New Roman" w:hAnsi="Times New Roman" w:cs="Times New Roman"/>
          <w:bCs/>
          <w:sz w:val="24"/>
          <w:szCs w:val="24"/>
        </w:rPr>
        <w:t>i listy wspieranych technologii.</w:t>
      </w:r>
    </w:p>
    <w:p w14:paraId="684B7F92" w14:textId="54197BF9" w:rsidR="00AF126D" w:rsidRDefault="00AF126D" w:rsidP="00B4694A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26D">
        <w:rPr>
          <w:rFonts w:ascii="Times New Roman" w:hAnsi="Times New Roman" w:cs="Times New Roman"/>
          <w:bCs/>
          <w:sz w:val="24"/>
          <w:szCs w:val="24"/>
        </w:rPr>
        <w:t xml:space="preserve">W </w:t>
      </w:r>
      <w:r w:rsidR="00260B28" w:rsidRPr="00AF126D">
        <w:rPr>
          <w:rFonts w:ascii="Times New Roman" w:hAnsi="Times New Roman" w:cs="Times New Roman"/>
          <w:bCs/>
          <w:sz w:val="24"/>
          <w:szCs w:val="24"/>
        </w:rPr>
        <w:t>przypadku</w:t>
      </w:r>
      <w:r w:rsidRPr="00AF126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60B28" w:rsidRPr="00AF126D">
        <w:rPr>
          <w:rFonts w:ascii="Times New Roman" w:hAnsi="Times New Roman" w:cs="Times New Roman"/>
          <w:bCs/>
          <w:sz w:val="24"/>
          <w:szCs w:val="24"/>
        </w:rPr>
        <w:t>gdy Zamawiający będzie aktualizował/migrował silnik bazy danych lub oprogramowanie systemowe serwerów do nowszyc</w:t>
      </w:r>
      <w:r>
        <w:rPr>
          <w:rFonts w:ascii="Times New Roman" w:hAnsi="Times New Roman" w:cs="Times New Roman"/>
          <w:bCs/>
          <w:sz w:val="24"/>
          <w:szCs w:val="24"/>
        </w:rPr>
        <w:t xml:space="preserve">h wersji, Wykonawca ma zapewnić </w:t>
      </w:r>
      <w:r w:rsidR="00260B28" w:rsidRPr="00AF126D">
        <w:rPr>
          <w:rFonts w:ascii="Times New Roman" w:hAnsi="Times New Roman" w:cs="Times New Roman"/>
          <w:bCs/>
          <w:sz w:val="24"/>
          <w:szCs w:val="24"/>
        </w:rPr>
        <w:t>wsparcie podczas takiej czynności i dosto</w:t>
      </w:r>
      <w:r>
        <w:rPr>
          <w:rFonts w:ascii="Times New Roman" w:hAnsi="Times New Roman" w:cs="Times New Roman"/>
          <w:bCs/>
          <w:sz w:val="24"/>
          <w:szCs w:val="24"/>
        </w:rPr>
        <w:t xml:space="preserve">sować aplikację do nowej </w:t>
      </w:r>
      <w:r w:rsidR="00DD2E72">
        <w:rPr>
          <w:rFonts w:ascii="Times New Roman" w:hAnsi="Times New Roman" w:cs="Times New Roman"/>
          <w:bCs/>
          <w:sz w:val="24"/>
          <w:szCs w:val="24"/>
        </w:rPr>
        <w:t>wersji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EFA6FCC" w14:textId="3369F016" w:rsidR="00260B28" w:rsidRPr="00AF126D" w:rsidRDefault="00260B28" w:rsidP="00B4694A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26D">
        <w:rPr>
          <w:rFonts w:ascii="Times New Roman" w:hAnsi="Times New Roman" w:cs="Times New Roman"/>
          <w:bCs/>
          <w:sz w:val="24"/>
          <w:szCs w:val="24"/>
        </w:rPr>
        <w:t>Baza danych powinna zapewniać:</w:t>
      </w:r>
    </w:p>
    <w:p w14:paraId="4F58A685" w14:textId="77777777" w:rsidR="00AF126D" w:rsidRDefault="00AF126D" w:rsidP="00B4694A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integralność danych,</w:t>
      </w:r>
    </w:p>
    <w:p w14:paraId="009CA8CA" w14:textId="77777777" w:rsidR="00AF126D" w:rsidRDefault="00AF126D" w:rsidP="00B4694A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mechanizmy transakcyjne,</w:t>
      </w:r>
    </w:p>
    <w:p w14:paraId="789FD2F3" w14:textId="15040AE7" w:rsidR="00260B28" w:rsidRPr="00AF126D" w:rsidRDefault="00260B28" w:rsidP="00B4694A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26D">
        <w:rPr>
          <w:rFonts w:ascii="Times New Roman" w:hAnsi="Times New Roman" w:cs="Times New Roman"/>
          <w:bCs/>
          <w:sz w:val="24"/>
          <w:szCs w:val="24"/>
        </w:rPr>
        <w:t>możliwość wykonywania kopii zapasowych bez przerywania pracy systemu.</w:t>
      </w:r>
    </w:p>
    <w:p w14:paraId="266CBF6C" w14:textId="35CB3F98" w:rsidR="00260B28" w:rsidRPr="00AF126D" w:rsidRDefault="00260B28" w:rsidP="00B4694A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26D">
        <w:rPr>
          <w:rFonts w:ascii="Times New Roman" w:hAnsi="Times New Roman" w:cs="Times New Roman"/>
          <w:bCs/>
          <w:sz w:val="24"/>
          <w:szCs w:val="24"/>
        </w:rPr>
        <w:t>Zamawiający musi posiadać pełny dostęp do zgromadzonych danych oraz możliwość ich eksportu.</w:t>
      </w:r>
    </w:p>
    <w:p w14:paraId="34F8518D" w14:textId="2B2B7BE6" w:rsidR="00260B28" w:rsidRPr="00AF126D" w:rsidRDefault="00AF126D" w:rsidP="009965E8">
      <w:pPr>
        <w:spacing w:after="0"/>
        <w:ind w:left="567" w:hanging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126D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AD042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60B28" w:rsidRPr="00AF126D">
        <w:rPr>
          <w:rFonts w:ascii="Times New Roman" w:hAnsi="Times New Roman" w:cs="Times New Roman"/>
          <w:b/>
          <w:bCs/>
          <w:sz w:val="24"/>
          <w:szCs w:val="24"/>
        </w:rPr>
        <w:t>. Bezpieczeństwo systemu</w:t>
      </w:r>
    </w:p>
    <w:p w14:paraId="355D545B" w14:textId="77777777" w:rsidR="00260B28" w:rsidRPr="00AF126D" w:rsidRDefault="00260B28" w:rsidP="00B4694A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26D">
        <w:rPr>
          <w:rFonts w:ascii="Times New Roman" w:hAnsi="Times New Roman" w:cs="Times New Roman"/>
          <w:bCs/>
          <w:sz w:val="24"/>
          <w:szCs w:val="24"/>
        </w:rPr>
        <w:t>System musi zapewniać wysoki poziom bezpieczeństwa przetwarzanych danych, w tym:</w:t>
      </w:r>
    </w:p>
    <w:p w14:paraId="34B14A42" w14:textId="77777777" w:rsidR="00AF126D" w:rsidRDefault="00260B28" w:rsidP="00B4694A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26D">
        <w:rPr>
          <w:rFonts w:ascii="Times New Roman" w:hAnsi="Times New Roman" w:cs="Times New Roman"/>
          <w:bCs/>
          <w:sz w:val="24"/>
          <w:szCs w:val="24"/>
        </w:rPr>
        <w:t>uwierzytelnianie użytkowników (login i hasł</w:t>
      </w:r>
      <w:r w:rsidR="00AF126D">
        <w:rPr>
          <w:rFonts w:ascii="Times New Roman" w:hAnsi="Times New Roman" w:cs="Times New Roman"/>
          <w:bCs/>
          <w:sz w:val="24"/>
          <w:szCs w:val="24"/>
        </w:rPr>
        <w:t>o lub mechanizmy równoważne),</w:t>
      </w:r>
    </w:p>
    <w:p w14:paraId="33FF83A0" w14:textId="77777777" w:rsidR="00AF126D" w:rsidRDefault="00260B28" w:rsidP="00B4694A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26D">
        <w:rPr>
          <w:rFonts w:ascii="Times New Roman" w:hAnsi="Times New Roman" w:cs="Times New Roman"/>
          <w:bCs/>
          <w:sz w:val="24"/>
          <w:szCs w:val="24"/>
        </w:rPr>
        <w:t>możliwość integracji z usługami katalogowymi (np. Active Directory lub równoważne),</w:t>
      </w:r>
    </w:p>
    <w:p w14:paraId="5B984831" w14:textId="6C695BFA" w:rsidR="00260B28" w:rsidRPr="00AF126D" w:rsidRDefault="00260B28" w:rsidP="00B4694A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26D">
        <w:rPr>
          <w:rFonts w:ascii="Times New Roman" w:hAnsi="Times New Roman" w:cs="Times New Roman"/>
          <w:bCs/>
          <w:sz w:val="24"/>
          <w:szCs w:val="24"/>
        </w:rPr>
        <w:t>szyfrowanie transmisji danych (np. protokół HTTPS).</w:t>
      </w:r>
    </w:p>
    <w:p w14:paraId="7C165E95" w14:textId="77777777" w:rsidR="00260B28" w:rsidRPr="00AF126D" w:rsidRDefault="00260B28" w:rsidP="00B4694A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26D">
        <w:rPr>
          <w:rFonts w:ascii="Times New Roman" w:hAnsi="Times New Roman" w:cs="Times New Roman"/>
          <w:bCs/>
          <w:sz w:val="24"/>
          <w:szCs w:val="24"/>
        </w:rPr>
        <w:t>System powinien umożliwiać:</w:t>
      </w:r>
    </w:p>
    <w:p w14:paraId="625A7B1C" w14:textId="77777777" w:rsidR="00AF126D" w:rsidRDefault="00260B28" w:rsidP="00B4694A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26D">
        <w:rPr>
          <w:rFonts w:ascii="Times New Roman" w:hAnsi="Times New Roman" w:cs="Times New Roman"/>
          <w:bCs/>
          <w:sz w:val="24"/>
          <w:szCs w:val="24"/>
        </w:rPr>
        <w:t xml:space="preserve">definiowanie </w:t>
      </w:r>
      <w:r w:rsidR="00AF126D">
        <w:rPr>
          <w:rFonts w:ascii="Times New Roman" w:hAnsi="Times New Roman" w:cs="Times New Roman"/>
          <w:bCs/>
          <w:sz w:val="24"/>
          <w:szCs w:val="24"/>
        </w:rPr>
        <w:t>ról i uprawnień użytkowników,</w:t>
      </w:r>
    </w:p>
    <w:p w14:paraId="2F64C55A" w14:textId="77777777" w:rsidR="00AF126D" w:rsidRDefault="00260B28" w:rsidP="00B4694A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26D">
        <w:rPr>
          <w:rFonts w:ascii="Times New Roman" w:hAnsi="Times New Roman" w:cs="Times New Roman"/>
          <w:bCs/>
          <w:sz w:val="24"/>
          <w:szCs w:val="24"/>
        </w:rPr>
        <w:t>rejestrowanie operacji użytkowników (logi/audyt),</w:t>
      </w:r>
    </w:p>
    <w:p w14:paraId="5016F2B4" w14:textId="77777777" w:rsidR="00AF126D" w:rsidRDefault="00260B28" w:rsidP="00B4694A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26D">
        <w:rPr>
          <w:rFonts w:ascii="Times New Roman" w:hAnsi="Times New Roman" w:cs="Times New Roman"/>
          <w:bCs/>
          <w:sz w:val="24"/>
          <w:szCs w:val="24"/>
        </w:rPr>
        <w:t>blokowanie kont po określonej licz</w:t>
      </w:r>
      <w:r w:rsidR="00AF126D">
        <w:rPr>
          <w:rFonts w:ascii="Times New Roman" w:hAnsi="Times New Roman" w:cs="Times New Roman"/>
          <w:bCs/>
          <w:sz w:val="24"/>
          <w:szCs w:val="24"/>
        </w:rPr>
        <w:t xml:space="preserve">bie nieudanych prób logowania, </w:t>
      </w:r>
    </w:p>
    <w:p w14:paraId="3553BBAF" w14:textId="77777777" w:rsidR="00AF126D" w:rsidRDefault="00260B28" w:rsidP="00B4694A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26D">
        <w:rPr>
          <w:rFonts w:ascii="Times New Roman" w:hAnsi="Times New Roman" w:cs="Times New Roman"/>
          <w:bCs/>
          <w:sz w:val="24"/>
          <w:szCs w:val="24"/>
        </w:rPr>
        <w:t>rejestrowanie zdarzenia bezpieczeństwa, w tym logowania, zmiany uprawnień, operacje administracyjne oraz eksport danych,</w:t>
      </w:r>
    </w:p>
    <w:p w14:paraId="48D5DFEE" w14:textId="77777777" w:rsidR="00AF126D" w:rsidRDefault="00260B28" w:rsidP="00B4694A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26D">
        <w:rPr>
          <w:rFonts w:ascii="Times New Roman" w:hAnsi="Times New Roman" w:cs="Times New Roman"/>
          <w:bCs/>
          <w:sz w:val="24"/>
          <w:szCs w:val="24"/>
        </w:rPr>
        <w:t>zabezpieczenie logów systemowych przed modyfikacją oraz umożliwienie analizy audytowej,</w:t>
      </w:r>
    </w:p>
    <w:p w14:paraId="089C0B69" w14:textId="4FFC9948" w:rsidR="00260B28" w:rsidRPr="00AF126D" w:rsidRDefault="00260B28" w:rsidP="00B4694A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26D">
        <w:rPr>
          <w:rFonts w:ascii="Times New Roman" w:hAnsi="Times New Roman" w:cs="Times New Roman"/>
          <w:bCs/>
          <w:sz w:val="24"/>
          <w:szCs w:val="24"/>
        </w:rPr>
        <w:t>możliwość testów bezpieczeństwa/wydajności oraz usuwania wykrytych podatności.</w:t>
      </w:r>
    </w:p>
    <w:p w14:paraId="419C01A4" w14:textId="77777777" w:rsidR="00AF126D" w:rsidRDefault="00260B28" w:rsidP="00B4694A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26D">
        <w:rPr>
          <w:rFonts w:ascii="Times New Roman" w:hAnsi="Times New Roman" w:cs="Times New Roman"/>
          <w:bCs/>
          <w:sz w:val="24"/>
          <w:szCs w:val="24"/>
        </w:rPr>
        <w:t>System musi spełniać wymagania w zakresie</w:t>
      </w:r>
      <w:r w:rsidR="00AF126D">
        <w:rPr>
          <w:rFonts w:ascii="Times New Roman" w:hAnsi="Times New Roman" w:cs="Times New Roman"/>
          <w:bCs/>
          <w:sz w:val="24"/>
          <w:szCs w:val="24"/>
        </w:rPr>
        <w:t xml:space="preserve"> ochrony danych osobowych (RODO).</w:t>
      </w:r>
    </w:p>
    <w:p w14:paraId="5879DCBA" w14:textId="18F7BCDC" w:rsidR="00260B28" w:rsidRPr="00AF126D" w:rsidRDefault="00260B28" w:rsidP="006F603A">
      <w:pPr>
        <w:pStyle w:val="Akapitzlist"/>
        <w:numPr>
          <w:ilvl w:val="0"/>
          <w:numId w:val="20"/>
        </w:numPr>
        <w:spacing w:after="60" w:line="276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26D">
        <w:rPr>
          <w:rFonts w:ascii="Times New Roman" w:hAnsi="Times New Roman" w:cs="Times New Roman"/>
          <w:bCs/>
          <w:sz w:val="24"/>
          <w:szCs w:val="24"/>
        </w:rPr>
        <w:t xml:space="preserve"> Wykonawca dostarczy dokumentację architektury logicznej i technicznej, w tym diagramów integracji, zależności między modułami i zasad komunikacji między warstwami.</w:t>
      </w:r>
    </w:p>
    <w:p w14:paraId="77108C1C" w14:textId="0E1ED7EE" w:rsidR="00AF126D" w:rsidRDefault="00AF126D" w:rsidP="009965E8">
      <w:pPr>
        <w:spacing w:after="0"/>
        <w:ind w:left="284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126D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6F603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60B28" w:rsidRPr="00AF126D">
        <w:rPr>
          <w:rFonts w:ascii="Times New Roman" w:hAnsi="Times New Roman" w:cs="Times New Roman"/>
          <w:b/>
          <w:bCs/>
          <w:sz w:val="24"/>
          <w:szCs w:val="24"/>
        </w:rPr>
        <w:t>. Kopie zapasowe i archiwizacja</w:t>
      </w:r>
    </w:p>
    <w:p w14:paraId="17D37AAE" w14:textId="396FF7D7" w:rsidR="00260B28" w:rsidRDefault="00AF126D" w:rsidP="00AF126D">
      <w:pPr>
        <w:spacing w:after="120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60B28" w:rsidRPr="00260B28">
        <w:rPr>
          <w:rFonts w:ascii="Times New Roman" w:hAnsi="Times New Roman" w:cs="Times New Roman"/>
          <w:bCs/>
          <w:sz w:val="24"/>
          <w:szCs w:val="24"/>
        </w:rPr>
        <w:t xml:space="preserve"> W oparciu o mechanizmy backup'u posiadanego przez Zamawiającego, Wykonawca przygotuje model częstotliwość backupów, retencję, szyfrowanie oraz testy odtworzeniowe (za miejsce przechowywania odpowiada Zamawiający).</w:t>
      </w:r>
    </w:p>
    <w:p w14:paraId="27162DD1" w14:textId="6DC75DC1" w:rsidR="00260B28" w:rsidRPr="00AF126D" w:rsidRDefault="00AF126D" w:rsidP="009965E8">
      <w:pPr>
        <w:spacing w:after="0"/>
        <w:ind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126D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6F603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60B28" w:rsidRPr="00AF126D">
        <w:rPr>
          <w:rFonts w:ascii="Times New Roman" w:hAnsi="Times New Roman" w:cs="Times New Roman"/>
          <w:b/>
          <w:bCs/>
          <w:sz w:val="24"/>
          <w:szCs w:val="24"/>
        </w:rPr>
        <w:t>. Wydajność i niezawodność</w:t>
      </w:r>
    </w:p>
    <w:p w14:paraId="18E88524" w14:textId="77777777" w:rsidR="00260B28" w:rsidRPr="00AF126D" w:rsidRDefault="00260B28" w:rsidP="00B4694A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26D">
        <w:rPr>
          <w:rFonts w:ascii="Times New Roman" w:hAnsi="Times New Roman" w:cs="Times New Roman"/>
          <w:bCs/>
          <w:sz w:val="24"/>
          <w:szCs w:val="24"/>
        </w:rPr>
        <w:t>System powinien zapewniać:</w:t>
      </w:r>
    </w:p>
    <w:p w14:paraId="2EA59E79" w14:textId="77777777" w:rsidR="00AF126D" w:rsidRDefault="00260B28" w:rsidP="00B4694A">
      <w:pPr>
        <w:pStyle w:val="Akapitzlist"/>
        <w:numPr>
          <w:ilvl w:val="0"/>
          <w:numId w:val="24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26D">
        <w:rPr>
          <w:rFonts w:ascii="Times New Roman" w:hAnsi="Times New Roman" w:cs="Times New Roman"/>
          <w:bCs/>
          <w:sz w:val="24"/>
          <w:szCs w:val="24"/>
        </w:rPr>
        <w:t>stabilną prac</w:t>
      </w:r>
      <w:r w:rsidR="00AF126D">
        <w:rPr>
          <w:rFonts w:ascii="Times New Roman" w:hAnsi="Times New Roman" w:cs="Times New Roman"/>
          <w:bCs/>
          <w:sz w:val="24"/>
          <w:szCs w:val="24"/>
        </w:rPr>
        <w:t>ę przy dużej liczbie operacji,</w:t>
      </w:r>
    </w:p>
    <w:p w14:paraId="2B48843B" w14:textId="4B4776B4" w:rsidR="00260B28" w:rsidRPr="00AF126D" w:rsidRDefault="00260B28" w:rsidP="00B4694A">
      <w:pPr>
        <w:pStyle w:val="Akapitzlist"/>
        <w:numPr>
          <w:ilvl w:val="0"/>
          <w:numId w:val="24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26D">
        <w:rPr>
          <w:rFonts w:ascii="Times New Roman" w:hAnsi="Times New Roman" w:cs="Times New Roman"/>
          <w:bCs/>
          <w:sz w:val="24"/>
          <w:szCs w:val="24"/>
        </w:rPr>
        <w:t>szybki czas odpo</w:t>
      </w:r>
      <w:r w:rsidR="00AF126D">
        <w:rPr>
          <w:rFonts w:ascii="Times New Roman" w:hAnsi="Times New Roman" w:cs="Times New Roman"/>
          <w:bCs/>
          <w:sz w:val="24"/>
          <w:szCs w:val="24"/>
        </w:rPr>
        <w:t>wiedzi na zapytania użytkownika.</w:t>
      </w:r>
    </w:p>
    <w:p w14:paraId="70AB5DE7" w14:textId="77777777" w:rsidR="00AF126D" w:rsidRDefault="00260B28" w:rsidP="00B4694A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26D">
        <w:rPr>
          <w:rFonts w:ascii="Times New Roman" w:hAnsi="Times New Roman" w:cs="Times New Roman"/>
          <w:bCs/>
          <w:sz w:val="24"/>
          <w:szCs w:val="24"/>
        </w:rPr>
        <w:t>System musi być odporny na błędy użytkownika i posiadać mechanizmy zapobiegające utracie danych.</w:t>
      </w:r>
    </w:p>
    <w:p w14:paraId="4ADEBBFA" w14:textId="77777777" w:rsidR="00AF126D" w:rsidRDefault="00260B28" w:rsidP="00B4694A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26D">
        <w:rPr>
          <w:rFonts w:ascii="Times New Roman" w:hAnsi="Times New Roman" w:cs="Times New Roman"/>
          <w:bCs/>
          <w:sz w:val="24"/>
          <w:szCs w:val="24"/>
        </w:rPr>
        <w:t>W przypadku awarii system powinien umożliwiać szybkie przywrócenie działania.</w:t>
      </w:r>
    </w:p>
    <w:p w14:paraId="7F37C38E" w14:textId="5DDE49C6" w:rsidR="00260B28" w:rsidRPr="00AF126D" w:rsidRDefault="00260B28" w:rsidP="006F603A">
      <w:pPr>
        <w:pStyle w:val="Akapitzlist"/>
        <w:numPr>
          <w:ilvl w:val="0"/>
          <w:numId w:val="23"/>
        </w:numPr>
        <w:spacing w:after="60" w:line="276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26D">
        <w:rPr>
          <w:rFonts w:ascii="Times New Roman" w:hAnsi="Times New Roman" w:cs="Times New Roman"/>
          <w:bCs/>
          <w:sz w:val="24"/>
          <w:szCs w:val="24"/>
        </w:rPr>
        <w:t>Po awarii zgodnie z uzgodnionymi z Zamawiającym parametrami RTO i RPO (RTO jak szybko system musi zostać przywrócony, a RPO wskazuje maksymalną akceptowalną ilość utraconych danych) - zostanie określony czas przywrócenia działania systemu.</w:t>
      </w:r>
    </w:p>
    <w:p w14:paraId="19561CFE" w14:textId="73289D3A" w:rsidR="00260B28" w:rsidRPr="009965E8" w:rsidRDefault="009965E8" w:rsidP="00DA531D">
      <w:pPr>
        <w:spacing w:after="0" w:line="276" w:lineRule="auto"/>
        <w:ind w:firstLine="142"/>
        <w:rPr>
          <w:rFonts w:ascii="Times New Roman" w:hAnsi="Times New Roman" w:cs="Times New Roman"/>
          <w:b/>
          <w:bCs/>
          <w:sz w:val="24"/>
          <w:szCs w:val="24"/>
        </w:rPr>
      </w:pPr>
      <w:r w:rsidRPr="009965E8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6F603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260B28" w:rsidRPr="009965E8">
        <w:rPr>
          <w:rFonts w:ascii="Times New Roman" w:hAnsi="Times New Roman" w:cs="Times New Roman"/>
          <w:b/>
          <w:bCs/>
          <w:sz w:val="24"/>
          <w:szCs w:val="24"/>
        </w:rPr>
        <w:t>. Integracja i interoperacyjność</w:t>
      </w:r>
    </w:p>
    <w:p w14:paraId="6FAC5154" w14:textId="77777777" w:rsidR="009965E8" w:rsidRDefault="00260B28" w:rsidP="00B4694A">
      <w:pPr>
        <w:pStyle w:val="Akapitzlist"/>
        <w:numPr>
          <w:ilvl w:val="0"/>
          <w:numId w:val="25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9965E8">
        <w:rPr>
          <w:rFonts w:ascii="Times New Roman" w:hAnsi="Times New Roman" w:cs="Times New Roman"/>
          <w:bCs/>
          <w:sz w:val="24"/>
          <w:szCs w:val="24"/>
        </w:rPr>
        <w:t xml:space="preserve">System powinien posiadać udokumentowane mechanizmy integracji, w szczególności </w:t>
      </w:r>
      <w:r w:rsidR="009965E8">
        <w:rPr>
          <w:rFonts w:ascii="Times New Roman" w:hAnsi="Times New Roman" w:cs="Times New Roman"/>
          <w:bCs/>
          <w:sz w:val="24"/>
          <w:szCs w:val="24"/>
        </w:rPr>
        <w:t>poprzez API lub usługi sieciowe.</w:t>
      </w:r>
    </w:p>
    <w:p w14:paraId="634CCDF8" w14:textId="40B8E632" w:rsidR="00260B28" w:rsidRPr="009965E8" w:rsidRDefault="00260B28" w:rsidP="00B4694A">
      <w:pPr>
        <w:pStyle w:val="Akapitzlist"/>
        <w:numPr>
          <w:ilvl w:val="0"/>
          <w:numId w:val="25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9965E8">
        <w:rPr>
          <w:rFonts w:ascii="Times New Roman" w:hAnsi="Times New Roman" w:cs="Times New Roman"/>
          <w:bCs/>
          <w:sz w:val="24"/>
          <w:szCs w:val="24"/>
        </w:rPr>
        <w:t>System musi umożliwiać wymianę danych z innymi systemami, w szczególności:</w:t>
      </w:r>
    </w:p>
    <w:p w14:paraId="4C43DC4E" w14:textId="77777777" w:rsidR="009965E8" w:rsidRDefault="00260B28" w:rsidP="00B4694A">
      <w:pPr>
        <w:pStyle w:val="Akapitzlist"/>
        <w:numPr>
          <w:ilvl w:val="0"/>
          <w:numId w:val="26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9965E8">
        <w:rPr>
          <w:rFonts w:ascii="Times New Roman" w:hAnsi="Times New Roman" w:cs="Times New Roman"/>
          <w:bCs/>
          <w:sz w:val="24"/>
          <w:szCs w:val="24"/>
        </w:rPr>
        <w:t xml:space="preserve">systemami bankowymi, </w:t>
      </w:r>
    </w:p>
    <w:p w14:paraId="51A375CA" w14:textId="77777777" w:rsidR="009965E8" w:rsidRDefault="00260B28" w:rsidP="00B4694A">
      <w:pPr>
        <w:pStyle w:val="Akapitzlist"/>
        <w:numPr>
          <w:ilvl w:val="0"/>
          <w:numId w:val="26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9965E8">
        <w:rPr>
          <w:rFonts w:ascii="Times New Roman" w:hAnsi="Times New Roman" w:cs="Times New Roman"/>
          <w:bCs/>
          <w:sz w:val="24"/>
          <w:szCs w:val="24"/>
        </w:rPr>
        <w:t>systemami obiegu dokumentów.</w:t>
      </w:r>
    </w:p>
    <w:p w14:paraId="087ED6F6" w14:textId="06EAA5EC" w:rsidR="00260B28" w:rsidRPr="009965E8" w:rsidRDefault="00260B28" w:rsidP="00B4694A">
      <w:pPr>
        <w:pStyle w:val="Akapitzlist"/>
        <w:numPr>
          <w:ilvl w:val="0"/>
          <w:numId w:val="26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9965E8">
        <w:rPr>
          <w:rFonts w:ascii="Times New Roman" w:hAnsi="Times New Roman" w:cs="Times New Roman"/>
          <w:bCs/>
          <w:sz w:val="24"/>
          <w:szCs w:val="24"/>
        </w:rPr>
        <w:t>systemami rządowymi np. podatki.gov.pl, KSeF, ZUS itp.</w:t>
      </w:r>
    </w:p>
    <w:p w14:paraId="05095FA1" w14:textId="77777777" w:rsidR="00260B28" w:rsidRPr="009965E8" w:rsidRDefault="00260B28" w:rsidP="00B4694A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65E8">
        <w:rPr>
          <w:rFonts w:ascii="Times New Roman" w:hAnsi="Times New Roman" w:cs="Times New Roman"/>
          <w:bCs/>
          <w:sz w:val="24"/>
          <w:szCs w:val="24"/>
        </w:rPr>
        <w:t xml:space="preserve">System powinien umożliwiać import i eksport danych w standardowych formatach (np. </w:t>
      </w:r>
    </w:p>
    <w:p w14:paraId="53A6692C" w14:textId="77777777" w:rsidR="00260B28" w:rsidRDefault="00260B28" w:rsidP="006F603A">
      <w:pPr>
        <w:spacing w:after="60" w:line="276" w:lineRule="auto"/>
        <w:ind w:left="709"/>
        <w:rPr>
          <w:rFonts w:ascii="Times New Roman" w:hAnsi="Times New Roman" w:cs="Times New Roman"/>
          <w:bCs/>
          <w:sz w:val="24"/>
          <w:szCs w:val="24"/>
        </w:rPr>
      </w:pPr>
      <w:r w:rsidRPr="00260B28">
        <w:rPr>
          <w:rFonts w:ascii="Times New Roman" w:hAnsi="Times New Roman" w:cs="Times New Roman"/>
          <w:bCs/>
          <w:sz w:val="24"/>
          <w:szCs w:val="24"/>
        </w:rPr>
        <w:t>XML, CSV, XLS).</w:t>
      </w:r>
    </w:p>
    <w:p w14:paraId="58004732" w14:textId="77777777" w:rsidR="009965E8" w:rsidRDefault="009965E8" w:rsidP="00DA531D">
      <w:pPr>
        <w:spacing w:after="0"/>
        <w:ind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65E8">
        <w:rPr>
          <w:rFonts w:ascii="Times New Roman" w:hAnsi="Times New Roman" w:cs="Times New Roman"/>
          <w:b/>
          <w:bCs/>
          <w:sz w:val="24"/>
          <w:szCs w:val="24"/>
        </w:rPr>
        <w:t>6.8</w:t>
      </w:r>
      <w:r w:rsidR="00260B28" w:rsidRPr="009965E8">
        <w:rPr>
          <w:rFonts w:ascii="Times New Roman" w:hAnsi="Times New Roman" w:cs="Times New Roman"/>
          <w:b/>
          <w:bCs/>
          <w:sz w:val="24"/>
          <w:szCs w:val="24"/>
        </w:rPr>
        <w:t>. Wymagania dotyczące interfejsu użytkownika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11635C7" w14:textId="77777777" w:rsidR="009965E8" w:rsidRDefault="00260B28" w:rsidP="00B4694A">
      <w:pPr>
        <w:pStyle w:val="Akapitzlist"/>
        <w:numPr>
          <w:ilvl w:val="0"/>
          <w:numId w:val="28"/>
        </w:numPr>
        <w:ind w:left="709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65E8">
        <w:rPr>
          <w:rFonts w:ascii="Times New Roman" w:hAnsi="Times New Roman" w:cs="Times New Roman"/>
          <w:bCs/>
          <w:sz w:val="24"/>
          <w:szCs w:val="24"/>
        </w:rPr>
        <w:t>In</w:t>
      </w:r>
      <w:r w:rsidR="009965E8">
        <w:rPr>
          <w:rFonts w:ascii="Times New Roman" w:hAnsi="Times New Roman" w:cs="Times New Roman"/>
          <w:bCs/>
          <w:sz w:val="24"/>
          <w:szCs w:val="24"/>
        </w:rPr>
        <w:t xml:space="preserve">terfejs użytkownika musi być: </w:t>
      </w:r>
    </w:p>
    <w:p w14:paraId="64A4C401" w14:textId="77777777" w:rsidR="009965E8" w:rsidRDefault="009965E8" w:rsidP="00B4694A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intuicyjny, </w:t>
      </w:r>
    </w:p>
    <w:p w14:paraId="51C4EA23" w14:textId="77777777" w:rsidR="009965E8" w:rsidRDefault="00260B28" w:rsidP="00B4694A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65E8">
        <w:rPr>
          <w:rFonts w:ascii="Times New Roman" w:hAnsi="Times New Roman" w:cs="Times New Roman"/>
          <w:bCs/>
          <w:sz w:val="24"/>
          <w:szCs w:val="24"/>
        </w:rPr>
        <w:t>spójny we wszystkich modułac</w:t>
      </w:r>
      <w:r w:rsidR="009965E8">
        <w:rPr>
          <w:rFonts w:ascii="Times New Roman" w:hAnsi="Times New Roman" w:cs="Times New Roman"/>
          <w:bCs/>
          <w:sz w:val="24"/>
          <w:szCs w:val="24"/>
        </w:rPr>
        <w:t>h o dostępny w języku polskim,</w:t>
      </w:r>
    </w:p>
    <w:p w14:paraId="5E89130C" w14:textId="77777777" w:rsidR="009965E8" w:rsidRDefault="00260B28" w:rsidP="00B4694A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65E8">
        <w:rPr>
          <w:rFonts w:ascii="Times New Roman" w:hAnsi="Times New Roman" w:cs="Times New Roman"/>
          <w:bCs/>
          <w:sz w:val="24"/>
          <w:szCs w:val="24"/>
        </w:rPr>
        <w:t xml:space="preserve"> spójny we wszystkich modułach systemu.</w:t>
      </w:r>
    </w:p>
    <w:p w14:paraId="403D65C3" w14:textId="77777777" w:rsidR="009965E8" w:rsidRDefault="00260B28" w:rsidP="00B4694A">
      <w:pPr>
        <w:pStyle w:val="Akapitzlist"/>
        <w:numPr>
          <w:ilvl w:val="0"/>
          <w:numId w:val="28"/>
        </w:numPr>
        <w:ind w:left="709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65E8">
        <w:rPr>
          <w:rFonts w:ascii="Times New Roman" w:hAnsi="Times New Roman" w:cs="Times New Roman"/>
          <w:bCs/>
          <w:sz w:val="24"/>
          <w:szCs w:val="24"/>
        </w:rPr>
        <w:t>System powinien umożliwiać personalizację widoków oraz ustawień użytkownika.</w:t>
      </w:r>
    </w:p>
    <w:p w14:paraId="4BEC031A" w14:textId="56BE3D6F" w:rsidR="00260B28" w:rsidRDefault="00260B28" w:rsidP="00B4694A">
      <w:pPr>
        <w:pStyle w:val="Akapitzlist"/>
        <w:numPr>
          <w:ilvl w:val="0"/>
          <w:numId w:val="28"/>
        </w:numPr>
        <w:ind w:left="709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65E8">
        <w:rPr>
          <w:rFonts w:ascii="Times New Roman" w:hAnsi="Times New Roman" w:cs="Times New Roman"/>
          <w:bCs/>
          <w:sz w:val="24"/>
          <w:szCs w:val="24"/>
        </w:rPr>
        <w:t xml:space="preserve">System powinien być zgodny z wymaganiami dostępności dla użytkowników  </w:t>
      </w:r>
      <w:r w:rsidR="009965E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</w:t>
      </w:r>
      <w:r w:rsidRPr="009965E8">
        <w:rPr>
          <w:rFonts w:ascii="Times New Roman" w:hAnsi="Times New Roman" w:cs="Times New Roman"/>
          <w:bCs/>
          <w:sz w:val="24"/>
          <w:szCs w:val="24"/>
        </w:rPr>
        <w:t>o zróżnicowanych potrzebach.</w:t>
      </w:r>
    </w:p>
    <w:p w14:paraId="383FE412" w14:textId="68303B90" w:rsidR="00260B28" w:rsidRPr="009965E8" w:rsidRDefault="009965E8" w:rsidP="00DA531D">
      <w:pPr>
        <w:spacing w:after="0" w:line="276" w:lineRule="auto"/>
        <w:ind w:left="284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65E8">
        <w:rPr>
          <w:rFonts w:ascii="Times New Roman" w:hAnsi="Times New Roman" w:cs="Times New Roman"/>
          <w:b/>
          <w:bCs/>
          <w:sz w:val="24"/>
          <w:szCs w:val="24"/>
        </w:rPr>
        <w:t>6.9</w:t>
      </w:r>
      <w:r w:rsidR="00260B28" w:rsidRPr="009965E8">
        <w:rPr>
          <w:rFonts w:ascii="Times New Roman" w:hAnsi="Times New Roman" w:cs="Times New Roman"/>
          <w:b/>
          <w:bCs/>
          <w:sz w:val="24"/>
          <w:szCs w:val="24"/>
        </w:rPr>
        <w:t>. Dokumentacja i wsparcie techniczne</w:t>
      </w:r>
    </w:p>
    <w:p w14:paraId="061D6866" w14:textId="77777777" w:rsidR="00260B28" w:rsidRPr="009965E8" w:rsidRDefault="00260B28" w:rsidP="00B4694A">
      <w:pPr>
        <w:pStyle w:val="Akapitzlist"/>
        <w:numPr>
          <w:ilvl w:val="0"/>
          <w:numId w:val="30"/>
        </w:numPr>
        <w:spacing w:after="0" w:line="276" w:lineRule="auto"/>
        <w:ind w:left="709" w:hanging="283"/>
        <w:rPr>
          <w:rFonts w:ascii="Times New Roman" w:hAnsi="Times New Roman" w:cs="Times New Roman"/>
          <w:bCs/>
          <w:sz w:val="24"/>
          <w:szCs w:val="24"/>
        </w:rPr>
      </w:pPr>
      <w:r w:rsidRPr="009965E8">
        <w:rPr>
          <w:rFonts w:ascii="Times New Roman" w:hAnsi="Times New Roman" w:cs="Times New Roman"/>
          <w:bCs/>
          <w:sz w:val="24"/>
          <w:szCs w:val="24"/>
        </w:rPr>
        <w:t>Wykonawca zobowiązany jest do dostarczenia:</w:t>
      </w:r>
    </w:p>
    <w:p w14:paraId="7372D6AA" w14:textId="77777777" w:rsidR="009965E8" w:rsidRDefault="009965E8" w:rsidP="00B4694A">
      <w:pPr>
        <w:pStyle w:val="Akapitzlist"/>
        <w:numPr>
          <w:ilvl w:val="0"/>
          <w:numId w:val="31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dokumentacji użytkownika,</w:t>
      </w:r>
    </w:p>
    <w:p w14:paraId="70349893" w14:textId="443FCF77" w:rsidR="009965E8" w:rsidRDefault="00260B28" w:rsidP="00B4694A">
      <w:pPr>
        <w:pStyle w:val="Akapitzlist"/>
        <w:numPr>
          <w:ilvl w:val="0"/>
          <w:numId w:val="31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9965E8">
        <w:rPr>
          <w:rFonts w:ascii="Times New Roman" w:hAnsi="Times New Roman" w:cs="Times New Roman"/>
          <w:bCs/>
          <w:sz w:val="24"/>
          <w:szCs w:val="24"/>
        </w:rPr>
        <w:t>dokumentacji administratora</w:t>
      </w:r>
      <w:r w:rsidR="009965E8">
        <w:rPr>
          <w:rFonts w:ascii="Times New Roman" w:hAnsi="Times New Roman" w:cs="Times New Roman"/>
          <w:bCs/>
          <w:sz w:val="24"/>
          <w:szCs w:val="24"/>
        </w:rPr>
        <w:t>,</w:t>
      </w:r>
    </w:p>
    <w:p w14:paraId="37DA1856" w14:textId="2CCE447A" w:rsidR="00260B28" w:rsidRPr="009965E8" w:rsidRDefault="00260B28" w:rsidP="00B4694A">
      <w:pPr>
        <w:pStyle w:val="Akapitzlist"/>
        <w:numPr>
          <w:ilvl w:val="0"/>
          <w:numId w:val="31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9965E8">
        <w:rPr>
          <w:rFonts w:ascii="Times New Roman" w:hAnsi="Times New Roman" w:cs="Times New Roman"/>
          <w:bCs/>
          <w:sz w:val="24"/>
          <w:szCs w:val="24"/>
        </w:rPr>
        <w:t>dokumentacji technicznej systemu (dokumentacja powinna obejmować architekturę systemu, mechanizmy backupu, odtwarzania, bezpieczeństwa i integracji)</w:t>
      </w:r>
    </w:p>
    <w:p w14:paraId="485BB29C" w14:textId="77777777" w:rsidR="009965E8" w:rsidRDefault="00260B28" w:rsidP="00B4694A">
      <w:pPr>
        <w:pStyle w:val="Akapitzlist"/>
        <w:numPr>
          <w:ilvl w:val="0"/>
          <w:numId w:val="30"/>
        </w:numPr>
        <w:spacing w:after="0" w:line="276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9965E8">
        <w:rPr>
          <w:rFonts w:ascii="Times New Roman" w:hAnsi="Times New Roman" w:cs="Times New Roman"/>
          <w:bCs/>
          <w:sz w:val="24"/>
          <w:szCs w:val="24"/>
        </w:rPr>
        <w:t>Wykonawca musi zapewnić wsparcie techniczne (helpdesk).</w:t>
      </w:r>
    </w:p>
    <w:p w14:paraId="09F10960" w14:textId="00DFF526" w:rsidR="00260B28" w:rsidRPr="009965E8" w:rsidRDefault="00260B28" w:rsidP="00B4694A">
      <w:pPr>
        <w:pStyle w:val="Akapitzlist"/>
        <w:numPr>
          <w:ilvl w:val="0"/>
          <w:numId w:val="30"/>
        </w:numPr>
        <w:spacing w:after="0" w:line="276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9965E8">
        <w:rPr>
          <w:rFonts w:ascii="Times New Roman" w:hAnsi="Times New Roman" w:cs="Times New Roman"/>
          <w:bCs/>
          <w:sz w:val="24"/>
          <w:szCs w:val="24"/>
        </w:rPr>
        <w:t>Wymagane jest świadczenie usług serwisowych, w tym usuwanie błędów i konsultacje techniczne.</w:t>
      </w:r>
    </w:p>
    <w:p w14:paraId="7F0161CB" w14:textId="7F208274" w:rsidR="00260B28" w:rsidRPr="009965E8" w:rsidRDefault="00260B28" w:rsidP="00B4694A">
      <w:pPr>
        <w:pStyle w:val="Akapitzlist"/>
        <w:numPr>
          <w:ilvl w:val="0"/>
          <w:numId w:val="3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65E8">
        <w:rPr>
          <w:rFonts w:ascii="Times New Roman" w:hAnsi="Times New Roman" w:cs="Times New Roman"/>
          <w:b/>
          <w:bCs/>
          <w:sz w:val="24"/>
          <w:szCs w:val="24"/>
        </w:rPr>
        <w:t>Wymagania wdrożeniowe</w:t>
      </w:r>
    </w:p>
    <w:p w14:paraId="2ECA7D6F" w14:textId="77777777" w:rsidR="00D67D3B" w:rsidRDefault="00260B28" w:rsidP="00B4694A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7D3B">
        <w:rPr>
          <w:rFonts w:ascii="Times New Roman" w:hAnsi="Times New Roman" w:cs="Times New Roman"/>
          <w:bCs/>
          <w:sz w:val="24"/>
          <w:szCs w:val="24"/>
        </w:rPr>
        <w:t xml:space="preserve">Wykonawca </w:t>
      </w:r>
      <w:r w:rsidR="00D67D3B">
        <w:rPr>
          <w:rFonts w:ascii="Times New Roman" w:hAnsi="Times New Roman" w:cs="Times New Roman"/>
          <w:bCs/>
          <w:sz w:val="24"/>
          <w:szCs w:val="24"/>
        </w:rPr>
        <w:t>zobowiązany jest do opracowania</w:t>
      </w:r>
      <w:r w:rsidRPr="00D67D3B">
        <w:rPr>
          <w:rFonts w:ascii="Times New Roman" w:hAnsi="Times New Roman" w:cs="Times New Roman"/>
          <w:bCs/>
          <w:sz w:val="24"/>
          <w:szCs w:val="24"/>
        </w:rPr>
        <w:t xml:space="preserve"> i uzgodnienia szczegółowego planu wdrożenia.</w:t>
      </w:r>
    </w:p>
    <w:p w14:paraId="04244B24" w14:textId="293ADC8C" w:rsidR="00260B28" w:rsidRPr="00D67D3B" w:rsidRDefault="00260B28" w:rsidP="00B4694A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7D3B">
        <w:rPr>
          <w:rFonts w:ascii="Times New Roman" w:hAnsi="Times New Roman" w:cs="Times New Roman"/>
          <w:bCs/>
          <w:sz w:val="24"/>
          <w:szCs w:val="24"/>
        </w:rPr>
        <w:t>Wykonawca zobowiązany jest do:</w:t>
      </w:r>
    </w:p>
    <w:p w14:paraId="55B8C77B" w14:textId="77777777" w:rsidR="001174BC" w:rsidRDefault="006F603A" w:rsidP="001174BC">
      <w:pPr>
        <w:pStyle w:val="Akapitzlist"/>
        <w:numPr>
          <w:ilvl w:val="0"/>
          <w:numId w:val="57"/>
        </w:numPr>
        <w:spacing w:after="120" w:line="276" w:lineRule="auto"/>
        <w:ind w:left="1134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603A">
        <w:rPr>
          <w:rFonts w:ascii="Times New Roman" w:hAnsi="Times New Roman" w:cs="Times New Roman"/>
          <w:bCs/>
          <w:sz w:val="24"/>
          <w:szCs w:val="24"/>
        </w:rPr>
        <w:t>instalacji i konfiguracji systemu w miejscu wskazanym przez Zamawiającego,</w:t>
      </w:r>
    </w:p>
    <w:p w14:paraId="72988EBF" w14:textId="77777777" w:rsidR="001174BC" w:rsidRDefault="006F603A" w:rsidP="001174BC">
      <w:pPr>
        <w:pStyle w:val="Akapitzlist"/>
        <w:numPr>
          <w:ilvl w:val="0"/>
          <w:numId w:val="57"/>
        </w:numPr>
        <w:spacing w:after="120" w:line="276" w:lineRule="auto"/>
        <w:ind w:left="1134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74BC">
        <w:rPr>
          <w:rFonts w:ascii="Times New Roman" w:hAnsi="Times New Roman" w:cs="Times New Roman"/>
          <w:bCs/>
          <w:sz w:val="24"/>
          <w:szCs w:val="24"/>
        </w:rPr>
        <w:t>migracji danych z aktualnie eksploatowanych baz, autorstwa ALBIT Software S.A w miejscu wskazanym przez Zamawiającego,</w:t>
      </w:r>
    </w:p>
    <w:p w14:paraId="71F1A0FD" w14:textId="70C1D7CA" w:rsidR="00D67D3B" w:rsidRPr="001174BC" w:rsidRDefault="00260B28" w:rsidP="001174BC">
      <w:pPr>
        <w:pStyle w:val="Akapitzlist"/>
        <w:numPr>
          <w:ilvl w:val="0"/>
          <w:numId w:val="59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74BC">
        <w:rPr>
          <w:rFonts w:ascii="Times New Roman" w:hAnsi="Times New Roman" w:cs="Times New Roman"/>
          <w:bCs/>
          <w:sz w:val="24"/>
          <w:szCs w:val="24"/>
        </w:rPr>
        <w:t>Wdrożenie powinno być zrealizowane w sposób minimalizujący przerwy w pracy Zamawiającego.</w:t>
      </w:r>
    </w:p>
    <w:p w14:paraId="61AF3453" w14:textId="2E71DCE0" w:rsidR="00260B28" w:rsidRPr="00D67D3B" w:rsidRDefault="00260B28" w:rsidP="00B4694A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7D3B">
        <w:rPr>
          <w:rFonts w:ascii="Times New Roman" w:hAnsi="Times New Roman" w:cs="Times New Roman"/>
          <w:b/>
          <w:bCs/>
          <w:sz w:val="24"/>
          <w:szCs w:val="24"/>
        </w:rPr>
        <w:t>Wymagania dotyczące SLA, gwarancji oraz kar umownych</w:t>
      </w:r>
    </w:p>
    <w:p w14:paraId="19773DF4" w14:textId="0204CEA1" w:rsidR="00260B28" w:rsidRPr="00D67D3B" w:rsidRDefault="00D67D3B" w:rsidP="001174BC">
      <w:pPr>
        <w:spacing w:after="60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7D3B">
        <w:rPr>
          <w:rFonts w:ascii="Times New Roman" w:hAnsi="Times New Roman" w:cs="Times New Roman"/>
          <w:b/>
          <w:bCs/>
          <w:sz w:val="24"/>
          <w:szCs w:val="24"/>
        </w:rPr>
        <w:t xml:space="preserve">8.1 </w:t>
      </w:r>
      <w:r w:rsidR="00260B28" w:rsidRPr="00D67D3B">
        <w:rPr>
          <w:rFonts w:ascii="Times New Roman" w:hAnsi="Times New Roman" w:cs="Times New Roman"/>
          <w:b/>
          <w:bCs/>
          <w:sz w:val="24"/>
          <w:szCs w:val="24"/>
        </w:rPr>
        <w:t>Gwarancja</w:t>
      </w:r>
    </w:p>
    <w:p w14:paraId="028CF3E9" w14:textId="77777777" w:rsidR="001174BC" w:rsidRPr="00711B12" w:rsidRDefault="001174BC" w:rsidP="001174BC">
      <w:pPr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1B12">
        <w:rPr>
          <w:rFonts w:ascii="Times New Roman" w:hAnsi="Times New Roman"/>
          <w:sz w:val="24"/>
          <w:szCs w:val="24"/>
        </w:rPr>
        <w:t>Wykonawca udzieli Zamawiającemu gwarancji na dostarczony system na okres minimum 12 miesięcy od dnia podpisania protokołu odbioru końcowego.</w:t>
      </w:r>
    </w:p>
    <w:p w14:paraId="7475D695" w14:textId="6A89DBEE" w:rsidR="001174BC" w:rsidRDefault="001174BC" w:rsidP="001174BC">
      <w:pPr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1B12">
        <w:rPr>
          <w:rFonts w:ascii="Times New Roman" w:hAnsi="Times New Roman"/>
          <w:sz w:val="24"/>
          <w:szCs w:val="24"/>
        </w:rPr>
        <w:t xml:space="preserve">W okresie gwarancji Wykonawca </w:t>
      </w:r>
      <w:r>
        <w:rPr>
          <w:rFonts w:ascii="Times New Roman" w:hAnsi="Times New Roman"/>
          <w:sz w:val="24"/>
          <w:szCs w:val="24"/>
        </w:rPr>
        <w:t>zapewni poprawność działania</w:t>
      </w:r>
      <w:r w:rsidR="00DA53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wszystkich  funkcjonalności systemu zgodnie  z jego dokumentacją.</w:t>
      </w:r>
    </w:p>
    <w:p w14:paraId="67B60106" w14:textId="5F403BE3" w:rsidR="001174BC" w:rsidRPr="00711B12" w:rsidRDefault="001174BC" w:rsidP="001174BC">
      <w:pPr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1B12">
        <w:rPr>
          <w:rFonts w:ascii="Times New Roman" w:hAnsi="Times New Roman"/>
          <w:sz w:val="24"/>
          <w:szCs w:val="24"/>
        </w:rPr>
        <w:t>W okresie gwarancji Wykonawca zobowiązany jest do</w:t>
      </w:r>
      <w:r w:rsidR="00250C63">
        <w:rPr>
          <w:rFonts w:ascii="Times New Roman" w:hAnsi="Times New Roman"/>
          <w:sz w:val="24"/>
          <w:szCs w:val="24"/>
        </w:rPr>
        <w:t>:</w:t>
      </w:r>
    </w:p>
    <w:p w14:paraId="60555540" w14:textId="77777777" w:rsidR="001174BC" w:rsidRDefault="001174BC" w:rsidP="001174BC">
      <w:pPr>
        <w:pStyle w:val="Akapitzlist"/>
        <w:numPr>
          <w:ilvl w:val="0"/>
          <w:numId w:val="61"/>
        </w:numPr>
        <w:jc w:val="both"/>
        <w:rPr>
          <w:rFonts w:ascii="Times New Roman" w:hAnsi="Times New Roman"/>
          <w:sz w:val="24"/>
          <w:szCs w:val="24"/>
        </w:rPr>
      </w:pPr>
      <w:r w:rsidRPr="001174BC">
        <w:rPr>
          <w:rFonts w:ascii="Times New Roman" w:hAnsi="Times New Roman"/>
          <w:sz w:val="24"/>
          <w:szCs w:val="24"/>
        </w:rPr>
        <w:t>nieodpłatnego usuwania błędów i usterek systemu,</w:t>
      </w:r>
    </w:p>
    <w:p w14:paraId="07A87E0A" w14:textId="2EF0A0CB" w:rsidR="001174BC" w:rsidRPr="001174BC" w:rsidRDefault="001174BC" w:rsidP="001174BC">
      <w:pPr>
        <w:pStyle w:val="Akapitzlist"/>
        <w:numPr>
          <w:ilvl w:val="0"/>
          <w:numId w:val="61"/>
        </w:numPr>
        <w:spacing w:after="0"/>
        <w:ind w:left="107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74BC">
        <w:rPr>
          <w:rFonts w:ascii="Times New Roman" w:hAnsi="Times New Roman"/>
          <w:sz w:val="24"/>
          <w:szCs w:val="24"/>
        </w:rPr>
        <w:t xml:space="preserve">zapewnienia kompatybilności systemu z aktualnymi wersjami środowiska technicznego (np. przeglądarek, systemów operacyjnych). </w:t>
      </w:r>
    </w:p>
    <w:p w14:paraId="65F806BE" w14:textId="77777777" w:rsidR="001174BC" w:rsidRPr="00711B12" w:rsidRDefault="001174BC" w:rsidP="001174BC">
      <w:pPr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1B12">
        <w:rPr>
          <w:rFonts w:ascii="Times New Roman" w:hAnsi="Times New Roman"/>
          <w:sz w:val="24"/>
          <w:szCs w:val="24"/>
        </w:rPr>
        <w:t>Okres gwarancji ulega wydłużeniu o czas, w którym system nie funkcjonował prawidłowo z przyczyn leżących po stronie Wykonawcy.</w:t>
      </w:r>
    </w:p>
    <w:p w14:paraId="7727A14E" w14:textId="77777777" w:rsidR="001174BC" w:rsidRPr="00711B12" w:rsidRDefault="001174BC" w:rsidP="001174BC">
      <w:pPr>
        <w:pStyle w:val="Akapitzlist"/>
        <w:numPr>
          <w:ilvl w:val="0"/>
          <w:numId w:val="60"/>
        </w:numPr>
        <w:spacing w:after="60" w:line="240" w:lineRule="auto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711B12">
        <w:rPr>
          <w:rFonts w:ascii="Times New Roman" w:hAnsi="Times New Roman"/>
          <w:sz w:val="24"/>
          <w:szCs w:val="24"/>
        </w:rPr>
        <w:t>Minimalny poziom dostępności systemu powinien wynosić 99,5% w skali miesiąca.</w:t>
      </w:r>
    </w:p>
    <w:p w14:paraId="287EE8E0" w14:textId="6EA5DD16" w:rsidR="00260B28" w:rsidRPr="00D67D3B" w:rsidRDefault="00D67D3B" w:rsidP="00060C57">
      <w:pPr>
        <w:spacing w:after="0"/>
        <w:ind w:left="284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7D3B">
        <w:rPr>
          <w:rFonts w:ascii="Times New Roman" w:hAnsi="Times New Roman" w:cs="Times New Roman"/>
          <w:b/>
          <w:bCs/>
          <w:sz w:val="24"/>
          <w:szCs w:val="24"/>
        </w:rPr>
        <w:t xml:space="preserve">8.2. </w:t>
      </w:r>
      <w:r w:rsidR="00260B28" w:rsidRPr="00D67D3B">
        <w:rPr>
          <w:rFonts w:ascii="Times New Roman" w:hAnsi="Times New Roman" w:cs="Times New Roman"/>
          <w:b/>
          <w:bCs/>
          <w:sz w:val="24"/>
          <w:szCs w:val="24"/>
        </w:rPr>
        <w:t>Serwis i wsparcie techniczne (SLA)</w:t>
      </w:r>
    </w:p>
    <w:p w14:paraId="7044FEBE" w14:textId="3A80DF72" w:rsidR="00260B28" w:rsidRPr="00D67D3B" w:rsidRDefault="00060C57" w:rsidP="00B4694A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 okresie gwarancji </w:t>
      </w:r>
      <w:r w:rsidR="00260B28" w:rsidRPr="00D67D3B">
        <w:rPr>
          <w:rFonts w:ascii="Times New Roman" w:hAnsi="Times New Roman" w:cs="Times New Roman"/>
          <w:bCs/>
          <w:sz w:val="24"/>
          <w:szCs w:val="24"/>
        </w:rPr>
        <w:t>Wykonawca zapewni świadczenie usług serwisowych obejmujących:</w:t>
      </w:r>
    </w:p>
    <w:p w14:paraId="442A3131" w14:textId="77777777" w:rsidR="00D67D3B" w:rsidRDefault="00260B28" w:rsidP="00B4694A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7D3B">
        <w:rPr>
          <w:rFonts w:ascii="Times New Roman" w:hAnsi="Times New Roman" w:cs="Times New Roman"/>
          <w:bCs/>
          <w:sz w:val="24"/>
          <w:szCs w:val="24"/>
        </w:rPr>
        <w:t>przyjmow</w:t>
      </w:r>
      <w:r w:rsidR="00D67D3B">
        <w:rPr>
          <w:rFonts w:ascii="Times New Roman" w:hAnsi="Times New Roman" w:cs="Times New Roman"/>
          <w:bCs/>
          <w:sz w:val="24"/>
          <w:szCs w:val="24"/>
        </w:rPr>
        <w:t>anie i rejestrowanie zgłoszeń,</w:t>
      </w:r>
    </w:p>
    <w:p w14:paraId="3F3B5D91" w14:textId="77777777" w:rsidR="00D67D3B" w:rsidRDefault="00D67D3B" w:rsidP="00B4694A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analizę zgłoszeń,</w:t>
      </w:r>
    </w:p>
    <w:p w14:paraId="1CA18E15" w14:textId="77777777" w:rsidR="00D67D3B" w:rsidRDefault="00D67D3B" w:rsidP="00B4694A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usuwanie błędów i awarii,</w:t>
      </w:r>
    </w:p>
    <w:p w14:paraId="39F4A7BD" w14:textId="77777777" w:rsidR="00D67D3B" w:rsidRDefault="00D67D3B" w:rsidP="00B4694A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konsultacje techniczne, </w:t>
      </w:r>
    </w:p>
    <w:p w14:paraId="21EDA3F4" w14:textId="6D32A4E7" w:rsidR="00260B28" w:rsidRDefault="00260B28" w:rsidP="00B4694A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7D3B">
        <w:rPr>
          <w:rFonts w:ascii="Times New Roman" w:hAnsi="Times New Roman" w:cs="Times New Roman"/>
          <w:bCs/>
          <w:sz w:val="24"/>
          <w:szCs w:val="24"/>
        </w:rPr>
        <w:t>wsparcie</w:t>
      </w:r>
      <w:r w:rsidR="00D67D3B">
        <w:rPr>
          <w:rFonts w:ascii="Times New Roman" w:hAnsi="Times New Roman" w:cs="Times New Roman"/>
          <w:bCs/>
          <w:sz w:val="24"/>
          <w:szCs w:val="24"/>
        </w:rPr>
        <w:t xml:space="preserve"> użytkowników i administratorów</w:t>
      </w:r>
      <w:r w:rsidR="00060C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0C57">
        <w:rPr>
          <w:rFonts w:ascii="Times New Roman" w:hAnsi="Times New Roman"/>
          <w:sz w:val="24"/>
          <w:szCs w:val="24"/>
        </w:rPr>
        <w:t>zakresie zgłoszonych błędów</w:t>
      </w:r>
      <w:r w:rsidR="00D67D3B">
        <w:rPr>
          <w:rFonts w:ascii="Times New Roman" w:hAnsi="Times New Roman" w:cs="Times New Roman"/>
          <w:bCs/>
          <w:sz w:val="24"/>
          <w:szCs w:val="24"/>
        </w:rPr>
        <w:t>.</w:t>
      </w:r>
    </w:p>
    <w:p w14:paraId="5351BF6E" w14:textId="3DDE708E" w:rsidR="00D67D3B" w:rsidRDefault="00D67D3B" w:rsidP="00B4694A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Zgłoszenia będą przyjmowane:</w:t>
      </w:r>
    </w:p>
    <w:p w14:paraId="6E57EAFA" w14:textId="00D480DD" w:rsidR="00D67D3B" w:rsidRDefault="00D67D3B" w:rsidP="00B4694A">
      <w:pPr>
        <w:pStyle w:val="Akapitzlist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drogą elektroniczną</w:t>
      </w:r>
      <w:r w:rsidR="00060C57">
        <w:rPr>
          <w:rFonts w:ascii="Times New Roman" w:hAnsi="Times New Roman" w:cs="Times New Roman"/>
          <w:bCs/>
          <w:sz w:val="24"/>
          <w:szCs w:val="24"/>
        </w:rPr>
        <w:t>,</w:t>
      </w:r>
    </w:p>
    <w:p w14:paraId="10C93441" w14:textId="77777777" w:rsidR="00060C57" w:rsidRDefault="009A3E92" w:rsidP="00CF7D24">
      <w:pPr>
        <w:pStyle w:val="Akapitzlist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0C57">
        <w:rPr>
          <w:rFonts w:ascii="Times New Roman" w:hAnsi="Times New Roman" w:cs="Times New Roman"/>
          <w:bCs/>
          <w:sz w:val="24"/>
          <w:szCs w:val="24"/>
        </w:rPr>
        <w:t xml:space="preserve">telefonicznie </w:t>
      </w:r>
      <w:r w:rsidRPr="00060C5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5F539D" w:rsidRPr="00060C5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72DD59D4" w14:textId="4B3BB1CC" w:rsidR="009A3E92" w:rsidRPr="00060C57" w:rsidRDefault="009A3E92" w:rsidP="00060C57">
      <w:pPr>
        <w:pStyle w:val="Akapitzlist"/>
        <w:numPr>
          <w:ilvl w:val="0"/>
          <w:numId w:val="37"/>
        </w:numPr>
        <w:spacing w:after="0"/>
        <w:ind w:left="567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0C57">
        <w:rPr>
          <w:rFonts w:ascii="Times New Roman" w:hAnsi="Times New Roman" w:cs="Times New Roman"/>
          <w:bCs/>
          <w:sz w:val="24"/>
          <w:szCs w:val="24"/>
        </w:rPr>
        <w:t xml:space="preserve">Zgłoszenia będą klasyfikowane według następujących poziomów krytyczności: </w:t>
      </w:r>
    </w:p>
    <w:p w14:paraId="569FDEB3" w14:textId="77777777" w:rsidR="00060C57" w:rsidRDefault="009A3E92" w:rsidP="00060C57">
      <w:pPr>
        <w:pStyle w:val="Akapitzlist"/>
        <w:numPr>
          <w:ilvl w:val="0"/>
          <w:numId w:val="40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Błąd krytyczny (A)-</w:t>
      </w:r>
      <w:r>
        <w:rPr>
          <w:rFonts w:ascii="Times New Roman" w:hAnsi="Times New Roman" w:cs="Times New Roman"/>
          <w:sz w:val="24"/>
          <w:szCs w:val="24"/>
        </w:rPr>
        <w:t xml:space="preserve"> brak możliwości korzystania z systemu lub kluczowych funkcji (np. brak możliwości księgowania).</w:t>
      </w:r>
    </w:p>
    <w:p w14:paraId="4A75AE32" w14:textId="77777777" w:rsidR="00060C57" w:rsidRDefault="009A3E92" w:rsidP="00060C57">
      <w:pPr>
        <w:pStyle w:val="Akapitzlist"/>
        <w:numPr>
          <w:ilvl w:val="0"/>
          <w:numId w:val="40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0C57">
        <w:rPr>
          <w:rFonts w:ascii="Times New Roman" w:hAnsi="Times New Roman" w:cs="Times New Roman"/>
          <w:b/>
          <w:sz w:val="24"/>
          <w:szCs w:val="24"/>
        </w:rPr>
        <w:t xml:space="preserve">Błąd istotny (B)- </w:t>
      </w:r>
      <w:r w:rsidRPr="00060C57">
        <w:rPr>
          <w:rFonts w:ascii="Times New Roman" w:hAnsi="Times New Roman" w:cs="Times New Roman"/>
          <w:sz w:val="24"/>
          <w:szCs w:val="24"/>
        </w:rPr>
        <w:t xml:space="preserve">ograniczona funkcjonalność systemu, brak możliwości realizacji części procesów. </w:t>
      </w:r>
    </w:p>
    <w:p w14:paraId="4C221318" w14:textId="3A397CCE" w:rsidR="009A3E92" w:rsidRDefault="009A3E92" w:rsidP="00060C57">
      <w:pPr>
        <w:pStyle w:val="Akapitzlist"/>
        <w:numPr>
          <w:ilvl w:val="0"/>
          <w:numId w:val="40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0C57">
        <w:rPr>
          <w:rFonts w:ascii="Times New Roman" w:hAnsi="Times New Roman" w:cs="Times New Roman"/>
          <w:b/>
          <w:sz w:val="24"/>
          <w:szCs w:val="24"/>
        </w:rPr>
        <w:t>Błąd zwykły (C)-</w:t>
      </w:r>
      <w:r w:rsidRPr="00060C57">
        <w:rPr>
          <w:rFonts w:ascii="Times New Roman" w:hAnsi="Times New Roman" w:cs="Times New Roman"/>
          <w:sz w:val="24"/>
          <w:szCs w:val="24"/>
        </w:rPr>
        <w:t xml:space="preserve"> błędy niepowodujące istotnych zakłóceń pracy. </w:t>
      </w:r>
    </w:p>
    <w:p w14:paraId="26C526E7" w14:textId="63F38FF9" w:rsidR="00C3437A" w:rsidRPr="00C3437A" w:rsidRDefault="00C3437A" w:rsidP="00C3437A">
      <w:pPr>
        <w:pStyle w:val="Akapitzlist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1CE7">
        <w:rPr>
          <w:rFonts w:ascii="Times New Roman" w:hAnsi="Times New Roman"/>
          <w:sz w:val="24"/>
          <w:szCs w:val="24"/>
        </w:rPr>
        <w:t>Realizacja zgłoszeń związanych z usuwaniem błędów i awarii będzie odbywać się wyłącznie w siedzibie Zamawiającego. Zamawiający nie dopuszcza możliwości wykonywania przez Wykonawcę czynności serwisowych w trybie zdalnym.</w:t>
      </w:r>
    </w:p>
    <w:p w14:paraId="214BC1E9" w14:textId="25DD0668" w:rsidR="009A3E92" w:rsidRDefault="005F539D" w:rsidP="005F539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8.2.</w:t>
      </w:r>
      <w:r w:rsidR="00C3437A">
        <w:rPr>
          <w:rFonts w:ascii="Times New Roman" w:hAnsi="Times New Roman" w:cs="Times New Roman"/>
          <w:b/>
          <w:sz w:val="24"/>
          <w:szCs w:val="24"/>
        </w:rPr>
        <w:t>1</w:t>
      </w:r>
      <w:r w:rsidR="009A3E92" w:rsidRPr="009A3E92">
        <w:rPr>
          <w:rFonts w:ascii="Times New Roman" w:hAnsi="Times New Roman" w:cs="Times New Roman"/>
          <w:b/>
          <w:sz w:val="24"/>
          <w:szCs w:val="24"/>
        </w:rPr>
        <w:t xml:space="preserve"> Czas reakcji i naprawy  </w:t>
      </w:r>
    </w:p>
    <w:p w14:paraId="4185C843" w14:textId="77777777" w:rsidR="009A3E92" w:rsidRDefault="009A3E92" w:rsidP="009A3E92">
      <w:pPr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608CC7" w14:textId="237116DF" w:rsidR="009A3E92" w:rsidRDefault="005F539D" w:rsidP="009A3E92">
      <w:pPr>
        <w:spacing w:after="120"/>
        <w:ind w:left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A3E92">
        <w:rPr>
          <w:rFonts w:ascii="Times New Roman" w:hAnsi="Times New Roman" w:cs="Times New Roman"/>
          <w:b/>
          <w:sz w:val="24"/>
          <w:szCs w:val="24"/>
        </w:rPr>
        <w:t xml:space="preserve"> Kategoria zgłoszenia               Czas reakcji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B41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3E92">
        <w:rPr>
          <w:rFonts w:ascii="Times New Roman" w:hAnsi="Times New Roman" w:cs="Times New Roman"/>
          <w:b/>
          <w:sz w:val="24"/>
          <w:szCs w:val="24"/>
        </w:rPr>
        <w:t>Czas usunięcia</w:t>
      </w:r>
    </w:p>
    <w:p w14:paraId="3BA5E21E" w14:textId="79D9BFB2" w:rsidR="009A3E92" w:rsidRPr="009A3E92" w:rsidRDefault="009A3E92" w:rsidP="00B4694A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Krytyczny                                  do 2 godzin                      </w:t>
      </w:r>
      <w:r w:rsidR="00DB41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do 8 godzin</w:t>
      </w:r>
    </w:p>
    <w:p w14:paraId="06C47A80" w14:textId="319C1051" w:rsidR="009A3E92" w:rsidRPr="00DB41B7" w:rsidRDefault="00DB41B7" w:rsidP="00B4694A">
      <w:pPr>
        <w:pStyle w:val="Akapitzlist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Istotny                                        do 4 godzin                        do 2 dni roboczych</w:t>
      </w:r>
    </w:p>
    <w:p w14:paraId="4D8097DE" w14:textId="56598117" w:rsidR="00DB41B7" w:rsidRPr="00DB41B7" w:rsidRDefault="00DB41B7" w:rsidP="00B4694A">
      <w:pPr>
        <w:pStyle w:val="Akapitzlist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Zwykły                                       do 1 dnia roboczego          do 5 dni roboczych</w:t>
      </w:r>
    </w:p>
    <w:p w14:paraId="222DB8C3" w14:textId="77777777" w:rsidR="00DB41B7" w:rsidRDefault="00DB41B7" w:rsidP="00DB41B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68B79C" w14:textId="77777777" w:rsidR="005F539D" w:rsidRDefault="00DB41B7" w:rsidP="00B4694A">
      <w:pPr>
        <w:pStyle w:val="Akapitzlist"/>
        <w:numPr>
          <w:ilvl w:val="0"/>
          <w:numId w:val="42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Czas reakcji liczony jest od momentu zgłoszenia problemu. </w:t>
      </w:r>
    </w:p>
    <w:p w14:paraId="16F69A7E" w14:textId="4858A757" w:rsidR="00DB41B7" w:rsidRDefault="00DB41B7" w:rsidP="00B4694A">
      <w:pPr>
        <w:pStyle w:val="Akapitzlist"/>
        <w:numPr>
          <w:ilvl w:val="0"/>
          <w:numId w:val="42"/>
        </w:numPr>
        <w:spacing w:after="120"/>
        <w:ind w:left="851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539D">
        <w:rPr>
          <w:rFonts w:ascii="Times New Roman" w:hAnsi="Times New Roman" w:cs="Times New Roman"/>
          <w:sz w:val="24"/>
          <w:szCs w:val="24"/>
        </w:rPr>
        <w:t>Czas usunięcia obejmuje przywrócenie pełnej funkcjonalności lub zastosowanie rozwiązania zastępczego (workaround).</w:t>
      </w:r>
    </w:p>
    <w:p w14:paraId="0D71D25C" w14:textId="77777777" w:rsidR="00DD2E72" w:rsidRPr="00DD2E72" w:rsidRDefault="00DD2E72" w:rsidP="00DD2E7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46E37DD" w14:textId="0D49E130" w:rsidR="005F539D" w:rsidRDefault="00DB41B7" w:rsidP="005F539D">
      <w:pPr>
        <w:spacing w:after="0"/>
        <w:ind w:left="42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539D">
        <w:rPr>
          <w:rFonts w:ascii="Times New Roman" w:hAnsi="Times New Roman" w:cs="Times New Roman"/>
          <w:sz w:val="24"/>
          <w:szCs w:val="24"/>
        </w:rPr>
        <w:t xml:space="preserve"> </w:t>
      </w:r>
      <w:r w:rsidR="005F539D">
        <w:rPr>
          <w:rFonts w:ascii="Times New Roman" w:hAnsi="Times New Roman" w:cs="Times New Roman"/>
          <w:b/>
          <w:sz w:val="24"/>
          <w:szCs w:val="24"/>
        </w:rPr>
        <w:t>8.2.</w:t>
      </w:r>
      <w:r w:rsidR="00C3437A">
        <w:rPr>
          <w:rFonts w:ascii="Times New Roman" w:hAnsi="Times New Roman" w:cs="Times New Roman"/>
          <w:b/>
          <w:sz w:val="24"/>
          <w:szCs w:val="24"/>
        </w:rPr>
        <w:t>2</w:t>
      </w:r>
      <w:r w:rsidR="005F539D" w:rsidRPr="009A3E9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F539D">
        <w:rPr>
          <w:rFonts w:ascii="Times New Roman" w:hAnsi="Times New Roman" w:cs="Times New Roman"/>
          <w:b/>
          <w:sz w:val="24"/>
          <w:szCs w:val="24"/>
        </w:rPr>
        <w:t>Dostępność usług</w:t>
      </w:r>
    </w:p>
    <w:p w14:paraId="23427C48" w14:textId="782A5581" w:rsidR="005F539D" w:rsidRDefault="005F539D" w:rsidP="00B4694A">
      <w:pPr>
        <w:pStyle w:val="Akapitzlist"/>
        <w:numPr>
          <w:ilvl w:val="0"/>
          <w:numId w:val="43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Usługi serwisowe będą świadczone w dni robocze</w:t>
      </w:r>
      <w:r w:rsidR="00C3437A">
        <w:rPr>
          <w:rFonts w:ascii="Times New Roman" w:hAnsi="Times New Roman" w:cs="Times New Roman"/>
          <w:sz w:val="24"/>
          <w:szCs w:val="24"/>
        </w:rPr>
        <w:t xml:space="preserve"> w godzinach 8:00-15:30.</w:t>
      </w:r>
    </w:p>
    <w:p w14:paraId="6BE54530" w14:textId="77777777" w:rsidR="005F539D" w:rsidRDefault="005F539D" w:rsidP="00B4694A">
      <w:pPr>
        <w:pStyle w:val="Akapitzlist"/>
        <w:numPr>
          <w:ilvl w:val="0"/>
          <w:numId w:val="43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539D">
        <w:rPr>
          <w:rFonts w:ascii="Times New Roman" w:hAnsi="Times New Roman" w:cs="Times New Roman"/>
          <w:sz w:val="24"/>
          <w:szCs w:val="24"/>
        </w:rPr>
        <w:t xml:space="preserve">Dla błędów krytycznych dopuszcza się świadczenie wsparcia poza standardowymi godzinami pracy (tryb awaryjny). </w:t>
      </w:r>
    </w:p>
    <w:p w14:paraId="54C024B2" w14:textId="554F1D5F" w:rsidR="00DB41B7" w:rsidRPr="00DB41B7" w:rsidRDefault="00DB41B7" w:rsidP="00DB4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B41B7" w:rsidRPr="00DB41B7" w:rsidSect="00630218">
      <w:headerReference w:type="default" r:id="rId7"/>
      <w:footerReference w:type="default" r:id="rId8"/>
      <w:pgSz w:w="11906" w:h="16838"/>
      <w:pgMar w:top="851" w:right="1133" w:bottom="1135" w:left="1418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0F518" w14:textId="77777777" w:rsidR="00A40225" w:rsidRDefault="00A40225" w:rsidP="004A66D3">
      <w:pPr>
        <w:spacing w:after="0" w:line="240" w:lineRule="auto"/>
      </w:pPr>
      <w:r>
        <w:separator/>
      </w:r>
    </w:p>
  </w:endnote>
  <w:endnote w:type="continuationSeparator" w:id="0">
    <w:p w14:paraId="655E60B0" w14:textId="77777777" w:rsidR="00A40225" w:rsidRDefault="00A40225" w:rsidP="004A6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35435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ABE9E8" w14:textId="3E2D4C53" w:rsidR="00630218" w:rsidRDefault="00630218" w:rsidP="00630218">
            <w:pPr>
              <w:pStyle w:val="Stopka"/>
              <w:pBdr>
                <w:top w:val="single" w:sz="4" w:space="1" w:color="auto"/>
              </w:pBdr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8529D9" w14:textId="77777777" w:rsidR="00630218" w:rsidRDefault="006302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538F1" w14:textId="77777777" w:rsidR="00A40225" w:rsidRDefault="00A40225" w:rsidP="004A66D3">
      <w:pPr>
        <w:spacing w:after="0" w:line="240" w:lineRule="auto"/>
      </w:pPr>
      <w:r>
        <w:separator/>
      </w:r>
    </w:p>
  </w:footnote>
  <w:footnote w:type="continuationSeparator" w:id="0">
    <w:p w14:paraId="672C6CAE" w14:textId="77777777" w:rsidR="00A40225" w:rsidRDefault="00A40225" w:rsidP="004A6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84711" w14:textId="036D1AFC" w:rsidR="004A66D3" w:rsidRPr="00945356" w:rsidRDefault="004A66D3" w:rsidP="00755B39">
    <w:pPr>
      <w:pStyle w:val="Nagwek"/>
      <w:pBdr>
        <w:bottom w:val="single" w:sz="4" w:space="1" w:color="auto"/>
      </w:pBdr>
      <w:tabs>
        <w:tab w:val="clear" w:pos="4536"/>
        <w:tab w:val="left" w:pos="4111"/>
      </w:tabs>
      <w:jc w:val="right"/>
      <w:rPr>
        <w:rFonts w:ascii="Times New Roman" w:hAnsi="Times New Roman" w:cs="Times New Roman"/>
        <w:i/>
      </w:rPr>
    </w:pPr>
    <w:r w:rsidRPr="00945356">
      <w:rPr>
        <w:rFonts w:ascii="Times New Roman" w:hAnsi="Times New Roman" w:cs="Times New Roman"/>
        <w:i/>
      </w:rPr>
      <w:t xml:space="preserve">Załącznik nr </w:t>
    </w:r>
    <w:r w:rsidR="00260B28">
      <w:rPr>
        <w:rFonts w:ascii="Times New Roman" w:hAnsi="Times New Roman" w:cs="Times New Roman"/>
        <w:i/>
      </w:rPr>
      <w:t>1</w:t>
    </w:r>
    <w:r w:rsidR="00E84756">
      <w:rPr>
        <w:rFonts w:ascii="Times New Roman" w:hAnsi="Times New Roman" w:cs="Times New Roman"/>
        <w:i/>
      </w:rPr>
      <w:t xml:space="preserve"> </w:t>
    </w:r>
    <w:r w:rsidRPr="00945356">
      <w:rPr>
        <w:rFonts w:ascii="Times New Roman" w:hAnsi="Times New Roman" w:cs="Times New Roman"/>
        <w:i/>
      </w:rPr>
      <w:t xml:space="preserve">do </w:t>
    </w:r>
    <w:r w:rsidR="00BC130D" w:rsidRPr="00945356">
      <w:rPr>
        <w:rFonts w:ascii="Times New Roman" w:hAnsi="Times New Roman" w:cs="Times New Roman"/>
        <w:i/>
      </w:rPr>
      <w:t>Z</w:t>
    </w:r>
    <w:r w:rsidR="00E85F3C" w:rsidRPr="00945356">
      <w:rPr>
        <w:rFonts w:ascii="Times New Roman" w:hAnsi="Times New Roman" w:cs="Times New Roman"/>
        <w:i/>
      </w:rPr>
      <w:t>aproszenia</w:t>
    </w:r>
    <w:r w:rsidR="00755B39" w:rsidRPr="00945356">
      <w:rPr>
        <w:rFonts w:ascii="Times New Roman" w:hAnsi="Times New Roman" w:cs="Times New Roman"/>
        <w:i/>
      </w:rPr>
      <w:t xml:space="preserve"> </w:t>
    </w:r>
    <w:r w:rsidR="00E84756">
      <w:rPr>
        <w:rFonts w:ascii="Times New Roman" w:hAnsi="Times New Roman" w:cs="Times New Roman"/>
        <w:i/>
      </w:rPr>
      <w:t>- Opis przedmiotu zamówienia</w:t>
    </w:r>
    <w:r w:rsidRPr="00945356">
      <w:rPr>
        <w:rFonts w:ascii="Times New Roman" w:hAnsi="Times New Roman" w:cs="Times New Roman"/>
        <w:i/>
      </w:rPr>
      <w:t xml:space="preserve"> </w:t>
    </w:r>
  </w:p>
  <w:p w14:paraId="1DCB1C0A" w14:textId="77777777" w:rsidR="004A66D3" w:rsidRDefault="004A66D3" w:rsidP="004A66D3">
    <w:pPr>
      <w:pStyle w:val="Nagwek"/>
    </w:pPr>
  </w:p>
  <w:p w14:paraId="13FF5C57" w14:textId="77777777" w:rsidR="004A66D3" w:rsidRDefault="004A66D3" w:rsidP="004A66D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332B"/>
    <w:multiLevelType w:val="hybridMultilevel"/>
    <w:tmpl w:val="134EDDB6"/>
    <w:lvl w:ilvl="0" w:tplc="EF1A4A6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07894"/>
    <w:multiLevelType w:val="hybridMultilevel"/>
    <w:tmpl w:val="BED0E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25837"/>
    <w:multiLevelType w:val="hybridMultilevel"/>
    <w:tmpl w:val="E00263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84A6A"/>
    <w:multiLevelType w:val="hybridMultilevel"/>
    <w:tmpl w:val="0A769F7E"/>
    <w:lvl w:ilvl="0" w:tplc="F0349C2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A028F"/>
    <w:multiLevelType w:val="multilevel"/>
    <w:tmpl w:val="DEC267A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E92907"/>
    <w:multiLevelType w:val="hybridMultilevel"/>
    <w:tmpl w:val="651C60A0"/>
    <w:lvl w:ilvl="0" w:tplc="04150017">
      <w:start w:val="1"/>
      <w:numFmt w:val="lowerLetter"/>
      <w:lvlText w:val="%1)"/>
      <w:lvlJc w:val="left"/>
      <w:pPr>
        <w:ind w:left="1275" w:hanging="360"/>
      </w:pPr>
    </w:lvl>
    <w:lvl w:ilvl="1" w:tplc="04150019" w:tentative="1">
      <w:start w:val="1"/>
      <w:numFmt w:val="lowerLetter"/>
      <w:lvlText w:val="%2."/>
      <w:lvlJc w:val="left"/>
      <w:pPr>
        <w:ind w:left="1995" w:hanging="360"/>
      </w:pPr>
    </w:lvl>
    <w:lvl w:ilvl="2" w:tplc="0415001B" w:tentative="1">
      <w:start w:val="1"/>
      <w:numFmt w:val="lowerRoman"/>
      <w:lvlText w:val="%3."/>
      <w:lvlJc w:val="right"/>
      <w:pPr>
        <w:ind w:left="2715" w:hanging="180"/>
      </w:pPr>
    </w:lvl>
    <w:lvl w:ilvl="3" w:tplc="0415000F" w:tentative="1">
      <w:start w:val="1"/>
      <w:numFmt w:val="decimal"/>
      <w:lvlText w:val="%4."/>
      <w:lvlJc w:val="left"/>
      <w:pPr>
        <w:ind w:left="3435" w:hanging="360"/>
      </w:pPr>
    </w:lvl>
    <w:lvl w:ilvl="4" w:tplc="04150019" w:tentative="1">
      <w:start w:val="1"/>
      <w:numFmt w:val="lowerLetter"/>
      <w:lvlText w:val="%5."/>
      <w:lvlJc w:val="left"/>
      <w:pPr>
        <w:ind w:left="4155" w:hanging="360"/>
      </w:pPr>
    </w:lvl>
    <w:lvl w:ilvl="5" w:tplc="0415001B" w:tentative="1">
      <w:start w:val="1"/>
      <w:numFmt w:val="lowerRoman"/>
      <w:lvlText w:val="%6."/>
      <w:lvlJc w:val="right"/>
      <w:pPr>
        <w:ind w:left="4875" w:hanging="180"/>
      </w:pPr>
    </w:lvl>
    <w:lvl w:ilvl="6" w:tplc="0415000F" w:tentative="1">
      <w:start w:val="1"/>
      <w:numFmt w:val="decimal"/>
      <w:lvlText w:val="%7."/>
      <w:lvlJc w:val="left"/>
      <w:pPr>
        <w:ind w:left="5595" w:hanging="360"/>
      </w:pPr>
    </w:lvl>
    <w:lvl w:ilvl="7" w:tplc="04150019" w:tentative="1">
      <w:start w:val="1"/>
      <w:numFmt w:val="lowerLetter"/>
      <w:lvlText w:val="%8."/>
      <w:lvlJc w:val="left"/>
      <w:pPr>
        <w:ind w:left="6315" w:hanging="360"/>
      </w:pPr>
    </w:lvl>
    <w:lvl w:ilvl="8" w:tplc="0415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6" w15:restartNumberingAfterBreak="0">
    <w:nsid w:val="0F637FAA"/>
    <w:multiLevelType w:val="hybridMultilevel"/>
    <w:tmpl w:val="D74C360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0DE5037"/>
    <w:multiLevelType w:val="hybridMultilevel"/>
    <w:tmpl w:val="4EBA88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927B7"/>
    <w:multiLevelType w:val="hybridMultilevel"/>
    <w:tmpl w:val="1C86B26A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5725ED1"/>
    <w:multiLevelType w:val="hybridMultilevel"/>
    <w:tmpl w:val="A43C239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60C08DF"/>
    <w:multiLevelType w:val="hybridMultilevel"/>
    <w:tmpl w:val="01C6733A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16404A0A"/>
    <w:multiLevelType w:val="hybridMultilevel"/>
    <w:tmpl w:val="69BCCA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E756AB"/>
    <w:multiLevelType w:val="hybridMultilevel"/>
    <w:tmpl w:val="2DEACBE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75E2E79"/>
    <w:multiLevelType w:val="hybridMultilevel"/>
    <w:tmpl w:val="36F47A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483DA9"/>
    <w:multiLevelType w:val="hybridMultilevel"/>
    <w:tmpl w:val="8CBA5F9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87C063C"/>
    <w:multiLevelType w:val="hybridMultilevel"/>
    <w:tmpl w:val="C60E837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18900707"/>
    <w:multiLevelType w:val="hybridMultilevel"/>
    <w:tmpl w:val="A888039C"/>
    <w:lvl w:ilvl="0" w:tplc="04150017">
      <w:start w:val="1"/>
      <w:numFmt w:val="lowerLetter"/>
      <w:lvlText w:val="%1)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7" w15:restartNumberingAfterBreak="0">
    <w:nsid w:val="1CD549B5"/>
    <w:multiLevelType w:val="hybridMultilevel"/>
    <w:tmpl w:val="CD048EC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1DDD6CAF"/>
    <w:multiLevelType w:val="hybridMultilevel"/>
    <w:tmpl w:val="86C6FE66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204E7B36"/>
    <w:multiLevelType w:val="hybridMultilevel"/>
    <w:tmpl w:val="1DF0E1D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5794B74"/>
    <w:multiLevelType w:val="hybridMultilevel"/>
    <w:tmpl w:val="D29C4C9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9427160"/>
    <w:multiLevelType w:val="hybridMultilevel"/>
    <w:tmpl w:val="8FD0AC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6B036B"/>
    <w:multiLevelType w:val="hybridMultilevel"/>
    <w:tmpl w:val="B08C8A48"/>
    <w:lvl w:ilvl="0" w:tplc="E362C83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51093A"/>
    <w:multiLevelType w:val="hybridMultilevel"/>
    <w:tmpl w:val="327889B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2C481432"/>
    <w:multiLevelType w:val="hybridMultilevel"/>
    <w:tmpl w:val="E6DE814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2CA738FB"/>
    <w:multiLevelType w:val="hybridMultilevel"/>
    <w:tmpl w:val="1EE804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F6860EF"/>
    <w:multiLevelType w:val="hybridMultilevel"/>
    <w:tmpl w:val="090A494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11D572E"/>
    <w:multiLevelType w:val="multilevel"/>
    <w:tmpl w:val="3362BF5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2632C1F"/>
    <w:multiLevelType w:val="hybridMultilevel"/>
    <w:tmpl w:val="2A7C48D6"/>
    <w:lvl w:ilvl="0" w:tplc="7C4AB86A">
      <w:start w:val="1"/>
      <w:numFmt w:val="upperLetter"/>
      <w:lvlText w:val="%1-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3474061B"/>
    <w:multiLevelType w:val="hybridMultilevel"/>
    <w:tmpl w:val="718EC79A"/>
    <w:lvl w:ilvl="0" w:tplc="DA0A38FC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F927E0"/>
    <w:multiLevelType w:val="hybridMultilevel"/>
    <w:tmpl w:val="E480C04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38A66BB6"/>
    <w:multiLevelType w:val="hybridMultilevel"/>
    <w:tmpl w:val="E35A7AB2"/>
    <w:lvl w:ilvl="0" w:tplc="04150017">
      <w:start w:val="1"/>
      <w:numFmt w:val="lowerLetter"/>
      <w:lvlText w:val="%1)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2" w15:restartNumberingAfterBreak="0">
    <w:nsid w:val="39C32BCC"/>
    <w:multiLevelType w:val="hybridMultilevel"/>
    <w:tmpl w:val="E3BE89A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3A0E5CB7"/>
    <w:multiLevelType w:val="hybridMultilevel"/>
    <w:tmpl w:val="4E1023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222B71"/>
    <w:multiLevelType w:val="hybridMultilevel"/>
    <w:tmpl w:val="8266EB96"/>
    <w:lvl w:ilvl="0" w:tplc="04150011">
      <w:start w:val="1"/>
      <w:numFmt w:val="decimal"/>
      <w:lvlText w:val="%1)"/>
      <w:lvlJc w:val="left"/>
      <w:pPr>
        <w:ind w:left="859" w:hanging="360"/>
      </w:p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35" w15:restartNumberingAfterBreak="0">
    <w:nsid w:val="3C682AD6"/>
    <w:multiLevelType w:val="multilevel"/>
    <w:tmpl w:val="8B52539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12869A7"/>
    <w:multiLevelType w:val="hybridMultilevel"/>
    <w:tmpl w:val="1836321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414C4499"/>
    <w:multiLevelType w:val="hybridMultilevel"/>
    <w:tmpl w:val="CEF41F64"/>
    <w:lvl w:ilvl="0" w:tplc="0415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43746C71"/>
    <w:multiLevelType w:val="hybridMultilevel"/>
    <w:tmpl w:val="6570E312"/>
    <w:lvl w:ilvl="0" w:tplc="9D2E7B8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464D3CD3"/>
    <w:multiLevelType w:val="hybridMultilevel"/>
    <w:tmpl w:val="1DD2546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4960233E"/>
    <w:multiLevelType w:val="hybridMultilevel"/>
    <w:tmpl w:val="0100AB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686DEA"/>
    <w:multiLevelType w:val="multilevel"/>
    <w:tmpl w:val="FBEAF5A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690" w:hanging="540"/>
      </w:pPr>
      <w:rPr>
        <w:rFonts w:hint="default"/>
        <w:u w:val="single"/>
      </w:rPr>
    </w:lvl>
    <w:lvl w:ilvl="2">
      <w:start w:val="5"/>
      <w:numFmt w:val="decimal"/>
      <w:lvlText w:val="%1.%2.%3."/>
      <w:lvlJc w:val="left"/>
      <w:pPr>
        <w:ind w:left="10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17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83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23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249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3000" w:hanging="1800"/>
      </w:pPr>
      <w:rPr>
        <w:rFonts w:hint="default"/>
        <w:u w:val="single"/>
      </w:rPr>
    </w:lvl>
  </w:abstractNum>
  <w:abstractNum w:abstractNumId="42" w15:restartNumberingAfterBreak="0">
    <w:nsid w:val="4989619C"/>
    <w:multiLevelType w:val="hybridMultilevel"/>
    <w:tmpl w:val="B296BC3A"/>
    <w:lvl w:ilvl="0" w:tplc="53E8730E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43" w15:restartNumberingAfterBreak="0">
    <w:nsid w:val="4B430EBA"/>
    <w:multiLevelType w:val="hybridMultilevel"/>
    <w:tmpl w:val="5C3CCB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C4A6A4E"/>
    <w:multiLevelType w:val="hybridMultilevel"/>
    <w:tmpl w:val="F01CE7FC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5" w15:restartNumberingAfterBreak="0">
    <w:nsid w:val="4E820555"/>
    <w:multiLevelType w:val="hybridMultilevel"/>
    <w:tmpl w:val="617E9F4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 w15:restartNumberingAfterBreak="0">
    <w:nsid w:val="4FC90637"/>
    <w:multiLevelType w:val="multilevel"/>
    <w:tmpl w:val="1D9C40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50FE68B3"/>
    <w:multiLevelType w:val="hybridMultilevel"/>
    <w:tmpl w:val="DFC672F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56B820AF"/>
    <w:multiLevelType w:val="hybridMultilevel"/>
    <w:tmpl w:val="B20AA3A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 w15:restartNumberingAfterBreak="0">
    <w:nsid w:val="591534F9"/>
    <w:multiLevelType w:val="hybridMultilevel"/>
    <w:tmpl w:val="C6C8915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5A802832"/>
    <w:multiLevelType w:val="multilevel"/>
    <w:tmpl w:val="F3B87A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FB60733"/>
    <w:multiLevelType w:val="multilevel"/>
    <w:tmpl w:val="F32EC0D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55" w:hanging="420"/>
      </w:pPr>
      <w:rPr>
        <w:rFonts w:hint="default"/>
        <w:u w:val="thick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2" w15:restartNumberingAfterBreak="0">
    <w:nsid w:val="613F7CD0"/>
    <w:multiLevelType w:val="hybridMultilevel"/>
    <w:tmpl w:val="07E66C7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61733533"/>
    <w:multiLevelType w:val="hybridMultilevel"/>
    <w:tmpl w:val="5E7889A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1C91D8C"/>
    <w:multiLevelType w:val="hybridMultilevel"/>
    <w:tmpl w:val="52BA200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622C6C39"/>
    <w:multiLevelType w:val="hybridMultilevel"/>
    <w:tmpl w:val="34D2A310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6" w15:restartNumberingAfterBreak="0">
    <w:nsid w:val="6DFE08F3"/>
    <w:multiLevelType w:val="hybridMultilevel"/>
    <w:tmpl w:val="17C672E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7" w15:restartNumberingAfterBreak="0">
    <w:nsid w:val="6FE5735F"/>
    <w:multiLevelType w:val="hybridMultilevel"/>
    <w:tmpl w:val="CA20B30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8" w15:restartNumberingAfterBreak="0">
    <w:nsid w:val="704A2560"/>
    <w:multiLevelType w:val="hybridMultilevel"/>
    <w:tmpl w:val="365825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35E303D"/>
    <w:multiLevelType w:val="hybridMultilevel"/>
    <w:tmpl w:val="BEE019A2"/>
    <w:lvl w:ilvl="0" w:tplc="9614EF0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4937545"/>
    <w:multiLevelType w:val="hybridMultilevel"/>
    <w:tmpl w:val="313AD0B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1" w15:restartNumberingAfterBreak="0">
    <w:nsid w:val="76E21592"/>
    <w:multiLevelType w:val="multilevel"/>
    <w:tmpl w:val="56649C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988" w:hanging="420"/>
      </w:pPr>
      <w:rPr>
        <w:rFonts w:hint="default"/>
        <w:u w:val="thick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2" w15:restartNumberingAfterBreak="0">
    <w:nsid w:val="7AA30555"/>
    <w:multiLevelType w:val="hybridMultilevel"/>
    <w:tmpl w:val="58A2A3E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3" w15:restartNumberingAfterBreak="0">
    <w:nsid w:val="7D2C44EF"/>
    <w:multiLevelType w:val="hybridMultilevel"/>
    <w:tmpl w:val="93825FE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4" w15:restartNumberingAfterBreak="0">
    <w:nsid w:val="7D464071"/>
    <w:multiLevelType w:val="hybridMultilevel"/>
    <w:tmpl w:val="034818F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5" w15:restartNumberingAfterBreak="0">
    <w:nsid w:val="7DB560D2"/>
    <w:multiLevelType w:val="hybridMultilevel"/>
    <w:tmpl w:val="4998D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21018">
    <w:abstractNumId w:val="46"/>
  </w:num>
  <w:num w:numId="2" w16cid:durableId="1768768701">
    <w:abstractNumId w:val="21"/>
  </w:num>
  <w:num w:numId="3" w16cid:durableId="849611846">
    <w:abstractNumId w:val="24"/>
  </w:num>
  <w:num w:numId="4" w16cid:durableId="1161778242">
    <w:abstractNumId w:val="13"/>
  </w:num>
  <w:num w:numId="5" w16cid:durableId="467939346">
    <w:abstractNumId w:val="14"/>
  </w:num>
  <w:num w:numId="6" w16cid:durableId="2040544837">
    <w:abstractNumId w:val="2"/>
  </w:num>
  <w:num w:numId="7" w16cid:durableId="976571143">
    <w:abstractNumId w:val="61"/>
  </w:num>
  <w:num w:numId="8" w16cid:durableId="1972402628">
    <w:abstractNumId w:val="43"/>
  </w:num>
  <w:num w:numId="9" w16cid:durableId="522591803">
    <w:abstractNumId w:val="18"/>
  </w:num>
  <w:num w:numId="10" w16cid:durableId="244611552">
    <w:abstractNumId w:val="64"/>
  </w:num>
  <w:num w:numId="11" w16cid:durableId="1910341592">
    <w:abstractNumId w:val="58"/>
  </w:num>
  <w:num w:numId="12" w16cid:durableId="1465586713">
    <w:abstractNumId w:val="7"/>
  </w:num>
  <w:num w:numId="13" w16cid:durableId="1431319115">
    <w:abstractNumId w:val="25"/>
  </w:num>
  <w:num w:numId="14" w16cid:durableId="210508613">
    <w:abstractNumId w:val="17"/>
  </w:num>
  <w:num w:numId="15" w16cid:durableId="1052122955">
    <w:abstractNumId w:val="22"/>
  </w:num>
  <w:num w:numId="16" w16cid:durableId="1679455163">
    <w:abstractNumId w:val="26"/>
  </w:num>
  <w:num w:numId="17" w16cid:durableId="1105925601">
    <w:abstractNumId w:val="63"/>
  </w:num>
  <w:num w:numId="18" w16cid:durableId="457263863">
    <w:abstractNumId w:val="0"/>
  </w:num>
  <w:num w:numId="19" w16cid:durableId="1939168925">
    <w:abstractNumId w:val="20"/>
  </w:num>
  <w:num w:numId="20" w16cid:durableId="1827167242">
    <w:abstractNumId w:val="40"/>
  </w:num>
  <w:num w:numId="21" w16cid:durableId="359403243">
    <w:abstractNumId w:val="52"/>
  </w:num>
  <w:num w:numId="22" w16cid:durableId="240874659">
    <w:abstractNumId w:val="15"/>
  </w:num>
  <w:num w:numId="23" w16cid:durableId="1277176985">
    <w:abstractNumId w:val="65"/>
  </w:num>
  <w:num w:numId="24" w16cid:durableId="1584872022">
    <w:abstractNumId w:val="60"/>
  </w:num>
  <w:num w:numId="25" w16cid:durableId="478808910">
    <w:abstractNumId w:val="59"/>
  </w:num>
  <w:num w:numId="26" w16cid:durableId="1931809559">
    <w:abstractNumId w:val="30"/>
  </w:num>
  <w:num w:numId="27" w16cid:durableId="567032718">
    <w:abstractNumId w:val="6"/>
  </w:num>
  <w:num w:numId="28" w16cid:durableId="1091270740">
    <w:abstractNumId w:val="39"/>
  </w:num>
  <w:num w:numId="29" w16cid:durableId="1238788785">
    <w:abstractNumId w:val="19"/>
  </w:num>
  <w:num w:numId="30" w16cid:durableId="642346238">
    <w:abstractNumId w:val="48"/>
  </w:num>
  <w:num w:numId="31" w16cid:durableId="1700159477">
    <w:abstractNumId w:val="47"/>
  </w:num>
  <w:num w:numId="32" w16cid:durableId="133455010">
    <w:abstractNumId w:val="27"/>
  </w:num>
  <w:num w:numId="33" w16cid:durableId="1033576126">
    <w:abstractNumId w:val="29"/>
  </w:num>
  <w:num w:numId="34" w16cid:durableId="45104942">
    <w:abstractNumId w:val="23"/>
  </w:num>
  <w:num w:numId="35" w16cid:durableId="273176706">
    <w:abstractNumId w:val="3"/>
  </w:num>
  <w:num w:numId="36" w16cid:durableId="1952737252">
    <w:abstractNumId w:val="62"/>
  </w:num>
  <w:num w:numId="37" w16cid:durableId="647704665">
    <w:abstractNumId w:val="33"/>
  </w:num>
  <w:num w:numId="38" w16cid:durableId="497428011">
    <w:abstractNumId w:val="9"/>
  </w:num>
  <w:num w:numId="39" w16cid:durableId="478621155">
    <w:abstractNumId w:val="54"/>
  </w:num>
  <w:num w:numId="40" w16cid:durableId="762921459">
    <w:abstractNumId w:val="53"/>
  </w:num>
  <w:num w:numId="41" w16cid:durableId="413670218">
    <w:abstractNumId w:val="28"/>
  </w:num>
  <w:num w:numId="42" w16cid:durableId="1831215345">
    <w:abstractNumId w:val="12"/>
  </w:num>
  <w:num w:numId="43" w16cid:durableId="1521507964">
    <w:abstractNumId w:val="32"/>
  </w:num>
  <w:num w:numId="44" w16cid:durableId="551618438">
    <w:abstractNumId w:val="44"/>
  </w:num>
  <w:num w:numId="45" w16cid:durableId="674303421">
    <w:abstractNumId w:val="38"/>
  </w:num>
  <w:num w:numId="46" w16cid:durableId="1275475701">
    <w:abstractNumId w:val="5"/>
  </w:num>
  <w:num w:numId="47" w16cid:durableId="2018342275">
    <w:abstractNumId w:val="57"/>
  </w:num>
  <w:num w:numId="48" w16cid:durableId="1765613284">
    <w:abstractNumId w:val="45"/>
  </w:num>
  <w:num w:numId="49" w16cid:durableId="1092242672">
    <w:abstractNumId w:val="55"/>
  </w:num>
  <w:num w:numId="50" w16cid:durableId="1610234432">
    <w:abstractNumId w:val="8"/>
  </w:num>
  <w:num w:numId="51" w16cid:durableId="131098876">
    <w:abstractNumId w:val="51"/>
  </w:num>
  <w:num w:numId="52" w16cid:durableId="35082426">
    <w:abstractNumId w:val="1"/>
  </w:num>
  <w:num w:numId="53" w16cid:durableId="1994599141">
    <w:abstractNumId w:val="35"/>
  </w:num>
  <w:num w:numId="54" w16cid:durableId="1286958986">
    <w:abstractNumId w:val="37"/>
  </w:num>
  <w:num w:numId="55" w16cid:durableId="110978424">
    <w:abstractNumId w:val="50"/>
  </w:num>
  <w:num w:numId="56" w16cid:durableId="201746505">
    <w:abstractNumId w:val="11"/>
  </w:num>
  <w:num w:numId="57" w16cid:durableId="270093858">
    <w:abstractNumId w:val="36"/>
  </w:num>
  <w:num w:numId="58" w16cid:durableId="1558971724">
    <w:abstractNumId w:val="56"/>
  </w:num>
  <w:num w:numId="59" w16cid:durableId="818771900">
    <w:abstractNumId w:val="42"/>
  </w:num>
  <w:num w:numId="60" w16cid:durableId="1031802295">
    <w:abstractNumId w:val="4"/>
  </w:num>
  <w:num w:numId="61" w16cid:durableId="550532763">
    <w:abstractNumId w:val="49"/>
  </w:num>
  <w:num w:numId="62" w16cid:durableId="2089617595">
    <w:abstractNumId w:val="41"/>
  </w:num>
  <w:num w:numId="63" w16cid:durableId="701595216">
    <w:abstractNumId w:val="10"/>
  </w:num>
  <w:num w:numId="64" w16cid:durableId="451022756">
    <w:abstractNumId w:val="34"/>
  </w:num>
  <w:num w:numId="65" w16cid:durableId="85660627">
    <w:abstractNumId w:val="31"/>
  </w:num>
  <w:num w:numId="66" w16cid:durableId="1082143223">
    <w:abstractNumId w:val="1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8AF"/>
    <w:rsid w:val="00030E88"/>
    <w:rsid w:val="00037B92"/>
    <w:rsid w:val="00060C57"/>
    <w:rsid w:val="00085E12"/>
    <w:rsid w:val="00091319"/>
    <w:rsid w:val="000B4CEB"/>
    <w:rsid w:val="000B5B4E"/>
    <w:rsid w:val="000C4930"/>
    <w:rsid w:val="0011032B"/>
    <w:rsid w:val="00112EBA"/>
    <w:rsid w:val="0011384C"/>
    <w:rsid w:val="001174BC"/>
    <w:rsid w:val="001230A1"/>
    <w:rsid w:val="00123DE9"/>
    <w:rsid w:val="001400F2"/>
    <w:rsid w:val="00143EE2"/>
    <w:rsid w:val="00157862"/>
    <w:rsid w:val="001862E0"/>
    <w:rsid w:val="00192A5E"/>
    <w:rsid w:val="001B4D53"/>
    <w:rsid w:val="001D57EB"/>
    <w:rsid w:val="002365D9"/>
    <w:rsid w:val="00250C63"/>
    <w:rsid w:val="00260B28"/>
    <w:rsid w:val="00261221"/>
    <w:rsid w:val="002717BA"/>
    <w:rsid w:val="002974E8"/>
    <w:rsid w:val="002A483A"/>
    <w:rsid w:val="002B2996"/>
    <w:rsid w:val="002D500F"/>
    <w:rsid w:val="002E498D"/>
    <w:rsid w:val="00300740"/>
    <w:rsid w:val="003325EE"/>
    <w:rsid w:val="00386D1A"/>
    <w:rsid w:val="00393AB0"/>
    <w:rsid w:val="00414013"/>
    <w:rsid w:val="004201EB"/>
    <w:rsid w:val="00423C25"/>
    <w:rsid w:val="00444D34"/>
    <w:rsid w:val="004A35FF"/>
    <w:rsid w:val="004A66D3"/>
    <w:rsid w:val="004F5CE6"/>
    <w:rsid w:val="0050150F"/>
    <w:rsid w:val="00515760"/>
    <w:rsid w:val="005538F8"/>
    <w:rsid w:val="00561459"/>
    <w:rsid w:val="00595CDA"/>
    <w:rsid w:val="005A20D4"/>
    <w:rsid w:val="005D51F1"/>
    <w:rsid w:val="005F539D"/>
    <w:rsid w:val="0062685C"/>
    <w:rsid w:val="006268AF"/>
    <w:rsid w:val="00630218"/>
    <w:rsid w:val="0066274D"/>
    <w:rsid w:val="00664053"/>
    <w:rsid w:val="00686D03"/>
    <w:rsid w:val="006F0209"/>
    <w:rsid w:val="006F603A"/>
    <w:rsid w:val="007434D1"/>
    <w:rsid w:val="00755B39"/>
    <w:rsid w:val="00755BF6"/>
    <w:rsid w:val="00772D4C"/>
    <w:rsid w:val="00775132"/>
    <w:rsid w:val="007B5A9C"/>
    <w:rsid w:val="007D05C4"/>
    <w:rsid w:val="00835860"/>
    <w:rsid w:val="008C19C0"/>
    <w:rsid w:val="008C5F41"/>
    <w:rsid w:val="008F3288"/>
    <w:rsid w:val="00902A01"/>
    <w:rsid w:val="00924DCB"/>
    <w:rsid w:val="00943B99"/>
    <w:rsid w:val="009442EB"/>
    <w:rsid w:val="00945356"/>
    <w:rsid w:val="00987392"/>
    <w:rsid w:val="009965E8"/>
    <w:rsid w:val="009A26DF"/>
    <w:rsid w:val="009A3E92"/>
    <w:rsid w:val="009F62E3"/>
    <w:rsid w:val="00A12413"/>
    <w:rsid w:val="00A222A6"/>
    <w:rsid w:val="00A40225"/>
    <w:rsid w:val="00A41E3F"/>
    <w:rsid w:val="00A54E09"/>
    <w:rsid w:val="00A63E1C"/>
    <w:rsid w:val="00A73C7C"/>
    <w:rsid w:val="00A7583A"/>
    <w:rsid w:val="00A85B15"/>
    <w:rsid w:val="00A86C93"/>
    <w:rsid w:val="00AD042B"/>
    <w:rsid w:val="00AD54B1"/>
    <w:rsid w:val="00AF126D"/>
    <w:rsid w:val="00AF1C95"/>
    <w:rsid w:val="00B4694A"/>
    <w:rsid w:val="00B523E4"/>
    <w:rsid w:val="00B528EF"/>
    <w:rsid w:val="00B72D48"/>
    <w:rsid w:val="00B756AD"/>
    <w:rsid w:val="00B76EC9"/>
    <w:rsid w:val="00B770EE"/>
    <w:rsid w:val="00B8718E"/>
    <w:rsid w:val="00BA136B"/>
    <w:rsid w:val="00BB1689"/>
    <w:rsid w:val="00BC130D"/>
    <w:rsid w:val="00C01F64"/>
    <w:rsid w:val="00C20A94"/>
    <w:rsid w:val="00C3437A"/>
    <w:rsid w:val="00C74A9A"/>
    <w:rsid w:val="00C8063C"/>
    <w:rsid w:val="00C91209"/>
    <w:rsid w:val="00C933CD"/>
    <w:rsid w:val="00CA1ED1"/>
    <w:rsid w:val="00CA2156"/>
    <w:rsid w:val="00CC7534"/>
    <w:rsid w:val="00CD3F56"/>
    <w:rsid w:val="00D34528"/>
    <w:rsid w:val="00D40D52"/>
    <w:rsid w:val="00D52E6F"/>
    <w:rsid w:val="00D67D3B"/>
    <w:rsid w:val="00D871D9"/>
    <w:rsid w:val="00D94393"/>
    <w:rsid w:val="00DA3D95"/>
    <w:rsid w:val="00DA531D"/>
    <w:rsid w:val="00DB41B7"/>
    <w:rsid w:val="00DD2E72"/>
    <w:rsid w:val="00DD77CA"/>
    <w:rsid w:val="00E105E0"/>
    <w:rsid w:val="00E2124E"/>
    <w:rsid w:val="00E66FAF"/>
    <w:rsid w:val="00E74E01"/>
    <w:rsid w:val="00E74EB0"/>
    <w:rsid w:val="00E84756"/>
    <w:rsid w:val="00E85F3C"/>
    <w:rsid w:val="00EB6C0B"/>
    <w:rsid w:val="00EC7F1C"/>
    <w:rsid w:val="00EE42D4"/>
    <w:rsid w:val="00EE5CF6"/>
    <w:rsid w:val="00F0771C"/>
    <w:rsid w:val="00F141CB"/>
    <w:rsid w:val="00F51821"/>
    <w:rsid w:val="00F722DC"/>
    <w:rsid w:val="00FB24A7"/>
    <w:rsid w:val="00FC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C712EA"/>
  <w15:chartTrackingRefBased/>
  <w15:docId w15:val="{77016064-4889-4AB6-83C5-BADC346D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TextNO">
    <w:name w:val="D Text NO"/>
    <w:uiPriority w:val="99"/>
    <w:rsid w:val="006268AF"/>
    <w:pPr>
      <w:widowControl w:val="0"/>
      <w:tabs>
        <w:tab w:val="right" w:leader="dot" w:pos="9072"/>
      </w:tabs>
      <w:autoSpaceDE w:val="0"/>
      <w:autoSpaceDN w:val="0"/>
      <w:adjustRightInd w:val="0"/>
      <w:spacing w:after="0" w:line="270" w:lineRule="atLeast"/>
      <w:jc w:val="both"/>
    </w:pPr>
    <w:rPr>
      <w:rFonts w:ascii="Times New Roman" w:eastAsia="Times New Roman" w:hAnsi="Times New Roman" w:cs="Times New Roman"/>
      <w:szCs w:val="19"/>
      <w:lang w:eastAsia="pl-PL"/>
    </w:rPr>
  </w:style>
  <w:style w:type="table" w:styleId="Tabela-Siatka">
    <w:name w:val="Table Grid"/>
    <w:basedOn w:val="Standardowy"/>
    <w:uiPriority w:val="39"/>
    <w:rsid w:val="00123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A66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66D3"/>
  </w:style>
  <w:style w:type="paragraph" w:styleId="Stopka">
    <w:name w:val="footer"/>
    <w:basedOn w:val="Normalny"/>
    <w:link w:val="StopkaZnak"/>
    <w:uiPriority w:val="99"/>
    <w:unhideWhenUsed/>
    <w:rsid w:val="004A66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66D3"/>
  </w:style>
  <w:style w:type="paragraph" w:styleId="Akapitzlist">
    <w:name w:val="List Paragraph"/>
    <w:aliases w:val="Odstavec,L1,Numerowanie,Akapit z listą5,T_SZ_List Paragraph,normalny tekst,Kolorowa lista — akcent 11,Akapit z listą BS,CW_Lista,Colorful List Accent 1,List Paragraph,Akapit z listą4,Akapit z listą1,Średnia siatka 1 — akcent 21,sw tekst,l"/>
    <w:basedOn w:val="Normalny"/>
    <w:link w:val="AkapitzlistZnak"/>
    <w:uiPriority w:val="34"/>
    <w:qFormat/>
    <w:rsid w:val="00414013"/>
    <w:pPr>
      <w:ind w:left="720"/>
      <w:contextualSpacing/>
    </w:pPr>
  </w:style>
  <w:style w:type="character" w:customStyle="1" w:styleId="AkapitzlistZnak">
    <w:name w:val="Akapit z listą Znak"/>
    <w:aliases w:val="Odstavec Znak,L1 Znak,Numerowanie Znak,Akapit z listą5 Znak,T_SZ_List Paragraph Znak,normalny tekst Znak,Kolorowa lista — akcent 11 Znak,Akapit z listą BS Znak,CW_Lista Znak,Colorful List Accent 1 Znak,List Paragraph Znak,l Znak"/>
    <w:link w:val="Akapitzlist"/>
    <w:uiPriority w:val="34"/>
    <w:qFormat/>
    <w:locked/>
    <w:rsid w:val="00FB2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5137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958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764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491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790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056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4084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955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328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604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649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376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188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838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783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5217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039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3264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22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9089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10</Pages>
  <Words>3144</Words>
  <Characters>18869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Skocka Dorota (PO Elbląg)</dc:creator>
  <cp:keywords/>
  <dc:description/>
  <cp:lastModifiedBy>Radomska Edyta (PO Elbląg)</cp:lastModifiedBy>
  <cp:revision>5</cp:revision>
  <cp:lastPrinted>2026-07-29T11:21:00Z</cp:lastPrinted>
  <dcterms:created xsi:type="dcterms:W3CDTF">2026-08-06T09:07:00Z</dcterms:created>
  <dcterms:modified xsi:type="dcterms:W3CDTF">2026-08-12T08:16:00Z</dcterms:modified>
</cp:coreProperties>
</file>