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064E" w14:textId="2275E812" w:rsidR="007101DA" w:rsidRDefault="00F47E05" w:rsidP="00BE5D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A28CD89" wp14:editId="7974F78F">
            <wp:extent cx="5591175" cy="3876675"/>
            <wp:effectExtent l="0" t="0" r="9525" b="9525"/>
            <wp:docPr id="8240313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87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9B2C78" w14:textId="77777777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9C492" w14:textId="0D1F520B" w:rsidR="00EE4AA2" w:rsidRPr="00866430" w:rsidRDefault="00EE4AA2" w:rsidP="007101D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430">
        <w:rPr>
          <w:rFonts w:ascii="Times New Roman" w:hAnsi="Times New Roman" w:cs="Times New Roman"/>
          <w:b/>
          <w:bCs/>
          <w:sz w:val="24"/>
          <w:szCs w:val="24"/>
        </w:rPr>
        <w:t>Wyniki działań Sekcji BŻ w zakresie nadzoru nad bezpieczeństwem zdrowotnym żywności i żywienia</w:t>
      </w:r>
      <w:r w:rsidR="008664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664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72DC11" w14:textId="5C4176B7" w:rsidR="00EE4AA2" w:rsidRPr="00887132" w:rsidRDefault="00EE4AA2" w:rsidP="007101DA">
      <w:pPr>
        <w:spacing w:line="240" w:lineRule="auto"/>
        <w:rPr>
          <w:rFonts w:ascii="Times New Roman" w:hAnsi="Times New Roman" w:cs="Times New Roman"/>
          <w:color w:val="A02B93" w:themeColor="accent5"/>
          <w:sz w:val="24"/>
          <w:szCs w:val="24"/>
        </w:rPr>
      </w:pPr>
      <w:r w:rsidRPr="0030017D">
        <w:rPr>
          <w:rFonts w:ascii="Times New Roman" w:hAnsi="Times New Roman" w:cs="Times New Roman"/>
          <w:sz w:val="24"/>
          <w:szCs w:val="24"/>
        </w:rPr>
        <w:t>W</w:t>
      </w:r>
      <w:r w:rsidR="002E50C7" w:rsidRPr="0030017D">
        <w:rPr>
          <w:rFonts w:ascii="Times New Roman" w:hAnsi="Times New Roman" w:cs="Times New Roman"/>
          <w:sz w:val="24"/>
          <w:szCs w:val="24"/>
        </w:rPr>
        <w:t xml:space="preserve"> </w:t>
      </w:r>
      <w:r w:rsidR="00F47E05" w:rsidRPr="0030017D">
        <w:rPr>
          <w:rFonts w:ascii="Times New Roman" w:hAnsi="Times New Roman" w:cs="Times New Roman"/>
          <w:sz w:val="24"/>
          <w:szCs w:val="24"/>
        </w:rPr>
        <w:t>kwietniu</w:t>
      </w:r>
      <w:r w:rsidR="00BE5D6D" w:rsidRPr="0030017D">
        <w:rPr>
          <w:rFonts w:ascii="Times New Roman" w:hAnsi="Times New Roman" w:cs="Times New Roman"/>
          <w:sz w:val="24"/>
          <w:szCs w:val="24"/>
        </w:rPr>
        <w:t xml:space="preserve"> </w:t>
      </w:r>
      <w:r w:rsidR="00C4580D" w:rsidRPr="0030017D">
        <w:rPr>
          <w:rFonts w:ascii="Times New Roman" w:hAnsi="Times New Roman" w:cs="Times New Roman"/>
          <w:sz w:val="24"/>
          <w:szCs w:val="24"/>
        </w:rPr>
        <w:t xml:space="preserve">bieżącego roku </w:t>
      </w:r>
      <w:r w:rsidR="00C4580D" w:rsidRPr="00866430">
        <w:rPr>
          <w:rFonts w:ascii="Times New Roman" w:hAnsi="Times New Roman" w:cs="Times New Roman"/>
          <w:sz w:val="24"/>
          <w:szCs w:val="24"/>
        </w:rPr>
        <w:t xml:space="preserve">Sekcja BŻ skontrolowała </w:t>
      </w:r>
      <w:r w:rsidR="00F47E05">
        <w:rPr>
          <w:rFonts w:ascii="Times New Roman" w:hAnsi="Times New Roman" w:cs="Times New Roman"/>
          <w:b/>
          <w:bCs/>
          <w:sz w:val="24"/>
          <w:szCs w:val="24"/>
        </w:rPr>
        <w:t>39</w:t>
      </w:r>
      <w:r w:rsidR="00C4580D" w:rsidRPr="002E50C7">
        <w:rPr>
          <w:rFonts w:ascii="Times New Roman" w:hAnsi="Times New Roman" w:cs="Times New Roman"/>
          <w:b/>
          <w:bCs/>
          <w:sz w:val="24"/>
          <w:szCs w:val="24"/>
        </w:rPr>
        <w:t xml:space="preserve"> zakład</w:t>
      </w:r>
      <w:r w:rsidR="00FC5A68" w:rsidRPr="002E50C7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C4580D" w:rsidRPr="00866430">
        <w:rPr>
          <w:rFonts w:ascii="Times New Roman" w:hAnsi="Times New Roman" w:cs="Times New Roman"/>
          <w:sz w:val="24"/>
          <w:szCs w:val="24"/>
        </w:rPr>
        <w:t>, w tym:</w:t>
      </w:r>
    </w:p>
    <w:p w14:paraId="69AB3BF7" w14:textId="418DE4DB" w:rsidR="00C4580D" w:rsidRPr="00866430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-</w:t>
      </w:r>
      <w:r w:rsidR="002E50C7">
        <w:rPr>
          <w:rFonts w:ascii="Times New Roman" w:hAnsi="Times New Roman" w:cs="Times New Roman"/>
          <w:sz w:val="24"/>
          <w:szCs w:val="24"/>
        </w:rPr>
        <w:t xml:space="preserve"> </w:t>
      </w:r>
      <w:r w:rsidR="00F47E05">
        <w:rPr>
          <w:rFonts w:ascii="Times New Roman" w:hAnsi="Times New Roman" w:cs="Times New Roman"/>
          <w:sz w:val="24"/>
          <w:szCs w:val="24"/>
        </w:rPr>
        <w:t>3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9D236E">
        <w:rPr>
          <w:rFonts w:ascii="Times New Roman" w:hAnsi="Times New Roman" w:cs="Times New Roman"/>
          <w:sz w:val="24"/>
          <w:szCs w:val="24"/>
        </w:rPr>
        <w:t>y</w:t>
      </w:r>
      <w:r w:rsidRPr="00866430">
        <w:rPr>
          <w:rFonts w:ascii="Times New Roman" w:hAnsi="Times New Roman" w:cs="Times New Roman"/>
          <w:sz w:val="24"/>
          <w:szCs w:val="24"/>
        </w:rPr>
        <w:t xml:space="preserve"> produkcyjn</w:t>
      </w:r>
      <w:r w:rsidR="009D236E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>,</w:t>
      </w:r>
    </w:p>
    <w:p w14:paraId="13A976D7" w14:textId="6410FAFC" w:rsidR="00C4580D" w:rsidRPr="00866430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F47E05">
        <w:rPr>
          <w:rFonts w:ascii="Times New Roman" w:hAnsi="Times New Roman" w:cs="Times New Roman"/>
          <w:sz w:val="24"/>
          <w:szCs w:val="24"/>
        </w:rPr>
        <w:t>2</w:t>
      </w:r>
      <w:r w:rsidR="009D236E">
        <w:rPr>
          <w:rFonts w:ascii="Times New Roman" w:hAnsi="Times New Roman" w:cs="Times New Roman"/>
          <w:sz w:val="24"/>
          <w:szCs w:val="24"/>
        </w:rPr>
        <w:t>2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7A0208">
        <w:rPr>
          <w:rFonts w:ascii="Times New Roman" w:hAnsi="Times New Roman" w:cs="Times New Roman"/>
          <w:sz w:val="24"/>
          <w:szCs w:val="24"/>
        </w:rPr>
        <w:t>y</w:t>
      </w:r>
      <w:r w:rsidRPr="00866430">
        <w:rPr>
          <w:rFonts w:ascii="Times New Roman" w:hAnsi="Times New Roman" w:cs="Times New Roman"/>
          <w:sz w:val="24"/>
          <w:szCs w:val="24"/>
        </w:rPr>
        <w:t xml:space="preserve"> obrotu żywnością,</w:t>
      </w:r>
    </w:p>
    <w:p w14:paraId="015E8D65" w14:textId="255039FA" w:rsidR="00887132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353251">
        <w:rPr>
          <w:rFonts w:ascii="Times New Roman" w:hAnsi="Times New Roman" w:cs="Times New Roman"/>
          <w:sz w:val="24"/>
          <w:szCs w:val="24"/>
        </w:rPr>
        <w:t>1</w:t>
      </w:r>
      <w:r w:rsidR="00F47E05">
        <w:rPr>
          <w:rFonts w:ascii="Times New Roman" w:hAnsi="Times New Roman" w:cs="Times New Roman"/>
          <w:sz w:val="24"/>
          <w:szCs w:val="24"/>
        </w:rPr>
        <w:t>4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żywienia zbiorowego</w:t>
      </w:r>
      <w:r w:rsidR="007A0208">
        <w:rPr>
          <w:rFonts w:ascii="Times New Roman" w:hAnsi="Times New Roman" w:cs="Times New Roman"/>
          <w:sz w:val="24"/>
          <w:szCs w:val="24"/>
        </w:rPr>
        <w:t>.</w:t>
      </w:r>
    </w:p>
    <w:p w14:paraId="1783EA4D" w14:textId="77777777" w:rsidR="00FC5A68" w:rsidRPr="00866430" w:rsidRDefault="00FC5A68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660F7" w14:textId="5017E728" w:rsidR="00353251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Przeprowadzono w nich łącznie </w:t>
      </w:r>
      <w:r w:rsidR="00F47E05">
        <w:rPr>
          <w:rFonts w:ascii="Times New Roman" w:hAnsi="Times New Roman" w:cs="Times New Roman"/>
          <w:sz w:val="24"/>
          <w:szCs w:val="24"/>
          <w:u w:val="single"/>
        </w:rPr>
        <w:t>43</w:t>
      </w:r>
      <w:r w:rsidRPr="00866430">
        <w:rPr>
          <w:rFonts w:ascii="Times New Roman" w:hAnsi="Times New Roman" w:cs="Times New Roman"/>
          <w:sz w:val="24"/>
          <w:szCs w:val="24"/>
          <w:u w:val="single"/>
        </w:rPr>
        <w:t xml:space="preserve"> kontrol</w:t>
      </w:r>
      <w:r w:rsidR="00F47E05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, w tym </w:t>
      </w:r>
      <w:r w:rsidR="00F47E05">
        <w:rPr>
          <w:rFonts w:ascii="Times New Roman" w:hAnsi="Times New Roman" w:cs="Times New Roman"/>
          <w:sz w:val="24"/>
          <w:szCs w:val="24"/>
        </w:rPr>
        <w:t>5</w:t>
      </w:r>
      <w:r w:rsidRPr="00866430">
        <w:rPr>
          <w:rFonts w:ascii="Times New Roman" w:hAnsi="Times New Roman" w:cs="Times New Roman"/>
          <w:sz w:val="24"/>
          <w:szCs w:val="24"/>
        </w:rPr>
        <w:t xml:space="preserve"> granicz</w:t>
      </w:r>
      <w:r w:rsidR="007A0208">
        <w:rPr>
          <w:rFonts w:ascii="Times New Roman" w:hAnsi="Times New Roman" w:cs="Times New Roman"/>
          <w:sz w:val="24"/>
          <w:szCs w:val="24"/>
        </w:rPr>
        <w:t>nych</w:t>
      </w:r>
      <w:r w:rsidRPr="00866430">
        <w:rPr>
          <w:rFonts w:ascii="Times New Roman" w:hAnsi="Times New Roman" w:cs="Times New Roman"/>
          <w:sz w:val="24"/>
          <w:szCs w:val="24"/>
        </w:rPr>
        <w:t xml:space="preserve"> kontrol</w:t>
      </w:r>
      <w:r w:rsidR="007A0208">
        <w:rPr>
          <w:rFonts w:ascii="Times New Roman" w:hAnsi="Times New Roman" w:cs="Times New Roman"/>
          <w:sz w:val="24"/>
          <w:szCs w:val="24"/>
        </w:rPr>
        <w:t>i</w:t>
      </w:r>
      <w:r w:rsidRPr="00866430">
        <w:rPr>
          <w:rFonts w:ascii="Times New Roman" w:hAnsi="Times New Roman" w:cs="Times New Roman"/>
          <w:sz w:val="24"/>
          <w:szCs w:val="24"/>
        </w:rPr>
        <w:t xml:space="preserve"> sanitarn</w:t>
      </w:r>
      <w:r w:rsidR="007A0208">
        <w:rPr>
          <w:rFonts w:ascii="Times New Roman" w:hAnsi="Times New Roman" w:cs="Times New Roman"/>
          <w:sz w:val="24"/>
          <w:szCs w:val="24"/>
        </w:rPr>
        <w:t>ych</w:t>
      </w:r>
      <w:r w:rsidRPr="00866430">
        <w:rPr>
          <w:rFonts w:ascii="Times New Roman" w:hAnsi="Times New Roman" w:cs="Times New Roman"/>
          <w:sz w:val="24"/>
          <w:szCs w:val="24"/>
        </w:rPr>
        <w:t xml:space="preserve">. </w:t>
      </w:r>
      <w:r w:rsidR="00866430">
        <w:rPr>
          <w:rFonts w:ascii="Times New Roman" w:hAnsi="Times New Roman" w:cs="Times New Roman"/>
          <w:sz w:val="24"/>
          <w:szCs w:val="24"/>
        </w:rPr>
        <w:br/>
      </w:r>
      <w:r w:rsidR="00AE07AA">
        <w:rPr>
          <w:rFonts w:ascii="Times New Roman" w:hAnsi="Times New Roman" w:cs="Times New Roman"/>
          <w:sz w:val="24"/>
          <w:szCs w:val="24"/>
        </w:rPr>
        <w:t xml:space="preserve">Nie </w:t>
      </w:r>
      <w:r w:rsidRPr="00866430">
        <w:rPr>
          <w:rFonts w:ascii="Times New Roman" w:hAnsi="Times New Roman" w:cs="Times New Roman"/>
          <w:sz w:val="24"/>
          <w:szCs w:val="24"/>
        </w:rPr>
        <w:t>stwierdzono nieprawidłowości</w:t>
      </w:r>
      <w:r w:rsidR="00AE07AA">
        <w:rPr>
          <w:rFonts w:ascii="Times New Roman" w:hAnsi="Times New Roman" w:cs="Times New Roman"/>
          <w:sz w:val="24"/>
          <w:szCs w:val="24"/>
        </w:rPr>
        <w:t xml:space="preserve"> w skontrolowanych zakładach.</w:t>
      </w:r>
      <w:r w:rsidR="008871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C8EAF4" w14:textId="60906623" w:rsidR="00866430" w:rsidRPr="00866430" w:rsidRDefault="00353251" w:rsidP="003001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badań laboratoryjnych pobrano </w:t>
      </w:r>
      <w:r w:rsidR="00F47E0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próbek środków spożywczych.</w:t>
      </w:r>
      <w:r w:rsidR="009D236E">
        <w:rPr>
          <w:rFonts w:ascii="Times New Roman" w:hAnsi="Times New Roman" w:cs="Times New Roman"/>
          <w:sz w:val="24"/>
          <w:szCs w:val="24"/>
        </w:rPr>
        <w:t xml:space="preserve"> Oceniono </w:t>
      </w:r>
      <w:r w:rsidR="00F47E05">
        <w:rPr>
          <w:rFonts w:ascii="Times New Roman" w:hAnsi="Times New Roman" w:cs="Times New Roman"/>
          <w:sz w:val="24"/>
          <w:szCs w:val="24"/>
        </w:rPr>
        <w:t>8</w:t>
      </w:r>
      <w:r w:rsidR="009D236E">
        <w:rPr>
          <w:rFonts w:ascii="Times New Roman" w:hAnsi="Times New Roman" w:cs="Times New Roman"/>
          <w:sz w:val="24"/>
          <w:szCs w:val="24"/>
        </w:rPr>
        <w:t xml:space="preserve"> jadłospisów w placówkach żywienia zbiorowego (niekwestionowane).</w:t>
      </w:r>
    </w:p>
    <w:sectPr w:rsidR="00866430" w:rsidRPr="00866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B28FE" w14:textId="77777777" w:rsidR="00C218DB" w:rsidRDefault="00C218DB" w:rsidP="007101DA">
      <w:pPr>
        <w:spacing w:after="0" w:line="240" w:lineRule="auto"/>
      </w:pPr>
      <w:r>
        <w:separator/>
      </w:r>
    </w:p>
  </w:endnote>
  <w:endnote w:type="continuationSeparator" w:id="0">
    <w:p w14:paraId="470AD469" w14:textId="77777777" w:rsidR="00C218DB" w:rsidRDefault="00C218DB" w:rsidP="0071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21935" w14:textId="77777777" w:rsidR="00C218DB" w:rsidRDefault="00C218DB" w:rsidP="007101DA">
      <w:pPr>
        <w:spacing w:after="0" w:line="240" w:lineRule="auto"/>
      </w:pPr>
      <w:r>
        <w:separator/>
      </w:r>
    </w:p>
  </w:footnote>
  <w:footnote w:type="continuationSeparator" w:id="0">
    <w:p w14:paraId="217980C4" w14:textId="77777777" w:rsidR="00C218DB" w:rsidRDefault="00C218DB" w:rsidP="00710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E0"/>
    <w:rsid w:val="0005496B"/>
    <w:rsid w:val="00063439"/>
    <w:rsid w:val="000C4F3C"/>
    <w:rsid w:val="0023328E"/>
    <w:rsid w:val="002467AF"/>
    <w:rsid w:val="00257624"/>
    <w:rsid w:val="00285532"/>
    <w:rsid w:val="002953E5"/>
    <w:rsid w:val="002E50C7"/>
    <w:rsid w:val="0030017D"/>
    <w:rsid w:val="00342C98"/>
    <w:rsid w:val="00353251"/>
    <w:rsid w:val="003879FF"/>
    <w:rsid w:val="003E651B"/>
    <w:rsid w:val="004A62CE"/>
    <w:rsid w:val="005B468B"/>
    <w:rsid w:val="006A2EB6"/>
    <w:rsid w:val="006A37BE"/>
    <w:rsid w:val="007101DA"/>
    <w:rsid w:val="007A0208"/>
    <w:rsid w:val="007B1F01"/>
    <w:rsid w:val="007D5728"/>
    <w:rsid w:val="00825151"/>
    <w:rsid w:val="00866430"/>
    <w:rsid w:val="00887132"/>
    <w:rsid w:val="0094367B"/>
    <w:rsid w:val="009870E2"/>
    <w:rsid w:val="009D236E"/>
    <w:rsid w:val="009D3888"/>
    <w:rsid w:val="00A143F2"/>
    <w:rsid w:val="00A17343"/>
    <w:rsid w:val="00A65784"/>
    <w:rsid w:val="00A83B4B"/>
    <w:rsid w:val="00AE07AA"/>
    <w:rsid w:val="00B82F3F"/>
    <w:rsid w:val="00BC2B80"/>
    <w:rsid w:val="00BD3FE0"/>
    <w:rsid w:val="00BE021C"/>
    <w:rsid w:val="00BE5D6D"/>
    <w:rsid w:val="00C13F6E"/>
    <w:rsid w:val="00C218DB"/>
    <w:rsid w:val="00C4580D"/>
    <w:rsid w:val="00D05439"/>
    <w:rsid w:val="00D52D46"/>
    <w:rsid w:val="00E15489"/>
    <w:rsid w:val="00E914CD"/>
    <w:rsid w:val="00EE4AA2"/>
    <w:rsid w:val="00F0434D"/>
    <w:rsid w:val="00F47E05"/>
    <w:rsid w:val="00F71DE1"/>
    <w:rsid w:val="00FC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0E23"/>
  <w15:chartTrackingRefBased/>
  <w15:docId w15:val="{C16FE712-6722-45F3-9A69-80144DEB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3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3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3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3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3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3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3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3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3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3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3F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3F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3F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3F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3F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3F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3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3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3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3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3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3F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3F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3F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3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3F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3FE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1DA"/>
  </w:style>
  <w:style w:type="paragraph" w:styleId="Stopka">
    <w:name w:val="footer"/>
    <w:basedOn w:val="Normalny"/>
    <w:link w:val="Stopka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Kinga Bednarczyk</dc:creator>
  <cp:keywords/>
  <dc:description/>
  <cp:lastModifiedBy>Grażyna Hutnik  </cp:lastModifiedBy>
  <cp:revision>3</cp:revision>
  <dcterms:created xsi:type="dcterms:W3CDTF">2026-05-12T11:45:00Z</dcterms:created>
  <dcterms:modified xsi:type="dcterms:W3CDTF">2026-05-12T12:58:00Z</dcterms:modified>
</cp:coreProperties>
</file>