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7CF11062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6954BA">
        <w:rPr>
          <w:rFonts w:ascii="Verdana" w:hAnsi="Verdana"/>
          <w:b/>
          <w:i/>
          <w:sz w:val="20"/>
          <w:szCs w:val="20"/>
        </w:rPr>
        <w:t>drogi ekspresowej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</w:t>
      </w:r>
      <w:r w:rsidR="001F587C">
        <w:rPr>
          <w:rFonts w:ascii="Verdana" w:hAnsi="Verdana"/>
          <w:b/>
          <w:i/>
          <w:sz w:val="20"/>
          <w:szCs w:val="20"/>
        </w:rPr>
        <w:t xml:space="preserve">S7 </w:t>
      </w:r>
      <w:r w:rsidR="006041CA" w:rsidRPr="000D3C57">
        <w:rPr>
          <w:rFonts w:ascii="Verdana" w:hAnsi="Verdana"/>
          <w:b/>
          <w:i/>
          <w:sz w:val="20"/>
          <w:szCs w:val="20"/>
        </w:rPr>
        <w:t>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6954BA">
        <w:rPr>
          <w:rFonts w:ascii="Verdana" w:hAnsi="Verdana"/>
          <w:b/>
          <w:i/>
          <w:sz w:val="20"/>
          <w:szCs w:val="20"/>
        </w:rPr>
        <w:t>13+150</w:t>
      </w:r>
      <w:r w:rsidR="006041CA" w:rsidRPr="000D3C57">
        <w:rPr>
          <w:rFonts w:ascii="Verdana" w:hAnsi="Verdana"/>
          <w:b/>
          <w:i/>
          <w:sz w:val="20"/>
          <w:szCs w:val="20"/>
        </w:rPr>
        <w:t>,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EB1840">
        <w:rPr>
          <w:rFonts w:ascii="Verdana" w:hAnsi="Verdana"/>
          <w:b/>
          <w:i/>
          <w:sz w:val="20"/>
          <w:szCs w:val="20"/>
        </w:rPr>
        <w:t>M</w:t>
      </w:r>
      <w:r w:rsidR="006954BA">
        <w:rPr>
          <w:rFonts w:ascii="Verdana" w:hAnsi="Verdana"/>
          <w:b/>
          <w:i/>
          <w:sz w:val="20"/>
          <w:szCs w:val="20"/>
        </w:rPr>
        <w:t>ieszkowo Wschód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56FEB6D4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6954BA">
        <w:rPr>
          <w:rFonts w:ascii="Verdana" w:eastAsia="Times New Roman" w:hAnsi="Verdana"/>
          <w:b/>
          <w:sz w:val="20"/>
          <w:szCs w:val="20"/>
          <w:lang w:eastAsia="pl-PL"/>
        </w:rPr>
        <w:t>1</w:t>
      </w:r>
      <w:r w:rsidR="00EB1840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</w:t>
      </w:r>
      <w:r w:rsidR="006954BA">
        <w:rPr>
          <w:rFonts w:ascii="Verdana" w:eastAsia="Times New Roman" w:hAnsi="Verdana"/>
          <w:b/>
          <w:sz w:val="20"/>
          <w:szCs w:val="20"/>
          <w:lang w:eastAsia="pl-PL"/>
        </w:rPr>
        <w:t>5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77777777"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10104A1C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6954BA">
        <w:rPr>
          <w:rFonts w:ascii="Verdana" w:hAnsi="Verdana"/>
          <w:b/>
          <w:bCs/>
          <w:sz w:val="20"/>
          <w:szCs w:val="20"/>
          <w:lang w:val="pl-PL"/>
        </w:rPr>
        <w:t>Mieszkowo Wschód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3D19C55E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C1507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58443DB8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6021B6">
        <w:rPr>
          <w:rFonts w:ascii="Verdana" w:hAnsi="Verdana"/>
          <w:sz w:val="20"/>
          <w:szCs w:val="20"/>
        </w:rPr>
        <w:t>Mieszkowo Wschód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1D286A2F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EB1840">
        <w:rPr>
          <w:rFonts w:ascii="Verdana" w:hAnsi="Verdana"/>
          <w:sz w:val="20"/>
          <w:szCs w:val="20"/>
        </w:rPr>
        <w:t>M</w:t>
      </w:r>
      <w:r w:rsidR="006954BA">
        <w:rPr>
          <w:rFonts w:ascii="Verdana" w:hAnsi="Verdana"/>
          <w:sz w:val="20"/>
          <w:szCs w:val="20"/>
        </w:rPr>
        <w:t>ieszkowo Wschód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55758478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6954BA">
        <w:rPr>
          <w:rFonts w:ascii="Verdana" w:hAnsi="Verdana"/>
          <w:sz w:val="20"/>
          <w:szCs w:val="20"/>
        </w:rPr>
        <w:t xml:space="preserve">Mieszkowo Wschód </w:t>
      </w:r>
      <w:r w:rsidRPr="000931AD">
        <w:rPr>
          <w:rFonts w:ascii="Verdana" w:hAnsi="Verdana"/>
          <w:sz w:val="20"/>
          <w:szCs w:val="20"/>
        </w:rPr>
        <w:t xml:space="preserve">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6333FBA3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6954BA">
        <w:rPr>
          <w:rFonts w:ascii="Verdana" w:hAnsi="Verdana"/>
          <w:sz w:val="20"/>
          <w:szCs w:val="20"/>
        </w:rPr>
        <w:t>5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F13FB" w14:textId="77777777" w:rsidR="000E2E38" w:rsidRDefault="000E2E38" w:rsidP="00A87AC3">
      <w:pPr>
        <w:spacing w:after="0" w:line="240" w:lineRule="auto"/>
      </w:pPr>
      <w:r>
        <w:separator/>
      </w:r>
    </w:p>
  </w:endnote>
  <w:endnote w:type="continuationSeparator" w:id="0">
    <w:p w14:paraId="6B67A9D5" w14:textId="77777777" w:rsidR="000E2E38" w:rsidRDefault="000E2E38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F20EB" w14:textId="77777777" w:rsidR="000E2E38" w:rsidRDefault="000E2E38" w:rsidP="00A87AC3">
      <w:pPr>
        <w:spacing w:after="0" w:line="240" w:lineRule="auto"/>
      </w:pPr>
      <w:r>
        <w:separator/>
      </w:r>
    </w:p>
  </w:footnote>
  <w:footnote w:type="continuationSeparator" w:id="0">
    <w:p w14:paraId="7D13EAA5" w14:textId="77777777" w:rsidR="000E2E38" w:rsidRDefault="000E2E38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8327">
    <w:abstractNumId w:val="3"/>
  </w:num>
  <w:num w:numId="2" w16cid:durableId="762068067">
    <w:abstractNumId w:val="0"/>
  </w:num>
  <w:num w:numId="3" w16cid:durableId="1836458276">
    <w:abstractNumId w:val="2"/>
  </w:num>
  <w:num w:numId="4" w16cid:durableId="2139301493">
    <w:abstractNumId w:val="6"/>
  </w:num>
  <w:num w:numId="5" w16cid:durableId="1634485345">
    <w:abstractNumId w:val="1"/>
  </w:num>
  <w:num w:numId="6" w16cid:durableId="1237013165">
    <w:abstractNumId w:val="4"/>
  </w:num>
  <w:num w:numId="7" w16cid:durableId="125246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C3"/>
    <w:rsid w:val="0000347E"/>
    <w:rsid w:val="00034C75"/>
    <w:rsid w:val="000423EC"/>
    <w:rsid w:val="00072E2F"/>
    <w:rsid w:val="00092182"/>
    <w:rsid w:val="000931AD"/>
    <w:rsid w:val="000979BD"/>
    <w:rsid w:val="000B50E3"/>
    <w:rsid w:val="000D2214"/>
    <w:rsid w:val="000E2E38"/>
    <w:rsid w:val="000E5162"/>
    <w:rsid w:val="0010676D"/>
    <w:rsid w:val="00107B6F"/>
    <w:rsid w:val="00114FEF"/>
    <w:rsid w:val="00152C29"/>
    <w:rsid w:val="0015367D"/>
    <w:rsid w:val="001804B9"/>
    <w:rsid w:val="0018147A"/>
    <w:rsid w:val="00185344"/>
    <w:rsid w:val="00186C32"/>
    <w:rsid w:val="001964E7"/>
    <w:rsid w:val="001A22E6"/>
    <w:rsid w:val="001F587C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553E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D3233"/>
    <w:rsid w:val="005F18AB"/>
    <w:rsid w:val="006021B6"/>
    <w:rsid w:val="006041CA"/>
    <w:rsid w:val="0067648D"/>
    <w:rsid w:val="006954BA"/>
    <w:rsid w:val="006A0C72"/>
    <w:rsid w:val="007212DA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C1507"/>
    <w:rsid w:val="009D4088"/>
    <w:rsid w:val="009D7FD5"/>
    <w:rsid w:val="009F2C47"/>
    <w:rsid w:val="009F6011"/>
    <w:rsid w:val="00A84301"/>
    <w:rsid w:val="00A87AC3"/>
    <w:rsid w:val="00AA6390"/>
    <w:rsid w:val="00AC4299"/>
    <w:rsid w:val="00AE5D3E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24323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0" ma:contentTypeDescription="Utwórz nowy dokument." ma:contentTypeScope="" ma:versionID="29e9410f7527ec99895beb9dd3f052be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48ec9b05ca167f8635fe9d6c59f2c2b1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F22A1-D234-4C76-90E2-6345A820E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2021-10-27T12:10:00Z</cp:lastPrinted>
  <dcterms:created xsi:type="dcterms:W3CDTF">2025-09-25T08:34:00Z</dcterms:created>
  <dcterms:modified xsi:type="dcterms:W3CDTF">2025-09-25T08:35:00Z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