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07312">
        <w:rPr>
          <w:rFonts w:ascii="Arial" w:hAnsi="Arial" w:cs="Arial"/>
          <w:sz w:val="20"/>
          <w:szCs w:val="20"/>
        </w:rPr>
        <w:t>30 listopad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46F55" w:rsidRDefault="00046F55" w:rsidP="00046F55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11/2022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D245F">
        <w:rPr>
          <w:b/>
          <w:smallCaps/>
          <w:color w:val="000000"/>
          <w:sz w:val="16"/>
          <w:szCs w:val="16"/>
        </w:rPr>
        <w:t>przez superwizora psychoterapii, psychologów klinicznych, psychoterapeutów, pielęgniarki w zakresie Oddziału Dziennego Leczenia Zaburzeń Nerwicowych w Częstochowie,</w:t>
      </w:r>
      <w:r>
        <w:rPr>
          <w:b/>
          <w:smallCaps/>
          <w:color w:val="000000"/>
          <w:sz w:val="16"/>
          <w:szCs w:val="16"/>
        </w:rPr>
        <w:t xml:space="preserve"> </w:t>
      </w:r>
      <w:r w:rsidRPr="00FD245F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F83FF5">
        <w:rPr>
          <w:rFonts w:ascii="Arial" w:hAnsi="Arial" w:cs="Arial"/>
          <w:sz w:val="20"/>
          <w:szCs w:val="20"/>
        </w:rPr>
        <w:t xml:space="preserve">5 </w:t>
      </w:r>
      <w:r w:rsidR="00E07312">
        <w:rPr>
          <w:rFonts w:ascii="Arial" w:hAnsi="Arial" w:cs="Arial"/>
          <w:sz w:val="20"/>
          <w:szCs w:val="20"/>
        </w:rPr>
        <w:t>grudni</w:t>
      </w:r>
      <w:r w:rsidR="00F83FF5">
        <w:rPr>
          <w:rFonts w:ascii="Arial" w:hAnsi="Arial" w:cs="Arial"/>
          <w:sz w:val="20"/>
          <w:szCs w:val="20"/>
        </w:rPr>
        <w:t>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07312">
        <w:rPr>
          <w:rFonts w:ascii="Arial" w:hAnsi="Arial" w:cs="Arial"/>
          <w:b/>
          <w:sz w:val="20"/>
          <w:szCs w:val="20"/>
        </w:rPr>
        <w:t>11 stycznia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A078D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A078D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2022-11-30T07:40:00Z</cp:lastPrinted>
  <dcterms:created xsi:type="dcterms:W3CDTF">2019-04-26T11:46:00Z</dcterms:created>
  <dcterms:modified xsi:type="dcterms:W3CDTF">2022-11-30T07:40:00Z</dcterms:modified>
</cp:coreProperties>
</file>