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3A8D4867" w:rsidR="00DD4E82" w:rsidRPr="00B70709" w:rsidRDefault="00B70709" w:rsidP="00B70709">
      <w:pPr>
        <w:pStyle w:val="Tekstpodstawowy"/>
        <w:jc w:val="right"/>
        <w:rPr>
          <w:b/>
          <w:sz w:val="20"/>
        </w:rPr>
      </w:pPr>
      <w:r w:rsidRPr="00B70709">
        <w:rPr>
          <w:b/>
          <w:sz w:val="20"/>
        </w:rPr>
        <w:t>Załącznik nr 1</w:t>
      </w:r>
    </w:p>
    <w:p w14:paraId="73F449E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4E71E57F" w14:textId="7BBB1C75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>Komendant Miejski</w:t>
      </w:r>
    </w:p>
    <w:p w14:paraId="543FB754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027E2809" w14:textId="2B68F10D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Białymstoku</w:t>
      </w:r>
    </w:p>
    <w:p w14:paraId="7DC3F603" w14:textId="77777777" w:rsidR="00B70709" w:rsidRDefault="00B70709">
      <w:pPr>
        <w:pStyle w:val="Tytu"/>
        <w:spacing w:before="133"/>
      </w:pPr>
    </w:p>
    <w:p w14:paraId="7E52F160" w14:textId="77777777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4F02E2E4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079A5183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5D410E99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4050C794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17D6FC70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17295A70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229632FA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717B7D20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4635C091" w14:textId="6409AC22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4AD70EB2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4E3C0FE3" w14:textId="6D363496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14:paraId="0F27D61D" w14:textId="15546E6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3D1622C6" w14:textId="77777777"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14:paraId="2DA5C082" w14:textId="54A8F994"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14:paraId="06224ED0" w14:textId="77777777" w:rsidR="00F20766" w:rsidRDefault="00F20766">
      <w:pPr>
        <w:pStyle w:val="Nagwek1"/>
        <w:spacing w:before="24"/>
      </w:pPr>
    </w:p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5ABB8E04" w14:textId="27A74279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76634307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4D3759FE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F843C3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277E6C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2285C661" w14:textId="64831730"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A0AFEAA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2D8A9C9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6CF63851" w14:textId="33F9E2F5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3CDB736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9E66F76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84EDB2F" w14:textId="49CF6246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636FD8EE" w:rsidR="00DD4E82" w:rsidRPr="007A4A10" w:rsidRDefault="00C233C6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95063F">
              <w:rPr>
                <w:w w:val="105"/>
                <w:sz w:val="19"/>
                <w:szCs w:val="19"/>
              </w:rPr>
              <w:t>Zapoznałem(-łam) się z informacją, iż</w:t>
            </w:r>
            <w:r w:rsidRPr="0095063F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przetwarzanie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 osobowych,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zawartych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w przedstawionych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przeze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mnie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dokumentach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na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potrzeby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prowadzonego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postępowania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kwalifikacyjnego, jest dokonywane na podstawie art. 6 ust. 1 lit. c oraz art. 10 rozporządzenia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Parlamentu Europejskiego i Rady (UE) 2016/679 z dnia 27 kwietnia 2016 r. w sprawie ochrony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osób fizycznych w związku z przetwarzaniem danych osobowych i w sprawie swobodnego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przepływu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takich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uchylenia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dyrektywy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95/46/WE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(ogólne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rozporządzenie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ochronie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danych)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(Dz.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119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04.05.2016,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127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23.05.2018,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74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04.03.2021, str.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35); w</w:t>
            </w:r>
            <w:r w:rsidRPr="0095063F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związku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art.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28b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ustawy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dnia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24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sierpnia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1991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Państwowej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Straży</w:t>
            </w:r>
            <w:r w:rsidRPr="0095063F">
              <w:rPr>
                <w:spacing w:val="1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Pożarnej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</w:t>
            </w:r>
            <w:proofErr w:type="spellStart"/>
            <w:r w:rsidRPr="0095063F">
              <w:rPr>
                <w:w w:val="105"/>
                <w:sz w:val="19"/>
                <w:szCs w:val="19"/>
              </w:rPr>
              <w:t>t.j</w:t>
            </w:r>
            <w:proofErr w:type="spellEnd"/>
            <w:r w:rsidRPr="0095063F">
              <w:rPr>
                <w:w w:val="105"/>
                <w:sz w:val="19"/>
                <w:szCs w:val="19"/>
              </w:rPr>
              <w:t>. Dz. U. z 202</w:t>
            </w:r>
            <w:r w:rsidR="0059442D">
              <w:rPr>
                <w:w w:val="105"/>
                <w:sz w:val="19"/>
                <w:szCs w:val="19"/>
              </w:rPr>
              <w:t>4</w:t>
            </w:r>
            <w:r w:rsidRPr="0095063F">
              <w:rPr>
                <w:w w:val="105"/>
                <w:sz w:val="19"/>
                <w:szCs w:val="19"/>
              </w:rPr>
              <w:t xml:space="preserve"> r. poz. 1</w:t>
            </w:r>
            <w:r w:rsidR="0059442D">
              <w:rPr>
                <w:w w:val="105"/>
                <w:sz w:val="19"/>
                <w:szCs w:val="19"/>
              </w:rPr>
              <w:t>27</w:t>
            </w:r>
            <w:r w:rsidRPr="0095063F">
              <w:rPr>
                <w:w w:val="105"/>
                <w:sz w:val="19"/>
                <w:szCs w:val="19"/>
              </w:rPr>
              <w:t xml:space="preserve"> ze zm.) administratorem moich danych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osobowych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jest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Komendant Miejski Państwowej Straży Pożarnej w Białymstoku.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287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7706FB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5E3" w14:textId="77777777"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2471" w14:textId="77777777"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9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056E6C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EF4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AE72BDF" w14:textId="77777777"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18ACCB4" w14:textId="77777777"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BD4" w14:textId="77777777"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14:paraId="69773BAA" w14:textId="509FD293"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składając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zeznanie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mające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służyć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za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dowód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sądowym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7706FB" w:rsidRPr="007706FB" w14:paraId="4C801876" w14:textId="77777777" w:rsidTr="007706FB">
        <w:trPr>
          <w:trHeight w:val="42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20C8" w14:textId="457DC02D" w:rsidR="007706FB" w:rsidRPr="007706FB" w:rsidRDefault="007706FB" w:rsidP="007706FB">
            <w:pPr>
              <w:pStyle w:val="TableParagraph"/>
              <w:spacing w:before="52"/>
              <w:ind w:left="420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79E" w14:textId="796B0F6E" w:rsidR="007706FB" w:rsidRPr="007706FB" w:rsidRDefault="007706FB" w:rsidP="007706FB">
            <w:pPr>
              <w:pStyle w:val="TableParagraph"/>
              <w:spacing w:before="52"/>
              <w:ind w:left="30"/>
              <w:rPr>
                <w:w w:val="102"/>
                <w:sz w:val="24"/>
                <w:szCs w:val="24"/>
              </w:rPr>
            </w:pPr>
            <w:r w:rsidRPr="007706FB">
              <w:rPr>
                <w:w w:val="102"/>
                <w:sz w:val="24"/>
                <w:szCs w:val="24"/>
              </w:rPr>
              <w:t>posiadam wykształcenie</w:t>
            </w:r>
            <w:r w:rsidR="00297C36">
              <w:rPr>
                <w:w w:val="102"/>
                <w:sz w:val="24"/>
                <w:szCs w:val="24"/>
              </w:rPr>
              <w:t xml:space="preserve"> wyższe na kierunku</w:t>
            </w:r>
            <w:r w:rsidRPr="007706FB">
              <w:rPr>
                <w:w w:val="102"/>
                <w:sz w:val="24"/>
                <w:szCs w:val="24"/>
              </w:rPr>
              <w:t xml:space="preserve"> praw</w:t>
            </w:r>
            <w:r w:rsidR="00297C36">
              <w:rPr>
                <w:w w:val="102"/>
                <w:sz w:val="24"/>
                <w:szCs w:val="24"/>
              </w:rPr>
              <w:t>o</w:t>
            </w:r>
            <w:r w:rsidR="00806001">
              <w:rPr>
                <w:w w:val="102"/>
                <w:sz w:val="24"/>
                <w:szCs w:val="24"/>
              </w:rPr>
              <w:t xml:space="preserve"> lub administracja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6D682" w14:textId="77777777" w:rsidR="007706FB" w:rsidRPr="007706FB" w:rsidRDefault="007706FB" w:rsidP="007706FB">
            <w:pPr>
              <w:pStyle w:val="TableParagraph"/>
              <w:spacing w:before="52"/>
              <w:ind w:left="420"/>
              <w:rPr>
                <w:w w:val="102"/>
                <w:sz w:val="24"/>
                <w:szCs w:val="24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06A9DAF" w14:textId="77777777" w:rsidTr="005730F3">
        <w:trPr>
          <w:trHeight w:val="311"/>
        </w:trPr>
        <w:tc>
          <w:tcPr>
            <w:tcW w:w="9671" w:type="dxa"/>
            <w:gridSpan w:val="3"/>
          </w:tcPr>
          <w:p w14:paraId="09DA2282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7FB69796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65300ED9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079C40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D6AACF2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138AD2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2639430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E0131B7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5E71AEF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3CDE67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CAC29D6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416BF9B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DC45E8D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C5521E2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802BE8E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3CE6E4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2117BFD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DBBB22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D58AB9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17C83C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6FDCBB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4126209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F4EC9E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049F6E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BEF2421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5730F3">
        <w:trPr>
          <w:trHeight w:val="423"/>
        </w:trPr>
        <w:tc>
          <w:tcPr>
            <w:tcW w:w="9671" w:type="dxa"/>
            <w:gridSpan w:val="3"/>
            <w:tcBorders>
              <w:top w:val="dashed" w:sz="4" w:space="0" w:color="000000"/>
            </w:tcBorders>
          </w:tcPr>
          <w:p w14:paraId="1A91E17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5730F3">
        <w:trPr>
          <w:trHeight w:val="285"/>
        </w:trPr>
        <w:tc>
          <w:tcPr>
            <w:tcW w:w="9671" w:type="dxa"/>
            <w:gridSpan w:val="3"/>
          </w:tcPr>
          <w:p w14:paraId="5A07D261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346521B8" w14:textId="77777777" w:rsidTr="005730F3">
        <w:trPr>
          <w:trHeight w:val="849"/>
        </w:trPr>
        <w:tc>
          <w:tcPr>
            <w:tcW w:w="961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674F34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674F34" w:rsidRDefault="007A4A10">
            <w:pPr>
              <w:pStyle w:val="TableParagraph"/>
              <w:spacing w:before="50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szkolenie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podstawowe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zawodzie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tytułu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zawodowego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technik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tytułu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zawodowego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inżynier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674F34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674F34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674F34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42C9CC9D" w:rsidR="002741F3" w:rsidRPr="00674F34" w:rsidRDefault="002741F3" w:rsidP="002741F3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</w:t>
            </w:r>
            <w:bookmarkStart w:id="0" w:name="_Hlk170380093"/>
            <w:r w:rsidRPr="00674F34">
              <w:rPr>
                <w:sz w:val="20"/>
                <w:szCs w:val="20"/>
              </w:rPr>
              <w:t>., lub dyplomu ukończenia w Akademii Pożarniczej studiów na kierunku inżynieria bezpieczeństwa w zakresie inżynieria bezpieczeństwa 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674F34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674F34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51339B0E" w:rsidR="00DD4E82" w:rsidRPr="00674F34" w:rsidRDefault="007A4A10" w:rsidP="00443165">
            <w:pPr>
              <w:pStyle w:val="TableParagraph"/>
              <w:spacing w:line="247" w:lineRule="auto"/>
              <w:ind w:left="108" w:right="65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uzyskanie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kwalifikacji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ratownika,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mowa</w:t>
            </w:r>
            <w:r w:rsidRPr="00674F34">
              <w:rPr>
                <w:spacing w:val="3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art.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13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ustawy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września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2006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Państwowym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Ratownictwie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Medycznym</w:t>
            </w:r>
            <w:r w:rsidRPr="00674F34">
              <w:rPr>
                <w:spacing w:val="3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(Dz.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2020</w:t>
            </w:r>
            <w:r w:rsidRPr="00674F34">
              <w:rPr>
                <w:spacing w:val="1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poz.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882,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2112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2401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oraz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2021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="00443165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poz.</w:t>
            </w:r>
            <w:r w:rsidRPr="00674F34">
              <w:rPr>
                <w:spacing w:val="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159,</w:t>
            </w:r>
            <w:r w:rsidRPr="00674F34">
              <w:rPr>
                <w:spacing w:val="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1559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674F34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674F34" w:rsidRDefault="007A4A10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uprawnienia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wykonywania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zawodu</w:t>
            </w:r>
            <w:r w:rsidRPr="00674F34">
              <w:rPr>
                <w:spacing w:val="2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ratownika</w:t>
            </w:r>
            <w:r w:rsidRPr="00674F34">
              <w:rPr>
                <w:spacing w:val="2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medycznego,</w:t>
            </w:r>
            <w:r w:rsidRPr="00674F34">
              <w:rPr>
                <w:spacing w:val="2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2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mowa</w:t>
            </w:r>
            <w:r w:rsidRPr="00674F34">
              <w:rPr>
                <w:spacing w:val="2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2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art.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10</w:t>
            </w:r>
            <w:r w:rsidRPr="00674F34">
              <w:rPr>
                <w:spacing w:val="2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ustawy</w:t>
            </w:r>
          </w:p>
          <w:p w14:paraId="0C747D33" w14:textId="77777777" w:rsidR="00DD4E82" w:rsidRPr="00674F34" w:rsidRDefault="007A4A10">
            <w:pPr>
              <w:pStyle w:val="TableParagraph"/>
              <w:spacing w:before="6" w:line="194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1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września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2006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Państwowym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Ratownictwie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674F34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0F4" w14:textId="29D3D7DF" w:rsidR="00DD4E82" w:rsidRPr="00674F34" w:rsidRDefault="007A4A10" w:rsidP="00443165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4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8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8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8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8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8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</w:t>
            </w:r>
            <w:r w:rsidRPr="00674F34">
              <w:rPr>
                <w:spacing w:val="9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według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programu</w:t>
            </w:r>
            <w:r w:rsidR="00443165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17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listopada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2015</w:t>
            </w:r>
            <w:r w:rsidRPr="00674F34">
              <w:rPr>
                <w:spacing w:val="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674F34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44EA1EC1" w14:textId="77777777" w:rsidR="00DD4E82" w:rsidRPr="00674F34" w:rsidRDefault="007A4A10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B92" w14:textId="7D17D767" w:rsidR="00DD4E82" w:rsidRPr="00674F34" w:rsidRDefault="007A4A10" w:rsidP="00443165">
            <w:pPr>
              <w:pStyle w:val="TableParagraph"/>
              <w:spacing w:line="247" w:lineRule="auto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liceum</w:t>
            </w:r>
            <w:r w:rsidRPr="00674F34">
              <w:rPr>
                <w:spacing w:val="3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ogólnokształcące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lub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technikum</w:t>
            </w:r>
            <w:r w:rsidRPr="00674F34">
              <w:rPr>
                <w:spacing w:val="3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klasie,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której</w:t>
            </w:r>
            <w:r w:rsidRPr="00674F34">
              <w:rPr>
                <w:spacing w:val="3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były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nauczane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przedmioty</w:t>
            </w:r>
            <w:r w:rsidRPr="00674F34">
              <w:rPr>
                <w:spacing w:val="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dotyczące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funkcjonowania</w:t>
            </w:r>
            <w:r w:rsidRPr="00674F34">
              <w:rPr>
                <w:spacing w:val="3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ochrony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przeciwpożarowej,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dla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zostały</w:t>
            </w:r>
            <w:r w:rsidRPr="00674F34">
              <w:rPr>
                <w:spacing w:val="3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opracowane</w:t>
            </w:r>
            <w:r w:rsidRPr="00674F34">
              <w:rPr>
                <w:spacing w:val="4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szkole</w:t>
            </w:r>
            <w:r w:rsidR="00443165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programy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nauczania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włączone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szkolnego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zestawu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programów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297C36">
        <w:trPr>
          <w:trHeight w:val="171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F53F79A" w14:textId="7046FA24" w:rsidR="00DD4E82" w:rsidRPr="00674F34" w:rsidRDefault="00297C36">
            <w:pPr>
              <w:pStyle w:val="TableParagraph"/>
              <w:spacing w:before="175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55D86" w14:textId="6DF73435" w:rsidR="00DD4E82" w:rsidRPr="00674F34" w:rsidRDefault="007A4A10" w:rsidP="00297C36">
            <w:pPr>
              <w:pStyle w:val="TableParagraph"/>
              <w:spacing w:line="247" w:lineRule="auto"/>
              <w:ind w:left="108" w:right="65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 xml:space="preserve">inne kwalifikacje lub uprawnienia wymagane na danym </w:t>
            </w:r>
            <w:r w:rsidR="007B7093" w:rsidRPr="00674F34">
              <w:rPr>
                <w:sz w:val="20"/>
                <w:szCs w:val="20"/>
              </w:rPr>
              <w:t>stanowisku: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297C36" w:rsidRPr="007A4A10" w14:paraId="0EB2963C" w14:textId="77777777" w:rsidTr="00297C36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37FE6AB" w14:textId="44364021" w:rsidR="00297C36" w:rsidRPr="00674F34" w:rsidRDefault="00297C36" w:rsidP="00297C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D888" w14:textId="7F0AB7F1" w:rsidR="00297C36" w:rsidRPr="009F3422" w:rsidRDefault="00297C36" w:rsidP="00297C36">
            <w:pPr>
              <w:pStyle w:val="p1"/>
              <w:numPr>
                <w:ilvl w:val="0"/>
                <w:numId w:val="2"/>
              </w:numPr>
              <w:spacing w:after="0"/>
              <w:ind w:left="335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97C36">
              <w:rPr>
                <w:rFonts w:ascii="Times New Roman" w:hAnsi="Times New Roman"/>
                <w:sz w:val="20"/>
                <w:szCs w:val="20"/>
                <w:lang w:eastAsia="en-US"/>
              </w:rPr>
              <w:t>aplikacja radcowska (wpis na listę radców prawnych)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3FABE6" w14:textId="77777777" w:rsidR="00297C36" w:rsidRPr="007A4A10" w:rsidRDefault="00297C36" w:rsidP="00297C36">
            <w:pPr>
              <w:pStyle w:val="TableParagraph"/>
              <w:rPr>
                <w:sz w:val="18"/>
              </w:rPr>
            </w:pPr>
          </w:p>
        </w:tc>
      </w:tr>
      <w:tr w:rsidR="00297C36" w:rsidRPr="007A4A10" w14:paraId="66384D4A" w14:textId="77777777" w:rsidTr="00297C36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7D92A68" w14:textId="03B19AD3" w:rsidR="00297C36" w:rsidRPr="00674F34" w:rsidRDefault="00297C36" w:rsidP="00297C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DCD" w14:textId="78AB8C3B" w:rsidR="00297C36" w:rsidRPr="009F3422" w:rsidRDefault="00297C36" w:rsidP="00297C36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97C3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ponad rok doświadczenia w pracy w dziale prawnym, kancelarii prawnej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5908" w14:textId="77777777" w:rsidR="00297C36" w:rsidRPr="007A4A10" w:rsidRDefault="00297C36" w:rsidP="00297C36">
            <w:pPr>
              <w:pStyle w:val="TableParagraph"/>
              <w:rPr>
                <w:sz w:val="18"/>
              </w:rPr>
            </w:pPr>
          </w:p>
        </w:tc>
      </w:tr>
      <w:tr w:rsidR="00297C36" w:rsidRPr="007A4A10" w14:paraId="0E53FFAF" w14:textId="77777777" w:rsidTr="00297C36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082F4A6" w14:textId="77777777" w:rsidR="00297C36" w:rsidRPr="00674F34" w:rsidRDefault="00297C36" w:rsidP="00297C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4A71" w14:textId="1C60CB64" w:rsidR="00297C36" w:rsidRPr="009F3422" w:rsidRDefault="00806001" w:rsidP="00297C36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>ponad rok doświadczenia w pracy w administracji publicznej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48520" w14:textId="77777777" w:rsidR="00297C36" w:rsidRPr="007A4A10" w:rsidRDefault="00297C36" w:rsidP="00297C36">
            <w:pPr>
              <w:pStyle w:val="TableParagraph"/>
              <w:rPr>
                <w:sz w:val="18"/>
              </w:rPr>
            </w:pPr>
          </w:p>
        </w:tc>
      </w:tr>
      <w:tr w:rsidR="00297C36" w:rsidRPr="007A4A10" w14:paraId="5DBF6926" w14:textId="77777777" w:rsidTr="00806001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31D9D9BB" w14:textId="77777777" w:rsidR="00297C36" w:rsidRPr="00674F34" w:rsidRDefault="00297C36" w:rsidP="00297C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BB12" w14:textId="6FCDF669" w:rsidR="00297C36" w:rsidRPr="009F3422" w:rsidRDefault="00806001" w:rsidP="00297C36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>ponad rok doświadczenie w pracy w dziale kadrowym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56BC" w14:textId="77777777" w:rsidR="00297C36" w:rsidRPr="007A4A10" w:rsidRDefault="00297C36" w:rsidP="00297C36">
            <w:pPr>
              <w:pStyle w:val="TableParagraph"/>
              <w:rPr>
                <w:sz w:val="18"/>
              </w:rPr>
            </w:pPr>
          </w:p>
        </w:tc>
      </w:tr>
      <w:tr w:rsidR="00806001" w:rsidRPr="007A4A10" w14:paraId="06D2120D" w14:textId="77777777" w:rsidTr="00297C36">
        <w:trPr>
          <w:trHeight w:val="402"/>
        </w:trPr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5C543CC6" w14:textId="77777777" w:rsidR="00806001" w:rsidRPr="00674F34" w:rsidRDefault="00806001" w:rsidP="00297C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6B79" w14:textId="32E0303D" w:rsidR="00806001" w:rsidRPr="00297C36" w:rsidRDefault="00806001" w:rsidP="00297C36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umiejętność obsługi pakietu </w:t>
            </w:r>
            <w:proofErr w:type="spellStart"/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>office</w:t>
            </w:r>
            <w:proofErr w:type="spellEnd"/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(zaświadczenie kursu: </w:t>
            </w:r>
            <w:proofErr w:type="spellStart"/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>excel</w:t>
            </w:r>
            <w:proofErr w:type="spellEnd"/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>word</w:t>
            </w:r>
            <w:proofErr w:type="spellEnd"/>
            <w:r w:rsidRPr="00806001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B7E1" w14:textId="77777777" w:rsidR="00806001" w:rsidRPr="007A4A10" w:rsidRDefault="00806001" w:rsidP="00297C36">
            <w:pPr>
              <w:pStyle w:val="TableParagraph"/>
              <w:rPr>
                <w:sz w:val="18"/>
              </w:rPr>
            </w:pPr>
          </w:p>
        </w:tc>
      </w:tr>
    </w:tbl>
    <w:p w14:paraId="3BA8AF54" w14:textId="2AD18BC5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Default="00DD4E82">
      <w:pPr>
        <w:pStyle w:val="Tekstpodstawowy"/>
        <w:rPr>
          <w:sz w:val="20"/>
        </w:rPr>
      </w:pPr>
    </w:p>
    <w:p w14:paraId="1CEB7D41" w14:textId="77777777" w:rsidR="00297C36" w:rsidRDefault="00297C36">
      <w:pPr>
        <w:pStyle w:val="Tekstpodstawowy"/>
        <w:rPr>
          <w:sz w:val="20"/>
        </w:rPr>
      </w:pPr>
    </w:p>
    <w:p w14:paraId="1C421DFA" w14:textId="77777777" w:rsidR="00297C36" w:rsidRDefault="00297C36">
      <w:pPr>
        <w:pStyle w:val="Tekstpodstawowy"/>
        <w:rPr>
          <w:sz w:val="20"/>
        </w:rPr>
      </w:pPr>
    </w:p>
    <w:p w14:paraId="097CC95C" w14:textId="77777777" w:rsidR="00901489" w:rsidRPr="007A4A10" w:rsidRDefault="00901489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Default="00DD4E82">
      <w:pPr>
        <w:pStyle w:val="Tekstpodstawowy"/>
        <w:spacing w:before="1"/>
        <w:rPr>
          <w:sz w:val="28"/>
        </w:rPr>
      </w:pPr>
    </w:p>
    <w:p w14:paraId="11ED4184" w14:textId="77777777" w:rsidR="00297C36" w:rsidRDefault="00297C36">
      <w:pPr>
        <w:pStyle w:val="Tekstpodstawowy"/>
        <w:spacing w:before="1"/>
        <w:rPr>
          <w:sz w:val="28"/>
        </w:rPr>
      </w:pPr>
    </w:p>
    <w:p w14:paraId="058D6D53" w14:textId="77777777" w:rsidR="00297C36" w:rsidRDefault="00297C36">
      <w:pPr>
        <w:pStyle w:val="Tekstpodstawowy"/>
        <w:spacing w:before="1"/>
        <w:rPr>
          <w:sz w:val="28"/>
        </w:rPr>
      </w:pPr>
    </w:p>
    <w:p w14:paraId="45CB8BDE" w14:textId="77777777" w:rsidR="00297C36" w:rsidRPr="007A4A10" w:rsidRDefault="00297C36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6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988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1903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2817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3732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4646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5561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6475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7390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237453">
    <w:abstractNumId w:val="0"/>
  </w:num>
  <w:num w:numId="2" w16cid:durableId="191269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56E6C"/>
    <w:rsid w:val="00170021"/>
    <w:rsid w:val="002741F3"/>
    <w:rsid w:val="00297C36"/>
    <w:rsid w:val="002F13FA"/>
    <w:rsid w:val="0033346F"/>
    <w:rsid w:val="0039296C"/>
    <w:rsid w:val="003E5BB6"/>
    <w:rsid w:val="00443165"/>
    <w:rsid w:val="005279A7"/>
    <w:rsid w:val="00545107"/>
    <w:rsid w:val="005730F3"/>
    <w:rsid w:val="0059442D"/>
    <w:rsid w:val="00665FED"/>
    <w:rsid w:val="00674F34"/>
    <w:rsid w:val="007706FB"/>
    <w:rsid w:val="007A4A10"/>
    <w:rsid w:val="007B7093"/>
    <w:rsid w:val="007C4FA0"/>
    <w:rsid w:val="00806001"/>
    <w:rsid w:val="00901489"/>
    <w:rsid w:val="009A1C30"/>
    <w:rsid w:val="009F3422"/>
    <w:rsid w:val="00B276C3"/>
    <w:rsid w:val="00B70709"/>
    <w:rsid w:val="00BB7CBC"/>
    <w:rsid w:val="00C14FF7"/>
    <w:rsid w:val="00C233C6"/>
    <w:rsid w:val="00C62137"/>
    <w:rsid w:val="00D10A23"/>
    <w:rsid w:val="00DD4E82"/>
    <w:rsid w:val="00E621CC"/>
    <w:rsid w:val="00F20766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CEF2-87B5-442D-B1ED-D9CD36F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E.Romańczuk (KM Białystok)</cp:lastModifiedBy>
  <cp:revision>17</cp:revision>
  <cp:lastPrinted>2025-08-14T06:14:00Z</cp:lastPrinted>
  <dcterms:created xsi:type="dcterms:W3CDTF">2021-10-14T06:34:00Z</dcterms:created>
  <dcterms:modified xsi:type="dcterms:W3CDTF">2025-08-14T06:18:00Z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