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96"/>
        <w:gridCol w:w="647"/>
        <w:gridCol w:w="425"/>
        <w:gridCol w:w="465"/>
        <w:gridCol w:w="414"/>
        <w:gridCol w:w="155"/>
        <w:gridCol w:w="187"/>
        <w:gridCol w:w="383"/>
        <w:gridCol w:w="554"/>
        <w:gridCol w:w="16"/>
        <w:gridCol w:w="118"/>
        <w:gridCol w:w="151"/>
        <w:gridCol w:w="300"/>
        <w:gridCol w:w="353"/>
        <w:gridCol w:w="217"/>
        <w:gridCol w:w="570"/>
        <w:gridCol w:w="80"/>
        <w:gridCol w:w="71"/>
        <w:gridCol w:w="419"/>
        <w:gridCol w:w="113"/>
        <w:gridCol w:w="405"/>
        <w:gridCol w:w="51"/>
        <w:gridCol w:w="266"/>
        <w:gridCol w:w="304"/>
        <w:gridCol w:w="317"/>
        <w:gridCol w:w="253"/>
        <w:gridCol w:w="570"/>
        <w:gridCol w:w="115"/>
        <w:gridCol w:w="1422"/>
        <w:gridCol w:w="10"/>
      </w:tblGrid>
      <w:tr w:rsidR="006A701A" w:rsidRPr="008B4FE6" w14:paraId="0F11E758" w14:textId="77777777" w:rsidTr="00676C8D">
        <w:trPr>
          <w:gridAfter w:val="1"/>
          <w:wAfter w:w="10" w:type="dxa"/>
          <w:trHeight w:val="1611"/>
        </w:trPr>
        <w:tc>
          <w:tcPr>
            <w:tcW w:w="6631" w:type="dxa"/>
            <w:gridSpan w:val="17"/>
          </w:tcPr>
          <w:p w14:paraId="6A11AA50" w14:textId="77777777" w:rsidR="006A701A" w:rsidRPr="008B4FE6" w:rsidRDefault="006A701A" w:rsidP="00616511">
            <w:pPr>
              <w:spacing w:before="120" w:line="240" w:lineRule="auto"/>
              <w:ind w:hanging="45"/>
              <w:rPr>
                <w:rFonts w:ascii="Times New Roman" w:hAnsi="Times New Roman"/>
                <w:color w:val="000000"/>
              </w:rPr>
            </w:pPr>
            <w:bookmarkStart w:id="0" w:name="t1"/>
            <w:r w:rsidRPr="008B4FE6">
              <w:rPr>
                <w:rFonts w:ascii="Times New Roman" w:hAnsi="Times New Roman"/>
                <w:b/>
                <w:color w:val="000000"/>
              </w:rPr>
              <w:t xml:space="preserve">Nazwa </w:t>
            </w:r>
            <w:r w:rsidR="001B75D8">
              <w:rPr>
                <w:rFonts w:ascii="Times New Roman" w:hAnsi="Times New Roman"/>
                <w:b/>
                <w:color w:val="000000"/>
              </w:rPr>
              <w:t>projektu</w:t>
            </w:r>
          </w:p>
          <w:p w14:paraId="42BFA304" w14:textId="7728AC77" w:rsidR="006A701A" w:rsidRPr="008B4FE6" w:rsidRDefault="00E94B9D" w:rsidP="00A52ADB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Zarządzenie Prezesa Rady Ministrów w sprawie nadania statutu Ministerstwu Zdrowia</w:t>
            </w:r>
          </w:p>
          <w:p w14:paraId="4CDDB621" w14:textId="77777777" w:rsidR="006A701A" w:rsidRPr="008B4FE6" w:rsidRDefault="006A701A" w:rsidP="00616511">
            <w:pPr>
              <w:spacing w:before="120" w:line="240" w:lineRule="auto"/>
              <w:ind w:hanging="45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Ministerstwo wiodące i ministerstwa współpracujące</w:t>
            </w:r>
          </w:p>
          <w:bookmarkEnd w:id="0"/>
          <w:p w14:paraId="70A0FC7B" w14:textId="14033E04" w:rsidR="006A701A" w:rsidRDefault="00232113" w:rsidP="00A52ADB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Ministerstwo Zdrowia</w:t>
            </w:r>
          </w:p>
          <w:p w14:paraId="6B02FB7C" w14:textId="77777777" w:rsidR="001B3460" w:rsidRPr="00642825" w:rsidRDefault="001B3460" w:rsidP="001B3460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642825">
              <w:rPr>
                <w:rFonts w:ascii="Times New Roman" w:hAnsi="Times New Roman"/>
                <w:b/>
                <w:sz w:val="21"/>
                <w:szCs w:val="24"/>
              </w:rPr>
              <w:t>Osoba odpowiedzialna za projekt w randze Ministra, Sekretarza Stanu lub Podsekretarza Stanu</w:t>
            </w:r>
            <w:r w:rsidRPr="00642825"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</w:p>
          <w:p w14:paraId="6C76A72D" w14:textId="096B38F4" w:rsidR="001B3460" w:rsidRPr="0063060B" w:rsidRDefault="00232113" w:rsidP="001B3460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Minister Zdrowia</w:t>
            </w:r>
          </w:p>
          <w:p w14:paraId="1EF84F2D" w14:textId="77777777" w:rsidR="006A701A" w:rsidRPr="008B4FE6" w:rsidRDefault="006A701A" w:rsidP="00616511">
            <w:pPr>
              <w:spacing w:before="120" w:line="240" w:lineRule="auto"/>
              <w:ind w:hanging="45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Kontakt do opiekuna merytorycznego projektu</w:t>
            </w:r>
          </w:p>
          <w:p w14:paraId="3702457E" w14:textId="7635ADEA" w:rsidR="006A701A" w:rsidRPr="008B4FE6" w:rsidRDefault="00232113" w:rsidP="00A17CB2">
            <w:pPr>
              <w:spacing w:line="240" w:lineRule="auto"/>
              <w:ind w:hanging="34"/>
              <w:rPr>
                <w:rFonts w:ascii="Times New Roman" w:hAnsi="Times New Roman"/>
                <w:color w:val="000000"/>
              </w:rPr>
            </w:pPr>
            <w:bookmarkStart w:id="1" w:name="t3"/>
            <w:r w:rsidRPr="00232113">
              <w:rPr>
                <w:rFonts w:ascii="Times New Roman" w:hAnsi="Times New Roman"/>
                <w:color w:val="000000"/>
              </w:rPr>
              <w:t>Krzysztof Piotrowski, Zastępca Dyrektora Biura Administracyjnego, tel.</w:t>
            </w:r>
            <w:r>
              <w:rPr>
                <w:rFonts w:ascii="Times New Roman" w:hAnsi="Times New Roman"/>
                <w:color w:val="000000"/>
              </w:rPr>
              <w:t> </w:t>
            </w:r>
            <w:r w:rsidRPr="00232113">
              <w:rPr>
                <w:rFonts w:ascii="Times New Roman" w:hAnsi="Times New Roman"/>
                <w:color w:val="000000"/>
              </w:rPr>
              <w:t>22 634 92 47</w:t>
            </w:r>
            <w:bookmarkEnd w:id="1"/>
          </w:p>
        </w:tc>
        <w:tc>
          <w:tcPr>
            <w:tcW w:w="4306" w:type="dxa"/>
            <w:gridSpan w:val="12"/>
            <w:shd w:val="clear" w:color="auto" w:fill="FFFFFF"/>
          </w:tcPr>
          <w:p w14:paraId="6D30CBF0" w14:textId="08FCFAB3" w:rsidR="001B3460" w:rsidRPr="00642825" w:rsidRDefault="001B3460" w:rsidP="001B3460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642825">
              <w:rPr>
                <w:rFonts w:ascii="Times New Roman" w:hAnsi="Times New Roman"/>
                <w:b/>
                <w:sz w:val="21"/>
                <w:szCs w:val="21"/>
              </w:rPr>
              <w:t>Data sporządzenia</w:t>
            </w:r>
            <w:r w:rsidRPr="00642825">
              <w:rPr>
                <w:rFonts w:ascii="Times New Roman" w:hAnsi="Times New Roman"/>
                <w:b/>
                <w:sz w:val="21"/>
                <w:szCs w:val="21"/>
              </w:rPr>
              <w:br/>
            </w:r>
            <w:r w:rsidR="007D4CAE">
              <w:rPr>
                <w:rFonts w:ascii="Times New Roman" w:hAnsi="Times New Roman"/>
                <w:sz w:val="21"/>
                <w:szCs w:val="21"/>
              </w:rPr>
              <w:t>7</w:t>
            </w:r>
            <w:r w:rsidR="006F6A6C">
              <w:rPr>
                <w:rFonts w:ascii="Times New Roman" w:hAnsi="Times New Roman"/>
                <w:sz w:val="21"/>
                <w:szCs w:val="21"/>
              </w:rPr>
              <w:t xml:space="preserve"> maja</w:t>
            </w:r>
            <w:r w:rsidR="003343E8">
              <w:rPr>
                <w:rFonts w:ascii="Times New Roman" w:hAnsi="Times New Roman"/>
                <w:sz w:val="21"/>
                <w:szCs w:val="21"/>
              </w:rPr>
              <w:t xml:space="preserve"> 2024 r.</w:t>
            </w:r>
            <w:r w:rsidR="00232113" w:rsidRPr="0063060B" w:rsidDel="00232113">
              <w:rPr>
                <w:rFonts w:ascii="Times New Roman" w:hAnsi="Times New Roman"/>
                <w:sz w:val="21"/>
                <w:szCs w:val="21"/>
              </w:rPr>
              <w:t xml:space="preserve"> </w:t>
            </w:r>
          </w:p>
          <w:p w14:paraId="040C95E0" w14:textId="77777777" w:rsidR="00F76884" w:rsidRDefault="00F76884" w:rsidP="00F76884">
            <w:pPr>
              <w:spacing w:line="240" w:lineRule="auto"/>
              <w:rPr>
                <w:rFonts w:ascii="Times New Roman" w:hAnsi="Times New Roman"/>
                <w:b/>
              </w:rPr>
            </w:pPr>
          </w:p>
          <w:p w14:paraId="5B1DF02D" w14:textId="77777777" w:rsidR="00E94B9D" w:rsidRDefault="00F76884" w:rsidP="00E94B9D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65019F">
              <w:rPr>
                <w:rFonts w:ascii="Times New Roman" w:hAnsi="Times New Roman"/>
                <w:b/>
              </w:rPr>
              <w:t xml:space="preserve">Źródło: </w:t>
            </w:r>
          </w:p>
          <w:p w14:paraId="343D5D72" w14:textId="7F760064" w:rsidR="00F76884" w:rsidRDefault="00232113" w:rsidP="00E94B9D">
            <w:pPr>
              <w:spacing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color w:val="000000"/>
              </w:rPr>
              <w:t xml:space="preserve">art. 39 ust. 5 ustawy z dnia 8 sierpnia 1996 r. o Radzie Ministrów </w:t>
            </w:r>
            <w:r>
              <w:rPr>
                <w:rFonts w:ascii="Times New Roman" w:hAnsi="Times New Roman"/>
                <w:bCs/>
              </w:rPr>
              <w:t>(Dz. U. z 2022 r. poz. 1188</w:t>
            </w:r>
            <w:r w:rsidR="008769B3">
              <w:rPr>
                <w:rFonts w:ascii="Times New Roman" w:hAnsi="Times New Roman"/>
                <w:bCs/>
              </w:rPr>
              <w:t>, z późn. zm.</w:t>
            </w:r>
            <w:r>
              <w:rPr>
                <w:rFonts w:ascii="Times New Roman" w:hAnsi="Times New Roman"/>
                <w:bCs/>
              </w:rPr>
              <w:t>)</w:t>
            </w:r>
          </w:p>
          <w:p w14:paraId="5B934811" w14:textId="77777777" w:rsidR="004B0330" w:rsidRPr="0065019F" w:rsidRDefault="004B0330" w:rsidP="00E94B9D">
            <w:pPr>
              <w:spacing w:line="240" w:lineRule="auto"/>
              <w:rPr>
                <w:rFonts w:ascii="Times New Roman" w:hAnsi="Times New Roman"/>
              </w:rPr>
            </w:pPr>
          </w:p>
          <w:p w14:paraId="1850896E" w14:textId="5FEDBE4F" w:rsidR="006A701A" w:rsidRPr="008B4FE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232113">
              <w:rPr>
                <w:rFonts w:ascii="Times New Roman" w:hAnsi="Times New Roman"/>
                <w:b/>
                <w:color w:val="000000"/>
              </w:rPr>
              <w:t>Nr w wykazie</w:t>
            </w:r>
            <w:r w:rsidR="00EC2596">
              <w:rPr>
                <w:rFonts w:ascii="Times New Roman" w:hAnsi="Times New Roman"/>
                <w:b/>
                <w:color w:val="000000"/>
              </w:rPr>
              <w:t xml:space="preserve"> </w:t>
            </w:r>
            <w:r w:rsidRPr="00232113">
              <w:rPr>
                <w:rFonts w:ascii="Times New Roman" w:hAnsi="Times New Roman"/>
                <w:b/>
                <w:color w:val="000000"/>
              </w:rPr>
              <w:t>legislacyjnych Prezesa Rady Ministrów:</w:t>
            </w:r>
            <w:r w:rsidRPr="008B4FE6" w:rsidDel="00232113">
              <w:rPr>
                <w:rFonts w:ascii="Times New Roman" w:hAnsi="Times New Roman"/>
                <w:color w:val="000000"/>
              </w:rPr>
              <w:t xml:space="preserve"> </w:t>
            </w:r>
            <w:r w:rsidR="00F42968">
              <w:rPr>
                <w:rFonts w:ascii="Times New Roman" w:hAnsi="Times New Roman"/>
                <w:color w:val="000000"/>
              </w:rPr>
              <w:t xml:space="preserve">nie dotyczy </w:t>
            </w:r>
          </w:p>
          <w:p w14:paraId="64B501C6" w14:textId="77777777" w:rsidR="006A701A" w:rsidRPr="008B4FE6" w:rsidRDefault="006A701A" w:rsidP="00A17CB2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A701A" w:rsidRPr="0022687A" w14:paraId="300D45E2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3CE4C95A" w14:textId="77777777" w:rsidR="006A701A" w:rsidRPr="00627221" w:rsidRDefault="006A701A" w:rsidP="001B4CA1">
            <w:pPr>
              <w:spacing w:line="240" w:lineRule="auto"/>
              <w:ind w:left="57"/>
              <w:jc w:val="center"/>
              <w:rPr>
                <w:rFonts w:ascii="Times New Roman" w:hAnsi="Times New Roman"/>
                <w:b/>
                <w:color w:val="FFFFFF"/>
                <w:sz w:val="32"/>
                <w:szCs w:val="32"/>
              </w:rPr>
            </w:pPr>
            <w:r w:rsidRPr="00627221">
              <w:rPr>
                <w:rFonts w:ascii="Times New Roman" w:hAnsi="Times New Roman"/>
                <w:b/>
                <w:color w:val="FFFFFF"/>
                <w:sz w:val="32"/>
                <w:szCs w:val="32"/>
              </w:rPr>
              <w:t>OCENA SKUTKÓW REGULACJI</w:t>
            </w:r>
          </w:p>
        </w:tc>
      </w:tr>
      <w:tr w:rsidR="006A701A" w:rsidRPr="008B4FE6" w14:paraId="679F0609" w14:textId="77777777" w:rsidTr="00676C8D">
        <w:trPr>
          <w:gridAfter w:val="1"/>
          <w:wAfter w:w="10" w:type="dxa"/>
          <w:trHeight w:val="333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083EADD2" w14:textId="77777777" w:rsidR="006A701A" w:rsidRPr="008B4FE6" w:rsidRDefault="003D12F6" w:rsidP="006A701A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1812C7">
              <w:rPr>
                <w:rFonts w:ascii="Times New Roman" w:hAnsi="Times New Roman"/>
                <w:b/>
              </w:rPr>
              <w:t xml:space="preserve">Jaki problem jest </w:t>
            </w:r>
            <w:r w:rsidR="00CC6305" w:rsidRPr="001812C7">
              <w:rPr>
                <w:rFonts w:ascii="Times New Roman" w:hAnsi="Times New Roman"/>
                <w:b/>
              </w:rPr>
              <w:t>rozwiązywany</w:t>
            </w:r>
            <w:r w:rsidR="00CC6305">
              <w:rPr>
                <w:rFonts w:ascii="Times New Roman" w:hAnsi="Times New Roman"/>
                <w:b/>
              </w:rPr>
              <w:t>?</w:t>
            </w:r>
            <w:bookmarkStart w:id="2" w:name="Wybór1"/>
            <w:bookmarkEnd w:id="2"/>
          </w:p>
        </w:tc>
      </w:tr>
      <w:tr w:rsidR="00232113" w:rsidRPr="008B4FE6" w14:paraId="2E81690C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546E8216" w14:textId="4A3A2B08" w:rsidR="00232113" w:rsidRPr="00B37C80" w:rsidRDefault="003343E8" w:rsidP="00232113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3343E8">
              <w:rPr>
                <w:rFonts w:ascii="Times New Roman" w:hAnsi="Times New Roman"/>
              </w:rPr>
              <w:t xml:space="preserve">Wynikające z projektu zmiany </w:t>
            </w:r>
            <w:r w:rsidR="005D3021" w:rsidRPr="003343E8">
              <w:rPr>
                <w:rFonts w:ascii="Times New Roman" w:hAnsi="Times New Roman"/>
              </w:rPr>
              <w:t xml:space="preserve">są </w:t>
            </w:r>
            <w:r w:rsidRPr="003343E8">
              <w:rPr>
                <w:rFonts w:ascii="Times New Roman" w:hAnsi="Times New Roman"/>
              </w:rPr>
              <w:t xml:space="preserve">uzasadnione koniecznością wprowadzenia modelu zarządzania procesowego, optymalizacji struktury organizacyjnej Ministerstwa </w:t>
            </w:r>
            <w:r>
              <w:rPr>
                <w:rFonts w:ascii="Times New Roman" w:hAnsi="Times New Roman"/>
              </w:rPr>
              <w:t xml:space="preserve">Zdrowia </w:t>
            </w:r>
            <w:r w:rsidRPr="003343E8">
              <w:rPr>
                <w:rFonts w:ascii="Times New Roman" w:hAnsi="Times New Roman"/>
              </w:rPr>
              <w:t>oraz lepszego podziału zadań wewnątrz Ministerstwa.</w:t>
            </w:r>
          </w:p>
        </w:tc>
      </w:tr>
      <w:tr w:rsidR="00232113" w:rsidRPr="008B4FE6" w14:paraId="01E8ECAB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35A7D025" w14:textId="77777777" w:rsidR="00232113" w:rsidRPr="008B4FE6" w:rsidRDefault="00232113" w:rsidP="00232113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1A5FDA">
              <w:rPr>
                <w:rFonts w:ascii="Times New Roman" w:hAnsi="Times New Roman"/>
                <w:b/>
                <w:color w:val="000000"/>
                <w:spacing w:val="-2"/>
              </w:rPr>
              <w:t>Rekomendowane rozwiązanie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,</w:t>
            </w:r>
            <w:r w:rsidRPr="001A5FDA">
              <w:rPr>
                <w:rFonts w:ascii="Times New Roman" w:hAnsi="Times New Roman"/>
                <w:b/>
                <w:color w:val="000000"/>
                <w:spacing w:val="-2"/>
              </w:rPr>
              <w:t xml:space="preserve"> w tym planowane narzędzia interwencji</w:t>
            </w:r>
            <w:r>
              <w:rPr>
                <w:rFonts w:ascii="Times New Roman" w:hAnsi="Times New Roman"/>
                <w:b/>
                <w:color w:val="000000"/>
                <w:spacing w:val="-2"/>
              </w:rPr>
              <w:t>,</w:t>
            </w:r>
            <w:r w:rsidRPr="001A5FDA">
              <w:rPr>
                <w:rFonts w:ascii="Times New Roman" w:hAnsi="Times New Roman"/>
                <w:b/>
                <w:color w:val="000000"/>
                <w:spacing w:val="-2"/>
              </w:rPr>
              <w:t xml:space="preserve"> i oczekiwany efekt</w:t>
            </w:r>
          </w:p>
        </w:tc>
      </w:tr>
      <w:tr w:rsidR="00232113" w:rsidRPr="008B4FE6" w14:paraId="14E4FF9C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auto"/>
          </w:tcPr>
          <w:p w14:paraId="3ADB94B7" w14:textId="2D7896B8" w:rsidR="00232113" w:rsidRPr="00553255" w:rsidRDefault="002A79B6" w:rsidP="00232113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550A5E">
              <w:rPr>
                <w:rFonts w:ascii="Times New Roman" w:hAnsi="Times New Roman"/>
              </w:rPr>
              <w:t xml:space="preserve">Projekt zakłada </w:t>
            </w:r>
            <w:r w:rsidR="003343E8" w:rsidRPr="00550A5E">
              <w:rPr>
                <w:rFonts w:ascii="Times New Roman" w:hAnsi="Times New Roman"/>
              </w:rPr>
              <w:t>utworzenie nowych komórek organizacyjnych w Ministerstwie Zdrowia:</w:t>
            </w:r>
            <w:r w:rsidR="00550A5E" w:rsidRPr="00550A5E">
              <w:rPr>
                <w:rFonts w:ascii="Times New Roman" w:hAnsi="Times New Roman"/>
              </w:rPr>
              <w:t xml:space="preserve"> </w:t>
            </w:r>
            <w:r w:rsidR="003343E8" w:rsidRPr="00550A5E">
              <w:rPr>
                <w:rFonts w:ascii="Times New Roman" w:hAnsi="Times New Roman"/>
              </w:rPr>
              <w:t xml:space="preserve">Departamentu </w:t>
            </w:r>
            <w:r w:rsidR="00CE0DD0" w:rsidRPr="00550A5E">
              <w:rPr>
                <w:rFonts w:ascii="Times New Roman" w:hAnsi="Times New Roman"/>
              </w:rPr>
              <w:t>Opieki Koordynowanej</w:t>
            </w:r>
            <w:r w:rsidR="00553255">
              <w:rPr>
                <w:rFonts w:ascii="Times New Roman" w:hAnsi="Times New Roman"/>
              </w:rPr>
              <w:t xml:space="preserve">, </w:t>
            </w:r>
            <w:r w:rsidR="00553255" w:rsidRPr="00553255">
              <w:rPr>
                <w:rFonts w:ascii="Times New Roman" w:hAnsi="Times New Roman"/>
              </w:rPr>
              <w:t xml:space="preserve">Departamentu </w:t>
            </w:r>
            <w:r w:rsidR="002B1AF7">
              <w:rPr>
                <w:rFonts w:ascii="Times New Roman" w:hAnsi="Times New Roman"/>
              </w:rPr>
              <w:t>Równości w Zdrowiu</w:t>
            </w:r>
            <w:r w:rsidR="00553255" w:rsidRPr="00553255">
              <w:rPr>
                <w:rFonts w:ascii="Times New Roman" w:hAnsi="Times New Roman"/>
              </w:rPr>
              <w:t xml:space="preserve"> </w:t>
            </w:r>
            <w:r w:rsidR="003343E8" w:rsidRPr="00550A5E">
              <w:rPr>
                <w:rFonts w:ascii="Times New Roman" w:hAnsi="Times New Roman"/>
              </w:rPr>
              <w:t xml:space="preserve">poprzez ich wydzielenie odpowiednio z </w:t>
            </w:r>
            <w:r w:rsidR="00C85B0F">
              <w:rPr>
                <w:rFonts w:ascii="Times New Roman" w:hAnsi="Times New Roman"/>
              </w:rPr>
              <w:t>Departamentu Innowacji i </w:t>
            </w:r>
            <w:r w:rsidR="003343E8" w:rsidRPr="00550A5E">
              <w:rPr>
                <w:rFonts w:ascii="Times New Roman" w:hAnsi="Times New Roman"/>
              </w:rPr>
              <w:t xml:space="preserve">Departamentu Lecznictwa </w:t>
            </w:r>
            <w:r w:rsidR="00C85B0F">
              <w:rPr>
                <w:rFonts w:ascii="Times New Roman" w:hAnsi="Times New Roman"/>
              </w:rPr>
              <w:t xml:space="preserve">oraz z </w:t>
            </w:r>
            <w:r w:rsidR="00553255">
              <w:rPr>
                <w:rFonts w:ascii="Times New Roman" w:hAnsi="Times New Roman"/>
              </w:rPr>
              <w:t>Departamentu Zdrowia Publicznego,</w:t>
            </w:r>
            <w:r w:rsidR="003343E8" w:rsidRPr="00550A5E">
              <w:rPr>
                <w:rFonts w:ascii="Times New Roman" w:hAnsi="Times New Roman"/>
              </w:rPr>
              <w:t xml:space="preserve"> </w:t>
            </w:r>
            <w:r w:rsidR="00550A5E" w:rsidRPr="00550A5E">
              <w:rPr>
                <w:rFonts w:ascii="Times New Roman" w:hAnsi="Times New Roman"/>
              </w:rPr>
              <w:t xml:space="preserve">Departamentu Edukacji i Promocji Zdrowia poprzez jego wydzielenie z Biura Komunikacji, </w:t>
            </w:r>
            <w:r w:rsidR="003343E8" w:rsidRPr="00550A5E">
              <w:rPr>
                <w:rFonts w:ascii="Times New Roman" w:hAnsi="Times New Roman"/>
              </w:rPr>
              <w:t xml:space="preserve">a także utworzenie Wieloosobowego Stanowiska Inspektora Ochrony Danych </w:t>
            </w:r>
            <w:r w:rsidR="00553255">
              <w:rPr>
                <w:rFonts w:ascii="Times New Roman" w:hAnsi="Times New Roman"/>
              </w:rPr>
              <w:t xml:space="preserve">poprzez wydzielenie </w:t>
            </w:r>
            <w:r w:rsidR="00484805">
              <w:rPr>
                <w:rFonts w:ascii="Times New Roman" w:hAnsi="Times New Roman"/>
              </w:rPr>
              <w:t xml:space="preserve">go </w:t>
            </w:r>
            <w:r w:rsidR="00553255">
              <w:rPr>
                <w:rFonts w:ascii="Times New Roman" w:hAnsi="Times New Roman"/>
              </w:rPr>
              <w:t>z</w:t>
            </w:r>
            <w:r w:rsidR="002B1AF7">
              <w:rPr>
                <w:rFonts w:ascii="Times New Roman" w:hAnsi="Times New Roman"/>
              </w:rPr>
              <w:t> </w:t>
            </w:r>
            <w:r w:rsidR="00553255" w:rsidRPr="00553255">
              <w:rPr>
                <w:rFonts w:ascii="Times New Roman" w:hAnsi="Times New Roman"/>
              </w:rPr>
              <w:t>Departamentu Innowacj</w:t>
            </w:r>
            <w:r w:rsidR="00553255">
              <w:rPr>
                <w:rFonts w:ascii="Times New Roman" w:hAnsi="Times New Roman"/>
              </w:rPr>
              <w:t xml:space="preserve">i. Ponadto projekt zakłada utworzenie </w:t>
            </w:r>
            <w:r w:rsidR="003343E8" w:rsidRPr="00550A5E">
              <w:rPr>
                <w:rFonts w:ascii="Times New Roman" w:hAnsi="Times New Roman"/>
              </w:rPr>
              <w:t>Samodzielnego Stanowiska – Głównego Ekonomisty Ochrony Zdrowia.</w:t>
            </w:r>
            <w:r w:rsidR="00553255">
              <w:rPr>
                <w:rFonts w:ascii="Times New Roman" w:hAnsi="Times New Roman"/>
              </w:rPr>
              <w:t xml:space="preserve"> </w:t>
            </w:r>
            <w:r w:rsidR="00CE0DD0" w:rsidRPr="00550A5E">
              <w:rPr>
                <w:rFonts w:ascii="Times New Roman" w:hAnsi="Times New Roman"/>
              </w:rPr>
              <w:t xml:space="preserve">Projekt zakłada </w:t>
            </w:r>
            <w:r w:rsidR="00553255">
              <w:rPr>
                <w:rFonts w:ascii="Times New Roman" w:hAnsi="Times New Roman"/>
              </w:rPr>
              <w:t xml:space="preserve">również </w:t>
            </w:r>
            <w:r w:rsidR="00CE0DD0" w:rsidRPr="00550A5E">
              <w:rPr>
                <w:rFonts w:ascii="Times New Roman" w:hAnsi="Times New Roman"/>
              </w:rPr>
              <w:t>zmianę nazwy Departamentu Innowacji na Departament e-Zdrowia.</w:t>
            </w:r>
          </w:p>
        </w:tc>
      </w:tr>
      <w:tr w:rsidR="00232113" w:rsidRPr="008B4FE6" w14:paraId="0A210AE5" w14:textId="77777777" w:rsidTr="00676C8D">
        <w:trPr>
          <w:gridAfter w:val="1"/>
          <w:wAfter w:w="10" w:type="dxa"/>
          <w:trHeight w:val="307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302EAFF5" w14:textId="77777777" w:rsidR="00232113" w:rsidRPr="008B4FE6" w:rsidRDefault="00232113" w:rsidP="00232113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spacing w:val="-2"/>
              </w:rPr>
              <w:t>Jak problem został rozwiązany</w:t>
            </w:r>
            <w:r w:rsidRPr="001812C7">
              <w:rPr>
                <w:rFonts w:ascii="Times New Roman" w:hAnsi="Times New Roman"/>
                <w:b/>
                <w:spacing w:val="-2"/>
              </w:rPr>
              <w:t xml:space="preserve"> w innych krajach, w szczególności krajach członkowskich OECD/UE</w:t>
            </w:r>
            <w:r w:rsidRPr="008B4FE6">
              <w:rPr>
                <w:rFonts w:ascii="Times New Roman" w:hAnsi="Times New Roman"/>
                <w:b/>
                <w:color w:val="000000"/>
              </w:rPr>
              <w:t>?</w:t>
            </w:r>
            <w:r w:rsidRPr="008B4FE6">
              <w:rPr>
                <w:rFonts w:ascii="Times New Roman" w:hAnsi="Times New Roman"/>
                <w:i/>
                <w:color w:val="000000"/>
              </w:rPr>
              <w:t xml:space="preserve"> </w:t>
            </w:r>
          </w:p>
        </w:tc>
      </w:tr>
      <w:tr w:rsidR="00232113" w:rsidRPr="008B4FE6" w14:paraId="3061A498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auto"/>
          </w:tcPr>
          <w:p w14:paraId="4953D6BB" w14:textId="3FD1808D" w:rsidR="00232113" w:rsidRPr="00B37C80" w:rsidRDefault="00232113" w:rsidP="0023211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Nie dotyczy.</w:t>
            </w:r>
          </w:p>
        </w:tc>
      </w:tr>
      <w:tr w:rsidR="00232113" w:rsidRPr="008B4FE6" w14:paraId="2BB63F63" w14:textId="77777777" w:rsidTr="00676C8D">
        <w:trPr>
          <w:gridAfter w:val="1"/>
          <w:wAfter w:w="10" w:type="dxa"/>
          <w:trHeight w:val="359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2CF41AD6" w14:textId="77777777" w:rsidR="00232113" w:rsidRPr="008B4FE6" w:rsidRDefault="00232113" w:rsidP="00232113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Podmioty, na które oddziałuje projekt</w:t>
            </w:r>
          </w:p>
        </w:tc>
      </w:tr>
      <w:tr w:rsidR="00232113" w:rsidRPr="008B4FE6" w14:paraId="39379086" w14:textId="77777777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09AA82EC" w14:textId="77777777" w:rsidR="00232113" w:rsidRPr="008B4FE6" w:rsidRDefault="00232113" w:rsidP="00232113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  <w:spacing w:val="-2"/>
              </w:rPr>
              <w:t>Grupa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6D6D55EC" w14:textId="77777777" w:rsidR="00232113" w:rsidRPr="008B4FE6" w:rsidRDefault="00232113" w:rsidP="00232113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Wielkość</w:t>
            </w:r>
          </w:p>
        </w:tc>
        <w:tc>
          <w:tcPr>
            <w:tcW w:w="2996" w:type="dxa"/>
            <w:gridSpan w:val="12"/>
            <w:shd w:val="clear" w:color="auto" w:fill="auto"/>
          </w:tcPr>
          <w:p w14:paraId="168635CC" w14:textId="77777777" w:rsidR="00232113" w:rsidRPr="008B4FE6" w:rsidRDefault="00232113" w:rsidP="00232113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  <w:spacing w:val="-2"/>
              </w:rPr>
              <w:t>Źródło danych</w:t>
            </w:r>
            <w:r w:rsidRPr="008B4FE6" w:rsidDel="00260F33"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</w:tc>
        <w:tc>
          <w:tcPr>
            <w:tcW w:w="2981" w:type="dxa"/>
            <w:gridSpan w:val="6"/>
            <w:shd w:val="clear" w:color="auto" w:fill="auto"/>
          </w:tcPr>
          <w:p w14:paraId="35CA9EB7" w14:textId="77777777" w:rsidR="00232113" w:rsidRPr="008B4FE6" w:rsidRDefault="00232113" w:rsidP="00232113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  <w:spacing w:val="-2"/>
              </w:rPr>
              <w:t>Oddziaływanie</w:t>
            </w:r>
          </w:p>
        </w:tc>
      </w:tr>
      <w:tr w:rsidR="00232113" w:rsidRPr="008B4FE6" w14:paraId="3DFBBEA1" w14:textId="77777777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14:paraId="23B02771" w14:textId="633D6BB3" w:rsidR="00232113" w:rsidRPr="00635424" w:rsidRDefault="00232113" w:rsidP="00635424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Ministerstwo Zdrowia</w:t>
            </w:r>
          </w:p>
        </w:tc>
        <w:tc>
          <w:tcPr>
            <w:tcW w:w="2292" w:type="dxa"/>
            <w:gridSpan w:val="8"/>
            <w:shd w:val="clear" w:color="auto" w:fill="auto"/>
          </w:tcPr>
          <w:p w14:paraId="37E5EDD2" w14:textId="3EED5B5A" w:rsidR="00232113" w:rsidRPr="00B37C80" w:rsidRDefault="00232113" w:rsidP="002A79B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spacing w:val="-2"/>
              </w:rPr>
              <w:t>1</w:t>
            </w:r>
          </w:p>
        </w:tc>
        <w:tc>
          <w:tcPr>
            <w:tcW w:w="2996" w:type="dxa"/>
            <w:gridSpan w:val="12"/>
            <w:shd w:val="clear" w:color="auto" w:fill="auto"/>
          </w:tcPr>
          <w:p w14:paraId="0AE16DFB" w14:textId="32D65A85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Dane własne</w:t>
            </w:r>
          </w:p>
        </w:tc>
        <w:tc>
          <w:tcPr>
            <w:tcW w:w="2981" w:type="dxa"/>
            <w:gridSpan w:val="6"/>
            <w:shd w:val="clear" w:color="auto" w:fill="auto"/>
          </w:tcPr>
          <w:p w14:paraId="0544DDC0" w14:textId="3491C0CD" w:rsidR="00232113" w:rsidRPr="00B37C80" w:rsidRDefault="00841024" w:rsidP="00553255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</w:rPr>
              <w:t>u</w:t>
            </w:r>
            <w:r w:rsidR="00780052">
              <w:rPr>
                <w:rFonts w:ascii="Times New Roman" w:hAnsi="Times New Roman"/>
                <w:color w:val="000000"/>
              </w:rPr>
              <w:t xml:space="preserve">tworzenie </w:t>
            </w:r>
            <w:r w:rsidR="00891AA6">
              <w:rPr>
                <w:rFonts w:ascii="Times New Roman" w:hAnsi="Times New Roman"/>
                <w:color w:val="000000"/>
              </w:rPr>
              <w:t>Departamentu Edukacji i Promocji Zdrowia</w:t>
            </w:r>
            <w:r w:rsidR="007D6B64">
              <w:rPr>
                <w:rFonts w:ascii="Times New Roman" w:hAnsi="Times New Roman"/>
                <w:color w:val="000000"/>
              </w:rPr>
              <w:t>,</w:t>
            </w:r>
            <w:r w:rsidR="007D6B64" w:rsidRPr="007D6B64">
              <w:rPr>
                <w:rFonts w:ascii="Times New Roman" w:hAnsi="Times New Roman"/>
                <w:color w:val="000000"/>
              </w:rPr>
              <w:t xml:space="preserve"> </w:t>
            </w:r>
            <w:r w:rsidR="00780052">
              <w:rPr>
                <w:rFonts w:ascii="Times New Roman" w:hAnsi="Times New Roman"/>
                <w:color w:val="000000"/>
              </w:rPr>
              <w:t xml:space="preserve">Departamentu </w:t>
            </w:r>
            <w:r w:rsidR="007D3129">
              <w:rPr>
                <w:rFonts w:ascii="Times New Roman" w:hAnsi="Times New Roman"/>
                <w:color w:val="000000"/>
              </w:rPr>
              <w:t>Opieki Koordynowanej</w:t>
            </w:r>
            <w:r w:rsidR="00780052">
              <w:rPr>
                <w:rFonts w:ascii="Times New Roman" w:hAnsi="Times New Roman"/>
                <w:color w:val="000000"/>
              </w:rPr>
              <w:t>,</w:t>
            </w:r>
            <w:r w:rsidR="007D6B64">
              <w:rPr>
                <w:rFonts w:ascii="Times New Roman" w:hAnsi="Times New Roman"/>
                <w:color w:val="000000"/>
              </w:rPr>
              <w:t xml:space="preserve"> </w:t>
            </w:r>
            <w:r w:rsidR="000261BA" w:rsidRPr="007D6B64">
              <w:rPr>
                <w:rFonts w:ascii="Times New Roman" w:hAnsi="Times New Roman"/>
                <w:color w:val="000000"/>
              </w:rPr>
              <w:t>Departament</w:t>
            </w:r>
            <w:r w:rsidR="000261BA">
              <w:rPr>
                <w:rFonts w:ascii="Times New Roman" w:hAnsi="Times New Roman"/>
                <w:color w:val="000000"/>
              </w:rPr>
              <w:t>u</w:t>
            </w:r>
            <w:r w:rsidR="000261BA" w:rsidRPr="007D6B64">
              <w:rPr>
                <w:rFonts w:ascii="Times New Roman" w:hAnsi="Times New Roman"/>
                <w:color w:val="000000"/>
              </w:rPr>
              <w:t xml:space="preserve"> </w:t>
            </w:r>
            <w:r w:rsidR="000261BA">
              <w:rPr>
                <w:rFonts w:ascii="Times New Roman" w:hAnsi="Times New Roman"/>
                <w:color w:val="000000"/>
              </w:rPr>
              <w:t xml:space="preserve">Równości w Zdrowiu, </w:t>
            </w:r>
            <w:r w:rsidR="00780052">
              <w:rPr>
                <w:rFonts w:ascii="Times New Roman" w:hAnsi="Times New Roman"/>
                <w:color w:val="000000"/>
              </w:rPr>
              <w:t>Wieloosobowego Stanowiska Inspektora Ochrony Danych, Samodzielnego Stanowiska – Głównego Ekonomisty Ochrony Zdrowia</w:t>
            </w:r>
            <w:r w:rsidR="00891AA6">
              <w:rPr>
                <w:rFonts w:ascii="Times New Roman" w:hAnsi="Times New Roman"/>
                <w:color w:val="000000"/>
              </w:rPr>
              <w:t xml:space="preserve"> oraz</w:t>
            </w:r>
            <w:r w:rsidR="00E16369">
              <w:rPr>
                <w:rFonts w:ascii="Times New Roman" w:hAnsi="Times New Roman"/>
                <w:color w:val="000000"/>
              </w:rPr>
              <w:t xml:space="preserve"> </w:t>
            </w:r>
            <w:r w:rsidR="00CE0DD0">
              <w:rPr>
                <w:rFonts w:ascii="Times New Roman" w:hAnsi="Times New Roman"/>
                <w:color w:val="000000"/>
              </w:rPr>
              <w:t>zmiana nazwy Departamentu Innowacji na Departament e-</w:t>
            </w:r>
            <w:r w:rsidR="007D6B64">
              <w:rPr>
                <w:rFonts w:ascii="Times New Roman" w:hAnsi="Times New Roman"/>
                <w:color w:val="000000"/>
              </w:rPr>
              <w:t> </w:t>
            </w:r>
            <w:r w:rsidR="00CE0DD0">
              <w:rPr>
                <w:rFonts w:ascii="Times New Roman" w:hAnsi="Times New Roman"/>
                <w:color w:val="000000"/>
              </w:rPr>
              <w:t>Zdrowia</w:t>
            </w:r>
          </w:p>
        </w:tc>
      </w:tr>
      <w:tr w:rsidR="00232113" w:rsidRPr="008B4FE6" w14:paraId="4E04D87D" w14:textId="77777777" w:rsidTr="00676C8D">
        <w:trPr>
          <w:gridAfter w:val="1"/>
          <w:wAfter w:w="10" w:type="dxa"/>
          <w:trHeight w:val="30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3DE67AE1" w14:textId="77777777" w:rsidR="00232113" w:rsidRPr="008B4FE6" w:rsidRDefault="00232113" w:rsidP="00232113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Informacje na temat</w:t>
            </w:r>
            <w:r>
              <w:rPr>
                <w:rFonts w:ascii="Times New Roman" w:hAnsi="Times New Roman"/>
                <w:b/>
                <w:color w:val="000000"/>
              </w:rPr>
              <w:t xml:space="preserve"> zakresu, czasu trwania i podsumowanie wyników </w:t>
            </w:r>
            <w:r w:rsidRPr="008B4FE6">
              <w:rPr>
                <w:rFonts w:ascii="Times New Roman" w:hAnsi="Times New Roman"/>
                <w:b/>
                <w:color w:val="000000"/>
              </w:rPr>
              <w:t>konsultacji</w:t>
            </w:r>
          </w:p>
        </w:tc>
      </w:tr>
      <w:tr w:rsidR="00232113" w:rsidRPr="008B4FE6" w14:paraId="5ECF9EC0" w14:textId="77777777" w:rsidTr="00676C8D">
        <w:trPr>
          <w:gridAfter w:val="1"/>
          <w:wAfter w:w="10" w:type="dxa"/>
          <w:trHeight w:val="342"/>
        </w:trPr>
        <w:tc>
          <w:tcPr>
            <w:tcW w:w="10937" w:type="dxa"/>
            <w:gridSpan w:val="29"/>
            <w:shd w:val="clear" w:color="auto" w:fill="FFFFFF"/>
          </w:tcPr>
          <w:p w14:paraId="5DB0B2FE" w14:textId="180BF269" w:rsidR="00232113" w:rsidRPr="00B37C80" w:rsidRDefault="00232113" w:rsidP="0023211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 w:rsidRPr="00232113">
              <w:rPr>
                <w:rFonts w:ascii="Times New Roman" w:hAnsi="Times New Roman"/>
                <w:color w:val="000000"/>
                <w:spacing w:val="-2"/>
              </w:rPr>
              <w:t>Projekt zarządzenia nie podlega konsultacjom publicznym, ponieważ dotyczy organizacji wewnętrznej Ministerstwa Zdrowia.</w:t>
            </w:r>
          </w:p>
        </w:tc>
      </w:tr>
      <w:tr w:rsidR="00232113" w:rsidRPr="008B4FE6" w14:paraId="44DAFD1E" w14:textId="77777777" w:rsidTr="00676C8D">
        <w:trPr>
          <w:gridAfter w:val="1"/>
          <w:wAfter w:w="10" w:type="dxa"/>
          <w:trHeight w:val="363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5E0A1BD7" w14:textId="77777777" w:rsidR="00232113" w:rsidRPr="008B4FE6" w:rsidRDefault="00232113" w:rsidP="00232113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 Wpływ na sektor finansów publicznych</w:t>
            </w:r>
          </w:p>
        </w:tc>
      </w:tr>
      <w:tr w:rsidR="00232113" w:rsidRPr="008B4FE6" w14:paraId="45BC7C91" w14:textId="77777777" w:rsidTr="00676C8D">
        <w:trPr>
          <w:gridAfter w:val="1"/>
          <w:wAfter w:w="10" w:type="dxa"/>
          <w:trHeight w:val="142"/>
        </w:trPr>
        <w:tc>
          <w:tcPr>
            <w:tcW w:w="3133" w:type="dxa"/>
            <w:gridSpan w:val="4"/>
            <w:vMerge w:val="restart"/>
            <w:shd w:val="clear" w:color="auto" w:fill="FFFFFF"/>
          </w:tcPr>
          <w:p w14:paraId="202D44F6" w14:textId="77777777" w:rsidR="00232113" w:rsidRPr="00C53F26" w:rsidRDefault="00232113" w:rsidP="00232113">
            <w:pPr>
              <w:spacing w:before="40" w:after="40"/>
              <w:rPr>
                <w:rFonts w:ascii="Times New Roman" w:hAnsi="Times New Roman"/>
                <w:i/>
                <w:color w:val="000000"/>
                <w:sz w:val="21"/>
                <w:szCs w:val="21"/>
              </w:rPr>
            </w:pPr>
            <w:r w:rsidRPr="006F78C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(ceny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stałe</w:t>
            </w:r>
            <w:r w:rsidRPr="006F78C4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z …… r.)</w:t>
            </w:r>
          </w:p>
        </w:tc>
        <w:tc>
          <w:tcPr>
            <w:tcW w:w="7804" w:type="dxa"/>
            <w:gridSpan w:val="25"/>
            <w:shd w:val="clear" w:color="auto" w:fill="FFFFFF"/>
          </w:tcPr>
          <w:p w14:paraId="03BB5BC6" w14:textId="77777777" w:rsidR="00232113" w:rsidRPr="00C53F26" w:rsidRDefault="00232113" w:rsidP="00232113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Skutki w okresie 10 lat od wejścia w życie zmian [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mln </w:t>
            </w: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zł]</w:t>
            </w:r>
          </w:p>
        </w:tc>
      </w:tr>
      <w:tr w:rsidR="00232113" w:rsidRPr="008B4FE6" w14:paraId="03B4A1D1" w14:textId="77777777" w:rsidTr="00676C8D">
        <w:trPr>
          <w:gridAfter w:val="1"/>
          <w:wAfter w:w="10" w:type="dxa"/>
          <w:trHeight w:val="142"/>
        </w:trPr>
        <w:tc>
          <w:tcPr>
            <w:tcW w:w="3133" w:type="dxa"/>
            <w:gridSpan w:val="4"/>
            <w:vMerge/>
            <w:shd w:val="clear" w:color="auto" w:fill="FFFFFF"/>
          </w:tcPr>
          <w:p w14:paraId="6B03A502" w14:textId="77777777" w:rsidR="00232113" w:rsidRPr="00C53F26" w:rsidRDefault="00232113" w:rsidP="00232113">
            <w:pPr>
              <w:spacing w:before="40" w:after="40" w:line="240" w:lineRule="auto"/>
              <w:rPr>
                <w:rFonts w:ascii="Times New Roman" w:hAnsi="Times New Roman"/>
                <w:i/>
                <w:color w:val="000000"/>
                <w:sz w:val="21"/>
                <w:szCs w:val="21"/>
              </w:rPr>
            </w:pPr>
          </w:p>
        </w:tc>
        <w:tc>
          <w:tcPr>
            <w:tcW w:w="569" w:type="dxa"/>
            <w:gridSpan w:val="2"/>
            <w:shd w:val="clear" w:color="auto" w:fill="FFFFFF"/>
          </w:tcPr>
          <w:p w14:paraId="05DE31DF" w14:textId="77777777" w:rsidR="00232113" w:rsidRPr="00C53F26" w:rsidRDefault="00232113" w:rsidP="0023211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82BDA1B" w14:textId="77777777" w:rsidR="00232113" w:rsidRPr="00C53F26" w:rsidRDefault="00232113" w:rsidP="0023211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55B0A17" w14:textId="77777777" w:rsidR="00232113" w:rsidRPr="00C53F26" w:rsidRDefault="00232113" w:rsidP="0023211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09EC463" w14:textId="77777777" w:rsidR="00232113" w:rsidRPr="00C53F26" w:rsidRDefault="00232113" w:rsidP="0023211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5E0CE00" w14:textId="77777777" w:rsidR="00232113" w:rsidRPr="00C53F26" w:rsidRDefault="00232113" w:rsidP="0023211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570" w:type="dxa"/>
            <w:shd w:val="clear" w:color="auto" w:fill="FFFFFF"/>
          </w:tcPr>
          <w:p w14:paraId="0C4BAD25" w14:textId="77777777" w:rsidR="00232113" w:rsidRPr="00C53F26" w:rsidRDefault="00232113" w:rsidP="0023211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4E3E216F" w14:textId="77777777" w:rsidR="00232113" w:rsidRPr="00C53F26" w:rsidRDefault="00232113" w:rsidP="0023211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095739E" w14:textId="77777777" w:rsidR="00232113" w:rsidRPr="00C53F26" w:rsidRDefault="00232113" w:rsidP="0023211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0815B80" w14:textId="77777777" w:rsidR="00232113" w:rsidRPr="00C53F26" w:rsidRDefault="00232113" w:rsidP="0023211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DA014F1" w14:textId="77777777" w:rsidR="00232113" w:rsidRPr="00C53F26" w:rsidRDefault="00232113" w:rsidP="0023211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570" w:type="dxa"/>
            <w:shd w:val="clear" w:color="auto" w:fill="FFFFFF"/>
          </w:tcPr>
          <w:p w14:paraId="41503A6A" w14:textId="77777777" w:rsidR="00232113" w:rsidRPr="00C53F26" w:rsidRDefault="00232113" w:rsidP="0023211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537" w:type="dxa"/>
            <w:gridSpan w:val="2"/>
            <w:shd w:val="clear" w:color="auto" w:fill="FFFFFF"/>
          </w:tcPr>
          <w:p w14:paraId="3DDDDEAF" w14:textId="77777777" w:rsidR="00232113" w:rsidRPr="00C53F26" w:rsidRDefault="00232113" w:rsidP="00232113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>Łącznie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 xml:space="preserve"> (0-10)</w:t>
            </w:r>
          </w:p>
        </w:tc>
      </w:tr>
      <w:tr w:rsidR="00232113" w:rsidRPr="008B4FE6" w14:paraId="407F0F3B" w14:textId="77777777" w:rsidTr="00676C8D">
        <w:trPr>
          <w:trHeight w:val="32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43B071EB" w14:textId="77777777" w:rsidR="00232113" w:rsidRPr="00C53F2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Dochody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630F178A" w14:textId="45F34471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506FACC" w14:textId="40DB0020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7D05302" w14:textId="789FAD7F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5E0D209B" w14:textId="6B590892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8A8D2F2" w14:textId="2216D0B1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3FB15253" w14:textId="6240212E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10B00DC7" w14:textId="2B2CF24B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D0D33AE" w14:textId="6405A5EC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E847062" w14:textId="542B913E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9D80EBC" w14:textId="4B9618C3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40B9FF70" w14:textId="050B30B5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3A894DEB" w14:textId="4AB5518D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232113" w:rsidRPr="008B4FE6" w14:paraId="1868E55B" w14:textId="77777777" w:rsidTr="00676C8D">
        <w:trPr>
          <w:trHeight w:val="32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6578229F" w14:textId="77777777" w:rsidR="00232113" w:rsidRPr="00C53F2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4CD525F2" w14:textId="20956D4F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81D9C3E" w14:textId="2CA0A444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2FFBC82" w14:textId="20CFD4E7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77EF93BA" w14:textId="51AAC14C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D0331DE" w14:textId="6050C7E7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3E9CEFAF" w14:textId="5145C55D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25A3E4D7" w14:textId="7657F505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B8EE4E6" w14:textId="47BB4CD7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3F00865" w14:textId="266FE8F8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A7EF76A" w14:textId="5840E102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33E6667D" w14:textId="19584DB9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28F6A01B" w14:textId="29065E06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232113" w:rsidRPr="008B4FE6" w14:paraId="5B7BF780" w14:textId="77777777" w:rsidTr="00676C8D">
        <w:trPr>
          <w:trHeight w:val="344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0B339AB8" w14:textId="77777777" w:rsidR="00232113" w:rsidRPr="00C53F2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55C34355" w14:textId="1F8F2367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EFB0073" w14:textId="29CA99F9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E4D1D2F" w14:textId="60276DD2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2F657302" w14:textId="1EC66EFB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1F9F2E2" w14:textId="1611CC33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4CE7BC2A" w14:textId="7CB170F3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712A7EF5" w14:textId="275FAF7D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065565D5" w14:textId="777FA27A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530545A" w14:textId="2E493CB9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A20CE78" w14:textId="4C04E058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579DC043" w14:textId="6BAA6DFF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59E5AF1E" w14:textId="7451D0D0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232113" w:rsidRPr="008B4FE6" w14:paraId="43B62DD2" w14:textId="77777777" w:rsidTr="00676C8D">
        <w:trPr>
          <w:trHeight w:val="344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3DD2CF07" w14:textId="77777777" w:rsidR="00232113" w:rsidRPr="00C53F2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5B5D1E1A" w14:textId="514DE6A1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E58AE21" w14:textId="5C81B40E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B1CE3EE" w14:textId="63ACEB33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2E61074A" w14:textId="3D9C5C04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B6175F3" w14:textId="43D38DDA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44F6E3D6" w14:textId="3E471742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4E8F6C8C" w14:textId="1CDC0CD4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6F440E99" w14:textId="7689225F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0F0F853" w14:textId="4AAB5BC0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7733BA1" w14:textId="721F68E8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7AC36128" w14:textId="044ACDE5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34733B49" w14:textId="01C4A417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232113" w:rsidRPr="008B4FE6" w14:paraId="648D83A7" w14:textId="77777777" w:rsidTr="00676C8D">
        <w:trPr>
          <w:trHeight w:val="33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3F08A403" w14:textId="77777777" w:rsidR="00232113" w:rsidRPr="00C53F2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Wydatki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4988CEF2" w14:textId="3495A1E1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077FB2C" w14:textId="76E56BAD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5EB97FC" w14:textId="7BC80287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2A325F96" w14:textId="3282CE36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989CA71" w14:textId="25F5CF6B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66283FCB" w14:textId="485417EB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31243A6B" w14:textId="40E4E041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55E1F562" w14:textId="05F880B0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88F9AA0" w14:textId="2AEBA6B9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82BC6CA" w14:textId="3A087D6C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627604FA" w14:textId="44C98037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64A9E39A" w14:textId="6FD7C8D0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232113" w:rsidRPr="008B4FE6" w14:paraId="0ECDF8E4" w14:textId="77777777" w:rsidTr="00676C8D">
        <w:trPr>
          <w:trHeight w:val="33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24008F69" w14:textId="77777777" w:rsidR="00232113" w:rsidRPr="00C53F2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448A7EA5" w14:textId="6B700416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0294F12" w14:textId="5A60CFF2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BCB11D3" w14:textId="4315F0AD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58778C8A" w14:textId="5F2DAF67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D576F82" w14:textId="622312F0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1E5DC537" w14:textId="5D265D26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0E63938B" w14:textId="277C0325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D1FF6B1" w14:textId="296DA240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E47AACE" w14:textId="2D67D61C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E709E1E" w14:textId="72C07CDC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516EB359" w14:textId="01489666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1EE33DFE" w14:textId="443FD830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232113" w:rsidRPr="008B4FE6" w14:paraId="61225A96" w14:textId="77777777" w:rsidTr="00676C8D">
        <w:trPr>
          <w:trHeight w:val="35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0ED1FE79" w14:textId="77777777" w:rsidR="00232113" w:rsidRPr="00C53F2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291C31EA" w14:textId="4359A78B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9B39C33" w14:textId="4F1659BE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A7C213A" w14:textId="3BBEEB99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7137999" w14:textId="76AEEEB0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12CC004" w14:textId="769A5D92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3CCF46B3" w14:textId="23D05F49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76D8146B" w14:textId="5B915AA3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5A945371" w14:textId="6DF64192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751F896" w14:textId="038DADEB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EBA407F" w14:textId="5D8301F3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7A493634" w14:textId="58BE876B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65B162A6" w14:textId="60558752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232113" w:rsidRPr="008B4FE6" w14:paraId="67D92EDA" w14:textId="77777777" w:rsidTr="00676C8D">
        <w:trPr>
          <w:trHeight w:val="351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7DFA15FD" w14:textId="77777777" w:rsidR="00232113" w:rsidRPr="00C53F2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7E2A8185" w14:textId="617D5A88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FB7B9D6" w14:textId="277DBE45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6611D97" w14:textId="266122C0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56B8CAF9" w14:textId="3007C1D6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A4F973D" w14:textId="1B04A8D2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2A69BE67" w14:textId="0BE43D41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35BA3495" w14:textId="724F01E5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38016B0" w14:textId="1B3E7374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3F3409F" w14:textId="6D55B742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602CFB4" w14:textId="05EEB533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74E71237" w14:textId="205DEED6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5FB2C269" w14:textId="4C35457B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232113" w:rsidRPr="008B4FE6" w14:paraId="4F442C06" w14:textId="77777777" w:rsidTr="00676C8D">
        <w:trPr>
          <w:trHeight w:val="36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11E752F1" w14:textId="77777777" w:rsidR="00232113" w:rsidRPr="00C53F2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b/>
                <w:color w:val="000000"/>
                <w:sz w:val="21"/>
                <w:szCs w:val="21"/>
              </w:rPr>
              <w:t>Saldo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726590AF" w14:textId="210707D9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D6C7F10" w14:textId="1DF9144A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6535B76" w14:textId="777EF53D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6E87EC1" w14:textId="34A3F7CC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053977D" w14:textId="1CCD40A8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01E78D67" w14:textId="4E0E8FE6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2B28469E" w14:textId="5C08907F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329D698" w14:textId="45DFF4E5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71A62BB" w14:textId="0C64433C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A4A6DCA" w14:textId="31AA2AEA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6462874B" w14:textId="4EA05A50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32ED28D4" w14:textId="32B760B8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232113" w:rsidRPr="008B4FE6" w14:paraId="5A24840B" w14:textId="77777777" w:rsidTr="00676C8D">
        <w:trPr>
          <w:trHeight w:val="360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0559C850" w14:textId="77777777" w:rsidR="00232113" w:rsidRPr="00C53F2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60664847" w14:textId="25C4CDA6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EEFB3DE" w14:textId="778C2FB3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CD430F3" w14:textId="5C932F07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5366CA4B" w14:textId="11662AC6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96B8E4B" w14:textId="093621A2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1E3E8E11" w14:textId="1FB3479E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60DCEC34" w14:textId="4F9C3DF7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165E726A" w14:textId="3BC2C12B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0581916" w14:textId="7D7409C5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EC72CE6" w14:textId="683D0E20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0A12271C" w14:textId="78B58F58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75730F72" w14:textId="40062EF0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232113" w:rsidRPr="008B4FE6" w14:paraId="34D84146" w14:textId="77777777" w:rsidTr="00676C8D">
        <w:trPr>
          <w:trHeight w:val="357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45EA8F1C" w14:textId="77777777" w:rsidR="00232113" w:rsidRPr="00C53F2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5280FB57" w14:textId="0A122D87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39370E19" w14:textId="580ED78B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1024B897" w14:textId="158001C7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6BCA34B9" w14:textId="1783A35B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7557C11" w14:textId="7CB50AF5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35857084" w14:textId="3BCF42CE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5B3A57B6" w14:textId="380200CD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6843C033" w14:textId="39796F81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0A3151A0" w14:textId="67A7B483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21152C96" w14:textId="0953C788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445C3894" w14:textId="68490C77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20F3678D" w14:textId="48437A97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232113" w:rsidRPr="008B4FE6" w14:paraId="07326C9E" w14:textId="77777777" w:rsidTr="00676C8D">
        <w:trPr>
          <w:trHeight w:val="357"/>
        </w:trPr>
        <w:tc>
          <w:tcPr>
            <w:tcW w:w="3133" w:type="dxa"/>
            <w:gridSpan w:val="4"/>
            <w:shd w:val="clear" w:color="auto" w:fill="FFFFFF"/>
            <w:vAlign w:val="center"/>
          </w:tcPr>
          <w:p w14:paraId="674CE4FB" w14:textId="77777777" w:rsidR="00232113" w:rsidRPr="00C53F2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C53F26">
              <w:rPr>
                <w:rFonts w:ascii="Times New Roman" w:hAnsi="Times New Roman"/>
                <w:color w:val="000000"/>
                <w:sz w:val="21"/>
                <w:szCs w:val="21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14:paraId="0BF96720" w14:textId="76694DCF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79F5E65A" w14:textId="4C6FD087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992FF95" w14:textId="6AD0E7C9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4763DEC1" w14:textId="301EA118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5D6573F8" w14:textId="4872414E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181ED37A" w14:textId="19429A7A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3"/>
            <w:shd w:val="clear" w:color="auto" w:fill="FFFFFF"/>
          </w:tcPr>
          <w:p w14:paraId="71A3B5C0" w14:textId="3FE58AAB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69" w:type="dxa"/>
            <w:gridSpan w:val="3"/>
            <w:shd w:val="clear" w:color="auto" w:fill="FFFFFF"/>
          </w:tcPr>
          <w:p w14:paraId="30807D10" w14:textId="02B77C63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4C4AA175" w14:textId="27C4FFCD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gridSpan w:val="2"/>
            <w:shd w:val="clear" w:color="auto" w:fill="FFFFFF"/>
          </w:tcPr>
          <w:p w14:paraId="6620ECC1" w14:textId="6E1A6114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570" w:type="dxa"/>
            <w:shd w:val="clear" w:color="auto" w:fill="FFFFFF"/>
          </w:tcPr>
          <w:p w14:paraId="18278D7E" w14:textId="557027D7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547" w:type="dxa"/>
            <w:gridSpan w:val="3"/>
            <w:shd w:val="clear" w:color="auto" w:fill="FFFFFF"/>
          </w:tcPr>
          <w:p w14:paraId="406BEB66" w14:textId="5FC2BEAE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484805" w:rsidRPr="007D6B64" w14:paraId="3BB62894" w14:textId="77777777" w:rsidTr="00676C8D">
        <w:trPr>
          <w:gridAfter w:val="1"/>
          <w:wAfter w:w="10" w:type="dxa"/>
          <w:trHeight w:val="348"/>
        </w:trPr>
        <w:tc>
          <w:tcPr>
            <w:tcW w:w="2243" w:type="dxa"/>
            <w:gridSpan w:val="2"/>
            <w:shd w:val="clear" w:color="auto" w:fill="FFFFFF"/>
            <w:vAlign w:val="center"/>
          </w:tcPr>
          <w:p w14:paraId="347DA498" w14:textId="77777777" w:rsidR="00484805" w:rsidRPr="007D6B64" w:rsidRDefault="00484805" w:rsidP="0048480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D6B64">
              <w:rPr>
                <w:rFonts w:ascii="Times New Roman" w:hAnsi="Times New Roman"/>
                <w:sz w:val="21"/>
                <w:szCs w:val="21"/>
              </w:rPr>
              <w:t xml:space="preserve">Źródła finansowania 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14:paraId="1F8490DD" w14:textId="3BDDA687" w:rsidR="00484805" w:rsidRPr="007D6B64" w:rsidRDefault="00484805" w:rsidP="00484805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7D6B64">
              <w:rPr>
                <w:rFonts w:ascii="Times New Roman" w:hAnsi="Times New Roman"/>
                <w:sz w:val="21"/>
                <w:szCs w:val="21"/>
              </w:rPr>
              <w:t>Projektowana regulacja nie spowoduje wzrostu wydatków budżetu państwa oraz wydatków jednostek sektora finansów publicznych, w tym jednostek samorządu terytorialnego.</w:t>
            </w:r>
          </w:p>
        </w:tc>
      </w:tr>
      <w:tr w:rsidR="00484805" w:rsidRPr="007D6B64" w14:paraId="771CF6E3" w14:textId="77777777" w:rsidTr="00676C8D">
        <w:trPr>
          <w:gridAfter w:val="1"/>
          <w:wAfter w:w="10" w:type="dxa"/>
          <w:trHeight w:val="1926"/>
        </w:trPr>
        <w:tc>
          <w:tcPr>
            <w:tcW w:w="2243" w:type="dxa"/>
            <w:gridSpan w:val="2"/>
            <w:shd w:val="clear" w:color="auto" w:fill="FFFFFF"/>
          </w:tcPr>
          <w:p w14:paraId="563F9BBE" w14:textId="77777777" w:rsidR="00484805" w:rsidRPr="007D6B64" w:rsidRDefault="00484805" w:rsidP="00484805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7D6B64">
              <w:rPr>
                <w:rFonts w:ascii="Times New Roman" w:hAnsi="Times New Roman"/>
                <w:sz w:val="21"/>
                <w:szCs w:val="21"/>
              </w:rPr>
              <w:t>Dodatkowe informacje, w tym wskazanie źródeł danych i przyjętych do obliczeń założeń</w:t>
            </w:r>
          </w:p>
        </w:tc>
        <w:tc>
          <w:tcPr>
            <w:tcW w:w="8694" w:type="dxa"/>
            <w:gridSpan w:val="27"/>
            <w:shd w:val="clear" w:color="auto" w:fill="FFFFFF"/>
          </w:tcPr>
          <w:p w14:paraId="317BD812" w14:textId="5A4811BC" w:rsidR="00484805" w:rsidRPr="007D6B64" w:rsidRDefault="00484805" w:rsidP="00484805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S</w:t>
            </w:r>
            <w:r w:rsidRPr="007D6B64">
              <w:rPr>
                <w:rFonts w:ascii="Times New Roman" w:hAnsi="Times New Roman"/>
                <w:sz w:val="21"/>
                <w:szCs w:val="21"/>
              </w:rPr>
              <w:t>kutk</w:t>
            </w:r>
            <w:r>
              <w:rPr>
                <w:rFonts w:ascii="Times New Roman" w:hAnsi="Times New Roman"/>
                <w:sz w:val="21"/>
                <w:szCs w:val="21"/>
              </w:rPr>
              <w:t>i finansowe</w:t>
            </w:r>
            <w:r w:rsidRPr="007D6B64">
              <w:rPr>
                <w:rFonts w:ascii="Times New Roman" w:hAnsi="Times New Roman"/>
                <w:sz w:val="21"/>
                <w:szCs w:val="21"/>
              </w:rPr>
              <w:t xml:space="preserve"> projektowanych zmian zosta</w:t>
            </w:r>
            <w:r>
              <w:rPr>
                <w:rFonts w:ascii="Times New Roman" w:hAnsi="Times New Roman"/>
                <w:sz w:val="21"/>
                <w:szCs w:val="21"/>
              </w:rPr>
              <w:t>ną pokryte w ramach środków budżetu państwa zaplanowanych w ustawie budżetowej na rok 2024 w części 46 – Zdrowie, jak również</w:t>
            </w:r>
            <w:r w:rsidRPr="007D6B64">
              <w:rPr>
                <w:rFonts w:ascii="Times New Roman" w:hAnsi="Times New Roman"/>
                <w:sz w:val="21"/>
                <w:szCs w:val="21"/>
              </w:rPr>
              <w:t xml:space="preserve"> w rezerwie celowej </w:t>
            </w:r>
            <w:r>
              <w:rPr>
                <w:rFonts w:ascii="Times New Roman" w:hAnsi="Times New Roman"/>
                <w:sz w:val="21"/>
                <w:szCs w:val="21"/>
              </w:rPr>
              <w:t>pozostającej w dyspozycji Ministra Zdrowia</w:t>
            </w:r>
            <w:r w:rsidRPr="007D6B64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</w:tr>
      <w:tr w:rsidR="00232113" w:rsidRPr="008B4FE6" w14:paraId="67B525DD" w14:textId="77777777" w:rsidTr="00676C8D">
        <w:trPr>
          <w:gridAfter w:val="1"/>
          <w:wAfter w:w="10" w:type="dxa"/>
          <w:trHeight w:val="345"/>
        </w:trPr>
        <w:tc>
          <w:tcPr>
            <w:tcW w:w="10937" w:type="dxa"/>
            <w:gridSpan w:val="29"/>
            <w:shd w:val="clear" w:color="auto" w:fill="99CCFF"/>
          </w:tcPr>
          <w:p w14:paraId="2D386631" w14:textId="77777777" w:rsidR="00232113" w:rsidRPr="008B4FE6" w:rsidRDefault="00232113" w:rsidP="00232113">
            <w:pPr>
              <w:numPr>
                <w:ilvl w:val="0"/>
                <w:numId w:val="3"/>
              </w:num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b/>
                <w:color w:val="000000"/>
                <w:spacing w:val="-2"/>
              </w:rPr>
              <w:t xml:space="preserve">Wpływ na </w:t>
            </w:r>
            <w:r w:rsidRPr="008B4FE6">
              <w:rPr>
                <w:rFonts w:ascii="Times New Roman" w:hAnsi="Times New Roman"/>
                <w:b/>
                <w:color w:val="000000"/>
              </w:rPr>
              <w:t>konkurencyjność gospodark</w:t>
            </w:r>
            <w:r>
              <w:rPr>
                <w:rFonts w:ascii="Times New Roman" w:hAnsi="Times New Roman"/>
                <w:b/>
                <w:color w:val="000000"/>
              </w:rPr>
              <w:t>i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>i przedsiębiorczość,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 xml:space="preserve">w tym </w:t>
            </w:r>
            <w:r w:rsidRPr="008B4FE6">
              <w:rPr>
                <w:rFonts w:ascii="Times New Roman" w:hAnsi="Times New Roman"/>
                <w:b/>
                <w:color w:val="000000"/>
              </w:rPr>
              <w:t>funkcjonowanie przedsiębi</w:t>
            </w:r>
            <w:r>
              <w:rPr>
                <w:rFonts w:ascii="Times New Roman" w:hAnsi="Times New Roman"/>
                <w:b/>
                <w:color w:val="000000"/>
              </w:rPr>
              <w:t xml:space="preserve">orców oraz na rodzinę, obywateli i gospodarstwa domowe </w:t>
            </w:r>
          </w:p>
        </w:tc>
      </w:tr>
      <w:tr w:rsidR="00232113" w:rsidRPr="008B4FE6" w14:paraId="13DD4E41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2B7A74BD" w14:textId="77777777" w:rsidR="00232113" w:rsidRPr="00301959" w:rsidRDefault="00232113" w:rsidP="0023211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Skutki</w:t>
            </w:r>
          </w:p>
        </w:tc>
      </w:tr>
      <w:tr w:rsidR="00232113" w:rsidRPr="008B4FE6" w14:paraId="021DD323" w14:textId="77777777" w:rsidTr="00676C8D">
        <w:trPr>
          <w:gridAfter w:val="1"/>
          <w:wAfter w:w="10" w:type="dxa"/>
          <w:trHeight w:val="142"/>
        </w:trPr>
        <w:tc>
          <w:tcPr>
            <w:tcW w:w="3889" w:type="dxa"/>
            <w:gridSpan w:val="7"/>
            <w:shd w:val="clear" w:color="auto" w:fill="FFFFFF"/>
          </w:tcPr>
          <w:p w14:paraId="2C0FD40E" w14:textId="77777777" w:rsidR="00232113" w:rsidRPr="00301959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Czas w latach od wejścia w życie zmian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7646D8A7" w14:textId="77777777" w:rsidR="00232113" w:rsidRPr="00301959" w:rsidRDefault="00232113" w:rsidP="0023211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16F26805" w14:textId="77777777" w:rsidR="00232113" w:rsidRPr="00301959" w:rsidRDefault="00232113" w:rsidP="0023211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6C8D4A47" w14:textId="77777777" w:rsidR="00232113" w:rsidRPr="00301959" w:rsidRDefault="00232113" w:rsidP="0023211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0367640F" w14:textId="77777777" w:rsidR="00232113" w:rsidRPr="00301959" w:rsidRDefault="00232113" w:rsidP="0023211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3076340B" w14:textId="77777777" w:rsidR="00232113" w:rsidRPr="00301959" w:rsidRDefault="00232113" w:rsidP="0023211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41B7645C" w14:textId="77777777" w:rsidR="00232113" w:rsidRPr="00301959" w:rsidRDefault="00232113" w:rsidP="0023211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422" w:type="dxa"/>
            <w:shd w:val="clear" w:color="auto" w:fill="FFFFFF"/>
          </w:tcPr>
          <w:p w14:paraId="3391F983" w14:textId="77777777" w:rsidR="00232113" w:rsidRPr="001B3460" w:rsidRDefault="00232113" w:rsidP="00232113">
            <w:pPr>
              <w:spacing w:line="240" w:lineRule="auto"/>
              <w:jc w:val="center"/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</w:pPr>
            <w:r w:rsidRPr="001B3460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>Łącznie</w:t>
            </w:r>
            <w:r w:rsidRPr="001B3460" w:rsidDel="0073273A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 xml:space="preserve"> </w:t>
            </w:r>
            <w:r w:rsidRPr="001B3460">
              <w:rPr>
                <w:rFonts w:ascii="Times New Roman" w:hAnsi="Times New Roman"/>
                <w:i/>
                <w:color w:val="000000"/>
                <w:spacing w:val="-2"/>
                <w:sz w:val="21"/>
                <w:szCs w:val="21"/>
              </w:rPr>
              <w:t>(0-10)</w:t>
            </w:r>
          </w:p>
        </w:tc>
      </w:tr>
      <w:tr w:rsidR="00232113" w:rsidRPr="008B4FE6" w14:paraId="5868822E" w14:textId="77777777" w:rsidTr="008A5095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/>
          </w:tcPr>
          <w:p w14:paraId="4D399033" w14:textId="77777777" w:rsidR="00232113" w:rsidRDefault="00232113" w:rsidP="00232113">
            <w:pPr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W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ujęciu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pieniężnym</w:t>
            </w:r>
          </w:p>
          <w:p w14:paraId="345DCDFF" w14:textId="77777777" w:rsidR="00232113" w:rsidRDefault="00232113" w:rsidP="00232113">
            <w:pPr>
              <w:rPr>
                <w:rFonts w:ascii="Times New Roman" w:hAnsi="Times New Roman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 xml:space="preserve">(w mln zł, </w:t>
            </w:r>
          </w:p>
          <w:p w14:paraId="0DB47579" w14:textId="77777777" w:rsidR="00232113" w:rsidRPr="00301959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spacing w:val="-2"/>
                <w:sz w:val="21"/>
                <w:szCs w:val="21"/>
              </w:rPr>
              <w:t>ceny stałe z …… r.)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5F0B6185" w14:textId="77777777" w:rsidR="00232113" w:rsidRPr="00301959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duże przedsiębiorstwa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52A91EDB" w14:textId="39549BA8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3D1194D8" w14:textId="376F6B5E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668801C7" w14:textId="1DF1783D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0AB90AEF" w14:textId="3EEB8E06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77E52BEB" w14:textId="45EE5D9B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2DD2BFF2" w14:textId="783FD403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422" w:type="dxa"/>
            <w:shd w:val="clear" w:color="auto" w:fill="FFFFFF"/>
          </w:tcPr>
          <w:p w14:paraId="091A7E36" w14:textId="458C035B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232113" w:rsidRPr="008B4FE6" w14:paraId="34FD358F" w14:textId="77777777" w:rsidTr="008A5095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3C571121" w14:textId="77777777" w:rsidR="00232113" w:rsidRPr="00301959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7338E079" w14:textId="77777777" w:rsidR="00232113" w:rsidRPr="00301959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sektor mikro-, małych i średnich przedsiębiorstw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680878B7" w14:textId="7DE454EE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280C00F0" w14:textId="4876C6BF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6F8CC5B6" w14:textId="539E8BCF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0689BEBF" w14:textId="6DB45A83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6D6760F4" w14:textId="6489D9B3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31FF59FE" w14:textId="43B571E6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422" w:type="dxa"/>
            <w:shd w:val="clear" w:color="auto" w:fill="FFFFFF"/>
          </w:tcPr>
          <w:p w14:paraId="2C2C27BD" w14:textId="27699DA4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232113" w:rsidRPr="008B4FE6" w14:paraId="28BE2E8E" w14:textId="77777777" w:rsidTr="008A5095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70FC75C1" w14:textId="77777777" w:rsidR="00232113" w:rsidRPr="00301959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203E5FE8" w14:textId="77777777" w:rsidR="00232113" w:rsidRPr="00301959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rodzina, </w:t>
            </w:r>
            <w:r w:rsidRPr="00301959">
              <w:rPr>
                <w:rFonts w:ascii="Times New Roman" w:hAnsi="Times New Roman"/>
                <w:sz w:val="21"/>
                <w:szCs w:val="21"/>
              </w:rPr>
              <w:t>obywatele oraz gospodarstwa domowe</w:t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13F20540" w14:textId="3B9B2F57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46C0240B" w14:textId="0FB35FD0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543391E3" w14:textId="04666144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59708DC6" w14:textId="3B0147BB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4DFBDCBD" w14:textId="1771926E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52502982" w14:textId="22DF534E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422" w:type="dxa"/>
            <w:shd w:val="clear" w:color="auto" w:fill="FFFFFF"/>
          </w:tcPr>
          <w:p w14:paraId="68553AD0" w14:textId="19D15F6B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232113" w:rsidRPr="008B4FE6" w14:paraId="59F4180E" w14:textId="77777777" w:rsidTr="008A5095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230CD421" w14:textId="77777777" w:rsidR="00232113" w:rsidRPr="00301959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3E32C7F6" w14:textId="0F28C2F7" w:rsidR="00232113" w:rsidRPr="00D3596F" w:rsidRDefault="00D3596F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begin">
                <w:ffData>
                  <w:name w:val=""/>
                  <w:enabled w:val="0"/>
                  <w:calcOnExit w:val="0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maxLength w:val="1000"/>
                  </w:textInput>
                </w:ffData>
              </w:fldChar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separate"/>
            </w:r>
            <w:r w:rsidR="00E94B9D">
              <w:rPr>
                <w:rFonts w:ascii="Times New Roman" w:hAnsi="Times New Roman"/>
                <w:noProof/>
                <w:color w:val="000000"/>
                <w:sz w:val="21"/>
                <w:szCs w:val="21"/>
              </w:rPr>
              <w:t> </w:t>
            </w:r>
            <w:r w:rsidR="00E94B9D">
              <w:rPr>
                <w:rFonts w:ascii="Times New Roman" w:hAnsi="Times New Roman"/>
                <w:noProof/>
                <w:color w:val="000000"/>
                <w:sz w:val="21"/>
                <w:szCs w:val="21"/>
              </w:rPr>
              <w:t> </w:t>
            </w:r>
            <w:r w:rsidR="00E94B9D">
              <w:rPr>
                <w:rFonts w:ascii="Times New Roman" w:hAnsi="Times New Roman"/>
                <w:noProof/>
                <w:color w:val="000000"/>
                <w:sz w:val="21"/>
                <w:szCs w:val="21"/>
              </w:rPr>
              <w:t> </w:t>
            </w:r>
            <w:r w:rsidR="00E94B9D">
              <w:rPr>
                <w:rFonts w:ascii="Times New Roman" w:hAnsi="Times New Roman"/>
                <w:noProof/>
                <w:color w:val="000000"/>
                <w:sz w:val="21"/>
                <w:szCs w:val="21"/>
              </w:rPr>
              <w:t> </w:t>
            </w:r>
            <w:r w:rsidR="00E94B9D">
              <w:rPr>
                <w:rFonts w:ascii="Times New Roman" w:hAnsi="Times New Roman"/>
                <w:noProof/>
                <w:color w:val="000000"/>
                <w:sz w:val="21"/>
                <w:szCs w:val="21"/>
              </w:rPr>
              <w:t> 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fldChar w:fldCharType="end"/>
            </w:r>
          </w:p>
        </w:tc>
        <w:tc>
          <w:tcPr>
            <w:tcW w:w="937" w:type="dxa"/>
            <w:gridSpan w:val="2"/>
            <w:shd w:val="clear" w:color="auto" w:fill="FFFFFF"/>
          </w:tcPr>
          <w:p w14:paraId="3D2DF744" w14:textId="4B73E044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5"/>
            <w:shd w:val="clear" w:color="auto" w:fill="FFFFFF"/>
          </w:tcPr>
          <w:p w14:paraId="2773CFCF" w14:textId="6F6F5A8B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20F80574" w14:textId="66AE11BE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7" w:type="dxa"/>
            <w:gridSpan w:val="3"/>
            <w:shd w:val="clear" w:color="auto" w:fill="FFFFFF"/>
          </w:tcPr>
          <w:p w14:paraId="65F5F108" w14:textId="3B299964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4"/>
            <w:shd w:val="clear" w:color="auto" w:fill="FFFFFF"/>
          </w:tcPr>
          <w:p w14:paraId="272C9B19" w14:textId="7B0B36BC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938" w:type="dxa"/>
            <w:gridSpan w:val="3"/>
            <w:shd w:val="clear" w:color="auto" w:fill="FFFFFF"/>
          </w:tcPr>
          <w:p w14:paraId="7546C3BA" w14:textId="6C8BAD80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422" w:type="dxa"/>
            <w:shd w:val="clear" w:color="auto" w:fill="FFFFFF"/>
          </w:tcPr>
          <w:p w14:paraId="36CFB8DF" w14:textId="10464040" w:rsidR="00232113" w:rsidRPr="00B37C80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</w:tr>
      <w:tr w:rsidR="00E94B9D" w:rsidRPr="008B4FE6" w14:paraId="1845BB10" w14:textId="77777777" w:rsidTr="00676C8D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/>
          </w:tcPr>
          <w:p w14:paraId="044BB126" w14:textId="77777777" w:rsidR="00E94B9D" w:rsidRPr="00301959" w:rsidRDefault="00E94B9D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W 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ujęciu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niepieniężnym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66D7AD09" w14:textId="77777777" w:rsidR="00E94B9D" w:rsidRPr="00301959" w:rsidRDefault="00E94B9D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duże przedsiębiorstwa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7B160EE1" w14:textId="66B3FE78" w:rsidR="00E94B9D" w:rsidRPr="00B37C80" w:rsidRDefault="00E94B9D" w:rsidP="002321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Projektowane zarządzenie nie będzie miało wpływu na duże przedsiębiorstwa</w:t>
            </w:r>
            <w:r w:rsidR="004D461B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.</w:t>
            </w:r>
          </w:p>
        </w:tc>
      </w:tr>
      <w:tr w:rsidR="00E94B9D" w:rsidRPr="008B4FE6" w14:paraId="52C5B6AB" w14:textId="77777777" w:rsidTr="00676C8D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14:paraId="462608E3" w14:textId="77777777" w:rsidR="00E94B9D" w:rsidRPr="00301959" w:rsidRDefault="00E94B9D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3C2FCF85" w14:textId="77777777" w:rsidR="00E94B9D" w:rsidRPr="00301959" w:rsidRDefault="00E94B9D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sektor mikro-, małych i średnich przedsiębiorstw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1139001B" w14:textId="223634D6" w:rsidR="00E94B9D" w:rsidRPr="00B37C80" w:rsidRDefault="00E94B9D" w:rsidP="002321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Projektowane zarządzenie nie będzie miało wpływu na sektor mikro-, małych i średnich przedsiębiorstw</w:t>
            </w:r>
            <w:r w:rsidR="004D461B"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.</w:t>
            </w:r>
          </w:p>
        </w:tc>
      </w:tr>
      <w:tr w:rsidR="00E94B9D" w:rsidRPr="008B4FE6" w14:paraId="2F1B18F0" w14:textId="77777777" w:rsidTr="00676C8D">
        <w:trPr>
          <w:gridAfter w:val="1"/>
          <w:wAfter w:w="10" w:type="dxa"/>
          <w:trHeight w:val="596"/>
        </w:trPr>
        <w:tc>
          <w:tcPr>
            <w:tcW w:w="1596" w:type="dxa"/>
            <w:vMerge/>
            <w:shd w:val="clear" w:color="auto" w:fill="FFFFFF"/>
          </w:tcPr>
          <w:p w14:paraId="05FD9411" w14:textId="77777777" w:rsidR="00E94B9D" w:rsidRPr="00301959" w:rsidRDefault="00E94B9D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6C2610C3" w14:textId="77777777" w:rsidR="00E94B9D" w:rsidRPr="00301959" w:rsidRDefault="00E94B9D" w:rsidP="00232113">
            <w:pPr>
              <w:tabs>
                <w:tab w:val="right" w:pos="1936"/>
              </w:tabs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rodzina, </w:t>
            </w:r>
            <w:r w:rsidRPr="00301959">
              <w:rPr>
                <w:rFonts w:ascii="Times New Roman" w:hAnsi="Times New Roman"/>
                <w:sz w:val="21"/>
                <w:szCs w:val="21"/>
              </w:rPr>
              <w:t>obywatele oraz gospodarstwa domowe</w:t>
            </w: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589D13B4" w14:textId="77777777" w:rsidR="00E94B9D" w:rsidRDefault="00E94B9D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Projektowane zarządzenie nie będzie miało wpływu na rodzinę, obywateli oraz gospodarstwo domowe.</w:t>
            </w:r>
          </w:p>
          <w:p w14:paraId="0B5DF8B6" w14:textId="09F754F5" w:rsidR="00E94B9D" w:rsidRPr="00B37C80" w:rsidRDefault="00E94B9D" w:rsidP="002321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</w:p>
        </w:tc>
      </w:tr>
      <w:tr w:rsidR="00E94B9D" w:rsidRPr="008B4FE6" w14:paraId="530D2DB8" w14:textId="77777777" w:rsidTr="00676C8D">
        <w:trPr>
          <w:gridAfter w:val="1"/>
          <w:wAfter w:w="10" w:type="dxa"/>
          <w:trHeight w:val="596"/>
        </w:trPr>
        <w:tc>
          <w:tcPr>
            <w:tcW w:w="1596" w:type="dxa"/>
            <w:vMerge/>
            <w:shd w:val="clear" w:color="auto" w:fill="FFFFFF"/>
          </w:tcPr>
          <w:p w14:paraId="35FDD0DB" w14:textId="77777777" w:rsidR="00E94B9D" w:rsidRPr="00301959" w:rsidRDefault="00E94B9D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14:paraId="65422C7C" w14:textId="7BCA4CCF" w:rsidR="00E94B9D" w:rsidRDefault="00E94B9D" w:rsidP="00232113">
            <w:pPr>
              <w:tabs>
                <w:tab w:val="right" w:pos="1936"/>
              </w:tabs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osoby </w:t>
            </w:r>
            <w:r w:rsidR="00332F61" w:rsidRPr="00332F61">
              <w:rPr>
                <w:rFonts w:ascii="Times New Roman" w:hAnsi="Times New Roman"/>
                <w:sz w:val="21"/>
                <w:szCs w:val="21"/>
              </w:rPr>
              <w:t xml:space="preserve">starsze </w:t>
            </w:r>
            <w:r w:rsidR="00332F61">
              <w:rPr>
                <w:rFonts w:ascii="Times New Roman" w:hAnsi="Times New Roman"/>
                <w:sz w:val="21"/>
                <w:szCs w:val="21"/>
              </w:rPr>
              <w:t xml:space="preserve">i osoby 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niepełnosprawne  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36B18377" w14:textId="7083034F" w:rsidR="00E94B9D" w:rsidRDefault="00E94B9D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Projektowane zarządzenie nie będzie miało wpływu na osoby starsze i osoby niepełnosprawne.</w:t>
            </w:r>
          </w:p>
        </w:tc>
      </w:tr>
      <w:tr w:rsidR="00232113" w:rsidRPr="008B4FE6" w14:paraId="3E510D35" w14:textId="77777777" w:rsidTr="00676C8D">
        <w:trPr>
          <w:gridAfter w:val="1"/>
          <w:wAfter w:w="10" w:type="dxa"/>
          <w:trHeight w:val="142"/>
        </w:trPr>
        <w:tc>
          <w:tcPr>
            <w:tcW w:w="1596" w:type="dxa"/>
            <w:shd w:val="clear" w:color="auto" w:fill="FFFFFF"/>
          </w:tcPr>
          <w:p w14:paraId="1ECC7B8F" w14:textId="77777777" w:rsidR="00232113" w:rsidRPr="00301959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>Niemierzalne</w:t>
            </w:r>
          </w:p>
        </w:tc>
        <w:tc>
          <w:tcPr>
            <w:tcW w:w="2293" w:type="dxa"/>
            <w:gridSpan w:val="6"/>
            <w:shd w:val="clear" w:color="auto" w:fill="FFFFFF"/>
          </w:tcPr>
          <w:p w14:paraId="25ACCF3A" w14:textId="05CCE699" w:rsidR="00232113" w:rsidRPr="00301959" w:rsidRDefault="00AB45F1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7048" w:type="dxa"/>
            <w:gridSpan w:val="22"/>
            <w:shd w:val="clear" w:color="auto" w:fill="FFFFFF"/>
          </w:tcPr>
          <w:p w14:paraId="7196B956" w14:textId="1F012850" w:rsidR="00232113" w:rsidRPr="00B37C80" w:rsidRDefault="005D4ADC" w:rsidP="002321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1"/>
                <w:szCs w:val="21"/>
              </w:rPr>
              <w:t>-</w:t>
            </w:r>
          </w:p>
        </w:tc>
      </w:tr>
      <w:tr w:rsidR="00232113" w:rsidRPr="008B4FE6" w14:paraId="104668D5" w14:textId="77777777" w:rsidTr="00676C8D">
        <w:trPr>
          <w:gridAfter w:val="1"/>
          <w:wAfter w:w="10" w:type="dxa"/>
          <w:trHeight w:val="1643"/>
        </w:trPr>
        <w:tc>
          <w:tcPr>
            <w:tcW w:w="2243" w:type="dxa"/>
            <w:gridSpan w:val="2"/>
            <w:shd w:val="clear" w:color="auto" w:fill="FFFFFF"/>
          </w:tcPr>
          <w:p w14:paraId="4697D1D1" w14:textId="77777777" w:rsidR="00232113" w:rsidRPr="00301959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0195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Dodatkowe informacje, w tym wskazanie źródeł danych i przyjętych do obliczeń założeń 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14:paraId="2ECAF077" w14:textId="77777777" w:rsidR="00232113" w:rsidRDefault="00232113" w:rsidP="005E35A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Wejście w życie zarządzenia nie będzie miało wpływu na konkurencyjność gospodarki i przedsiębiorczość, w tym funkcjonowanie przedsiębiorców oraz na rodzinę, obywateli i gospodarstwa domowe. </w:t>
            </w:r>
          </w:p>
          <w:p w14:paraId="546DB85B" w14:textId="6E520720" w:rsidR="00232113" w:rsidRPr="00301959" w:rsidRDefault="00232113" w:rsidP="005E35A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</w:rPr>
              <w:t>Wejście w życie zarządzenia nie będzie miało wpływu na sytuację ekonomiczną i społeczną osób niepełnosprawnych oraz osób starszych.</w:t>
            </w:r>
          </w:p>
        </w:tc>
      </w:tr>
      <w:tr w:rsidR="00232113" w:rsidRPr="008B4FE6" w14:paraId="747F0A60" w14:textId="77777777" w:rsidTr="00676C8D">
        <w:trPr>
          <w:gridAfter w:val="1"/>
          <w:wAfter w:w="10" w:type="dxa"/>
          <w:trHeight w:val="34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14:paraId="78306AD3" w14:textId="77777777" w:rsidR="00232113" w:rsidRPr="008B4FE6" w:rsidRDefault="00232113" w:rsidP="00232113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</w:rPr>
              <w:t>Zmiana o</w:t>
            </w:r>
            <w:r w:rsidRPr="008B4FE6">
              <w:rPr>
                <w:rFonts w:ascii="Times New Roman" w:hAnsi="Times New Roman"/>
                <w:b/>
                <w:color w:val="000000"/>
              </w:rPr>
              <w:t>bciąże</w:t>
            </w:r>
            <w:r>
              <w:rPr>
                <w:rFonts w:ascii="Times New Roman" w:hAnsi="Times New Roman"/>
                <w:b/>
                <w:color w:val="000000"/>
              </w:rPr>
              <w:t>ń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regulacyjn</w:t>
            </w:r>
            <w:r>
              <w:rPr>
                <w:rFonts w:ascii="Times New Roman" w:hAnsi="Times New Roman"/>
                <w:b/>
                <w:color w:val="000000"/>
              </w:rPr>
              <w:t>ych (w tym obowiązków informacyjnych)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wynikając</w:t>
            </w:r>
            <w:r>
              <w:rPr>
                <w:rFonts w:ascii="Times New Roman" w:hAnsi="Times New Roman"/>
                <w:b/>
                <w:color w:val="000000"/>
              </w:rPr>
              <w:t>ych</w:t>
            </w:r>
            <w:r w:rsidRPr="008B4FE6">
              <w:rPr>
                <w:rFonts w:ascii="Times New Roman" w:hAnsi="Times New Roman"/>
                <w:b/>
                <w:color w:val="000000"/>
              </w:rPr>
              <w:t xml:space="preserve"> z projektu</w:t>
            </w:r>
          </w:p>
        </w:tc>
      </w:tr>
      <w:tr w:rsidR="00232113" w:rsidRPr="008B4FE6" w14:paraId="38CAD092" w14:textId="77777777" w:rsidTr="00676C8D">
        <w:trPr>
          <w:gridAfter w:val="1"/>
          <w:wAfter w:w="10" w:type="dxa"/>
          <w:trHeight w:val="151"/>
        </w:trPr>
        <w:tc>
          <w:tcPr>
            <w:tcW w:w="10937" w:type="dxa"/>
            <w:gridSpan w:val="29"/>
            <w:shd w:val="clear" w:color="auto" w:fill="FFFFFF"/>
          </w:tcPr>
          <w:p w14:paraId="48BDEA1A" w14:textId="7A161546" w:rsidR="00232113" w:rsidRPr="008B4FE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 w:rsidRPr="001A5FDA">
              <w:rPr>
                <w:rFonts w:ascii="Times New Roman" w:hAnsi="Times New Roman"/>
                <w:color w:val="000000"/>
              </w:rPr>
              <w:t xml:space="preserve"> </w:t>
            </w:r>
            <w:r w:rsidRPr="001A5FDA">
              <w:rPr>
                <w:rFonts w:ascii="Times New Roman" w:hAnsi="Times New Roman"/>
                <w:color w:val="000000"/>
                <w:spacing w:val="-2"/>
              </w:rPr>
              <w:t>nie dotyczy</w:t>
            </w:r>
          </w:p>
        </w:tc>
      </w:tr>
      <w:tr w:rsidR="00232113" w:rsidRPr="008B4FE6" w14:paraId="711DD27F" w14:textId="77777777" w:rsidTr="00676C8D">
        <w:trPr>
          <w:gridAfter w:val="1"/>
          <w:wAfter w:w="10" w:type="dxa"/>
          <w:trHeight w:val="946"/>
        </w:trPr>
        <w:tc>
          <w:tcPr>
            <w:tcW w:w="5111" w:type="dxa"/>
            <w:gridSpan w:val="12"/>
            <w:shd w:val="clear" w:color="auto" w:fill="FFFFFF"/>
          </w:tcPr>
          <w:p w14:paraId="57B044CF" w14:textId="77777777" w:rsidR="00232113" w:rsidRDefault="00232113" w:rsidP="00232113">
            <w:pPr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W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 xml:space="preserve">prowadzane są </w:t>
            </w:r>
            <w:r>
              <w:rPr>
                <w:rFonts w:ascii="Times New Roman" w:hAnsi="Times New Roman"/>
                <w:color w:val="000000"/>
                <w:spacing w:val="-2"/>
              </w:rPr>
              <w:t>obciążenia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 xml:space="preserve"> poza bezwzględnie wymaganymi przez UE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</w:rPr>
              <w:t>(szczegóły w odwróconej tabeli zgodności</w:t>
            </w:r>
            <w:r>
              <w:rPr>
                <w:rFonts w:ascii="Times New Roman" w:hAnsi="Times New Roman"/>
                <w:color w:val="000000"/>
              </w:rPr>
              <w:t>).</w:t>
            </w:r>
          </w:p>
        </w:tc>
        <w:tc>
          <w:tcPr>
            <w:tcW w:w="5826" w:type="dxa"/>
            <w:gridSpan w:val="17"/>
            <w:shd w:val="clear" w:color="auto" w:fill="FFFFFF"/>
          </w:tcPr>
          <w:p w14:paraId="204C95E3" w14:textId="4138B403" w:rsidR="00232113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tak</w:t>
            </w:r>
          </w:p>
          <w:p w14:paraId="351EF364" w14:textId="47268717" w:rsidR="00232113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nie</w:t>
            </w:r>
          </w:p>
          <w:p w14:paraId="7F6C1991" w14:textId="620AD828" w:rsidR="00232113" w:rsidRDefault="00232113" w:rsidP="0023211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nie dotyczy</w:t>
            </w:r>
          </w:p>
        </w:tc>
      </w:tr>
      <w:tr w:rsidR="00232113" w:rsidRPr="008B4FE6" w14:paraId="0EE1CB17" w14:textId="77777777" w:rsidTr="00676C8D">
        <w:trPr>
          <w:gridAfter w:val="1"/>
          <w:wAfter w:w="10" w:type="dxa"/>
          <w:trHeight w:val="1245"/>
        </w:trPr>
        <w:tc>
          <w:tcPr>
            <w:tcW w:w="5111" w:type="dxa"/>
            <w:gridSpan w:val="12"/>
            <w:shd w:val="clear" w:color="auto" w:fill="FFFFFF"/>
          </w:tcPr>
          <w:p w14:paraId="20215809" w14:textId="614CBAB1" w:rsidR="00232113" w:rsidRPr="008B4FE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zmniejszenie liczby dokumentów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</w:t>
            </w:r>
          </w:p>
          <w:p w14:paraId="3A3B1B86" w14:textId="21B17AEF" w:rsidR="00232113" w:rsidRPr="008B4FE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zmniejszenie liczby procedur</w:t>
            </w:r>
          </w:p>
          <w:p w14:paraId="089BBDBF" w14:textId="319E2F6E" w:rsidR="00232113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skrócenie czasu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na załatwienie sprawy</w:t>
            </w:r>
          </w:p>
          <w:p w14:paraId="59CB0899" w14:textId="1B7A5320" w:rsidR="00232113" w:rsidRPr="008B4FE6" w:rsidRDefault="00232113" w:rsidP="00232113">
            <w:pPr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Pr="008B4FE6">
              <w:rPr>
                <w:rFonts w:ascii="Times New Roman" w:hAnsi="Times New Roman"/>
                <w:color w:val="00000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8B4FE6">
              <w:rPr>
                <w:rFonts w:ascii="Times New Roman" w:hAnsi="Times New Roman"/>
                <w:color w:val="000000"/>
              </w:rPr>
            </w:r>
            <w:r w:rsidRPr="008B4FE6">
              <w:rPr>
                <w:rFonts w:ascii="Times New Roman" w:hAnsi="Times New Roman"/>
                <w:color w:val="000000"/>
              </w:rPr>
              <w:fldChar w:fldCharType="separate"/>
            </w:r>
            <w:r w:rsidR="00E94B9D">
              <w:rPr>
                <w:rFonts w:ascii="Times New Roman" w:hAnsi="Times New Roman"/>
                <w:noProof/>
                <w:color w:val="000000"/>
              </w:rPr>
              <w:t> </w:t>
            </w:r>
            <w:r w:rsidR="00E94B9D">
              <w:rPr>
                <w:rFonts w:ascii="Times New Roman" w:hAnsi="Times New Roman"/>
                <w:noProof/>
                <w:color w:val="000000"/>
              </w:rPr>
              <w:t> </w:t>
            </w:r>
            <w:r w:rsidR="00E94B9D">
              <w:rPr>
                <w:rFonts w:ascii="Times New Roman" w:hAnsi="Times New Roman"/>
                <w:noProof/>
                <w:color w:val="000000"/>
              </w:rPr>
              <w:t> </w:t>
            </w:r>
            <w:r w:rsidR="00E94B9D">
              <w:rPr>
                <w:rFonts w:ascii="Times New Roman" w:hAnsi="Times New Roman"/>
                <w:noProof/>
                <w:color w:val="000000"/>
              </w:rPr>
              <w:t> </w:t>
            </w:r>
            <w:r w:rsidR="00E94B9D">
              <w:rPr>
                <w:rFonts w:ascii="Times New Roman" w:hAnsi="Times New Roman"/>
                <w:noProof/>
                <w:color w:val="000000"/>
              </w:rPr>
              <w:t> </w:t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5826" w:type="dxa"/>
            <w:gridSpan w:val="17"/>
            <w:shd w:val="clear" w:color="auto" w:fill="FFFFFF"/>
          </w:tcPr>
          <w:p w14:paraId="5D15C8F8" w14:textId="5AC88BE6" w:rsidR="00232113" w:rsidRPr="008B4FE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zwiększenie liczby dokumentów</w:t>
            </w:r>
          </w:p>
          <w:p w14:paraId="27CBC7CF" w14:textId="0CA2E1A7" w:rsidR="00232113" w:rsidRPr="008B4FE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zwiększenie liczby procedur</w:t>
            </w:r>
          </w:p>
          <w:p w14:paraId="4FBD1163" w14:textId="1AD8C9D5" w:rsidR="00232113" w:rsidRPr="008B4FE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wydłużenie czasu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na załatwienie sprawy</w:t>
            </w:r>
          </w:p>
          <w:p w14:paraId="2350DDDB" w14:textId="357F8B8B" w:rsidR="00232113" w:rsidRPr="008B4FE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inne:</w:t>
            </w:r>
            <w:r w:rsidRPr="008B4FE6">
              <w:rPr>
                <w:rFonts w:ascii="Times New Roman" w:hAnsi="Times New Roman"/>
                <w:color w:val="00000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8B4FE6">
              <w:rPr>
                <w:rFonts w:ascii="Times New Roman" w:hAnsi="Times New Roman"/>
                <w:color w:val="000000"/>
              </w:rPr>
            </w:r>
            <w:r w:rsidRPr="008B4FE6">
              <w:rPr>
                <w:rFonts w:ascii="Times New Roman" w:hAnsi="Times New Roman"/>
                <w:color w:val="000000"/>
              </w:rPr>
              <w:fldChar w:fldCharType="separate"/>
            </w:r>
            <w:r w:rsidR="00E94B9D">
              <w:rPr>
                <w:rFonts w:ascii="Times New Roman" w:hAnsi="Times New Roman"/>
                <w:noProof/>
                <w:color w:val="000000"/>
              </w:rPr>
              <w:t> </w:t>
            </w:r>
            <w:r w:rsidR="00E94B9D">
              <w:rPr>
                <w:rFonts w:ascii="Times New Roman" w:hAnsi="Times New Roman"/>
                <w:noProof/>
                <w:color w:val="000000"/>
              </w:rPr>
              <w:t> </w:t>
            </w:r>
            <w:r w:rsidR="00E94B9D">
              <w:rPr>
                <w:rFonts w:ascii="Times New Roman" w:hAnsi="Times New Roman"/>
                <w:noProof/>
                <w:color w:val="000000"/>
              </w:rPr>
              <w:t> </w:t>
            </w:r>
            <w:r w:rsidR="00E94B9D">
              <w:rPr>
                <w:rFonts w:ascii="Times New Roman" w:hAnsi="Times New Roman"/>
                <w:noProof/>
                <w:color w:val="000000"/>
              </w:rPr>
              <w:t> </w:t>
            </w:r>
            <w:r w:rsidR="00E94B9D">
              <w:rPr>
                <w:rFonts w:ascii="Times New Roman" w:hAnsi="Times New Roman"/>
                <w:noProof/>
                <w:color w:val="000000"/>
              </w:rPr>
              <w:t> </w:t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</w:p>
          <w:p w14:paraId="705BDAB2" w14:textId="77777777" w:rsidR="00232113" w:rsidRPr="008B4FE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32113" w:rsidRPr="008B4FE6" w14:paraId="314C4622" w14:textId="77777777" w:rsidTr="00676C8D">
        <w:trPr>
          <w:gridAfter w:val="1"/>
          <w:wAfter w:w="10" w:type="dxa"/>
          <w:trHeight w:val="870"/>
        </w:trPr>
        <w:tc>
          <w:tcPr>
            <w:tcW w:w="5111" w:type="dxa"/>
            <w:gridSpan w:val="12"/>
            <w:shd w:val="clear" w:color="auto" w:fill="FFFFFF"/>
          </w:tcPr>
          <w:p w14:paraId="0738DE8B" w14:textId="77777777" w:rsidR="00232113" w:rsidRPr="008B4FE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W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>prowadzane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 obciążenia</w:t>
            </w:r>
            <w:r w:rsidRPr="00653688">
              <w:rPr>
                <w:rFonts w:ascii="Times New Roman" w:hAnsi="Times New Roman"/>
                <w:color w:val="000000"/>
                <w:spacing w:val="-2"/>
              </w:rPr>
              <w:t xml:space="preserve"> są </w:t>
            </w:r>
            <w:r>
              <w:rPr>
                <w:rFonts w:ascii="Times New Roman" w:hAnsi="Times New Roman"/>
                <w:color w:val="000000"/>
                <w:spacing w:val="-2"/>
              </w:rPr>
              <w:t xml:space="preserve">przystosowane do ich elektronizacji. </w:t>
            </w:r>
          </w:p>
        </w:tc>
        <w:tc>
          <w:tcPr>
            <w:tcW w:w="5826" w:type="dxa"/>
            <w:gridSpan w:val="17"/>
            <w:shd w:val="clear" w:color="auto" w:fill="FFFFFF"/>
          </w:tcPr>
          <w:p w14:paraId="2BBE1BEA" w14:textId="5720A013" w:rsidR="00232113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tak</w:t>
            </w:r>
          </w:p>
          <w:p w14:paraId="3741BA4C" w14:textId="25E0B3D9" w:rsidR="00232113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nie</w:t>
            </w:r>
          </w:p>
          <w:p w14:paraId="6F94CABA" w14:textId="63745CD0" w:rsidR="00232113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  <w:r>
              <w:rPr>
                <w:rFonts w:ascii="Times New Roman" w:hAnsi="Times New Roman"/>
                <w:color w:val="000000"/>
              </w:rPr>
              <w:t xml:space="preserve"> nie dotyczy</w:t>
            </w:r>
          </w:p>
          <w:p w14:paraId="3A322899" w14:textId="77777777" w:rsidR="00232113" w:rsidRPr="008B4FE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232113" w:rsidRPr="008B4FE6" w14:paraId="31DD76A4" w14:textId="77777777" w:rsidTr="00676C8D">
        <w:trPr>
          <w:gridAfter w:val="1"/>
          <w:wAfter w:w="10" w:type="dxa"/>
          <w:trHeight w:val="630"/>
        </w:trPr>
        <w:tc>
          <w:tcPr>
            <w:tcW w:w="10937" w:type="dxa"/>
            <w:gridSpan w:val="29"/>
            <w:shd w:val="clear" w:color="auto" w:fill="FFFFFF"/>
          </w:tcPr>
          <w:p w14:paraId="61346397" w14:textId="48353956" w:rsidR="00232113" w:rsidRPr="008B4FE6" w:rsidRDefault="00232113" w:rsidP="00232113"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Komentarz:</w:t>
            </w:r>
          </w:p>
        </w:tc>
      </w:tr>
      <w:tr w:rsidR="00232113" w:rsidRPr="008B4FE6" w14:paraId="3598886B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181D42CE" w14:textId="77777777" w:rsidR="00232113" w:rsidRPr="008B4FE6" w:rsidRDefault="00232113" w:rsidP="00232113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Wpływ na rynek pracy </w:t>
            </w:r>
          </w:p>
        </w:tc>
      </w:tr>
      <w:tr w:rsidR="00232113" w:rsidRPr="008B4FE6" w14:paraId="7F12B406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auto"/>
          </w:tcPr>
          <w:p w14:paraId="7C3B03EE" w14:textId="64AEEF0F" w:rsidR="00232113" w:rsidRPr="008B4FE6" w:rsidRDefault="00232113" w:rsidP="00232113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Projektowane zmiany nie będą miały wpływu na rynek pracy.</w:t>
            </w:r>
          </w:p>
        </w:tc>
      </w:tr>
      <w:tr w:rsidR="00232113" w:rsidRPr="008B4FE6" w14:paraId="5E52B532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0B91400C" w14:textId="77777777" w:rsidR="00232113" w:rsidRPr="008B4FE6" w:rsidRDefault="00232113" w:rsidP="00232113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>Wpływ na pozostałe obszary</w:t>
            </w:r>
          </w:p>
        </w:tc>
      </w:tr>
      <w:tr w:rsidR="00232113" w:rsidRPr="008B4FE6" w14:paraId="2998BF8C" w14:textId="77777777" w:rsidTr="00676C8D">
        <w:trPr>
          <w:gridAfter w:val="1"/>
          <w:wAfter w:w="10" w:type="dxa"/>
          <w:trHeight w:val="1031"/>
        </w:trPr>
        <w:tc>
          <w:tcPr>
            <w:tcW w:w="3547" w:type="dxa"/>
            <w:gridSpan w:val="5"/>
            <w:shd w:val="clear" w:color="auto" w:fill="FFFFFF"/>
          </w:tcPr>
          <w:p w14:paraId="25FE18C8" w14:textId="77777777" w:rsidR="00232113" w:rsidRPr="008B4FE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20096D6D" w14:textId="26F1F924" w:rsidR="00232113" w:rsidRPr="008B4FE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środowisko naturalne</w:t>
            </w:r>
          </w:p>
          <w:p w14:paraId="24B7ADFD" w14:textId="2374C277" w:rsidR="00232113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</w:rPr>
              <w:t>sytuacja i rozwój regionalny</w:t>
            </w:r>
          </w:p>
          <w:p w14:paraId="359A9003" w14:textId="485AE8A3" w:rsidR="00232113" w:rsidRPr="00BF6667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D93C2B">
              <w:rPr>
                <w:rFonts w:ascii="Times New Roman" w:hAnsi="Times New Roman"/>
                <w:spacing w:val="-2"/>
              </w:rPr>
              <w:t>sądy powszechne, administracyjne lub wojskowe</w:t>
            </w:r>
          </w:p>
        </w:tc>
        <w:tc>
          <w:tcPr>
            <w:tcW w:w="3687" w:type="dxa"/>
            <w:gridSpan w:val="15"/>
            <w:shd w:val="clear" w:color="auto" w:fill="FFFFFF"/>
          </w:tcPr>
          <w:p w14:paraId="05939969" w14:textId="77777777" w:rsidR="00232113" w:rsidRPr="008B4FE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0A710E37" w14:textId="0552F7AF" w:rsidR="00232113" w:rsidRPr="008B4FE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demografia</w:t>
            </w:r>
          </w:p>
          <w:p w14:paraId="2E3B08E2" w14:textId="7686B067" w:rsidR="00232113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mienie państwowe</w:t>
            </w:r>
          </w:p>
          <w:p w14:paraId="29D082B8" w14:textId="78B7F5B7" w:rsidR="00232113" w:rsidRPr="008B4FE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 xml:space="preserve">inne: </w:t>
            </w: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FORMTEXT </w:instrText>
            </w:r>
            <w:r w:rsidRPr="008B4FE6">
              <w:rPr>
                <w:rFonts w:ascii="Times New Roman" w:hAnsi="Times New Roman"/>
                <w:color w:val="000000"/>
              </w:rPr>
            </w:r>
            <w:r w:rsidRPr="008B4FE6">
              <w:rPr>
                <w:rFonts w:ascii="Times New Roman" w:hAnsi="Times New Roman"/>
                <w:color w:val="000000"/>
              </w:rPr>
              <w:fldChar w:fldCharType="separate"/>
            </w:r>
            <w:r w:rsidR="00E94B9D">
              <w:rPr>
                <w:rFonts w:ascii="Times New Roman" w:hAnsi="Times New Roman"/>
                <w:noProof/>
                <w:color w:val="000000"/>
              </w:rPr>
              <w:t> </w:t>
            </w:r>
            <w:r w:rsidR="00E94B9D">
              <w:rPr>
                <w:rFonts w:ascii="Times New Roman" w:hAnsi="Times New Roman"/>
                <w:noProof/>
                <w:color w:val="000000"/>
              </w:rPr>
              <w:t> </w:t>
            </w:r>
            <w:r w:rsidR="00E94B9D">
              <w:rPr>
                <w:rFonts w:ascii="Times New Roman" w:hAnsi="Times New Roman"/>
                <w:noProof/>
                <w:color w:val="000000"/>
              </w:rPr>
              <w:t> </w:t>
            </w:r>
            <w:r w:rsidR="00E94B9D">
              <w:rPr>
                <w:rFonts w:ascii="Times New Roman" w:hAnsi="Times New Roman"/>
                <w:noProof/>
                <w:color w:val="000000"/>
              </w:rPr>
              <w:t> </w:t>
            </w:r>
            <w:r w:rsidR="00E94B9D">
              <w:rPr>
                <w:rFonts w:ascii="Times New Roman" w:hAnsi="Times New Roman"/>
                <w:noProof/>
                <w:color w:val="000000"/>
              </w:rPr>
              <w:t> </w:t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</w:p>
        </w:tc>
        <w:tc>
          <w:tcPr>
            <w:tcW w:w="3703" w:type="dxa"/>
            <w:gridSpan w:val="9"/>
            <w:shd w:val="clear" w:color="auto" w:fill="FFFFFF"/>
          </w:tcPr>
          <w:p w14:paraId="3F33A4A9" w14:textId="77777777" w:rsidR="00232113" w:rsidRPr="008B4FE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  <w:p w14:paraId="3B40BCBD" w14:textId="5B45CEDF" w:rsidR="00232113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8B4FE6">
              <w:rPr>
                <w:rFonts w:ascii="Times New Roman" w:hAnsi="Times New Roman"/>
                <w:color w:val="000000"/>
                <w:spacing w:val="-2"/>
              </w:rPr>
              <w:t>informatyzacja</w:t>
            </w:r>
          </w:p>
          <w:p w14:paraId="3D95743B" w14:textId="3E468B60" w:rsidR="00232113" w:rsidRPr="008B4FE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4FE6">
              <w:rPr>
                <w:rFonts w:ascii="Times New Roman" w:hAnsi="Times New Roman"/>
                <w:color w:val="000000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color w:val="000000"/>
              </w:rPr>
            </w:r>
            <w:r w:rsidR="00000000">
              <w:rPr>
                <w:rFonts w:ascii="Times New Roman" w:hAnsi="Times New Roman"/>
                <w:color w:val="000000"/>
              </w:rPr>
              <w:fldChar w:fldCharType="separate"/>
            </w:r>
            <w:r w:rsidRPr="008B4FE6">
              <w:rPr>
                <w:rFonts w:ascii="Times New Roman" w:hAnsi="Times New Roman"/>
                <w:color w:val="000000"/>
              </w:rPr>
              <w:fldChar w:fldCharType="end"/>
            </w:r>
            <w:r w:rsidRPr="008B4FE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2"/>
              </w:rPr>
              <w:t>zdrowie</w:t>
            </w:r>
          </w:p>
        </w:tc>
      </w:tr>
      <w:tr w:rsidR="00232113" w:rsidRPr="008B4FE6" w14:paraId="10E50F4B" w14:textId="77777777" w:rsidTr="00676C8D">
        <w:trPr>
          <w:gridAfter w:val="1"/>
          <w:wAfter w:w="10" w:type="dxa"/>
          <w:trHeight w:val="712"/>
        </w:trPr>
        <w:tc>
          <w:tcPr>
            <w:tcW w:w="2243" w:type="dxa"/>
            <w:gridSpan w:val="2"/>
            <w:shd w:val="clear" w:color="auto" w:fill="FFFFFF"/>
            <w:vAlign w:val="center"/>
          </w:tcPr>
          <w:p w14:paraId="63F9159B" w14:textId="77777777" w:rsidR="00232113" w:rsidRPr="008B4FE6" w:rsidRDefault="00232113" w:rsidP="0023211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8B4FE6">
              <w:rPr>
                <w:rFonts w:ascii="Times New Roman" w:hAnsi="Times New Roman"/>
                <w:color w:val="000000"/>
              </w:rPr>
              <w:t>Omówienie wpływu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14:paraId="543503F1" w14:textId="6A0B9578" w:rsidR="00232113" w:rsidRPr="008B4FE6" w:rsidRDefault="00232113" w:rsidP="0023211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>Projektowane zmiany nie będą miały wpływu na pozostałe obszary.</w:t>
            </w:r>
          </w:p>
        </w:tc>
      </w:tr>
      <w:tr w:rsidR="00232113" w:rsidRPr="008B4FE6" w14:paraId="1135A415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3E886273" w14:textId="77777777" w:rsidR="00232113" w:rsidRPr="00627221" w:rsidRDefault="00232113" w:rsidP="00232113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Planowane w</w:t>
            </w:r>
            <w:r w:rsidRPr="00627221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ykonani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e</w:t>
            </w:r>
            <w:r w:rsidRPr="00627221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 przepisów aktu prawnego</w:t>
            </w:r>
          </w:p>
        </w:tc>
      </w:tr>
      <w:tr w:rsidR="00232113" w:rsidRPr="008B4FE6" w14:paraId="135BF6E4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26E752B0" w14:textId="7D3231AB" w:rsidR="00232113" w:rsidRPr="00B37C80" w:rsidRDefault="00232113" w:rsidP="00232113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Zarządzenie wejdzie </w:t>
            </w:r>
            <w:r w:rsidR="003343E8" w:rsidRPr="003343E8">
              <w:rPr>
                <w:rFonts w:ascii="Times New Roman" w:eastAsia="Times New Roman" w:hAnsi="Times New Roman"/>
                <w:lang w:eastAsia="pl-PL"/>
              </w:rPr>
              <w:t>w życie po upływie 14 dni od dnia ogłoszenia</w:t>
            </w:r>
            <w:r w:rsidR="003343E8">
              <w:rPr>
                <w:rFonts w:ascii="Times New Roman" w:eastAsia="Times New Roman" w:hAnsi="Times New Roman"/>
                <w:lang w:eastAsia="pl-PL"/>
              </w:rPr>
              <w:t>.</w:t>
            </w:r>
          </w:p>
        </w:tc>
      </w:tr>
      <w:tr w:rsidR="00232113" w:rsidRPr="008B4FE6" w14:paraId="150749EE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4A1B5135" w14:textId="77777777" w:rsidR="00232113" w:rsidRPr="008B4FE6" w:rsidRDefault="00232113" w:rsidP="00232113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8B4FE6">
              <w:rPr>
                <w:rFonts w:ascii="Times New Roman" w:hAnsi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W jaki sposób i kiedy </w:t>
            </w:r>
            <w:r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nastąpi ewaluacja efektów projektu 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oraz</w:t>
            </w:r>
            <w:r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 jakie mierniki zostaną zastosowane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?</w:t>
            </w:r>
          </w:p>
        </w:tc>
      </w:tr>
      <w:tr w:rsidR="00232113" w:rsidRPr="008B4FE6" w14:paraId="48DDA75A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299EB6F5" w14:textId="02A7B44C" w:rsidR="00232113" w:rsidRPr="00B37C80" w:rsidRDefault="00232113" w:rsidP="0023211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Nie dotyczy. </w:t>
            </w:r>
          </w:p>
        </w:tc>
      </w:tr>
      <w:tr w:rsidR="00232113" w:rsidRPr="008B4FE6" w14:paraId="4D9EEF67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14:paraId="7A69F312" w14:textId="77777777" w:rsidR="00232113" w:rsidRPr="008B4FE6" w:rsidRDefault="00232113" w:rsidP="00232113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pacing w:val="-2"/>
              </w:rPr>
            </w:pPr>
            <w:r w:rsidRPr="008B4FE6">
              <w:rPr>
                <w:rFonts w:ascii="Times New Roman" w:hAnsi="Times New Roman"/>
                <w:b/>
                <w:color w:val="000000"/>
                <w:spacing w:val="-2"/>
              </w:rPr>
              <w:t xml:space="preserve">Załączniki </w:t>
            </w:r>
            <w:r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(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istotne </w:t>
            </w:r>
            <w:r w:rsidRPr="0063060B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dokumenty źródłowe,</w:t>
            </w:r>
            <w:r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 badania, analizy itp.</w:t>
            </w:r>
            <w:r w:rsidRPr="008B4FE6">
              <w:rPr>
                <w:rFonts w:ascii="Times New Roman" w:hAnsi="Times New Roman"/>
                <w:b/>
                <w:color w:val="000000"/>
                <w:spacing w:val="-2"/>
              </w:rPr>
              <w:t xml:space="preserve">) </w:t>
            </w:r>
          </w:p>
        </w:tc>
      </w:tr>
      <w:tr w:rsidR="00232113" w:rsidRPr="008B4FE6" w14:paraId="02363923" w14:textId="77777777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14:paraId="75957855" w14:textId="4962589E" w:rsidR="00232113" w:rsidRPr="00B37C80" w:rsidRDefault="00232113" w:rsidP="0023211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pacing w:val="-2"/>
              </w:rPr>
            </w:pPr>
            <w:r>
              <w:rPr>
                <w:rFonts w:ascii="Times New Roman" w:hAnsi="Times New Roman"/>
                <w:color w:val="000000"/>
                <w:spacing w:val="-2"/>
              </w:rPr>
              <w:t xml:space="preserve">Brak. </w:t>
            </w:r>
          </w:p>
        </w:tc>
      </w:tr>
    </w:tbl>
    <w:p w14:paraId="0EDDCF2C" w14:textId="1AF19B56" w:rsidR="006176ED" w:rsidRPr="00522D94" w:rsidRDefault="006176ED" w:rsidP="00295219">
      <w:pPr>
        <w:pStyle w:val="Nagwek1"/>
        <w:rPr>
          <w:rFonts w:ascii="Times New Roman" w:hAnsi="Times New Roman"/>
          <w:sz w:val="20"/>
          <w:szCs w:val="20"/>
        </w:rPr>
      </w:pPr>
    </w:p>
    <w:sectPr w:rsidR="006176ED" w:rsidRPr="00522D94" w:rsidSect="00F67EC1">
      <w:pgSz w:w="11906" w:h="16838"/>
      <w:pgMar w:top="568" w:right="707" w:bottom="568" w:left="72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7E410" w14:textId="77777777" w:rsidR="00F67EC1" w:rsidRDefault="00F67EC1" w:rsidP="00044739">
      <w:pPr>
        <w:spacing w:line="240" w:lineRule="auto"/>
      </w:pPr>
      <w:r>
        <w:separator/>
      </w:r>
    </w:p>
  </w:endnote>
  <w:endnote w:type="continuationSeparator" w:id="0">
    <w:p w14:paraId="1D092E1A" w14:textId="77777777" w:rsidR="00F67EC1" w:rsidRDefault="00F67EC1" w:rsidP="00044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423AF" w14:textId="77777777" w:rsidR="00F67EC1" w:rsidRDefault="00F67EC1" w:rsidP="00044739">
      <w:pPr>
        <w:spacing w:line="240" w:lineRule="auto"/>
      </w:pPr>
      <w:r>
        <w:separator/>
      </w:r>
    </w:p>
  </w:footnote>
  <w:footnote w:type="continuationSeparator" w:id="0">
    <w:p w14:paraId="781DA511" w14:textId="77777777" w:rsidR="00F67EC1" w:rsidRDefault="00F67EC1" w:rsidP="000447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E4F79"/>
    <w:multiLevelType w:val="hybridMultilevel"/>
    <w:tmpl w:val="5E823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E2B58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92349"/>
    <w:multiLevelType w:val="hybridMultilevel"/>
    <w:tmpl w:val="F1FC0650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2610BC42">
      <w:start w:val="1"/>
      <w:numFmt w:val="bullet"/>
      <w:lvlText w:val=""/>
      <w:lvlJc w:val="left"/>
      <w:pPr>
        <w:tabs>
          <w:tab w:val="num" w:pos="1767"/>
        </w:tabs>
        <w:ind w:left="176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3" w15:restartNumberingAfterBreak="0">
    <w:nsid w:val="1FA23D91"/>
    <w:multiLevelType w:val="hybridMultilevel"/>
    <w:tmpl w:val="29A04C7E"/>
    <w:lvl w:ilvl="0" w:tplc="A31018B0">
      <w:start w:val="1"/>
      <w:numFmt w:val="decimal"/>
      <w:lvlText w:val="%1."/>
      <w:lvlJc w:val="left"/>
      <w:pPr>
        <w:tabs>
          <w:tab w:val="num" w:pos="357"/>
        </w:tabs>
      </w:pPr>
      <w:rPr>
        <w:rFonts w:cs="Times New Roman" w:hint="default"/>
      </w:rPr>
    </w:lvl>
    <w:lvl w:ilvl="1" w:tplc="4D263F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FEE2A02"/>
    <w:multiLevelType w:val="multilevel"/>
    <w:tmpl w:val="3EE2E83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1CD007E"/>
    <w:multiLevelType w:val="hybridMultilevel"/>
    <w:tmpl w:val="FC0C1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DF723B"/>
    <w:multiLevelType w:val="multilevel"/>
    <w:tmpl w:val="42ECDCCE"/>
    <w:lvl w:ilvl="0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7" w15:restartNumberingAfterBreak="0">
    <w:nsid w:val="279D6C8D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B1EDD"/>
    <w:multiLevelType w:val="hybridMultilevel"/>
    <w:tmpl w:val="95FA285E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67"/>
        </w:tabs>
        <w:ind w:left="17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10" w15:restartNumberingAfterBreak="0">
    <w:nsid w:val="3B65511A"/>
    <w:multiLevelType w:val="hybridMultilevel"/>
    <w:tmpl w:val="4CAA9CB6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6E5730E"/>
    <w:multiLevelType w:val="hybridMultilevel"/>
    <w:tmpl w:val="3C7829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BE361A"/>
    <w:multiLevelType w:val="hybridMultilevel"/>
    <w:tmpl w:val="3AE85FAA"/>
    <w:lvl w:ilvl="0" w:tplc="04150011">
      <w:start w:val="1"/>
      <w:numFmt w:val="decimal"/>
      <w:lvlText w:val="%1)"/>
      <w:lvlJc w:val="left"/>
      <w:pPr>
        <w:tabs>
          <w:tab w:val="num" w:pos="1047"/>
        </w:tabs>
        <w:ind w:left="10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3" w15:restartNumberingAfterBreak="0">
    <w:nsid w:val="51461DEA"/>
    <w:multiLevelType w:val="hybridMultilevel"/>
    <w:tmpl w:val="80049DC2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59863083"/>
    <w:multiLevelType w:val="hybridMultilevel"/>
    <w:tmpl w:val="B28ADCD0"/>
    <w:lvl w:ilvl="0" w:tplc="6962492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DBB20EB"/>
    <w:multiLevelType w:val="hybridMultilevel"/>
    <w:tmpl w:val="10E6B354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0417BAC"/>
    <w:multiLevelType w:val="hybridMultilevel"/>
    <w:tmpl w:val="7ACED012"/>
    <w:lvl w:ilvl="0" w:tplc="69624922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61DD2B62"/>
    <w:multiLevelType w:val="hybridMultilevel"/>
    <w:tmpl w:val="9CBC5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C56F97"/>
    <w:multiLevelType w:val="hybridMultilevel"/>
    <w:tmpl w:val="07FCC90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9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B164B50"/>
    <w:multiLevelType w:val="hybridMultilevel"/>
    <w:tmpl w:val="16C045B8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93593806">
    <w:abstractNumId w:val="3"/>
  </w:num>
  <w:num w:numId="2" w16cid:durableId="447241732">
    <w:abstractNumId w:val="0"/>
  </w:num>
  <w:num w:numId="3" w16cid:durableId="2012484873">
    <w:abstractNumId w:val="8"/>
  </w:num>
  <w:num w:numId="4" w16cid:durableId="47654963">
    <w:abstractNumId w:val="17"/>
  </w:num>
  <w:num w:numId="5" w16cid:durableId="1535188823">
    <w:abstractNumId w:val="1"/>
  </w:num>
  <w:num w:numId="6" w16cid:durableId="617832731">
    <w:abstractNumId w:val="7"/>
  </w:num>
  <w:num w:numId="7" w16cid:durableId="1333022871">
    <w:abstractNumId w:val="11"/>
  </w:num>
  <w:num w:numId="8" w16cid:durableId="1760708879">
    <w:abstractNumId w:val="4"/>
  </w:num>
  <w:num w:numId="9" w16cid:durableId="1624994116">
    <w:abstractNumId w:val="13"/>
  </w:num>
  <w:num w:numId="10" w16cid:durableId="971667758">
    <w:abstractNumId w:val="10"/>
  </w:num>
  <w:num w:numId="11" w16cid:durableId="1837109323">
    <w:abstractNumId w:val="12"/>
  </w:num>
  <w:num w:numId="12" w16cid:durableId="13576511">
    <w:abstractNumId w:val="2"/>
  </w:num>
  <w:num w:numId="13" w16cid:durableId="1604222497">
    <w:abstractNumId w:val="9"/>
  </w:num>
  <w:num w:numId="14" w16cid:durableId="1709797979">
    <w:abstractNumId w:val="18"/>
  </w:num>
  <w:num w:numId="15" w16cid:durableId="237979401">
    <w:abstractNumId w:val="14"/>
  </w:num>
  <w:num w:numId="16" w16cid:durableId="146214027">
    <w:abstractNumId w:val="16"/>
  </w:num>
  <w:num w:numId="17" w16cid:durableId="1108306306">
    <w:abstractNumId w:val="5"/>
  </w:num>
  <w:num w:numId="18" w16cid:durableId="1448085728">
    <w:abstractNumId w:val="19"/>
  </w:num>
  <w:num w:numId="19" w16cid:durableId="1819685657">
    <w:abstractNumId w:val="20"/>
  </w:num>
  <w:num w:numId="20" w16cid:durableId="1904639186">
    <w:abstractNumId w:val="15"/>
  </w:num>
  <w:num w:numId="21" w16cid:durableId="20836801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ocumentProtection w:edit="forms" w:formatting="1" w:enforcement="0"/>
  <w:defaultTabStop w:val="708"/>
  <w:hyphenationZone w:val="425"/>
  <w:drawingGridHorizontalSpacing w:val="110"/>
  <w:displayHorizont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6CB"/>
    <w:rsid w:val="000008E5"/>
    <w:rsid w:val="000015EE"/>
    <w:rsid w:val="000022D5"/>
    <w:rsid w:val="00004C6A"/>
    <w:rsid w:val="00012D11"/>
    <w:rsid w:val="00013EB5"/>
    <w:rsid w:val="00023836"/>
    <w:rsid w:val="000261BA"/>
    <w:rsid w:val="000356A9"/>
    <w:rsid w:val="00044138"/>
    <w:rsid w:val="00044739"/>
    <w:rsid w:val="00051637"/>
    <w:rsid w:val="00056681"/>
    <w:rsid w:val="00062186"/>
    <w:rsid w:val="000648A7"/>
    <w:rsid w:val="0006618B"/>
    <w:rsid w:val="000670C0"/>
    <w:rsid w:val="00071B99"/>
    <w:rsid w:val="000756E5"/>
    <w:rsid w:val="0007704E"/>
    <w:rsid w:val="00080EC8"/>
    <w:rsid w:val="000944AC"/>
    <w:rsid w:val="00094CB9"/>
    <w:rsid w:val="000956B2"/>
    <w:rsid w:val="000969E7"/>
    <w:rsid w:val="000A23DE"/>
    <w:rsid w:val="000A4020"/>
    <w:rsid w:val="000B54FB"/>
    <w:rsid w:val="000C29B0"/>
    <w:rsid w:val="000C76FC"/>
    <w:rsid w:val="000D38FC"/>
    <w:rsid w:val="000D4D90"/>
    <w:rsid w:val="000E2D10"/>
    <w:rsid w:val="000F3204"/>
    <w:rsid w:val="000F479E"/>
    <w:rsid w:val="0010548B"/>
    <w:rsid w:val="001072D1"/>
    <w:rsid w:val="00117017"/>
    <w:rsid w:val="00130E8E"/>
    <w:rsid w:val="0013216E"/>
    <w:rsid w:val="00134E71"/>
    <w:rsid w:val="001401B5"/>
    <w:rsid w:val="001422B9"/>
    <w:rsid w:val="0014665F"/>
    <w:rsid w:val="00153464"/>
    <w:rsid w:val="001541B3"/>
    <w:rsid w:val="00155B15"/>
    <w:rsid w:val="001625BE"/>
    <w:rsid w:val="001643A4"/>
    <w:rsid w:val="00172264"/>
    <w:rsid w:val="001727BB"/>
    <w:rsid w:val="00180D25"/>
    <w:rsid w:val="0018318D"/>
    <w:rsid w:val="0018572C"/>
    <w:rsid w:val="00187E79"/>
    <w:rsid w:val="00187F0D"/>
    <w:rsid w:val="00192CC5"/>
    <w:rsid w:val="001956A7"/>
    <w:rsid w:val="001A118A"/>
    <w:rsid w:val="001A27F4"/>
    <w:rsid w:val="001A2D95"/>
    <w:rsid w:val="001B3460"/>
    <w:rsid w:val="001B4CA1"/>
    <w:rsid w:val="001B75D8"/>
    <w:rsid w:val="001C1060"/>
    <w:rsid w:val="001C3C63"/>
    <w:rsid w:val="001D4732"/>
    <w:rsid w:val="001D6A3C"/>
    <w:rsid w:val="001D6D51"/>
    <w:rsid w:val="001D6E69"/>
    <w:rsid w:val="001E23B7"/>
    <w:rsid w:val="001F653A"/>
    <w:rsid w:val="001F6979"/>
    <w:rsid w:val="00202BC6"/>
    <w:rsid w:val="00205141"/>
    <w:rsid w:val="0020516B"/>
    <w:rsid w:val="002124FB"/>
    <w:rsid w:val="00213559"/>
    <w:rsid w:val="00213EFD"/>
    <w:rsid w:val="002172F1"/>
    <w:rsid w:val="0021795D"/>
    <w:rsid w:val="00223C7B"/>
    <w:rsid w:val="00224AB1"/>
    <w:rsid w:val="0022687A"/>
    <w:rsid w:val="00230728"/>
    <w:rsid w:val="00232113"/>
    <w:rsid w:val="00232E18"/>
    <w:rsid w:val="00234040"/>
    <w:rsid w:val="00235CD2"/>
    <w:rsid w:val="002523AC"/>
    <w:rsid w:val="00254DED"/>
    <w:rsid w:val="00255619"/>
    <w:rsid w:val="00255DAD"/>
    <w:rsid w:val="00256108"/>
    <w:rsid w:val="00260F33"/>
    <w:rsid w:val="002613BD"/>
    <w:rsid w:val="002624F1"/>
    <w:rsid w:val="00270C81"/>
    <w:rsid w:val="00271558"/>
    <w:rsid w:val="00274862"/>
    <w:rsid w:val="00280760"/>
    <w:rsid w:val="00282D72"/>
    <w:rsid w:val="00283402"/>
    <w:rsid w:val="00290FD6"/>
    <w:rsid w:val="002914AF"/>
    <w:rsid w:val="00294259"/>
    <w:rsid w:val="00295219"/>
    <w:rsid w:val="002A2C81"/>
    <w:rsid w:val="002A5D9E"/>
    <w:rsid w:val="002A79B6"/>
    <w:rsid w:val="002B1AF7"/>
    <w:rsid w:val="002B3D1A"/>
    <w:rsid w:val="002C27D0"/>
    <w:rsid w:val="002C2C9B"/>
    <w:rsid w:val="002D17D6"/>
    <w:rsid w:val="002D18D7"/>
    <w:rsid w:val="002D21CE"/>
    <w:rsid w:val="002E123A"/>
    <w:rsid w:val="002E3DA3"/>
    <w:rsid w:val="002E450F"/>
    <w:rsid w:val="002E6B38"/>
    <w:rsid w:val="002E6D63"/>
    <w:rsid w:val="002E6E2B"/>
    <w:rsid w:val="002F500B"/>
    <w:rsid w:val="00300991"/>
    <w:rsid w:val="00301959"/>
    <w:rsid w:val="00305B8A"/>
    <w:rsid w:val="0030749B"/>
    <w:rsid w:val="00331BF9"/>
    <w:rsid w:val="00332F61"/>
    <w:rsid w:val="003336A1"/>
    <w:rsid w:val="003343E8"/>
    <w:rsid w:val="0033495E"/>
    <w:rsid w:val="00334A79"/>
    <w:rsid w:val="00334D8D"/>
    <w:rsid w:val="00337345"/>
    <w:rsid w:val="00337DD2"/>
    <w:rsid w:val="003404D1"/>
    <w:rsid w:val="003443FF"/>
    <w:rsid w:val="00355808"/>
    <w:rsid w:val="00362C7E"/>
    <w:rsid w:val="00363309"/>
    <w:rsid w:val="00363601"/>
    <w:rsid w:val="00376AC9"/>
    <w:rsid w:val="00393032"/>
    <w:rsid w:val="00394B69"/>
    <w:rsid w:val="00397078"/>
    <w:rsid w:val="003A6953"/>
    <w:rsid w:val="003B6083"/>
    <w:rsid w:val="003C3838"/>
    <w:rsid w:val="003C5847"/>
    <w:rsid w:val="003D0681"/>
    <w:rsid w:val="003D12F6"/>
    <w:rsid w:val="003D1426"/>
    <w:rsid w:val="003E2F4E"/>
    <w:rsid w:val="003E720A"/>
    <w:rsid w:val="003E7FBB"/>
    <w:rsid w:val="00403E6E"/>
    <w:rsid w:val="004129B4"/>
    <w:rsid w:val="00417EF0"/>
    <w:rsid w:val="00422181"/>
    <w:rsid w:val="004244A8"/>
    <w:rsid w:val="0042573D"/>
    <w:rsid w:val="00425F72"/>
    <w:rsid w:val="00427736"/>
    <w:rsid w:val="00441787"/>
    <w:rsid w:val="00444F2D"/>
    <w:rsid w:val="00452034"/>
    <w:rsid w:val="004522E4"/>
    <w:rsid w:val="00455FA6"/>
    <w:rsid w:val="00466C70"/>
    <w:rsid w:val="004702C9"/>
    <w:rsid w:val="00472E45"/>
    <w:rsid w:val="00473FEA"/>
    <w:rsid w:val="0047579D"/>
    <w:rsid w:val="00483262"/>
    <w:rsid w:val="00484107"/>
    <w:rsid w:val="00484805"/>
    <w:rsid w:val="00485CC5"/>
    <w:rsid w:val="0049343F"/>
    <w:rsid w:val="004964FC"/>
    <w:rsid w:val="004A145E"/>
    <w:rsid w:val="004A1F15"/>
    <w:rsid w:val="004A2A81"/>
    <w:rsid w:val="004A7BD7"/>
    <w:rsid w:val="004B0330"/>
    <w:rsid w:val="004B0743"/>
    <w:rsid w:val="004C15C2"/>
    <w:rsid w:val="004C18D2"/>
    <w:rsid w:val="004C36D8"/>
    <w:rsid w:val="004C6A0C"/>
    <w:rsid w:val="004D1248"/>
    <w:rsid w:val="004D1E3C"/>
    <w:rsid w:val="004D30F9"/>
    <w:rsid w:val="004D4169"/>
    <w:rsid w:val="004D461B"/>
    <w:rsid w:val="004D6E14"/>
    <w:rsid w:val="004E2AE0"/>
    <w:rsid w:val="004F4E17"/>
    <w:rsid w:val="0050082F"/>
    <w:rsid w:val="00500C56"/>
    <w:rsid w:val="00501713"/>
    <w:rsid w:val="00506568"/>
    <w:rsid w:val="00510E2B"/>
    <w:rsid w:val="005133F3"/>
    <w:rsid w:val="0051551B"/>
    <w:rsid w:val="00520C57"/>
    <w:rsid w:val="00522D94"/>
    <w:rsid w:val="00533D89"/>
    <w:rsid w:val="00536564"/>
    <w:rsid w:val="00537D63"/>
    <w:rsid w:val="00542A49"/>
    <w:rsid w:val="00544597"/>
    <w:rsid w:val="00544FFE"/>
    <w:rsid w:val="005473F5"/>
    <w:rsid w:val="005477E7"/>
    <w:rsid w:val="00550A5E"/>
    <w:rsid w:val="00552794"/>
    <w:rsid w:val="00553255"/>
    <w:rsid w:val="00563199"/>
    <w:rsid w:val="00564874"/>
    <w:rsid w:val="00567963"/>
    <w:rsid w:val="0057009A"/>
    <w:rsid w:val="00571260"/>
    <w:rsid w:val="0057189C"/>
    <w:rsid w:val="00573FC1"/>
    <w:rsid w:val="005741EE"/>
    <w:rsid w:val="0057668E"/>
    <w:rsid w:val="00595E83"/>
    <w:rsid w:val="00596530"/>
    <w:rsid w:val="005967F3"/>
    <w:rsid w:val="005A06DF"/>
    <w:rsid w:val="005A5527"/>
    <w:rsid w:val="005A5AE6"/>
    <w:rsid w:val="005B1206"/>
    <w:rsid w:val="005B37E8"/>
    <w:rsid w:val="005C0056"/>
    <w:rsid w:val="005D3021"/>
    <w:rsid w:val="005D4ADC"/>
    <w:rsid w:val="005D61D6"/>
    <w:rsid w:val="005E0D13"/>
    <w:rsid w:val="005E1374"/>
    <w:rsid w:val="005E35A8"/>
    <w:rsid w:val="005E5047"/>
    <w:rsid w:val="005E7205"/>
    <w:rsid w:val="005E7371"/>
    <w:rsid w:val="005F116C"/>
    <w:rsid w:val="005F2131"/>
    <w:rsid w:val="00605EF6"/>
    <w:rsid w:val="00606455"/>
    <w:rsid w:val="00614929"/>
    <w:rsid w:val="00616511"/>
    <w:rsid w:val="006176ED"/>
    <w:rsid w:val="006202F3"/>
    <w:rsid w:val="0062097A"/>
    <w:rsid w:val="00621DA6"/>
    <w:rsid w:val="00623CFE"/>
    <w:rsid w:val="00627221"/>
    <w:rsid w:val="00627EE8"/>
    <w:rsid w:val="006316FA"/>
    <w:rsid w:val="00635424"/>
    <w:rsid w:val="006370D2"/>
    <w:rsid w:val="0064074F"/>
    <w:rsid w:val="00641F55"/>
    <w:rsid w:val="00645E4A"/>
    <w:rsid w:val="00653688"/>
    <w:rsid w:val="0066091B"/>
    <w:rsid w:val="006660E9"/>
    <w:rsid w:val="00667249"/>
    <w:rsid w:val="00667558"/>
    <w:rsid w:val="00671523"/>
    <w:rsid w:val="006754EF"/>
    <w:rsid w:val="00676C8D"/>
    <w:rsid w:val="00676F1F"/>
    <w:rsid w:val="00677381"/>
    <w:rsid w:val="00677414"/>
    <w:rsid w:val="006832CF"/>
    <w:rsid w:val="0068601E"/>
    <w:rsid w:val="0069486B"/>
    <w:rsid w:val="006A4904"/>
    <w:rsid w:val="006A548F"/>
    <w:rsid w:val="006A701A"/>
    <w:rsid w:val="006B64DC"/>
    <w:rsid w:val="006B7A91"/>
    <w:rsid w:val="006D46C4"/>
    <w:rsid w:val="006D4704"/>
    <w:rsid w:val="006D4D81"/>
    <w:rsid w:val="006D6A2D"/>
    <w:rsid w:val="006E1E18"/>
    <w:rsid w:val="006E31CE"/>
    <w:rsid w:val="006E34D3"/>
    <w:rsid w:val="006F1435"/>
    <w:rsid w:val="006F6A6C"/>
    <w:rsid w:val="006F78C4"/>
    <w:rsid w:val="007024B3"/>
    <w:rsid w:val="007031A0"/>
    <w:rsid w:val="00705A29"/>
    <w:rsid w:val="00707498"/>
    <w:rsid w:val="00711A65"/>
    <w:rsid w:val="00714133"/>
    <w:rsid w:val="00714DA4"/>
    <w:rsid w:val="007158B2"/>
    <w:rsid w:val="00716081"/>
    <w:rsid w:val="00722B48"/>
    <w:rsid w:val="00724164"/>
    <w:rsid w:val="00725DE7"/>
    <w:rsid w:val="0072636A"/>
    <w:rsid w:val="00726B44"/>
    <w:rsid w:val="007318DD"/>
    <w:rsid w:val="00733167"/>
    <w:rsid w:val="0073674D"/>
    <w:rsid w:val="00740D2C"/>
    <w:rsid w:val="00744BF9"/>
    <w:rsid w:val="00752623"/>
    <w:rsid w:val="00760F1F"/>
    <w:rsid w:val="0076423E"/>
    <w:rsid w:val="007646CB"/>
    <w:rsid w:val="0076658F"/>
    <w:rsid w:val="0077040A"/>
    <w:rsid w:val="00772D64"/>
    <w:rsid w:val="00780052"/>
    <w:rsid w:val="00792609"/>
    <w:rsid w:val="00792887"/>
    <w:rsid w:val="007943E2"/>
    <w:rsid w:val="00794F2C"/>
    <w:rsid w:val="00796460"/>
    <w:rsid w:val="007A3BC7"/>
    <w:rsid w:val="007A5AC4"/>
    <w:rsid w:val="007B0FDD"/>
    <w:rsid w:val="007B4802"/>
    <w:rsid w:val="007B6668"/>
    <w:rsid w:val="007B6B33"/>
    <w:rsid w:val="007C122A"/>
    <w:rsid w:val="007C2701"/>
    <w:rsid w:val="007D2192"/>
    <w:rsid w:val="007D3129"/>
    <w:rsid w:val="007D4CAE"/>
    <w:rsid w:val="007D6B64"/>
    <w:rsid w:val="007F0021"/>
    <w:rsid w:val="007F2F52"/>
    <w:rsid w:val="00801F71"/>
    <w:rsid w:val="00805F28"/>
    <w:rsid w:val="0080749F"/>
    <w:rsid w:val="00811D46"/>
    <w:rsid w:val="008125B0"/>
    <w:rsid w:val="008144CB"/>
    <w:rsid w:val="00821717"/>
    <w:rsid w:val="00824210"/>
    <w:rsid w:val="008263C0"/>
    <w:rsid w:val="00841024"/>
    <w:rsid w:val="00841422"/>
    <w:rsid w:val="00841D3B"/>
    <w:rsid w:val="0084314C"/>
    <w:rsid w:val="00843171"/>
    <w:rsid w:val="008545EF"/>
    <w:rsid w:val="008575C3"/>
    <w:rsid w:val="0086060C"/>
    <w:rsid w:val="00863D28"/>
    <w:rsid w:val="008648C3"/>
    <w:rsid w:val="008769B3"/>
    <w:rsid w:val="00880F26"/>
    <w:rsid w:val="00891AA6"/>
    <w:rsid w:val="008934A9"/>
    <w:rsid w:val="00896C2E"/>
    <w:rsid w:val="008A5095"/>
    <w:rsid w:val="008A608F"/>
    <w:rsid w:val="008B1A9A"/>
    <w:rsid w:val="008B4FE6"/>
    <w:rsid w:val="008B6C37"/>
    <w:rsid w:val="008D5EB1"/>
    <w:rsid w:val="008E18F7"/>
    <w:rsid w:val="008E1E10"/>
    <w:rsid w:val="008E291B"/>
    <w:rsid w:val="008E4F2F"/>
    <w:rsid w:val="008E74B0"/>
    <w:rsid w:val="009008A8"/>
    <w:rsid w:val="009063B0"/>
    <w:rsid w:val="00907106"/>
    <w:rsid w:val="009107FD"/>
    <w:rsid w:val="0091137C"/>
    <w:rsid w:val="00911567"/>
    <w:rsid w:val="00917AAE"/>
    <w:rsid w:val="009251A9"/>
    <w:rsid w:val="00930699"/>
    <w:rsid w:val="00931F69"/>
    <w:rsid w:val="00934123"/>
    <w:rsid w:val="00955774"/>
    <w:rsid w:val="009560B5"/>
    <w:rsid w:val="009703D6"/>
    <w:rsid w:val="0097181B"/>
    <w:rsid w:val="00976DC5"/>
    <w:rsid w:val="009818C7"/>
    <w:rsid w:val="00982DD4"/>
    <w:rsid w:val="009841E5"/>
    <w:rsid w:val="0098479F"/>
    <w:rsid w:val="00984A8A"/>
    <w:rsid w:val="009857B6"/>
    <w:rsid w:val="00985A8D"/>
    <w:rsid w:val="00986610"/>
    <w:rsid w:val="009877DC"/>
    <w:rsid w:val="00991F96"/>
    <w:rsid w:val="00996F0A"/>
    <w:rsid w:val="009A1D86"/>
    <w:rsid w:val="009B049C"/>
    <w:rsid w:val="009B11C8"/>
    <w:rsid w:val="009B2BCF"/>
    <w:rsid w:val="009B2FF8"/>
    <w:rsid w:val="009B5BA3"/>
    <w:rsid w:val="009D0027"/>
    <w:rsid w:val="009D0655"/>
    <w:rsid w:val="009E1E98"/>
    <w:rsid w:val="009E3ABE"/>
    <w:rsid w:val="009E3C4B"/>
    <w:rsid w:val="009E7320"/>
    <w:rsid w:val="009F0637"/>
    <w:rsid w:val="009F62A6"/>
    <w:rsid w:val="009F674F"/>
    <w:rsid w:val="009F799E"/>
    <w:rsid w:val="00A02020"/>
    <w:rsid w:val="00A056CB"/>
    <w:rsid w:val="00A07A29"/>
    <w:rsid w:val="00A1064D"/>
    <w:rsid w:val="00A10FF1"/>
    <w:rsid w:val="00A1506B"/>
    <w:rsid w:val="00A17CB2"/>
    <w:rsid w:val="00A23191"/>
    <w:rsid w:val="00A319C0"/>
    <w:rsid w:val="00A33560"/>
    <w:rsid w:val="00A364E4"/>
    <w:rsid w:val="00A371A5"/>
    <w:rsid w:val="00A4437D"/>
    <w:rsid w:val="00A47BDF"/>
    <w:rsid w:val="00A51CD7"/>
    <w:rsid w:val="00A52ADB"/>
    <w:rsid w:val="00A533E8"/>
    <w:rsid w:val="00A542D9"/>
    <w:rsid w:val="00A54C01"/>
    <w:rsid w:val="00A56E64"/>
    <w:rsid w:val="00A624C3"/>
    <w:rsid w:val="00A6641C"/>
    <w:rsid w:val="00A74D00"/>
    <w:rsid w:val="00A767D2"/>
    <w:rsid w:val="00A77616"/>
    <w:rsid w:val="00A805DA"/>
    <w:rsid w:val="00A811B4"/>
    <w:rsid w:val="00A87CDE"/>
    <w:rsid w:val="00A92BAF"/>
    <w:rsid w:val="00A94737"/>
    <w:rsid w:val="00A94BA3"/>
    <w:rsid w:val="00A96CBA"/>
    <w:rsid w:val="00AB1ACD"/>
    <w:rsid w:val="00AB277F"/>
    <w:rsid w:val="00AB4099"/>
    <w:rsid w:val="00AB449A"/>
    <w:rsid w:val="00AB45F1"/>
    <w:rsid w:val="00AD14F9"/>
    <w:rsid w:val="00AD35D6"/>
    <w:rsid w:val="00AD58C5"/>
    <w:rsid w:val="00AE36C4"/>
    <w:rsid w:val="00AE472C"/>
    <w:rsid w:val="00AE5375"/>
    <w:rsid w:val="00AE6CF8"/>
    <w:rsid w:val="00AF4CAC"/>
    <w:rsid w:val="00B03E0D"/>
    <w:rsid w:val="00B054F8"/>
    <w:rsid w:val="00B20F31"/>
    <w:rsid w:val="00B2219A"/>
    <w:rsid w:val="00B302CB"/>
    <w:rsid w:val="00B3581B"/>
    <w:rsid w:val="00B36B81"/>
    <w:rsid w:val="00B36FEE"/>
    <w:rsid w:val="00B37C80"/>
    <w:rsid w:val="00B5092B"/>
    <w:rsid w:val="00B5194E"/>
    <w:rsid w:val="00B51AF5"/>
    <w:rsid w:val="00B531FC"/>
    <w:rsid w:val="00B55347"/>
    <w:rsid w:val="00B56530"/>
    <w:rsid w:val="00B57E5E"/>
    <w:rsid w:val="00B61F37"/>
    <w:rsid w:val="00B7770F"/>
    <w:rsid w:val="00B77A89"/>
    <w:rsid w:val="00B77B27"/>
    <w:rsid w:val="00B8134E"/>
    <w:rsid w:val="00B81B55"/>
    <w:rsid w:val="00B84613"/>
    <w:rsid w:val="00B87AF0"/>
    <w:rsid w:val="00B9037B"/>
    <w:rsid w:val="00B910BD"/>
    <w:rsid w:val="00B93834"/>
    <w:rsid w:val="00B96469"/>
    <w:rsid w:val="00BA0DA2"/>
    <w:rsid w:val="00BA2981"/>
    <w:rsid w:val="00BA42EE"/>
    <w:rsid w:val="00BA48F9"/>
    <w:rsid w:val="00BB0DCA"/>
    <w:rsid w:val="00BB2666"/>
    <w:rsid w:val="00BB6B80"/>
    <w:rsid w:val="00BC3773"/>
    <w:rsid w:val="00BC381A"/>
    <w:rsid w:val="00BD0962"/>
    <w:rsid w:val="00BD1EED"/>
    <w:rsid w:val="00BF0DA2"/>
    <w:rsid w:val="00BF109C"/>
    <w:rsid w:val="00BF34FA"/>
    <w:rsid w:val="00BF6667"/>
    <w:rsid w:val="00BF7AB5"/>
    <w:rsid w:val="00C004B6"/>
    <w:rsid w:val="00C043F7"/>
    <w:rsid w:val="00C047A7"/>
    <w:rsid w:val="00C05DE5"/>
    <w:rsid w:val="00C33027"/>
    <w:rsid w:val="00C37667"/>
    <w:rsid w:val="00C435DB"/>
    <w:rsid w:val="00C44D73"/>
    <w:rsid w:val="00C50B42"/>
    <w:rsid w:val="00C516FF"/>
    <w:rsid w:val="00C52BFA"/>
    <w:rsid w:val="00C53D1D"/>
    <w:rsid w:val="00C53F26"/>
    <w:rsid w:val="00C540BC"/>
    <w:rsid w:val="00C64F7D"/>
    <w:rsid w:val="00C67309"/>
    <w:rsid w:val="00C7614E"/>
    <w:rsid w:val="00C77BF1"/>
    <w:rsid w:val="00C80D60"/>
    <w:rsid w:val="00C82FBD"/>
    <w:rsid w:val="00C85267"/>
    <w:rsid w:val="00C85B0F"/>
    <w:rsid w:val="00C8721B"/>
    <w:rsid w:val="00C9372C"/>
    <w:rsid w:val="00C9470E"/>
    <w:rsid w:val="00C95CEB"/>
    <w:rsid w:val="00CA1054"/>
    <w:rsid w:val="00CA63EB"/>
    <w:rsid w:val="00CA69F1"/>
    <w:rsid w:val="00CA7CF2"/>
    <w:rsid w:val="00CB33C6"/>
    <w:rsid w:val="00CB6991"/>
    <w:rsid w:val="00CC6194"/>
    <w:rsid w:val="00CC6305"/>
    <w:rsid w:val="00CC78A5"/>
    <w:rsid w:val="00CD0516"/>
    <w:rsid w:val="00CD756B"/>
    <w:rsid w:val="00CE0DD0"/>
    <w:rsid w:val="00CE734F"/>
    <w:rsid w:val="00CF112E"/>
    <w:rsid w:val="00CF161D"/>
    <w:rsid w:val="00CF5F4F"/>
    <w:rsid w:val="00D218DC"/>
    <w:rsid w:val="00D24E56"/>
    <w:rsid w:val="00D31643"/>
    <w:rsid w:val="00D31AEB"/>
    <w:rsid w:val="00D32ECD"/>
    <w:rsid w:val="00D3585F"/>
    <w:rsid w:val="00D3596F"/>
    <w:rsid w:val="00D361E4"/>
    <w:rsid w:val="00D42A8F"/>
    <w:rsid w:val="00D439F6"/>
    <w:rsid w:val="00D459C6"/>
    <w:rsid w:val="00D50729"/>
    <w:rsid w:val="00D50C19"/>
    <w:rsid w:val="00D5379E"/>
    <w:rsid w:val="00D62643"/>
    <w:rsid w:val="00D633BC"/>
    <w:rsid w:val="00D64C0F"/>
    <w:rsid w:val="00D72EFE"/>
    <w:rsid w:val="00D76227"/>
    <w:rsid w:val="00D77DF1"/>
    <w:rsid w:val="00D86AFF"/>
    <w:rsid w:val="00D93C2B"/>
    <w:rsid w:val="00D95A44"/>
    <w:rsid w:val="00D95D16"/>
    <w:rsid w:val="00D97C76"/>
    <w:rsid w:val="00DB02B4"/>
    <w:rsid w:val="00DB538D"/>
    <w:rsid w:val="00DC275C"/>
    <w:rsid w:val="00DC4B0D"/>
    <w:rsid w:val="00DC7FE1"/>
    <w:rsid w:val="00DD3F3F"/>
    <w:rsid w:val="00DD5572"/>
    <w:rsid w:val="00DE5D80"/>
    <w:rsid w:val="00DE64F0"/>
    <w:rsid w:val="00DF58CD"/>
    <w:rsid w:val="00DF65DE"/>
    <w:rsid w:val="00E019A5"/>
    <w:rsid w:val="00E02EC8"/>
    <w:rsid w:val="00E037F5"/>
    <w:rsid w:val="00E04ECB"/>
    <w:rsid w:val="00E05A09"/>
    <w:rsid w:val="00E06CA1"/>
    <w:rsid w:val="00E16369"/>
    <w:rsid w:val="00E172B8"/>
    <w:rsid w:val="00E17FB4"/>
    <w:rsid w:val="00E20B75"/>
    <w:rsid w:val="00E214F2"/>
    <w:rsid w:val="00E2371E"/>
    <w:rsid w:val="00E24BD7"/>
    <w:rsid w:val="00E26523"/>
    <w:rsid w:val="00E26809"/>
    <w:rsid w:val="00E3412D"/>
    <w:rsid w:val="00E51994"/>
    <w:rsid w:val="00E57322"/>
    <w:rsid w:val="00E628CB"/>
    <w:rsid w:val="00E62AD9"/>
    <w:rsid w:val="00E638C8"/>
    <w:rsid w:val="00E6710E"/>
    <w:rsid w:val="00E7509B"/>
    <w:rsid w:val="00E761A3"/>
    <w:rsid w:val="00E821A6"/>
    <w:rsid w:val="00E86590"/>
    <w:rsid w:val="00E907FF"/>
    <w:rsid w:val="00E91B99"/>
    <w:rsid w:val="00E94B9D"/>
    <w:rsid w:val="00EA42D1"/>
    <w:rsid w:val="00EA42EF"/>
    <w:rsid w:val="00EB2DD1"/>
    <w:rsid w:val="00EB6B37"/>
    <w:rsid w:val="00EC2596"/>
    <w:rsid w:val="00EC29FE"/>
    <w:rsid w:val="00EC3C70"/>
    <w:rsid w:val="00ED3A3D"/>
    <w:rsid w:val="00ED538A"/>
    <w:rsid w:val="00ED6FBC"/>
    <w:rsid w:val="00EE2F16"/>
    <w:rsid w:val="00EE3861"/>
    <w:rsid w:val="00EE5B95"/>
    <w:rsid w:val="00EF2E73"/>
    <w:rsid w:val="00EF7683"/>
    <w:rsid w:val="00EF7A2D"/>
    <w:rsid w:val="00F04F8D"/>
    <w:rsid w:val="00F10AD0"/>
    <w:rsid w:val="00F116CC"/>
    <w:rsid w:val="00F12BD1"/>
    <w:rsid w:val="00F13535"/>
    <w:rsid w:val="00F14EC4"/>
    <w:rsid w:val="00F15327"/>
    <w:rsid w:val="00F168CF"/>
    <w:rsid w:val="00F2555C"/>
    <w:rsid w:val="00F31DF3"/>
    <w:rsid w:val="00F33AE5"/>
    <w:rsid w:val="00F3597D"/>
    <w:rsid w:val="00F42968"/>
    <w:rsid w:val="00F4376D"/>
    <w:rsid w:val="00F45399"/>
    <w:rsid w:val="00F465EA"/>
    <w:rsid w:val="00F51109"/>
    <w:rsid w:val="00F54E7B"/>
    <w:rsid w:val="00F55A88"/>
    <w:rsid w:val="00F67EC1"/>
    <w:rsid w:val="00F74005"/>
    <w:rsid w:val="00F76884"/>
    <w:rsid w:val="00F83D24"/>
    <w:rsid w:val="00F83DD9"/>
    <w:rsid w:val="00F83F40"/>
    <w:rsid w:val="00FA117A"/>
    <w:rsid w:val="00FB386A"/>
    <w:rsid w:val="00FC0786"/>
    <w:rsid w:val="00FC49EF"/>
    <w:rsid w:val="00FE1B24"/>
    <w:rsid w:val="00FE36E2"/>
    <w:rsid w:val="00FF11AD"/>
    <w:rsid w:val="00FF2971"/>
    <w:rsid w:val="00FF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7F5D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CFE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uiPriority w:val="99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basedOn w:val="Normalny"/>
    <w:uiPriority w:val="34"/>
    <w:qFormat/>
    <w:rsid w:val="00397078"/>
    <w:pPr>
      <w:ind w:left="720"/>
      <w:contextualSpacing/>
    </w:pPr>
  </w:style>
  <w:style w:type="character" w:styleId="Odwoaniedokomentarza">
    <w:name w:val="annotation reference"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A17CB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47A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047A7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047A7"/>
    <w:rPr>
      <w:vertAlign w:val="superscript"/>
    </w:rPr>
  </w:style>
  <w:style w:type="character" w:styleId="Hipercze">
    <w:name w:val="Hyperlink"/>
    <w:uiPriority w:val="99"/>
    <w:unhideWhenUsed/>
    <w:rsid w:val="0072636A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801F71"/>
    <w:rPr>
      <w:color w:val="800080"/>
      <w:u w:val="single"/>
    </w:rPr>
  </w:style>
  <w:style w:type="paragraph" w:styleId="Poprawka">
    <w:name w:val="Revision"/>
    <w:hidden/>
    <w:uiPriority w:val="99"/>
    <w:semiHidden/>
    <w:rsid w:val="00232113"/>
    <w:rPr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E94B9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830DF-70BE-44B5-BF48-F7EFCCE4D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6682</CharactersWithSpaces>
  <SharedDoc>false</SharedDoc>
  <HLinks>
    <vt:vector size="12" baseType="variant">
      <vt:variant>
        <vt:i4>1638433</vt:i4>
      </vt:variant>
      <vt:variant>
        <vt:i4>105</vt:i4>
      </vt:variant>
      <vt:variant>
        <vt:i4>0</vt:i4>
      </vt:variant>
      <vt:variant>
        <vt:i4>5</vt:i4>
      </vt:variant>
      <vt:variant>
        <vt:lpwstr>http://www.mf.gov.pl/ministerstwo-finansow/dzialalnosc/finanse-publiczne/sytuacja-makroekonomiczna-i-finanse-publiczne/wytyczne/-/asset_publisher/S0gu/content/wytyczne-dotyczace-stosowania-jednolitych-wskaznikow-makroekonomicznych-bedacych-podstawa-oszacowania-skutkow-finansowych-projektowanych-ustaw;jsessionid=1065FD5D001213ECD71FD650347F1674?redirect=http%3A%2F%2Fwww.mf.gov.pl%2Fministerstwo-finansow%2Fdzialalnosc%2Ffinanse-publiczne%2Fsytuacja-makroekonomiczna-i-finanse-publiczne%2Fwytyczne%3Fp_p_id%3D101_INSTANCE_S0gu%26p_p_lifecycle%3D0%26p_p_state%3Dnormal%26p_p_mode%3Dview%26p_p_col_id%3Dcolumn-2%26p_p_col_count%3D1%20-%20p_p_id_101_INSTANCE_S0gu_</vt:lpwstr>
      </vt:variant>
      <vt:variant>
        <vt:lpwstr/>
      </vt:variant>
      <vt:variant>
        <vt:i4>8323197</vt:i4>
      </vt:variant>
      <vt:variant>
        <vt:i4>102</vt:i4>
      </vt:variant>
      <vt:variant>
        <vt:i4>0</vt:i4>
      </vt:variant>
      <vt:variant>
        <vt:i4>5</vt:i4>
      </vt:variant>
      <vt:variant>
        <vt:lpwstr>http://www.mf.gov.pl/ministerstwo-finansow/dzialalnosc/finanse-publiczne/sytuacja-makroekonomiczna-i-finanse-publiczne/wytyczne/-/asset_publisher/S0gu/content/wytyczne-dotyczace-stosowania-jednolitych-wskaznikow-makroekonomicznych-bedacych-podstawa-oszacowania-skutkow-finansowych-projektowanych-ustaw?redirect=http%3A%2F%2Fwww.mf.gov.pl%2Fministerstwo-finansow%2Fdzialalnosc%2Ffinanse-publiczne%2Fsytuacja-makroekonomiczna-i-finanse-publiczne%2Fwytyczne%3Fp_p_id%3D101_INSTANCE_S0gu%26p_p_lifecycle%3D0%26p_p_state%3Dnormal%26p_p_mode%3Dview%26p_p_col_id%3Dcolumn-2%26p_p_col_count%3D1</vt:lpwstr>
      </vt:variant>
      <vt:variant>
        <vt:lpwstr>p_p_id_101_INSTANCE_S0gu_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2024-05-10T07:56:00Z</dcterms:created>
  <dcterms:modified xsi:type="dcterms:W3CDTF">2024-05-10T07:56:00Z</dcterms:modified>
</cp:coreProperties>
</file>