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7419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871D5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09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80C09" w:rsidRDefault="009871D5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DOOŚ-WDŚ.</w:t>
      </w:r>
      <w:r w:rsidR="00880C09" w:rsidRPr="00880C09">
        <w:rPr>
          <w:rFonts w:asciiTheme="minorHAnsi" w:hAnsiTheme="minorHAnsi" w:cstheme="minorHAnsi"/>
          <w:bCs/>
          <w:sz w:val="24"/>
          <w:szCs w:val="24"/>
          <w:lang w:eastAsia="pl-PL"/>
        </w:rPr>
        <w:t>ZIL.420.256.2019.EU.EK.KB.25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871D5" w:rsidRPr="009871D5" w:rsidRDefault="009871D5" w:rsidP="009871D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871D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</w:t>
      </w:r>
      <w:proofErr w:type="spellStart"/>
      <w:r w:rsidRPr="009871D5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9871D5">
        <w:rPr>
          <w:rFonts w:asciiTheme="minorHAnsi" w:hAnsiTheme="minorHAnsi" w:cstheme="minorHAnsi"/>
          <w:bCs/>
          <w:color w:val="000000"/>
          <w:sz w:val="24"/>
          <w:szCs w:val="24"/>
        </w:rPr>
        <w:t>, zawiadamiam strony postępowania, że Generalny Dyrektor Ochrony Środowiska decyzją z dn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ia 8 czerwca 2022 r., znak: DOOŚ</w:t>
      </w:r>
      <w:r w:rsidRPr="009871D5">
        <w:rPr>
          <w:rFonts w:asciiTheme="minorHAnsi" w:hAnsiTheme="minorHAnsi" w:cstheme="minorHAnsi"/>
          <w:bCs/>
          <w:color w:val="000000"/>
          <w:sz w:val="24"/>
          <w:szCs w:val="24"/>
        </w:rPr>
        <w:t>-WDŚ/ZIL.420.256.2019.EU.EK.KB.24, odmówił uchylenia w postępowaniu wznowieniowym ostatecznej decyzji własnej z dnia 10 sierpnia 2017 r., znak: DOOŚ-OAII.4200.1.2015.ew.aj.52, uchylającej w części i w tym zakresie orzekającej co do istoty sprawy, a w pozostałym zakresie utrzymującej w mocy decyzję Regionalnego Dyrektora Ochrony Środowiska w Krakowie z dn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ia 15 stycznia 2015 r., znak: OO</w:t>
      </w:r>
      <w:r w:rsidRPr="009871D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.4200.3.2014.ASu, o środowiskowych uwarunkowaniach dla przedsięwzięcia pn.: budowa drogi ekspresowej S-7 na odcinku Moczydło — </w:t>
      </w:r>
      <w:r w:rsidR="000B2C43">
        <w:rPr>
          <w:rFonts w:asciiTheme="minorHAnsi" w:hAnsiTheme="minorHAnsi" w:cstheme="minorHAnsi"/>
          <w:bCs/>
          <w:color w:val="000000"/>
          <w:sz w:val="24"/>
          <w:szCs w:val="24"/>
        </w:rPr>
        <w:t>Szczepanowice</w:t>
      </w:r>
      <w:r w:rsidRPr="009871D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Widoma </w:t>
      </w:r>
      <w:r w:rsidR="000B2C43">
        <w:rPr>
          <w:rFonts w:asciiTheme="minorHAnsi" w:hAnsiTheme="minorHAnsi" w:cstheme="minorHAnsi"/>
          <w:bCs/>
          <w:color w:val="000000"/>
          <w:sz w:val="24"/>
          <w:szCs w:val="24"/>
        </w:rPr>
        <w:t>— Toastów— Kraków (</w:t>
      </w:r>
      <w:proofErr w:type="spellStart"/>
      <w:r w:rsidR="000B2C43">
        <w:rPr>
          <w:rFonts w:asciiTheme="minorHAnsi" w:hAnsiTheme="minorHAnsi" w:cstheme="minorHAnsi"/>
          <w:bCs/>
          <w:color w:val="000000"/>
          <w:sz w:val="24"/>
          <w:szCs w:val="24"/>
        </w:rPr>
        <w:t>Ptaszyckiego</w:t>
      </w:r>
      <w:proofErr w:type="spellEnd"/>
      <w:r w:rsidRPr="009871D5">
        <w:rPr>
          <w:rFonts w:asciiTheme="minorHAnsi" w:hAnsiTheme="minorHAnsi" w:cstheme="minorHAnsi"/>
          <w:bCs/>
          <w:color w:val="000000"/>
          <w:sz w:val="24"/>
          <w:szCs w:val="24"/>
        </w:rPr>
        <w:t>/Igołomska) w wariancie III, realizowanego w kilometrażu 603+460 -622+185 oraz 627+500 - 658+879.</w:t>
      </w:r>
    </w:p>
    <w:p w:rsidR="009871D5" w:rsidRPr="009871D5" w:rsidRDefault="009871D5" w:rsidP="009871D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871D5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9871D5" w:rsidRPr="009871D5" w:rsidRDefault="009871D5" w:rsidP="009871D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871D5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Krakowie, Urzędzie Gminy w Książu Wielkim, Urzędzie Gminy i Miasta w Miechowie, Urzędzie Gminy Iwanowice, Urzędzie Miasta Słomniki, Urzędzie Gminy Michałowice, Urzędzie Gminy Kocmyrzów-Luborzyca oraz Urzędzie Miasta Krakowa lub w sposób wskazany w art. 49b § 1 Kpa.</w:t>
      </w:r>
    </w:p>
    <w:p w:rsidR="003C586C" w:rsidRDefault="009871D5" w:rsidP="009871D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871D5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(https://www.gov.pl/web/gdos/udoste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pnianie-informacji-publicznej3)</w:t>
      </w:r>
      <w:r w:rsidR="00422BB6" w:rsidRPr="00422BB6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422BB6" w:rsidRDefault="00422BB6" w:rsidP="00422BB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C0538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Upubliczniono w dniach: od </w:t>
      </w:r>
      <w:r w:rsidR="007E33BD">
        <w:rPr>
          <w:rFonts w:asciiTheme="minorHAnsi" w:hAnsiTheme="minorHAnsi" w:cstheme="minorHAnsi"/>
          <w:bCs/>
          <w:sz w:val="24"/>
          <w:szCs w:val="24"/>
        </w:rPr>
        <w:t>08</w:t>
      </w:r>
      <w:r w:rsidR="003C586C">
        <w:rPr>
          <w:rFonts w:asciiTheme="minorHAnsi" w:hAnsiTheme="minorHAnsi" w:cstheme="minorHAnsi"/>
          <w:bCs/>
          <w:sz w:val="24"/>
          <w:szCs w:val="24"/>
        </w:rPr>
        <w:t xml:space="preserve">.06.2022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0B2C43" w:rsidRDefault="000B2C43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7E33BD" w:rsidRDefault="007E33BD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E33BD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0B2C43" w:rsidRPr="007E33BD" w:rsidRDefault="000B2C43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B2C43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6C3E9C" w:rsidRPr="00B35A7F" w:rsidRDefault="007E33BD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E33BD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7E33BD">
        <w:rPr>
          <w:rFonts w:asciiTheme="minorHAnsi" w:hAnsiTheme="minorHAnsi" w:cstheme="minorHAnsi"/>
          <w:bCs/>
        </w:rPr>
        <w:t>ooś</w:t>
      </w:r>
      <w:proofErr w:type="spellEnd"/>
      <w:r w:rsidRPr="007E33BD">
        <w:rPr>
          <w:rFonts w:asciiTheme="minorHAnsi" w:hAnsiTheme="minorHAnsi" w:cstheme="minorHAnsi"/>
          <w:bCs/>
        </w:rPr>
        <w:t xml:space="preserve"> Jeżeli liczba stron postępowania w spr</w:t>
      </w:r>
      <w:bookmarkStart w:id="0" w:name="_GoBack"/>
      <w:bookmarkEnd w:id="0"/>
      <w:r w:rsidRPr="007E33BD">
        <w:rPr>
          <w:rFonts w:asciiTheme="minorHAnsi" w:hAnsiTheme="minorHAnsi" w:cstheme="minorHAnsi"/>
          <w:bCs/>
        </w:rPr>
        <w:t>awie wydania decyzji o środowiskowych uwarunkowaniach lub innego postępowania dotyczącego tej decyzji przekracza 10, stosuje się art. 49 Kodeksu postępowania administracyjnego.</w:t>
      </w:r>
    </w:p>
    <w:sectPr w:rsidR="006C3E9C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A1" w:rsidRDefault="00F22CA1">
      <w:pPr>
        <w:spacing w:after="0" w:line="240" w:lineRule="auto"/>
      </w:pPr>
      <w:r>
        <w:separator/>
      </w:r>
    </w:p>
  </w:endnote>
  <w:endnote w:type="continuationSeparator" w:id="0">
    <w:p w:rsidR="00F22CA1" w:rsidRDefault="00F2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B2C4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22CA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A1" w:rsidRDefault="00F22CA1">
      <w:pPr>
        <w:spacing w:after="0" w:line="240" w:lineRule="auto"/>
      </w:pPr>
      <w:r>
        <w:separator/>
      </w:r>
    </w:p>
  </w:footnote>
  <w:footnote w:type="continuationSeparator" w:id="0">
    <w:p w:rsidR="00F22CA1" w:rsidRDefault="00F2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F22CA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22CA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22CA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46725"/>
    <w:rsid w:val="000823E4"/>
    <w:rsid w:val="00095A51"/>
    <w:rsid w:val="000B2C43"/>
    <w:rsid w:val="000C0C2A"/>
    <w:rsid w:val="0012178A"/>
    <w:rsid w:val="00155027"/>
    <w:rsid w:val="00163D70"/>
    <w:rsid w:val="00183492"/>
    <w:rsid w:val="00192994"/>
    <w:rsid w:val="001B3887"/>
    <w:rsid w:val="001C06EF"/>
    <w:rsid w:val="001D479F"/>
    <w:rsid w:val="002446E3"/>
    <w:rsid w:val="00252882"/>
    <w:rsid w:val="00293741"/>
    <w:rsid w:val="002B57F6"/>
    <w:rsid w:val="002B775F"/>
    <w:rsid w:val="002C5943"/>
    <w:rsid w:val="002D02CB"/>
    <w:rsid w:val="002D62A8"/>
    <w:rsid w:val="002F59C4"/>
    <w:rsid w:val="003A30B2"/>
    <w:rsid w:val="003A4832"/>
    <w:rsid w:val="003C0D8E"/>
    <w:rsid w:val="003C4787"/>
    <w:rsid w:val="003C586C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44C94"/>
    <w:rsid w:val="0055430F"/>
    <w:rsid w:val="00571E53"/>
    <w:rsid w:val="005755C8"/>
    <w:rsid w:val="005B108B"/>
    <w:rsid w:val="005C69A8"/>
    <w:rsid w:val="00617ABD"/>
    <w:rsid w:val="006568C0"/>
    <w:rsid w:val="006663A9"/>
    <w:rsid w:val="00696199"/>
    <w:rsid w:val="00696BC7"/>
    <w:rsid w:val="006B5745"/>
    <w:rsid w:val="006C3E9C"/>
    <w:rsid w:val="007122C2"/>
    <w:rsid w:val="00726E38"/>
    <w:rsid w:val="007704E4"/>
    <w:rsid w:val="007710E5"/>
    <w:rsid w:val="0077218E"/>
    <w:rsid w:val="007E33BD"/>
    <w:rsid w:val="00811970"/>
    <w:rsid w:val="0084152D"/>
    <w:rsid w:val="0085442F"/>
    <w:rsid w:val="00870926"/>
    <w:rsid w:val="00880C09"/>
    <w:rsid w:val="0088743C"/>
    <w:rsid w:val="008A5AC5"/>
    <w:rsid w:val="00967047"/>
    <w:rsid w:val="00972452"/>
    <w:rsid w:val="009871D5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05388"/>
    <w:rsid w:val="00C14628"/>
    <w:rsid w:val="00C60237"/>
    <w:rsid w:val="00C777AE"/>
    <w:rsid w:val="00C8392E"/>
    <w:rsid w:val="00C93099"/>
    <w:rsid w:val="00CA0A2B"/>
    <w:rsid w:val="00CF3313"/>
    <w:rsid w:val="00D231CE"/>
    <w:rsid w:val="00D41228"/>
    <w:rsid w:val="00D60B77"/>
    <w:rsid w:val="00D801FD"/>
    <w:rsid w:val="00D834C7"/>
    <w:rsid w:val="00D875D2"/>
    <w:rsid w:val="00D903B7"/>
    <w:rsid w:val="00D92466"/>
    <w:rsid w:val="00E069FB"/>
    <w:rsid w:val="00E375CB"/>
    <w:rsid w:val="00E464BA"/>
    <w:rsid w:val="00E55ACB"/>
    <w:rsid w:val="00E607F5"/>
    <w:rsid w:val="00E61949"/>
    <w:rsid w:val="00E72A9E"/>
    <w:rsid w:val="00EC73F7"/>
    <w:rsid w:val="00F22CA1"/>
    <w:rsid w:val="00F573E6"/>
    <w:rsid w:val="00FA5F47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7EF9-F8B2-4142-8E2B-8BAE62CA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5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2023-07-11T07:46:00Z</dcterms:created>
  <dcterms:modified xsi:type="dcterms:W3CDTF">2023-07-11T07:50:00Z</dcterms:modified>
</cp:coreProperties>
</file>