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93FD0" w14:textId="66BDCF34" w:rsidR="00C7609F" w:rsidRDefault="00C7609F" w:rsidP="00C374BB">
      <w:pPr>
        <w:spacing w:line="360" w:lineRule="auto"/>
        <w:jc w:val="right"/>
        <w:rPr>
          <w:rFonts w:asciiTheme="majorHAnsi" w:hAnsiTheme="majorHAnsi" w:cstheme="majorHAnsi"/>
          <w:sz w:val="24"/>
        </w:rPr>
      </w:pPr>
      <w:bookmarkStart w:id="0" w:name="_GoBack"/>
      <w:bookmarkEnd w:id="0"/>
      <w:r w:rsidRPr="00C374BB">
        <w:rPr>
          <w:rFonts w:asciiTheme="majorHAnsi" w:hAnsiTheme="majorHAnsi" w:cstheme="majorHAnsi"/>
          <w:sz w:val="24"/>
        </w:rPr>
        <w:t>Załącznik nr 1</w:t>
      </w:r>
      <w:r w:rsidR="000510DF" w:rsidRPr="00C374BB">
        <w:rPr>
          <w:rFonts w:asciiTheme="majorHAnsi" w:hAnsiTheme="majorHAnsi" w:cstheme="majorHAnsi"/>
          <w:sz w:val="24"/>
        </w:rPr>
        <w:t xml:space="preserve"> </w:t>
      </w:r>
      <w:r w:rsidR="00A86DE8" w:rsidRPr="00A86DE8">
        <w:rPr>
          <w:rFonts w:asciiTheme="majorHAnsi" w:hAnsiTheme="majorHAnsi" w:cstheme="majorHAnsi"/>
          <w:sz w:val="24"/>
        </w:rPr>
        <w:t>opis parametrów technicznych i funkcjonalności</w:t>
      </w:r>
    </w:p>
    <w:p w14:paraId="6132EF3A" w14:textId="77777777" w:rsidR="00C374BB" w:rsidRPr="00C374BB" w:rsidRDefault="00C374BB" w:rsidP="00C374BB">
      <w:pPr>
        <w:spacing w:line="360" w:lineRule="auto"/>
        <w:jc w:val="right"/>
        <w:rPr>
          <w:rFonts w:asciiTheme="majorHAnsi" w:hAnsiTheme="majorHAnsi" w:cstheme="majorHAnsi"/>
          <w:sz w:val="24"/>
        </w:rPr>
      </w:pPr>
    </w:p>
    <w:p w14:paraId="5201DF2F" w14:textId="7A1062ED" w:rsidR="00900F49" w:rsidRPr="005A45CF" w:rsidRDefault="00900F49" w:rsidP="000510DF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 xml:space="preserve">Zamawiający zamierza zakupić </w:t>
      </w:r>
      <w:r w:rsidR="008F2A51" w:rsidRPr="005A45CF">
        <w:rPr>
          <w:rFonts w:asciiTheme="majorHAnsi" w:hAnsiTheme="majorHAnsi" w:cstheme="majorHAnsi"/>
          <w:sz w:val="24"/>
        </w:rPr>
        <w:t>trzy</w:t>
      </w:r>
      <w:r w:rsidRPr="005A45CF">
        <w:rPr>
          <w:rFonts w:asciiTheme="majorHAnsi" w:hAnsiTheme="majorHAnsi" w:cstheme="majorHAnsi"/>
          <w:sz w:val="24"/>
        </w:rPr>
        <w:t xml:space="preserve"> </w:t>
      </w:r>
      <w:r w:rsidR="000C53A1" w:rsidRPr="005A45CF">
        <w:rPr>
          <w:rFonts w:asciiTheme="majorHAnsi" w:hAnsiTheme="majorHAnsi" w:cstheme="majorHAnsi"/>
          <w:sz w:val="24"/>
        </w:rPr>
        <w:t>fabrycznie now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="000C53A1" w:rsidRPr="005A45CF">
        <w:rPr>
          <w:rFonts w:asciiTheme="majorHAnsi" w:hAnsiTheme="majorHAnsi" w:cstheme="majorHAnsi"/>
          <w:sz w:val="24"/>
        </w:rPr>
        <w:t xml:space="preserve"> (data produkcji </w:t>
      </w:r>
      <w:r w:rsidR="008F2A51" w:rsidRPr="005A45CF">
        <w:rPr>
          <w:rFonts w:asciiTheme="majorHAnsi" w:hAnsiTheme="majorHAnsi" w:cstheme="majorHAnsi"/>
          <w:sz w:val="24"/>
        </w:rPr>
        <w:t xml:space="preserve">nie wcześniej niż </w:t>
      </w:r>
      <w:r w:rsidR="005A45CF" w:rsidRPr="005A45CF">
        <w:rPr>
          <w:rFonts w:asciiTheme="majorHAnsi" w:hAnsiTheme="majorHAnsi" w:cstheme="majorHAnsi"/>
          <w:sz w:val="24"/>
        </w:rPr>
        <w:t>grudzień 2022</w:t>
      </w:r>
      <w:r w:rsidR="000C53A1" w:rsidRPr="005A45CF">
        <w:rPr>
          <w:rFonts w:asciiTheme="majorHAnsi" w:hAnsiTheme="majorHAnsi" w:cstheme="majorHAnsi"/>
          <w:sz w:val="24"/>
        </w:rPr>
        <w:t xml:space="preserve"> r.) </w:t>
      </w:r>
      <w:r w:rsidRPr="005A45CF">
        <w:rPr>
          <w:rFonts w:asciiTheme="majorHAnsi" w:hAnsiTheme="majorHAnsi" w:cstheme="majorHAnsi"/>
          <w:sz w:val="24"/>
        </w:rPr>
        <w:t>przełącznik</w:t>
      </w:r>
      <w:r w:rsidR="008F2A51" w:rsidRPr="005A45CF">
        <w:rPr>
          <w:rFonts w:asciiTheme="majorHAnsi" w:hAnsiTheme="majorHAnsi" w:cstheme="majorHAnsi"/>
          <w:sz w:val="24"/>
        </w:rPr>
        <w:t>i</w:t>
      </w:r>
      <w:r w:rsidRPr="005A45CF">
        <w:rPr>
          <w:rFonts w:asciiTheme="majorHAnsi" w:hAnsiTheme="majorHAnsi" w:cstheme="majorHAnsi"/>
          <w:sz w:val="24"/>
        </w:rPr>
        <w:t xml:space="preserve"> modułow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Pr="005A45CF">
        <w:rPr>
          <w:rFonts w:asciiTheme="majorHAnsi" w:hAnsiTheme="majorHAnsi" w:cstheme="majorHAnsi"/>
          <w:sz w:val="24"/>
        </w:rPr>
        <w:t xml:space="preserve"> sieci LAN</w:t>
      </w:r>
      <w:r w:rsidR="00BD1E1D" w:rsidRPr="005A45CF">
        <w:rPr>
          <w:rFonts w:asciiTheme="majorHAnsi" w:hAnsiTheme="majorHAnsi" w:cstheme="majorHAnsi"/>
          <w:sz w:val="24"/>
        </w:rPr>
        <w:t>. Przełącznik</w:t>
      </w:r>
      <w:r w:rsidR="008F2A51" w:rsidRPr="005A45CF">
        <w:rPr>
          <w:rFonts w:asciiTheme="majorHAnsi" w:hAnsiTheme="majorHAnsi" w:cstheme="majorHAnsi"/>
          <w:sz w:val="24"/>
        </w:rPr>
        <w:t>i</w:t>
      </w:r>
      <w:r w:rsidR="00BD1E1D" w:rsidRPr="005A45CF">
        <w:rPr>
          <w:rFonts w:asciiTheme="majorHAnsi" w:hAnsiTheme="majorHAnsi" w:cstheme="majorHAnsi"/>
          <w:sz w:val="24"/>
        </w:rPr>
        <w:t xml:space="preserve"> te zostan</w:t>
      </w:r>
      <w:r w:rsidR="008F2A51" w:rsidRPr="005A45CF">
        <w:rPr>
          <w:rFonts w:asciiTheme="majorHAnsi" w:hAnsiTheme="majorHAnsi" w:cstheme="majorHAnsi"/>
          <w:sz w:val="24"/>
        </w:rPr>
        <w:t>ą zainstalowane</w:t>
      </w:r>
      <w:r w:rsidR="00BD1E1D" w:rsidRPr="005A45CF">
        <w:rPr>
          <w:rFonts w:asciiTheme="majorHAnsi" w:hAnsiTheme="majorHAnsi" w:cstheme="majorHAnsi"/>
          <w:sz w:val="24"/>
        </w:rPr>
        <w:t xml:space="preserve"> </w:t>
      </w:r>
      <w:r w:rsidR="000C09E8" w:rsidRPr="005A45CF">
        <w:rPr>
          <w:rFonts w:asciiTheme="majorHAnsi" w:hAnsiTheme="majorHAnsi" w:cstheme="majorHAnsi"/>
          <w:sz w:val="24"/>
        </w:rPr>
        <w:t xml:space="preserve">w </w:t>
      </w:r>
      <w:r w:rsidR="008F2A51" w:rsidRPr="005A45CF">
        <w:rPr>
          <w:rFonts w:asciiTheme="majorHAnsi" w:hAnsiTheme="majorHAnsi" w:cstheme="majorHAnsi"/>
          <w:sz w:val="24"/>
        </w:rPr>
        <w:t xml:space="preserve">punktach dystrybucyjnych </w:t>
      </w:r>
      <w:r w:rsidR="00BD1E1D" w:rsidRPr="005A45CF">
        <w:rPr>
          <w:rFonts w:asciiTheme="majorHAnsi" w:hAnsiTheme="majorHAnsi" w:cstheme="majorHAnsi"/>
          <w:sz w:val="24"/>
        </w:rPr>
        <w:t>Głównego Inspektoratu Pracy ul. Barska 28/30 w Warszawie jako urządzeni</w:t>
      </w:r>
      <w:r w:rsidR="008F2A51" w:rsidRPr="005A45CF">
        <w:rPr>
          <w:rFonts w:asciiTheme="majorHAnsi" w:hAnsiTheme="majorHAnsi" w:cstheme="majorHAnsi"/>
          <w:sz w:val="24"/>
        </w:rPr>
        <w:t>a</w:t>
      </w:r>
      <w:r w:rsidR="00BD1E1D" w:rsidRPr="005A45CF">
        <w:rPr>
          <w:rFonts w:asciiTheme="majorHAnsi" w:hAnsiTheme="majorHAnsi" w:cstheme="majorHAnsi"/>
          <w:sz w:val="24"/>
        </w:rPr>
        <w:t xml:space="preserve"> komplementarne i redundantne do użytkowan</w:t>
      </w:r>
      <w:r w:rsidR="008F2A51" w:rsidRPr="005A45CF">
        <w:rPr>
          <w:rFonts w:asciiTheme="majorHAnsi" w:hAnsiTheme="majorHAnsi" w:cstheme="majorHAnsi"/>
          <w:sz w:val="24"/>
        </w:rPr>
        <w:t>ych</w:t>
      </w:r>
      <w:r w:rsidR="00BD1E1D" w:rsidRPr="005A45CF">
        <w:rPr>
          <w:rFonts w:asciiTheme="majorHAnsi" w:hAnsiTheme="majorHAnsi" w:cstheme="majorHAnsi"/>
          <w:sz w:val="24"/>
        </w:rPr>
        <w:t xml:space="preserve"> przez Zamawiającego urządz</w:t>
      </w:r>
      <w:r w:rsidR="008F2A51" w:rsidRPr="005A45CF">
        <w:rPr>
          <w:rFonts w:asciiTheme="majorHAnsi" w:hAnsiTheme="majorHAnsi" w:cstheme="majorHAnsi"/>
          <w:sz w:val="24"/>
        </w:rPr>
        <w:t>eń</w:t>
      </w:r>
      <w:r w:rsidR="00BD1E1D" w:rsidRPr="005A45CF">
        <w:rPr>
          <w:rFonts w:asciiTheme="majorHAnsi" w:hAnsiTheme="majorHAnsi" w:cstheme="majorHAnsi"/>
          <w:sz w:val="24"/>
        </w:rPr>
        <w:t xml:space="preserve"> (</w:t>
      </w:r>
      <w:r w:rsidR="004A5095" w:rsidRPr="005A45CF">
        <w:rPr>
          <w:rFonts w:asciiTheme="majorHAnsi" w:hAnsiTheme="majorHAnsi" w:cstheme="majorHAnsi"/>
          <w:sz w:val="24"/>
        </w:rPr>
        <w:t xml:space="preserve">przełącznika </w:t>
      </w:r>
      <w:r w:rsidRPr="005A45CF">
        <w:rPr>
          <w:rFonts w:asciiTheme="majorHAnsi" w:hAnsiTheme="majorHAnsi" w:cstheme="majorHAnsi"/>
          <w:sz w:val="24"/>
        </w:rPr>
        <w:t>HPE Aruba 5400</w:t>
      </w:r>
      <w:r w:rsidR="00526F4A" w:rsidRPr="005A45CF">
        <w:rPr>
          <w:rFonts w:asciiTheme="majorHAnsi" w:hAnsiTheme="majorHAnsi" w:cstheme="majorHAnsi"/>
          <w:sz w:val="24"/>
        </w:rPr>
        <w:t>R</w:t>
      </w:r>
      <w:r w:rsidR="008F2A51" w:rsidRPr="005A45CF">
        <w:rPr>
          <w:rFonts w:asciiTheme="majorHAnsi" w:hAnsiTheme="majorHAnsi" w:cstheme="majorHAnsi"/>
          <w:sz w:val="24"/>
        </w:rPr>
        <w:t xml:space="preserve"> zl2</w:t>
      </w:r>
      <w:r w:rsidRPr="005A45CF">
        <w:rPr>
          <w:rFonts w:asciiTheme="majorHAnsi" w:hAnsiTheme="majorHAnsi" w:cstheme="majorHAnsi"/>
          <w:sz w:val="24"/>
        </w:rPr>
        <w:t xml:space="preserve"> wraz z wyspecyfikowanymi modułami</w:t>
      </w:r>
      <w:r w:rsidR="00BD1E1D" w:rsidRPr="005A45CF">
        <w:rPr>
          <w:rFonts w:asciiTheme="majorHAnsi" w:hAnsiTheme="majorHAnsi" w:cstheme="majorHAnsi"/>
          <w:sz w:val="24"/>
        </w:rPr>
        <w:t>)</w:t>
      </w:r>
      <w:r w:rsidRPr="005A45CF">
        <w:rPr>
          <w:rFonts w:asciiTheme="majorHAnsi" w:hAnsiTheme="majorHAnsi" w:cstheme="majorHAnsi"/>
          <w:sz w:val="24"/>
        </w:rPr>
        <w:t>.</w:t>
      </w:r>
    </w:p>
    <w:p w14:paraId="2CDBF900" w14:textId="77777777" w:rsidR="00900F49" w:rsidRPr="005A45CF" w:rsidRDefault="00900F49" w:rsidP="00C7609F">
      <w:pPr>
        <w:spacing w:line="360" w:lineRule="auto"/>
        <w:jc w:val="center"/>
        <w:rPr>
          <w:rFonts w:asciiTheme="majorHAnsi" w:hAnsiTheme="majorHAnsi" w:cstheme="majorHAnsi"/>
          <w:sz w:val="24"/>
        </w:rPr>
      </w:pPr>
    </w:p>
    <w:p w14:paraId="0DEC3032" w14:textId="77777777" w:rsidR="00900F49" w:rsidRPr="005A45CF" w:rsidRDefault="00900F49" w:rsidP="00900F49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Informacje:</w:t>
      </w:r>
    </w:p>
    <w:p w14:paraId="3901B4AC" w14:textId="77777777" w:rsidR="00C7609F" w:rsidRPr="005A45CF" w:rsidRDefault="00900F49" w:rsidP="00900F4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Zamawiający informuje, że użytkuje przełącznik</w:t>
      </w:r>
      <w:r w:rsidR="008F2A51" w:rsidRPr="005A45CF">
        <w:rPr>
          <w:rFonts w:asciiTheme="majorHAnsi" w:hAnsiTheme="majorHAnsi" w:cstheme="majorHAnsi"/>
          <w:sz w:val="24"/>
        </w:rPr>
        <w:t>i</w:t>
      </w:r>
      <w:r w:rsidRPr="005A45CF">
        <w:rPr>
          <w:rFonts w:asciiTheme="majorHAnsi" w:hAnsiTheme="majorHAnsi" w:cstheme="majorHAnsi"/>
          <w:sz w:val="24"/>
        </w:rPr>
        <w:t xml:space="preserve"> moduło</w:t>
      </w:r>
      <w:r w:rsidR="008F2A51" w:rsidRPr="005A45CF">
        <w:rPr>
          <w:rFonts w:asciiTheme="majorHAnsi" w:hAnsiTheme="majorHAnsi" w:cstheme="majorHAnsi"/>
          <w:sz w:val="24"/>
        </w:rPr>
        <w:t xml:space="preserve">we </w:t>
      </w:r>
      <w:r w:rsidRPr="005A45CF">
        <w:rPr>
          <w:rFonts w:asciiTheme="majorHAnsi" w:hAnsiTheme="majorHAnsi" w:cstheme="majorHAnsi"/>
          <w:sz w:val="24"/>
        </w:rPr>
        <w:t>HPE Aruba 5400R</w:t>
      </w:r>
      <w:r w:rsidR="008F2A51" w:rsidRPr="005A45CF">
        <w:rPr>
          <w:rFonts w:asciiTheme="majorHAnsi" w:hAnsiTheme="majorHAnsi" w:cstheme="majorHAnsi"/>
          <w:sz w:val="24"/>
        </w:rPr>
        <w:t xml:space="preserve"> zl2 (J9850A)</w:t>
      </w:r>
      <w:r w:rsidR="00CC3A90" w:rsidRPr="005A45CF">
        <w:rPr>
          <w:rFonts w:asciiTheme="majorHAnsi" w:hAnsiTheme="majorHAnsi" w:cstheme="majorHAnsi"/>
          <w:sz w:val="24"/>
        </w:rPr>
        <w:t>, któr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Pr="005A45CF">
        <w:rPr>
          <w:rFonts w:asciiTheme="majorHAnsi" w:hAnsiTheme="majorHAnsi" w:cstheme="majorHAnsi"/>
          <w:sz w:val="24"/>
        </w:rPr>
        <w:t xml:space="preserve"> </w:t>
      </w:r>
      <w:r w:rsidR="008F2A51" w:rsidRPr="005A45CF">
        <w:rPr>
          <w:rFonts w:asciiTheme="majorHAnsi" w:hAnsiTheme="majorHAnsi" w:cstheme="majorHAnsi"/>
          <w:sz w:val="24"/>
        </w:rPr>
        <w:t>są</w:t>
      </w:r>
      <w:r w:rsidRPr="005A45CF">
        <w:rPr>
          <w:rFonts w:asciiTheme="majorHAnsi" w:hAnsiTheme="majorHAnsi" w:cstheme="majorHAnsi"/>
          <w:sz w:val="24"/>
        </w:rPr>
        <w:t xml:space="preserve"> wyposażon</w:t>
      </w:r>
      <w:r w:rsidR="008F2A51" w:rsidRPr="005A45CF">
        <w:rPr>
          <w:rFonts w:asciiTheme="majorHAnsi" w:hAnsiTheme="majorHAnsi" w:cstheme="majorHAnsi"/>
          <w:sz w:val="24"/>
        </w:rPr>
        <w:t>e</w:t>
      </w:r>
      <w:r w:rsidRPr="005A45CF">
        <w:rPr>
          <w:rFonts w:asciiTheme="majorHAnsi" w:hAnsiTheme="majorHAnsi" w:cstheme="majorHAnsi"/>
          <w:sz w:val="24"/>
        </w:rPr>
        <w:t xml:space="preserve"> </w:t>
      </w:r>
      <w:r w:rsidR="008F2A51" w:rsidRPr="005A45CF">
        <w:rPr>
          <w:rFonts w:asciiTheme="majorHAnsi" w:hAnsiTheme="majorHAnsi" w:cstheme="majorHAnsi"/>
          <w:sz w:val="24"/>
        </w:rPr>
        <w:t>w moduły o symbolach wykazanych w poniższej tabeli</w:t>
      </w:r>
      <w:r w:rsidR="000A0359" w:rsidRPr="005A45CF">
        <w:rPr>
          <w:rFonts w:asciiTheme="majorHAnsi" w:hAnsiTheme="majorHAnsi" w:cstheme="majorHAnsi"/>
          <w:sz w:val="24"/>
        </w:rPr>
        <w:t xml:space="preserve"> 1</w:t>
      </w:r>
      <w:r w:rsidRPr="005A45CF">
        <w:rPr>
          <w:rFonts w:asciiTheme="majorHAnsi" w:hAnsiTheme="majorHAnsi" w:cstheme="majorHAnsi"/>
          <w:sz w:val="24"/>
        </w:rPr>
        <w:t>:</w:t>
      </w:r>
    </w:p>
    <w:p w14:paraId="117D0168" w14:textId="77777777" w:rsidR="000A0359" w:rsidRPr="005A45CF" w:rsidRDefault="000A0359" w:rsidP="00900F4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Tabela 1</w:t>
      </w:r>
    </w:p>
    <w:tbl>
      <w:tblPr>
        <w:tblStyle w:val="Tabela-Siatka"/>
        <w:tblW w:w="8331" w:type="dxa"/>
        <w:tblInd w:w="708" w:type="dxa"/>
        <w:tblLook w:val="04A0" w:firstRow="1" w:lastRow="0" w:firstColumn="1" w:lastColumn="0" w:noHBand="0" w:noVBand="1"/>
      </w:tblPr>
      <w:tblGrid>
        <w:gridCol w:w="487"/>
        <w:gridCol w:w="6851"/>
        <w:gridCol w:w="993"/>
      </w:tblGrid>
      <w:tr w:rsidR="005A45CF" w:rsidRPr="005A45CF" w14:paraId="2D816C12" w14:textId="77777777" w:rsidTr="004F0C34">
        <w:tc>
          <w:tcPr>
            <w:tcW w:w="477" w:type="dxa"/>
            <w:vAlign w:val="center"/>
          </w:tcPr>
          <w:p w14:paraId="03AB9ADF" w14:textId="77777777" w:rsidR="008F2A51" w:rsidRPr="005A45CF" w:rsidRDefault="008F2A51" w:rsidP="00D5030B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l.p.</w:t>
            </w:r>
          </w:p>
        </w:tc>
        <w:tc>
          <w:tcPr>
            <w:tcW w:w="6861" w:type="dxa"/>
            <w:vAlign w:val="center"/>
          </w:tcPr>
          <w:p w14:paraId="6961174E" w14:textId="7D4BBF53" w:rsidR="008F2A51" w:rsidRPr="005A45CF" w:rsidRDefault="00D62B7E" w:rsidP="00D5030B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trike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993" w:type="dxa"/>
            <w:vAlign w:val="center"/>
          </w:tcPr>
          <w:p w14:paraId="4CC7F150" w14:textId="77777777" w:rsidR="008F2A51" w:rsidRPr="005A45CF" w:rsidRDefault="008F2A51" w:rsidP="00D5030B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</w:t>
            </w:r>
          </w:p>
        </w:tc>
      </w:tr>
      <w:tr w:rsidR="005A45CF" w:rsidRPr="005A45CF" w14:paraId="41048282" w14:textId="77777777" w:rsidTr="004F0C34">
        <w:trPr>
          <w:trHeight w:val="206"/>
        </w:trPr>
        <w:tc>
          <w:tcPr>
            <w:tcW w:w="477" w:type="dxa"/>
            <w:vAlign w:val="center"/>
          </w:tcPr>
          <w:p w14:paraId="591BB87E" w14:textId="77777777" w:rsidR="008F2A51" w:rsidRPr="005A45CF" w:rsidRDefault="008F2A51" w:rsidP="00D5030B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A45CF">
              <w:rPr>
                <w:rFonts w:asciiTheme="majorHAnsi" w:hAnsiTheme="majorHAnsi" w:cstheme="majorHAnsi"/>
                <w:sz w:val="18"/>
                <w:szCs w:val="22"/>
              </w:rPr>
              <w:t>1</w:t>
            </w:r>
          </w:p>
        </w:tc>
        <w:tc>
          <w:tcPr>
            <w:tcW w:w="6861" w:type="dxa"/>
            <w:vAlign w:val="center"/>
          </w:tcPr>
          <w:p w14:paraId="17819E54" w14:textId="77777777" w:rsidR="008F2A51" w:rsidRPr="005A45CF" w:rsidRDefault="008F2A51" w:rsidP="00D5030B">
            <w:pPr>
              <w:pStyle w:val="Akapitzlist"/>
              <w:ind w:left="0"/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A45CF">
              <w:rPr>
                <w:rFonts w:asciiTheme="majorHAnsi" w:hAnsiTheme="majorHAnsi" w:cstheme="majorHAnsi"/>
                <w:sz w:val="18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2A3CD36" w14:textId="77777777" w:rsidR="008F2A51" w:rsidRPr="005A45CF" w:rsidRDefault="008F2A51" w:rsidP="00D5030B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18"/>
                <w:szCs w:val="22"/>
              </w:rPr>
            </w:pPr>
            <w:r w:rsidRPr="005A45CF">
              <w:rPr>
                <w:rFonts w:asciiTheme="majorHAnsi" w:hAnsiTheme="majorHAnsi" w:cstheme="majorHAnsi"/>
                <w:sz w:val="18"/>
                <w:szCs w:val="22"/>
              </w:rPr>
              <w:t>3</w:t>
            </w:r>
          </w:p>
        </w:tc>
      </w:tr>
      <w:tr w:rsidR="005A45CF" w:rsidRPr="005A45CF" w14:paraId="224ED852" w14:textId="77777777" w:rsidTr="004F0C34">
        <w:tc>
          <w:tcPr>
            <w:tcW w:w="477" w:type="dxa"/>
            <w:vAlign w:val="center"/>
          </w:tcPr>
          <w:p w14:paraId="650F92A9" w14:textId="77777777" w:rsidR="008F2A51" w:rsidRPr="005A45CF" w:rsidRDefault="008F2A5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6861" w:type="dxa"/>
            <w:vAlign w:val="center"/>
          </w:tcPr>
          <w:p w14:paraId="217A4AA4" w14:textId="77777777" w:rsidR="008F2A51" w:rsidRPr="005A45CF" w:rsidRDefault="008F2A51" w:rsidP="00D5030B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Chassis 5406Rzl2 z wnękami na:</w:t>
            </w:r>
          </w:p>
          <w:p w14:paraId="6B8E48F9" w14:textId="77777777" w:rsidR="008F2A51" w:rsidRPr="005A45CF" w:rsidRDefault="008F2A51" w:rsidP="00D5030B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6 modułów operacyjnych,</w:t>
            </w:r>
          </w:p>
          <w:p w14:paraId="4C9258AA" w14:textId="77777777" w:rsidR="008F2A51" w:rsidRPr="005A45CF" w:rsidRDefault="008F2A51" w:rsidP="00D5030B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2 moduły zarządzające</w:t>
            </w:r>
          </w:p>
          <w:p w14:paraId="2560544A" w14:textId="77777777" w:rsidR="008F2A51" w:rsidRPr="005A45CF" w:rsidRDefault="008F2A51" w:rsidP="008F2A51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ind w:left="36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2 moduły zasilacza</w:t>
            </w:r>
          </w:p>
        </w:tc>
        <w:tc>
          <w:tcPr>
            <w:tcW w:w="993" w:type="dxa"/>
            <w:vAlign w:val="center"/>
          </w:tcPr>
          <w:p w14:paraId="7B8E6F40" w14:textId="77777777" w:rsidR="008F2A51" w:rsidRPr="005A45CF" w:rsidRDefault="008F2A51" w:rsidP="008A58B3">
            <w:pPr>
              <w:pStyle w:val="Akapitzlist"/>
              <w:spacing w:line="360" w:lineRule="auto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J9850A</w:t>
            </w:r>
          </w:p>
        </w:tc>
      </w:tr>
      <w:tr w:rsidR="005A45CF" w:rsidRPr="005A45CF" w14:paraId="0AD71C63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45CD952F" w14:textId="77777777" w:rsidR="008F2A51" w:rsidRPr="005A45CF" w:rsidRDefault="008F2A5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6861" w:type="dxa"/>
            <w:vAlign w:val="center"/>
          </w:tcPr>
          <w:p w14:paraId="7AE10C47" w14:textId="77777777" w:rsidR="008F2A51" w:rsidRPr="005A45CF" w:rsidRDefault="008F2A51" w:rsidP="00900F49">
            <w:pPr>
              <w:pStyle w:val="Akapitzlist"/>
              <w:tabs>
                <w:tab w:val="left" w:pos="0"/>
              </w:tabs>
              <w:ind w:left="0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HP Management Module 5400Rzl2 </w:t>
            </w:r>
          </w:p>
        </w:tc>
        <w:tc>
          <w:tcPr>
            <w:tcW w:w="993" w:type="dxa"/>
            <w:vAlign w:val="center"/>
          </w:tcPr>
          <w:p w14:paraId="26A108B0" w14:textId="77777777" w:rsidR="008F2A51" w:rsidRPr="005A45CF" w:rsidRDefault="008F2A5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J9827A</w:t>
            </w:r>
          </w:p>
        </w:tc>
      </w:tr>
      <w:tr w:rsidR="005A45CF" w:rsidRPr="005A45CF" w14:paraId="6FB44077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7968AA46" w14:textId="77777777" w:rsidR="008F2A51" w:rsidRPr="005A45CF" w:rsidRDefault="008F2A5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6861" w:type="dxa"/>
            <w:vAlign w:val="center"/>
          </w:tcPr>
          <w:p w14:paraId="3F5934FE" w14:textId="77777777" w:rsidR="008F2A51" w:rsidRPr="005A45CF" w:rsidRDefault="008F2A51" w:rsidP="008F33CA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1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(HP 24p Gig-T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+ v2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zl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5C52CDF6" w14:textId="77777777" w:rsidR="008F2A51" w:rsidRPr="005A45CF" w:rsidRDefault="008F2A5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J9534A</w:t>
            </w:r>
          </w:p>
        </w:tc>
      </w:tr>
      <w:tr w:rsidR="005A45CF" w:rsidRPr="005A45CF" w14:paraId="7794D5CC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7119F6DC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6861" w:type="dxa"/>
            <w:vAlign w:val="center"/>
          </w:tcPr>
          <w:p w14:paraId="0C2049D7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2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</w:t>
            </w:r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Aruba 24-port 10/100/1000BASE-T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+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MACsec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F0C34"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v3</w:t>
            </w:r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DBD7095" w14:textId="77777777" w:rsidR="00C612B1" w:rsidRPr="005A45CF" w:rsidRDefault="00C612B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J9986A</w:t>
            </w:r>
          </w:p>
        </w:tc>
      </w:tr>
      <w:tr w:rsidR="005A45CF" w:rsidRPr="005A45CF" w14:paraId="3CF704D6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23DAF2DD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6861" w:type="dxa"/>
            <w:vAlign w:val="center"/>
          </w:tcPr>
          <w:p w14:paraId="21A3D696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3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(HP 20p GT / 2P SFP+ v2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zl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256C0B37" w14:textId="77777777" w:rsidR="00C612B1" w:rsidRPr="005A45CF" w:rsidRDefault="00C612B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J9548A</w:t>
            </w:r>
          </w:p>
        </w:tc>
      </w:tr>
      <w:tr w:rsidR="005A45CF" w:rsidRPr="005A45CF" w14:paraId="0CB56575" w14:textId="77777777" w:rsidTr="004F0C34">
        <w:trPr>
          <w:trHeight w:val="379"/>
        </w:trPr>
        <w:tc>
          <w:tcPr>
            <w:tcW w:w="477" w:type="dxa"/>
            <w:vAlign w:val="center"/>
          </w:tcPr>
          <w:p w14:paraId="6B8166FF" w14:textId="77777777" w:rsidR="00C612B1" w:rsidRPr="005A45CF" w:rsidRDefault="00C612B1" w:rsidP="00C612B1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6861" w:type="dxa"/>
            <w:vAlign w:val="center"/>
          </w:tcPr>
          <w:p w14:paraId="5E593BFF" w14:textId="77777777" w:rsidR="00C612B1" w:rsidRPr="005A45CF" w:rsidRDefault="00C612B1" w:rsidP="004F0C34">
            <w:pPr>
              <w:pStyle w:val="Akapitzlist"/>
              <w:tabs>
                <w:tab w:val="left" w:pos="0"/>
              </w:tabs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Moduł liniowy </w:t>
            </w:r>
            <w:r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typ 4</w:t>
            </w: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(HP 20p </w:t>
            </w:r>
            <w:proofErr w:type="spellStart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+ / 4p SFP+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MACsec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F0C34" w:rsidRPr="005A45CF">
              <w:rPr>
                <w:rFonts w:asciiTheme="majorHAnsi" w:hAnsiTheme="majorHAnsi" w:cstheme="majorHAnsi"/>
                <w:b/>
                <w:sz w:val="22"/>
                <w:szCs w:val="22"/>
              </w:rPr>
              <w:t>v3</w:t>
            </w:r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 xml:space="preserve"> zl2 </w:t>
            </w:r>
            <w:proofErr w:type="spellStart"/>
            <w:r w:rsidR="004F0C34" w:rsidRPr="005A45CF">
              <w:rPr>
                <w:rFonts w:asciiTheme="majorHAnsi" w:hAnsiTheme="majorHAnsi" w:cstheme="majorHAnsi"/>
                <w:sz w:val="22"/>
                <w:szCs w:val="22"/>
              </w:rPr>
              <w:t>Mod</w:t>
            </w:r>
            <w:proofErr w:type="spellEnd"/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205F8D1D" w14:textId="77777777" w:rsidR="00C612B1" w:rsidRPr="005A45CF" w:rsidRDefault="00C612B1" w:rsidP="00C612B1">
            <w:pPr>
              <w:pStyle w:val="Akapitzlist"/>
              <w:ind w:left="0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5A45CF">
              <w:rPr>
                <w:rFonts w:asciiTheme="majorHAnsi" w:hAnsiTheme="majorHAnsi" w:cstheme="majorHAnsi"/>
                <w:sz w:val="22"/>
                <w:szCs w:val="22"/>
              </w:rPr>
              <w:t>J9990A</w:t>
            </w:r>
          </w:p>
        </w:tc>
      </w:tr>
    </w:tbl>
    <w:p w14:paraId="2601FDC4" w14:textId="77777777" w:rsidR="00900F49" w:rsidRPr="005A45CF" w:rsidRDefault="00900F49" w:rsidP="00900F49">
      <w:pPr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35710DE3" w14:textId="77777777" w:rsidR="00900F49" w:rsidRPr="005A45CF" w:rsidRDefault="00DF7776" w:rsidP="00900F49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Wymagania techniczne</w:t>
      </w:r>
    </w:p>
    <w:p w14:paraId="4D2E9475" w14:textId="77777777" w:rsidR="009036BE" w:rsidRPr="005A45CF" w:rsidRDefault="009036BE" w:rsidP="009036BE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2.1 Przełączniki do strefy DMZ</w:t>
      </w:r>
      <w:r w:rsidR="00561B84" w:rsidRPr="005A45CF">
        <w:rPr>
          <w:rFonts w:asciiTheme="majorHAnsi" w:hAnsiTheme="majorHAnsi" w:cstheme="majorHAnsi"/>
          <w:sz w:val="24"/>
        </w:rPr>
        <w:t xml:space="preserve"> w ilości 2 szt.</w:t>
      </w:r>
    </w:p>
    <w:p w14:paraId="0F0221ED" w14:textId="53ABB501" w:rsidR="000A0359" w:rsidRPr="005A45CF" w:rsidRDefault="000A0359" w:rsidP="009036BE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Tabela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5A45CF" w:rsidRPr="005A45CF" w14:paraId="471E3F5B" w14:textId="77777777" w:rsidTr="008F33CA">
        <w:tc>
          <w:tcPr>
            <w:tcW w:w="562" w:type="dxa"/>
          </w:tcPr>
          <w:p w14:paraId="5FDC3745" w14:textId="77777777" w:rsidR="008F33CA" w:rsidRPr="005A45CF" w:rsidRDefault="008F33CA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l.p.</w:t>
            </w:r>
          </w:p>
        </w:tc>
        <w:tc>
          <w:tcPr>
            <w:tcW w:w="8364" w:type="dxa"/>
          </w:tcPr>
          <w:p w14:paraId="1E41386C" w14:textId="366249C4" w:rsidR="008F33CA" w:rsidRPr="005A45CF" w:rsidRDefault="008F33CA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Wymagania</w:t>
            </w:r>
            <w:r w:rsidR="001331C1" w:rsidRPr="005A45CF">
              <w:rPr>
                <w:rFonts w:asciiTheme="majorHAnsi" w:hAnsiTheme="majorHAnsi" w:cstheme="majorHAnsi"/>
                <w:szCs w:val="20"/>
              </w:rPr>
              <w:t xml:space="preserve"> minimalne</w:t>
            </w:r>
            <w:r w:rsidR="00623719" w:rsidRPr="005A45CF">
              <w:rPr>
                <w:rFonts w:asciiTheme="majorHAnsi" w:hAnsiTheme="majorHAnsi" w:cstheme="majorHAnsi"/>
                <w:szCs w:val="20"/>
              </w:rPr>
              <w:t xml:space="preserve"> dla pojedynczego przełącznika</w:t>
            </w:r>
          </w:p>
        </w:tc>
      </w:tr>
      <w:tr w:rsidR="005A45CF" w:rsidRPr="005A45CF" w14:paraId="195F552D" w14:textId="77777777" w:rsidTr="008F33CA">
        <w:tc>
          <w:tcPr>
            <w:tcW w:w="562" w:type="dxa"/>
          </w:tcPr>
          <w:p w14:paraId="6E7161C5" w14:textId="77777777" w:rsidR="008F33CA" w:rsidRPr="005A45CF" w:rsidRDefault="008F33CA" w:rsidP="00DF7776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1.</w:t>
            </w:r>
          </w:p>
        </w:tc>
        <w:tc>
          <w:tcPr>
            <w:tcW w:w="8364" w:type="dxa"/>
          </w:tcPr>
          <w:p w14:paraId="0EC0A8FF" w14:textId="77777777" w:rsidR="00623719" w:rsidRPr="005A45CF" w:rsidRDefault="009036BE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Zarządzaln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y</w:t>
            </w:r>
            <w:r w:rsidR="00A315F8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</w:t>
            </w:r>
            <w:r w:rsidR="008F33CA" w:rsidRPr="005A45CF">
              <w:rPr>
                <w:rFonts w:asciiTheme="majorHAnsi" w:hAnsiTheme="majorHAnsi" w:cstheme="majorHAnsi"/>
                <w:sz w:val="16"/>
                <w:szCs w:val="16"/>
              </w:rPr>
              <w:t>rzełącznik o budowie modułowej pozwalającej na instalację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min.:</w:t>
            </w:r>
          </w:p>
          <w:p w14:paraId="101FFDCE" w14:textId="77777777" w:rsidR="008F33CA" w:rsidRPr="005A45CF" w:rsidRDefault="00623719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="008F33CA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144 portów gigabitowych,</w:t>
            </w:r>
          </w:p>
          <w:p w14:paraId="36588008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10-gigabitowych SFP+, </w:t>
            </w:r>
          </w:p>
          <w:p w14:paraId="7C349595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miedzianych 1/2,5/5/10-gigabitowych z negocjacją prędkości oraz obsługą standardu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+, </w:t>
            </w:r>
          </w:p>
          <w:p w14:paraId="085B7DCD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- 12 portów 40-gigabitowych lub ich kombinacji.</w:t>
            </w:r>
          </w:p>
          <w:p w14:paraId="38F5E0F0" w14:textId="77777777" w:rsidR="008F33CA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Przepustowość przełącznika musi zapewniać pracę z pełną prędkością wszystkich zainstalowanych portów</w:t>
            </w:r>
          </w:p>
          <w:p w14:paraId="4BC32B42" w14:textId="77777777" w:rsidR="000A0359" w:rsidRPr="005A45CF" w:rsidRDefault="008F33CA" w:rsidP="008F33C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Moduły </w:t>
            </w:r>
            <w:r w:rsidR="00E927D8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liniowe, zarządzające i zasilania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typu Hot-Plug</w:t>
            </w:r>
            <w:r w:rsidR="00E927D8" w:rsidRPr="005A45CF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wymieniane na gorąco.</w:t>
            </w:r>
          </w:p>
        </w:tc>
      </w:tr>
      <w:tr w:rsidR="005A45CF" w:rsidRPr="005A45CF" w14:paraId="1F641FEE" w14:textId="77777777" w:rsidTr="008F33CA">
        <w:tc>
          <w:tcPr>
            <w:tcW w:w="562" w:type="dxa"/>
          </w:tcPr>
          <w:p w14:paraId="79535CC9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2.</w:t>
            </w:r>
          </w:p>
        </w:tc>
        <w:tc>
          <w:tcPr>
            <w:tcW w:w="8364" w:type="dxa"/>
          </w:tcPr>
          <w:p w14:paraId="0E1B8921" w14:textId="0679726D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Przełącznik musi posiadać min. </w:t>
            </w:r>
            <w:r w:rsidR="00B3008B" w:rsidRPr="003507E8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1</w:t>
            </w:r>
            <w:r w:rsidRPr="003507E8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 xml:space="preserve"> moduł zarządzając</w:t>
            </w:r>
            <w:r w:rsidR="00B3008B" w:rsidRPr="003507E8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y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, wyposażony w minimum 1GB pamięci stałej (typu Flash) oraz min. 4GB pamięci operacyjnej (typu RAM)</w:t>
            </w:r>
            <w:r w:rsidR="003507E8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3507E8" w:rsidRPr="003507E8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możliwość zainstalowania drugiego modułu zarządzającego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,</w:t>
            </w:r>
          </w:p>
          <w:p w14:paraId="51685F13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przechowywany jako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primary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secondary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 możliwością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zbootowania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ze wskazanej wersji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</w:p>
          <w:p w14:paraId="2C143C90" w14:textId="77777777" w:rsidR="00352384" w:rsidRPr="005A45CF" w:rsidRDefault="00352384" w:rsidP="00352384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Moduły zarządzające pracują w trybie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active-passive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(przy zainstalowaniu dwóch modułów)</w:t>
            </w:r>
          </w:p>
        </w:tc>
      </w:tr>
      <w:tr w:rsidR="005A45CF" w:rsidRPr="005A45CF" w14:paraId="3ADDF98C" w14:textId="77777777" w:rsidTr="008F33CA">
        <w:tc>
          <w:tcPr>
            <w:tcW w:w="562" w:type="dxa"/>
          </w:tcPr>
          <w:p w14:paraId="5F29A91A" w14:textId="77777777" w:rsidR="008F33CA" w:rsidRPr="005A45CF" w:rsidRDefault="008F33CA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3.</w:t>
            </w:r>
          </w:p>
        </w:tc>
        <w:tc>
          <w:tcPr>
            <w:tcW w:w="8364" w:type="dxa"/>
          </w:tcPr>
          <w:p w14:paraId="5C493AC3" w14:textId="77777777" w:rsidR="008F33CA" w:rsidRPr="005A45CF" w:rsidRDefault="008F33CA" w:rsidP="008F33C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Przełącznik wyposażony w:</w:t>
            </w:r>
          </w:p>
          <w:p w14:paraId="00602F66" w14:textId="77777777" w:rsidR="008F33CA" w:rsidRPr="005A45CF" w:rsidRDefault="008F33CA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- min. </w:t>
            </w:r>
            <w:r w:rsidR="009036BE" w:rsidRPr="005A45CF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portów 100BaseTX/1000BaseT ze wsparciem dla standardu 802.3at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+)</w:t>
            </w:r>
          </w:p>
          <w:p w14:paraId="05070665" w14:textId="183460DA" w:rsidR="009036BE" w:rsidRPr="005A45CF" w:rsidRDefault="008F33CA" w:rsidP="004F0C34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2D0F45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 xml:space="preserve">min. </w:t>
            </w:r>
            <w:r w:rsidR="00970FA1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4</w:t>
            </w:r>
            <w:r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 xml:space="preserve"> port</w:t>
            </w:r>
            <w:r w:rsidR="009036BE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y</w:t>
            </w:r>
            <w:r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 xml:space="preserve"> </w:t>
            </w:r>
            <w:r w:rsidR="004F0C34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1G/10GbE SFP+</w:t>
            </w:r>
            <w:r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,</w:t>
            </w:r>
          </w:p>
          <w:p w14:paraId="798CF5DB" w14:textId="3692590B" w:rsidR="008F33CA" w:rsidRPr="005A45CF" w:rsidRDefault="00970FA1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min. 4</w:t>
            </w:r>
            <w:r w:rsidR="009036BE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 xml:space="preserve"> porty </w:t>
            </w:r>
            <w:r w:rsidR="004F0C34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 xml:space="preserve">1/2.5/5/10GBASE-T </w:t>
            </w:r>
            <w:proofErr w:type="spellStart"/>
            <w:r w:rsidR="004F0C34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PoE</w:t>
            </w:r>
            <w:proofErr w:type="spellEnd"/>
            <w:r w:rsidR="004F0C34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+</w:t>
            </w:r>
            <w:r w:rsidR="0038686F" w:rsidRPr="0038686F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16"/>
              </w:rPr>
              <w:t>,</w:t>
            </w:r>
          </w:p>
          <w:p w14:paraId="2FC0BE5E" w14:textId="77777777" w:rsidR="008F33CA" w:rsidRPr="005A45CF" w:rsidRDefault="004F0C34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kabel DAC 10G SFP+ to SFP+ 1m (typu J9281D)</w:t>
            </w:r>
          </w:p>
          <w:p w14:paraId="1053EDC0" w14:textId="77777777" w:rsidR="008F33CA" w:rsidRPr="005A45CF" w:rsidRDefault="008F33CA" w:rsidP="008F33CA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826ACA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min. dwa</w:t>
            </w:r>
            <w:r w:rsidR="00826ACA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r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edundantne,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modułowe,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wewnętrzne zasilacze wspierające standard 802.3a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t (</w:t>
            </w:r>
            <w:proofErr w:type="spellStart"/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+) zapewniające min. </w:t>
            </w:r>
            <w:r w:rsidR="002D0F45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="00826ACA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0W dla</w:t>
            </w:r>
            <w:r w:rsidR="002D0F45"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zapewniające redundancję zasilania i budżetu mocy w trybie co najmniej 1+1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, zasilacze HOT-Plug – wymieniane na gorąco,</w:t>
            </w:r>
          </w:p>
          <w:p w14:paraId="7ED48ACE" w14:textId="77777777" w:rsidR="008F33CA" w:rsidRPr="005A45CF" w:rsidRDefault="008F33CA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wentylację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zapewniając redundancję wentylator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ów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2D0F45" w:rsidRPr="005A45CF">
              <w:rPr>
                <w:rFonts w:asciiTheme="majorHAnsi" w:hAnsiTheme="majorHAnsi" w:cstheme="majorHAnsi"/>
                <w:sz w:val="16"/>
                <w:szCs w:val="16"/>
              </w:rPr>
              <w:t>dedykowanych do modułów</w:t>
            </w:r>
          </w:p>
        </w:tc>
      </w:tr>
      <w:tr w:rsidR="005A45CF" w:rsidRPr="005A45CF" w14:paraId="6508268F" w14:textId="77777777" w:rsidTr="008F33CA">
        <w:tc>
          <w:tcPr>
            <w:tcW w:w="562" w:type="dxa"/>
          </w:tcPr>
          <w:p w14:paraId="70BB3B4F" w14:textId="77777777" w:rsidR="008F33CA" w:rsidRPr="005A45CF" w:rsidRDefault="002D0F45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lastRenderedPageBreak/>
              <w:t>4.</w:t>
            </w:r>
          </w:p>
        </w:tc>
        <w:tc>
          <w:tcPr>
            <w:tcW w:w="8364" w:type="dxa"/>
          </w:tcPr>
          <w:p w14:paraId="59DF4287" w14:textId="77777777" w:rsidR="008F33CA" w:rsidRPr="005A45CF" w:rsidRDefault="002D0F45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ramek typu Jumbo</w:t>
            </w:r>
          </w:p>
        </w:tc>
      </w:tr>
      <w:tr w:rsidR="005A45CF" w:rsidRPr="005A45CF" w14:paraId="096F1618" w14:textId="77777777" w:rsidTr="008F33CA">
        <w:tc>
          <w:tcPr>
            <w:tcW w:w="562" w:type="dxa"/>
          </w:tcPr>
          <w:p w14:paraId="04BC1CE9" w14:textId="77777777" w:rsidR="002D0F45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5.</w:t>
            </w:r>
          </w:p>
        </w:tc>
        <w:tc>
          <w:tcPr>
            <w:tcW w:w="8364" w:type="dxa"/>
          </w:tcPr>
          <w:p w14:paraId="3FADCBC5" w14:textId="77777777" w:rsidR="002D0F45" w:rsidRPr="005A45CF" w:rsidRDefault="00A315F8" w:rsidP="000A0359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Przełączniki tego samego typu muszą posiadać funkcję łączenia w stos (wirtualny przełącznik</w:t>
            </w:r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– wykorzystanie 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VSF Virtual </w:t>
            </w:r>
            <w:proofErr w:type="spellStart"/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Switch</w:t>
            </w:r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>ing</w:t>
            </w:r>
            <w:proofErr w:type="spellEnd"/>
            <w:r w:rsidR="004F0C34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Framework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złożony z 2 urządzeń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(w tym z urządzeniami już pracującymi u Zamawiającego)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 Zarządzanie stosem musi odbywać się z jednego adresu IP. Z punktu widzenia zarządzania przełączniki muszą tworzyć jedno logiczne urządzenie (nie dopuszcza się rozwiązań typu klaster).</w:t>
            </w:r>
          </w:p>
        </w:tc>
      </w:tr>
      <w:tr w:rsidR="005A45CF" w:rsidRPr="005A45CF" w14:paraId="45472019" w14:textId="77777777" w:rsidTr="008F33CA">
        <w:tc>
          <w:tcPr>
            <w:tcW w:w="562" w:type="dxa"/>
          </w:tcPr>
          <w:p w14:paraId="05AF3BD0" w14:textId="77777777" w:rsidR="00A315F8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6.</w:t>
            </w:r>
          </w:p>
        </w:tc>
        <w:tc>
          <w:tcPr>
            <w:tcW w:w="8364" w:type="dxa"/>
          </w:tcPr>
          <w:p w14:paraId="2E964AAB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mechanizmów sieciowych:</w:t>
            </w:r>
          </w:p>
          <w:p w14:paraId="56BB4D20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RMON (minimum grupy 1,2,3 i 9)</w:t>
            </w:r>
          </w:p>
          <w:p w14:paraId="6A8A97A5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Automatyczne wykrywanie przeplotu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AutoMDIX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na portach 100/1000BaseT</w:t>
            </w:r>
          </w:p>
          <w:p w14:paraId="61E878AB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4094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tagów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IEEE 802.1Q oraz 4094 jednoczesnych sieci VLAN</w:t>
            </w:r>
          </w:p>
          <w:p w14:paraId="2E6A2F42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IEEE 802.1v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VLANs</w:t>
            </w:r>
            <w:proofErr w:type="spellEnd"/>
          </w:p>
          <w:p w14:paraId="3AA3C979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MAC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forwarding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table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per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(możliwość używania takiego samego adresu MAC na różnych portach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br/>
              <w:t xml:space="preserve">w różnych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VLANach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  <w:p w14:paraId="38750046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Rapid Spanning Tree (802.1w)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Multiple Spanning Tree (802.1s)</w:t>
            </w:r>
          </w:p>
          <w:p w14:paraId="7B9844AF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łączy agregowanych zgodnie ze standardem 802.3ad Link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Aggregation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(LACP)</w:t>
            </w:r>
          </w:p>
          <w:p w14:paraId="1B8FE3D0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dystrybuowanych łączy agregowanych LACP – łączy agregowanych wychodzących z dwóch, różnych, niezależnych i oddzielnie zarządzanych (nie połączonych w stos) przełączników (tzw. 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Multi-chassis Link Aggregation, MLAG, MC-LAG, Distributed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Trunking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)</w:t>
            </w:r>
          </w:p>
          <w:p w14:paraId="7A236E50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Simple Network Time Protocol (SNTP) v4</w:t>
            </w:r>
          </w:p>
          <w:p w14:paraId="3C4BE567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Wsparcie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dla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IPv6 (IPv6 host, dual stack, MLD snooping)</w:t>
            </w:r>
          </w:p>
          <w:p w14:paraId="46AC8173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protokołów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utingu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: r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uting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statyczny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, RIP v1, RIP v2, OSPF, OSPFv3, VRRP, PIM-SM, PIM-DM, BGP</w:t>
            </w:r>
          </w:p>
          <w:p w14:paraId="62EEFB3B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802.1ad (Q-in-Q)</w:t>
            </w:r>
          </w:p>
          <w:p w14:paraId="0528FA34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r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utingu: min. 10000 wpisów IPv4 i 5000 wpisów IPv6</w:t>
            </w:r>
          </w:p>
          <w:p w14:paraId="1013425C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MAC: min. 60000 wpisów</w:t>
            </w:r>
          </w:p>
          <w:p w14:paraId="4DE57001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Prędkość matrycy przełączającej nie mniejsza niż 1000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Gb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/s</w:t>
            </w:r>
          </w:p>
          <w:p w14:paraId="7606B31F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IEEE 802.1AB Link Layer Discovery Protocol (LLDP)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LLDP Media Endpoint Discovery (LLDP-MED)</w:t>
            </w:r>
          </w:p>
          <w:p w14:paraId="7A12A784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Automatyczna konfiguracja VLAN dla urządzeń VoIP oparta co najmniej o: RADIUS VLAN (użycie atrybutów RADIUS i mechanizmu LLDP-MED) oraz CDPv2</w:t>
            </w:r>
          </w:p>
          <w:p w14:paraId="38B16B83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standardu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802.3az Energy Efficient Ethernet</w:t>
            </w:r>
          </w:p>
          <w:p w14:paraId="09766479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802.1AE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MACsec</w:t>
            </w:r>
            <w:proofErr w:type="spellEnd"/>
          </w:p>
          <w:p w14:paraId="1DF92E4E" w14:textId="77777777" w:rsidR="00A315F8" w:rsidRPr="005A45CF" w:rsidRDefault="00A315F8" w:rsidP="00A315F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wielotablicowe przetwarzanie zapytań Open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zawierająca następujące tablice do przetwarzania reguł sprzętowo w oparciu o: źródłowe i docelowe adresy MAC, źródłowy i docelowy adres IP oraz nr portu, numer portu wejściowego (pole IP DSCP oraz VLAN PCP)</w:t>
            </w:r>
          </w:p>
          <w:p w14:paraId="7B723096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przypisywanie więcej niż jednej akcji zadanemu wpisowi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6BEEAEB" w14:textId="77777777" w:rsidR="00A315F8" w:rsidRPr="005A45CF" w:rsidRDefault="00A315F8" w:rsidP="00E0775F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tworzenie logicznych tuneli poprzez komunikaty SNMP i możliwość ich wykorzystania w kierowaniu ruchem w sposób sterowany za pomocą protokołu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5A45CF" w:rsidRPr="005A45CF" w14:paraId="645EE315" w14:textId="77777777" w:rsidTr="008F33CA">
        <w:tc>
          <w:tcPr>
            <w:tcW w:w="562" w:type="dxa"/>
          </w:tcPr>
          <w:p w14:paraId="54A73A0B" w14:textId="77777777" w:rsidR="00A315F8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7.</w:t>
            </w:r>
          </w:p>
        </w:tc>
        <w:tc>
          <w:tcPr>
            <w:tcW w:w="8364" w:type="dxa"/>
          </w:tcPr>
          <w:p w14:paraId="2E6AA578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Zarządzanie przełącznikiem:</w:t>
            </w:r>
          </w:p>
          <w:p w14:paraId="4C5AAE88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Dedykowany port do zarządzania poza pasmowego (Ethernet, RJ-45), w pełni niezależny od portów liniowych</w:t>
            </w:r>
          </w:p>
          <w:p w14:paraId="4DE66B40" w14:textId="77777777" w:rsidR="00A315F8" w:rsidRPr="005A45CF" w:rsidRDefault="00A315F8" w:rsidP="00A315F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Dostęp do urządzenia przez konsolę szeregową (RS-232 i USB), HTTPS, SSHv2 i SNMPv3</w:t>
            </w:r>
          </w:p>
          <w:p w14:paraId="1BAD59E8" w14:textId="77777777" w:rsidR="00A315F8" w:rsidRPr="005A45CF" w:rsidRDefault="00A315F8" w:rsidP="00A315F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Secure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FTP</w:t>
            </w:r>
          </w:p>
        </w:tc>
      </w:tr>
      <w:tr w:rsidR="005A45CF" w:rsidRPr="005A45CF" w14:paraId="0EBA27D1" w14:textId="77777777" w:rsidTr="008F33CA">
        <w:tc>
          <w:tcPr>
            <w:tcW w:w="562" w:type="dxa"/>
          </w:tcPr>
          <w:p w14:paraId="273A999C" w14:textId="77777777" w:rsidR="00A315F8" w:rsidRPr="005A45CF" w:rsidRDefault="00A315F8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8.</w:t>
            </w:r>
          </w:p>
        </w:tc>
        <w:tc>
          <w:tcPr>
            <w:tcW w:w="8364" w:type="dxa"/>
          </w:tcPr>
          <w:p w14:paraId="0E23CE9D" w14:textId="77777777" w:rsidR="00A315F8" w:rsidRPr="005A45CF" w:rsidRDefault="00A315F8" w:rsidP="00623719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Obudowa maksymalnie 4U umożliwiająca insta</w:t>
            </w:r>
            <w:r w:rsidR="00E0775F" w:rsidRPr="005A45CF">
              <w:rPr>
                <w:rFonts w:asciiTheme="majorHAnsi" w:hAnsiTheme="majorHAnsi" w:cstheme="majorHAnsi"/>
                <w:sz w:val="16"/>
                <w:szCs w:val="16"/>
              </w:rPr>
              <w:t>lację w szafie 19" o głębokości nie większej niż eksploatowanego przełącznika (Zamawiający dopuszcza tolerancję wym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iaru głębokości w zakresie +/- 2</w:t>
            </w:r>
            <w:r w:rsidR="00E0775F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cm)</w:t>
            </w:r>
          </w:p>
        </w:tc>
      </w:tr>
      <w:tr w:rsidR="005A45CF" w:rsidRPr="005A45CF" w14:paraId="3E645538" w14:textId="77777777" w:rsidTr="008F33CA">
        <w:tc>
          <w:tcPr>
            <w:tcW w:w="562" w:type="dxa"/>
          </w:tcPr>
          <w:p w14:paraId="16963B0B" w14:textId="77777777" w:rsidR="00E0775F" w:rsidRPr="005A45CF" w:rsidRDefault="00E0775F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9.</w:t>
            </w:r>
          </w:p>
        </w:tc>
        <w:tc>
          <w:tcPr>
            <w:tcW w:w="8364" w:type="dxa"/>
          </w:tcPr>
          <w:p w14:paraId="1C63DEBA" w14:textId="77777777" w:rsidR="00E0775F" w:rsidRPr="005A45CF" w:rsidRDefault="00E0775F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Minimalny zakres pracy od 0°C do 45°C</w:t>
            </w:r>
          </w:p>
        </w:tc>
      </w:tr>
      <w:tr w:rsidR="005A45CF" w:rsidRPr="005A45CF" w14:paraId="4CD248F4" w14:textId="77777777" w:rsidTr="008F33CA">
        <w:tc>
          <w:tcPr>
            <w:tcW w:w="562" w:type="dxa"/>
          </w:tcPr>
          <w:p w14:paraId="2A262268" w14:textId="77777777" w:rsidR="00E0775F" w:rsidRPr="005A45CF" w:rsidRDefault="00E0775F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10.</w:t>
            </w:r>
          </w:p>
        </w:tc>
        <w:tc>
          <w:tcPr>
            <w:tcW w:w="8364" w:type="dxa"/>
          </w:tcPr>
          <w:p w14:paraId="1402BA30" w14:textId="77777777" w:rsidR="00E0775F" w:rsidRPr="005A45CF" w:rsidRDefault="00E0775F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Gwarancja producenta:</w:t>
            </w:r>
          </w:p>
          <w:p w14:paraId="47AD8513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min. 10 letnia gwarancja (serwis) producenta obejmująca wszystkie elementy przełącznika (również zasilacze i wentylatory) zapewniająca wysyłkę sprawnego sprzętu na podmianę na następny dzień roboczy po zgłoszeniu awarii (AHR NBD) lub typu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LiveTime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nie krótsza niż 10 lat w reżimie zdania poprzedzającego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6D7083C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musi zapewniać również dostęp do poprawek oprogramowania urządzenia oraz wsparcia technicznego producenta,</w:t>
            </w:r>
          </w:p>
          <w:p w14:paraId="6263D9EF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 ramach gwarancji wymagane jest zapewnienie technicznego wsparcia telefonicznego w trybie 8 godzin x 5 dni roboczych (niezależnego od zgłaszania usterek).</w:t>
            </w:r>
          </w:p>
          <w:p w14:paraId="2BAC947F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Całość świadczeń gwarancyjnych musi być realizowana bezpośrednio przez producenta sprzętu (bezpośrednio lub w serwisie posiadającym autoryzacje producenta sprzętu).</w:t>
            </w:r>
          </w:p>
          <w:p w14:paraId="16C98A7B" w14:textId="77777777" w:rsidR="00E0775F" w:rsidRPr="005A45CF" w:rsidRDefault="00E0775F" w:rsidP="00E0775F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Zamawiający musi mieć zapewniony bezpośredni dostęp do wsparcia technicznego producenta.</w:t>
            </w:r>
          </w:p>
        </w:tc>
      </w:tr>
      <w:tr w:rsidR="005A45CF" w:rsidRPr="005A45CF" w14:paraId="3C81E4F9" w14:textId="77777777" w:rsidTr="008F33CA">
        <w:tc>
          <w:tcPr>
            <w:tcW w:w="562" w:type="dxa"/>
          </w:tcPr>
          <w:p w14:paraId="3A45A24A" w14:textId="77777777" w:rsidR="00E0775F" w:rsidRPr="005A45CF" w:rsidRDefault="00E0775F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11.</w:t>
            </w:r>
          </w:p>
        </w:tc>
        <w:tc>
          <w:tcPr>
            <w:tcW w:w="8364" w:type="dxa"/>
          </w:tcPr>
          <w:p w14:paraId="1C6FCF12" w14:textId="77777777" w:rsidR="00623719" w:rsidRPr="005A45CF" w:rsidRDefault="00623719" w:rsidP="00623719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Pozostałe wyposażenie:</w:t>
            </w:r>
          </w:p>
          <w:p w14:paraId="0867A562" w14:textId="77777777" w:rsidR="00E0775F" w:rsidRPr="005A45CF" w:rsidRDefault="00E0775F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elementy niezbędne do montażu w szafie teletechnicznej 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19”</w:t>
            </w:r>
          </w:p>
          <w:p w14:paraId="0B404ACA" w14:textId="77777777" w:rsidR="00E927D8" w:rsidRPr="005A45CF" w:rsidRDefault="00E0775F" w:rsidP="00E927D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- przewody zasilające </w:t>
            </w:r>
            <w:r w:rsidR="00E927D8" w:rsidRPr="005A45CF">
              <w:rPr>
                <w:rFonts w:asciiTheme="majorHAnsi" w:hAnsiTheme="majorHAnsi" w:cstheme="majorHAnsi"/>
                <w:sz w:val="16"/>
                <w:szCs w:val="16"/>
              </w:rPr>
              <w:t>– odpowiednio do ilości zasilaczy, o długości min. 2 m</w:t>
            </w:r>
          </w:p>
        </w:tc>
      </w:tr>
      <w:tr w:rsidR="005A45CF" w:rsidRPr="005A45CF" w14:paraId="70D7E678" w14:textId="77777777" w:rsidTr="008F33CA">
        <w:tc>
          <w:tcPr>
            <w:tcW w:w="562" w:type="dxa"/>
          </w:tcPr>
          <w:p w14:paraId="5E3A0A22" w14:textId="77777777" w:rsidR="00D950D7" w:rsidRPr="005A45CF" w:rsidRDefault="00D950D7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lastRenderedPageBreak/>
              <w:t>12.</w:t>
            </w:r>
          </w:p>
        </w:tc>
        <w:tc>
          <w:tcPr>
            <w:tcW w:w="8364" w:type="dxa"/>
          </w:tcPr>
          <w:p w14:paraId="73A3A6D8" w14:textId="1C83CA2C" w:rsidR="00D950D7" w:rsidRPr="003507E8" w:rsidRDefault="000C09E8" w:rsidP="00E0775F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M</w:t>
            </w:r>
            <w:r w:rsidR="00D950D7"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ożliwość rozbudowy przełącznika rozumianą jako </w:t>
            </w:r>
            <w:r w:rsidR="003507E8" w:rsidRPr="003507E8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22"/>
              </w:rPr>
              <w:t>dołożenie lub</w:t>
            </w:r>
            <w:r w:rsidR="003507E8" w:rsidRPr="003507E8">
              <w:rPr>
                <w:rFonts w:asciiTheme="majorHAnsi" w:hAnsiTheme="majorHAnsi" w:cstheme="majorHAnsi"/>
                <w:color w:val="5B9BD5" w:themeColor="accent1"/>
                <w:sz w:val="16"/>
                <w:szCs w:val="22"/>
              </w:rPr>
              <w:t xml:space="preserve"> </w:t>
            </w:r>
            <w:r w:rsidR="00D950D7" w:rsidRPr="003507E8">
              <w:rPr>
                <w:rFonts w:asciiTheme="majorHAnsi" w:hAnsiTheme="majorHAnsi" w:cstheme="majorHAnsi"/>
                <w:sz w:val="16"/>
                <w:szCs w:val="22"/>
              </w:rPr>
              <w:t>wymianę istniejących modułów na inne o</w:t>
            </w:r>
            <w:r w:rsidR="00046250"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 innej ilości i rodzajów portów:</w:t>
            </w:r>
            <w:r w:rsidR="00D950D7"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 </w:t>
            </w:r>
          </w:p>
          <w:p w14:paraId="6844AD45" w14:textId="77777777" w:rsidR="00D950D7" w:rsidRPr="003507E8" w:rsidRDefault="00D950D7" w:rsidP="00E0775F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- moduł wyposażony w min. 2 porty 40GbE QSFP+</w:t>
            </w:r>
          </w:p>
          <w:p w14:paraId="2DB81333" w14:textId="77777777" w:rsidR="00046250" w:rsidRPr="003507E8" w:rsidRDefault="00D950D7" w:rsidP="00E0775F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- moduł wyposażony w min. 8 portów 1G/10Gb SFP+</w:t>
            </w:r>
          </w:p>
          <w:p w14:paraId="09C54AEC" w14:textId="77777777" w:rsidR="00E44CA2" w:rsidRPr="003507E8" w:rsidRDefault="00E44CA2" w:rsidP="00E0775F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- moduł wyposażony w min. 8 portów 1/2.5/5/10GBASE-T </w:t>
            </w:r>
            <w:proofErr w:type="spellStart"/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PoE</w:t>
            </w:r>
            <w:proofErr w:type="spellEnd"/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+</w:t>
            </w:r>
          </w:p>
        </w:tc>
      </w:tr>
      <w:tr w:rsidR="000A0359" w:rsidRPr="005A45CF" w14:paraId="0D3BE930" w14:textId="77777777" w:rsidTr="008F33CA">
        <w:tc>
          <w:tcPr>
            <w:tcW w:w="562" w:type="dxa"/>
          </w:tcPr>
          <w:p w14:paraId="25B18647" w14:textId="77777777" w:rsidR="000A0359" w:rsidRPr="005A45CF" w:rsidRDefault="000A0359" w:rsidP="00DF7776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13.</w:t>
            </w:r>
          </w:p>
        </w:tc>
        <w:tc>
          <w:tcPr>
            <w:tcW w:w="8364" w:type="dxa"/>
          </w:tcPr>
          <w:p w14:paraId="26790EDD" w14:textId="77777777" w:rsidR="000A0359" w:rsidRPr="005A45CF" w:rsidRDefault="000A0359" w:rsidP="00E0775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Zaoferowany przełącznik musi obsługiwać użytkowane przez Zamawiającego moduły wymienione w tabeli 1</w:t>
            </w:r>
          </w:p>
        </w:tc>
      </w:tr>
    </w:tbl>
    <w:p w14:paraId="4E6D930E" w14:textId="77777777" w:rsidR="00900F49" w:rsidRPr="005A45CF" w:rsidRDefault="00900F49" w:rsidP="00DF7776">
      <w:pPr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5CAF57E7" w14:textId="77777777" w:rsidR="000A0359" w:rsidRPr="005A45CF" w:rsidRDefault="000A0359" w:rsidP="000A035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2.2 Przełącznik do strefy LAN</w:t>
      </w:r>
      <w:r w:rsidR="00561B84" w:rsidRPr="005A45CF">
        <w:rPr>
          <w:rFonts w:asciiTheme="majorHAnsi" w:hAnsiTheme="majorHAnsi" w:cstheme="majorHAnsi"/>
          <w:sz w:val="24"/>
        </w:rPr>
        <w:t xml:space="preserve"> w ilości 1 szt.</w:t>
      </w:r>
    </w:p>
    <w:p w14:paraId="4DCC0E43" w14:textId="590003A2" w:rsidR="000A0359" w:rsidRPr="005A45CF" w:rsidRDefault="000A0359" w:rsidP="000A0359">
      <w:pPr>
        <w:spacing w:line="360" w:lineRule="auto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Tabela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364"/>
      </w:tblGrid>
      <w:tr w:rsidR="005A45CF" w:rsidRPr="005A45CF" w14:paraId="11D45D3A" w14:textId="77777777" w:rsidTr="00D10E68">
        <w:tc>
          <w:tcPr>
            <w:tcW w:w="562" w:type="dxa"/>
          </w:tcPr>
          <w:p w14:paraId="284BF5E9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l.p.</w:t>
            </w:r>
          </w:p>
        </w:tc>
        <w:tc>
          <w:tcPr>
            <w:tcW w:w="8364" w:type="dxa"/>
          </w:tcPr>
          <w:p w14:paraId="0525AFC2" w14:textId="73B4BE30" w:rsidR="000A0359" w:rsidRPr="005A45CF" w:rsidRDefault="0062371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Wymagania</w:t>
            </w:r>
            <w:r w:rsidR="001331C1" w:rsidRPr="005A45CF">
              <w:rPr>
                <w:rFonts w:asciiTheme="majorHAnsi" w:hAnsiTheme="majorHAnsi" w:cstheme="majorHAnsi"/>
                <w:szCs w:val="20"/>
              </w:rPr>
              <w:t xml:space="preserve"> minimalne</w:t>
            </w:r>
            <w:r w:rsidRPr="005A45CF">
              <w:rPr>
                <w:rFonts w:asciiTheme="majorHAnsi" w:hAnsiTheme="majorHAnsi" w:cstheme="majorHAnsi"/>
                <w:szCs w:val="20"/>
              </w:rPr>
              <w:t xml:space="preserve"> dla pojedynczego przełącznika</w:t>
            </w:r>
          </w:p>
        </w:tc>
      </w:tr>
      <w:tr w:rsidR="005A45CF" w:rsidRPr="005A45CF" w14:paraId="510B394D" w14:textId="77777777" w:rsidTr="00D10E68">
        <w:tc>
          <w:tcPr>
            <w:tcW w:w="562" w:type="dxa"/>
          </w:tcPr>
          <w:p w14:paraId="1B0932F2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1.</w:t>
            </w:r>
          </w:p>
        </w:tc>
        <w:tc>
          <w:tcPr>
            <w:tcW w:w="8364" w:type="dxa"/>
          </w:tcPr>
          <w:p w14:paraId="4AF41C38" w14:textId="77777777" w:rsidR="0062371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Zarządzalny przełączniki o budowie modułowej pozwalającej na instalację min.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1EB73ED" w14:textId="77777777" w:rsidR="000A0359" w:rsidRPr="005A45CF" w:rsidRDefault="0062371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144 portów gigabitowych,</w:t>
            </w:r>
          </w:p>
          <w:p w14:paraId="10CB0DF0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10-gigabitowych SFP+, </w:t>
            </w:r>
          </w:p>
          <w:p w14:paraId="58E26490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- 48 portów miedzianych 1/2,5/5/10-gigabitowych z negocjacją prędkości oraz obsługą standardu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+, </w:t>
            </w:r>
          </w:p>
          <w:p w14:paraId="0038C0E2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- 12 portów 40-gigabitowych lub ich kombinacji.</w:t>
            </w:r>
          </w:p>
          <w:p w14:paraId="1C4C460A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Przepustowość przełącznika musi zapewniać pracę z pełną prędkością wszystkich zainstalowanych portów</w:t>
            </w:r>
          </w:p>
          <w:p w14:paraId="3527C05B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Moduły liniowe, zarządzające i zasilania typu Hot-Plug, wymieniane na gorąco.</w:t>
            </w:r>
          </w:p>
        </w:tc>
      </w:tr>
      <w:tr w:rsidR="005A45CF" w:rsidRPr="005A45CF" w14:paraId="5CA3B26C" w14:textId="77777777" w:rsidTr="00D10E68">
        <w:tc>
          <w:tcPr>
            <w:tcW w:w="562" w:type="dxa"/>
          </w:tcPr>
          <w:p w14:paraId="36A21B6F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2.</w:t>
            </w:r>
          </w:p>
        </w:tc>
        <w:tc>
          <w:tcPr>
            <w:tcW w:w="8364" w:type="dxa"/>
          </w:tcPr>
          <w:p w14:paraId="040350B6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Przełącznik musi posiadać min.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2 moduły zarządzające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, wyposażony w minimum 1GB pamięci stałej (typu Flash) oraz min. 4GB pamięci operacyjnej (typu RAM) każdy moduł zarządzający osobno,</w:t>
            </w:r>
          </w:p>
          <w:p w14:paraId="0E3C125D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przechowywany jako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primary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secondary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 możliwością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zbootowania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przełącznika ze wskazanej wersji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firmware</w:t>
            </w:r>
            <w:proofErr w:type="spellEnd"/>
          </w:p>
          <w:p w14:paraId="31992EC3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Moduły zarządzające pracują w trybie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active-passive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(przy zainstalowaniu dwóch modułów)</w:t>
            </w:r>
          </w:p>
        </w:tc>
      </w:tr>
      <w:tr w:rsidR="005A45CF" w:rsidRPr="005A45CF" w14:paraId="1E1DB785" w14:textId="77777777" w:rsidTr="00D10E68">
        <w:tc>
          <w:tcPr>
            <w:tcW w:w="562" w:type="dxa"/>
          </w:tcPr>
          <w:p w14:paraId="0F00D34C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3.</w:t>
            </w:r>
          </w:p>
        </w:tc>
        <w:tc>
          <w:tcPr>
            <w:tcW w:w="8364" w:type="dxa"/>
          </w:tcPr>
          <w:p w14:paraId="2DB6B9F7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Przełącznik wyposażony w:</w:t>
            </w:r>
          </w:p>
          <w:p w14:paraId="56090AC7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min. 40 portów 100BaseTX/1000BaseT ze wsparciem dla standardu 802.3at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+)</w:t>
            </w:r>
          </w:p>
          <w:p w14:paraId="33EF4A29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min. 8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porty 1G/10GbE SFP+,</w:t>
            </w:r>
          </w:p>
          <w:p w14:paraId="7DFCE6E0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min. dwa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redundantne, modułowe, wewnętrzne zasilacze wspierające standard 802.3at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+) zapewniające min. </w:t>
            </w:r>
            <w:r w:rsidR="00E44CA2" w:rsidRPr="005A45CF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00W dla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zapewniające redundancję zasilania i budżetu mocy w trybie co najmniej 1+1, zasilacze HOT-Plug – wymieniane na gorąco,</w:t>
            </w:r>
          </w:p>
          <w:p w14:paraId="6A32135D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wentylację, zapewniając redundancję wentylatorów dedykowanych do modułów</w:t>
            </w:r>
          </w:p>
        </w:tc>
      </w:tr>
      <w:tr w:rsidR="005A45CF" w:rsidRPr="005A45CF" w14:paraId="620B8174" w14:textId="77777777" w:rsidTr="00D10E68">
        <w:tc>
          <w:tcPr>
            <w:tcW w:w="562" w:type="dxa"/>
          </w:tcPr>
          <w:p w14:paraId="75162FE5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4.</w:t>
            </w:r>
          </w:p>
        </w:tc>
        <w:tc>
          <w:tcPr>
            <w:tcW w:w="8364" w:type="dxa"/>
          </w:tcPr>
          <w:p w14:paraId="6F386870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ramek typu Jumbo</w:t>
            </w:r>
          </w:p>
        </w:tc>
      </w:tr>
      <w:tr w:rsidR="005A45CF" w:rsidRPr="005A45CF" w14:paraId="2C63102D" w14:textId="77777777" w:rsidTr="00D10E68">
        <w:tc>
          <w:tcPr>
            <w:tcW w:w="562" w:type="dxa"/>
          </w:tcPr>
          <w:p w14:paraId="6E72273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5.</w:t>
            </w:r>
          </w:p>
        </w:tc>
        <w:tc>
          <w:tcPr>
            <w:tcW w:w="8364" w:type="dxa"/>
          </w:tcPr>
          <w:p w14:paraId="2C574E49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Przełączniki tego samego typu muszą posiadać funkcję łączenia w stos (wirtualny przełącznik – wykorzystanie </w:t>
            </w:r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VSF Virtual </w:t>
            </w:r>
            <w:proofErr w:type="spellStart"/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>Switching</w:t>
            </w:r>
            <w:proofErr w:type="spellEnd"/>
            <w:r w:rsidRPr="005A45C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Framework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złożony z 2 urządzeń (w tym z urządzeniami już pracującymi u Zamawiającego). Zarządzanie stosem musi odbywać się z jednego adresu IP. Z punktu widzenia zarządzania przełączniki muszą tworzyć jedno logiczne urządzenie (nie dopuszcza się rozwiązań typu klaster).</w:t>
            </w:r>
          </w:p>
        </w:tc>
      </w:tr>
      <w:tr w:rsidR="005A45CF" w:rsidRPr="005A45CF" w14:paraId="2AAB4CC1" w14:textId="77777777" w:rsidTr="00D10E68">
        <w:tc>
          <w:tcPr>
            <w:tcW w:w="562" w:type="dxa"/>
          </w:tcPr>
          <w:p w14:paraId="6F70570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6.</w:t>
            </w:r>
          </w:p>
        </w:tc>
        <w:tc>
          <w:tcPr>
            <w:tcW w:w="8364" w:type="dxa"/>
          </w:tcPr>
          <w:p w14:paraId="43C788BA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Obsługa mechanizmów sieciowych:</w:t>
            </w:r>
          </w:p>
          <w:p w14:paraId="58D511AC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oraz RMON (minimum grupy 1,2,3 i 9)</w:t>
            </w:r>
          </w:p>
          <w:p w14:paraId="0113E5FB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Automatyczne wykrywanie przeplotu (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AutoMDIX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 na portach 100/1000BaseT</w:t>
            </w:r>
          </w:p>
          <w:p w14:paraId="736A7046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4094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tagów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IEEE 802.1Q oraz 4094 jednoczesnych sieci VLAN</w:t>
            </w:r>
          </w:p>
          <w:p w14:paraId="55622012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IEEE 802.1v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VLANs</w:t>
            </w:r>
            <w:proofErr w:type="spellEnd"/>
          </w:p>
          <w:p w14:paraId="30753479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MAC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forwarding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table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per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(możliwość używania takiego samego adresu MAC na różnych portach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br/>
              <w:t xml:space="preserve">w różnych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VLANach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  <w:p w14:paraId="1B6AC8F2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Rapid Spanning Tree (802.1w)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Multiple Spanning Tree (802.1s)</w:t>
            </w:r>
          </w:p>
          <w:p w14:paraId="6AABAE39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łączy agregowanych zgodnie ze standardem 802.3ad Link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Aggregation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Protocol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(LACP)</w:t>
            </w:r>
          </w:p>
          <w:p w14:paraId="5747B764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dystrybuowanych łączy agregowanych LACP – łączy agregowanych wychodzących z dwóch, różnych, niezależnych i oddzielnie zarządzanych (nie połączonych w stos) przełączników (tzw. </w:t>
            </w: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Multi-chassis Link Aggregation, MLAG, MC-LAG, Distributed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Trunking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)</w:t>
            </w:r>
          </w:p>
          <w:p w14:paraId="75536CBD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Simple Network Time Protocol (SNTP) v4</w:t>
            </w:r>
          </w:p>
          <w:p w14:paraId="1C7F80B4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Wsparcie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dla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IPv6 (IPv6 host, dual stack, MLD snooping)</w:t>
            </w:r>
          </w:p>
          <w:p w14:paraId="62793E8C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protokołów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routingu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: routing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statyczny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, RIP v1, RIP v2, OSPF, OSPFv3, VRRP, PIM-SM, PIM-DM, BGP</w:t>
            </w:r>
          </w:p>
          <w:p w14:paraId="606173CC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802.1ad (Q-in-Q)</w:t>
            </w:r>
          </w:p>
          <w:p w14:paraId="15A44B61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routingu: min. 10000 wpisów IPv4 i 5000 wpisów IPv6</w:t>
            </w:r>
          </w:p>
          <w:p w14:paraId="5AEC7BCA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Wielkość tablicy MAC: min. 60000 wpisów</w:t>
            </w:r>
          </w:p>
          <w:p w14:paraId="3D55CD06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Prędkość matrycy przełączającej nie mniejsza niż 1000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Gb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/s</w:t>
            </w:r>
          </w:p>
          <w:p w14:paraId="1FA73473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IEEE 802.1AB Link Layer Discovery Protocol (LLDP)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LLDP Media Endpoint Discovery (LLDP-MED)</w:t>
            </w:r>
          </w:p>
          <w:p w14:paraId="6C93EE60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Automatyczna konfiguracja VLAN dla urządzeń VoIP oparta co najmniej o: RADIUS VLAN (użycie atrybutów RADIUS i mechanizmu LLDP-MED) oraz CDPv2</w:t>
            </w:r>
          </w:p>
          <w:p w14:paraId="022CC779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Obsługa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standardu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802.3az Energy Efficient Ethernet</w:t>
            </w:r>
          </w:p>
          <w:p w14:paraId="0AED2455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standardu 802.1AE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MACsec</w:t>
            </w:r>
            <w:proofErr w:type="spellEnd"/>
          </w:p>
          <w:p w14:paraId="46978D46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wielotablicowe przetwarzanie zapytań Open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zawierająca następujące tablice do przetwarzania reguł 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sprzętowo w oparciu o: źródłowe i docelowe adresy MAC, źródłowy i docelowy adres IP oraz nr portu, numer portu wejściowego (pole IP DSCP oraz VLAN PCP)</w:t>
            </w:r>
          </w:p>
          <w:p w14:paraId="3F139056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przypisywanie więcej niż jednej akcji zadanemu wpisowi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C94FC98" w14:textId="77777777" w:rsidR="000A0359" w:rsidRPr="005A45CF" w:rsidRDefault="000A0359" w:rsidP="00D10E68">
            <w:pPr>
              <w:spacing w:line="276" w:lineRule="auto"/>
              <w:ind w:left="177" w:hanging="17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Musi być możliwe tworzenie logicznych tuneli poprzez komunikaty SNMP i możliwość ich wykorzystania w kierowaniu ruchem w sposób sterowany za pomocą protokołu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OpenFlow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5A45CF" w:rsidRPr="005A45CF" w14:paraId="3807A5DC" w14:textId="77777777" w:rsidTr="00D10E68">
        <w:tc>
          <w:tcPr>
            <w:tcW w:w="562" w:type="dxa"/>
          </w:tcPr>
          <w:p w14:paraId="08AC5392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lastRenderedPageBreak/>
              <w:t>7.</w:t>
            </w:r>
          </w:p>
        </w:tc>
        <w:tc>
          <w:tcPr>
            <w:tcW w:w="8364" w:type="dxa"/>
          </w:tcPr>
          <w:p w14:paraId="560EB824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Zarządzanie przełącznikiem:</w:t>
            </w:r>
          </w:p>
          <w:p w14:paraId="0DBB2E73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Dedykowany port do zarządzania poza pasmowego (Ethernet, RJ-45), w pełni niezależny od portów liniowych</w:t>
            </w:r>
          </w:p>
          <w:p w14:paraId="60F19E6F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Dostęp do urządzenia przez konsolę szeregową (RS-232 i USB), HTTPS, SSHv2 i SNMPv3</w:t>
            </w:r>
          </w:p>
          <w:p w14:paraId="3057EC0E" w14:textId="77777777" w:rsidR="000A0359" w:rsidRPr="005A45CF" w:rsidRDefault="000A0359" w:rsidP="00D10E68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Obsługa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Secure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FTP</w:t>
            </w:r>
          </w:p>
        </w:tc>
      </w:tr>
      <w:tr w:rsidR="005A45CF" w:rsidRPr="005A45CF" w14:paraId="2941E5B2" w14:textId="77777777" w:rsidTr="00D10E68">
        <w:tc>
          <w:tcPr>
            <w:tcW w:w="562" w:type="dxa"/>
          </w:tcPr>
          <w:p w14:paraId="1872BB6C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8.</w:t>
            </w:r>
          </w:p>
        </w:tc>
        <w:tc>
          <w:tcPr>
            <w:tcW w:w="8364" w:type="dxa"/>
          </w:tcPr>
          <w:p w14:paraId="048CD131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Obudowa maksymalnie 4U umożliwiająca instalację w szafie 19" o głębokości nie większej niż eksploatowanego przełącznika (Zamawiający dopuszcza tolerancję wymi</w:t>
            </w:r>
            <w:r w:rsidR="00623719" w:rsidRPr="005A45CF">
              <w:rPr>
                <w:rFonts w:asciiTheme="majorHAnsi" w:hAnsiTheme="majorHAnsi" w:cstheme="majorHAnsi"/>
                <w:sz w:val="16"/>
                <w:szCs w:val="16"/>
              </w:rPr>
              <w:t>aru głębokości w zakresie +/- 2</w:t>
            </w: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cm)</w:t>
            </w:r>
          </w:p>
        </w:tc>
      </w:tr>
      <w:tr w:rsidR="005A45CF" w:rsidRPr="005A45CF" w14:paraId="7305DAB3" w14:textId="77777777" w:rsidTr="00D10E68">
        <w:tc>
          <w:tcPr>
            <w:tcW w:w="562" w:type="dxa"/>
          </w:tcPr>
          <w:p w14:paraId="6015AD89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9.</w:t>
            </w:r>
          </w:p>
        </w:tc>
        <w:tc>
          <w:tcPr>
            <w:tcW w:w="8364" w:type="dxa"/>
          </w:tcPr>
          <w:p w14:paraId="3AAF52BC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Minimalny zakres pracy od 0°C do 45°C</w:t>
            </w:r>
          </w:p>
        </w:tc>
      </w:tr>
      <w:tr w:rsidR="005A45CF" w:rsidRPr="005A45CF" w14:paraId="2BBA843C" w14:textId="77777777" w:rsidTr="00D10E68">
        <w:tc>
          <w:tcPr>
            <w:tcW w:w="562" w:type="dxa"/>
          </w:tcPr>
          <w:p w14:paraId="42A3EE2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10.</w:t>
            </w:r>
          </w:p>
        </w:tc>
        <w:tc>
          <w:tcPr>
            <w:tcW w:w="8364" w:type="dxa"/>
          </w:tcPr>
          <w:p w14:paraId="25F42204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Gwarancja producenta:</w:t>
            </w:r>
          </w:p>
          <w:p w14:paraId="21C9B0BF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- min. 10 letnia gwarancja (serwis) producenta obejmująca wszystkie elementy przełącznika (również zasilacze i wentylatory) zapewniająca wysyłkę sprawnego sprzętu na podmianę na następny dzień roboczy po zgłoszeniu awarii (AHR NBD) lub typu </w:t>
            </w:r>
            <w:proofErr w:type="spellStart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LiveTime</w:t>
            </w:r>
            <w:proofErr w:type="spellEnd"/>
            <w:r w:rsidRPr="005A45CF">
              <w:rPr>
                <w:rFonts w:asciiTheme="majorHAnsi" w:hAnsiTheme="majorHAnsi" w:cstheme="majorHAnsi"/>
                <w:sz w:val="16"/>
                <w:szCs w:val="16"/>
              </w:rPr>
              <w:t xml:space="preserve"> nie krótsza niż 10 lat w reżimie zdania poprzedzającego:</w:t>
            </w:r>
          </w:p>
          <w:p w14:paraId="518E5931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musi zapewniać również dostęp do poprawek oprogramowania urządzenia oraz wsparcia technicznego producenta,</w:t>
            </w:r>
          </w:p>
          <w:p w14:paraId="5D00836B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w ramach gwarancji wymagane jest zapewnienie technicznego wsparcia telefonicznego w trybie 8 godzin x 5 dni roboczych (niezależnego od zgłaszania usterek).</w:t>
            </w:r>
          </w:p>
          <w:p w14:paraId="77BE78CF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Całość świadczeń gwarancyjnych musi być realizowana bezpośrednio przez producenta sprzętu (bezpośrednio lub w serwisie posiadającym autoryzacje producenta sprzętu).</w:t>
            </w:r>
          </w:p>
          <w:p w14:paraId="612D8E57" w14:textId="77777777" w:rsidR="000A0359" w:rsidRPr="005A45CF" w:rsidRDefault="000A0359" w:rsidP="00D10E68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Zamawiający musi mieć zapewniony bezpośredni dostęp do wsparcia technicznego producenta.</w:t>
            </w:r>
          </w:p>
        </w:tc>
      </w:tr>
      <w:tr w:rsidR="005A45CF" w:rsidRPr="005A45CF" w14:paraId="012FBE13" w14:textId="77777777" w:rsidTr="00D10E68">
        <w:tc>
          <w:tcPr>
            <w:tcW w:w="562" w:type="dxa"/>
          </w:tcPr>
          <w:p w14:paraId="2D6FC977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11.</w:t>
            </w:r>
          </w:p>
        </w:tc>
        <w:tc>
          <w:tcPr>
            <w:tcW w:w="8364" w:type="dxa"/>
          </w:tcPr>
          <w:p w14:paraId="3490A1A3" w14:textId="77777777" w:rsidR="000A0359" w:rsidRPr="005A45CF" w:rsidRDefault="0062371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Pozostałe w</w:t>
            </w:r>
            <w:r w:rsidR="000A0359" w:rsidRPr="005A45CF">
              <w:rPr>
                <w:rFonts w:asciiTheme="majorHAnsi" w:hAnsiTheme="majorHAnsi" w:cstheme="majorHAnsi"/>
                <w:sz w:val="16"/>
                <w:szCs w:val="16"/>
              </w:rPr>
              <w:t>yposażenie:</w:t>
            </w:r>
          </w:p>
          <w:p w14:paraId="2B95C807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elementy niezbędne do montażu w szafie teletechnicznej 19”</w:t>
            </w:r>
          </w:p>
          <w:p w14:paraId="2C2777E8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- przewody zasilające – odpowiednio do ilości zasilaczy, o długości min. 2 m</w:t>
            </w:r>
          </w:p>
        </w:tc>
      </w:tr>
      <w:tr w:rsidR="005A45CF" w:rsidRPr="005A45CF" w14:paraId="5503FB93" w14:textId="77777777" w:rsidTr="00D10E68">
        <w:tc>
          <w:tcPr>
            <w:tcW w:w="562" w:type="dxa"/>
          </w:tcPr>
          <w:p w14:paraId="1F9B9A9F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12.</w:t>
            </w:r>
          </w:p>
        </w:tc>
        <w:tc>
          <w:tcPr>
            <w:tcW w:w="8364" w:type="dxa"/>
          </w:tcPr>
          <w:p w14:paraId="2F8796B0" w14:textId="0D6568FD" w:rsidR="000A0359" w:rsidRPr="003507E8" w:rsidRDefault="000C09E8" w:rsidP="00D10E68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M</w:t>
            </w:r>
            <w:r w:rsidR="000A0359"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ożliwość rozbudowy przełącznika rozumianą jako </w:t>
            </w:r>
            <w:r w:rsidR="003507E8" w:rsidRPr="003507E8">
              <w:rPr>
                <w:rFonts w:asciiTheme="majorHAnsi" w:hAnsiTheme="majorHAnsi" w:cstheme="majorHAnsi"/>
                <w:b/>
                <w:color w:val="5B9BD5" w:themeColor="accent1"/>
                <w:sz w:val="16"/>
                <w:szCs w:val="22"/>
              </w:rPr>
              <w:t xml:space="preserve">dołożenie lub </w:t>
            </w:r>
            <w:r w:rsidR="000A0359"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wymianę istniejących modułów na inne o innej ilości i rodzajów portów: </w:t>
            </w:r>
          </w:p>
          <w:p w14:paraId="7FACA381" w14:textId="77777777" w:rsidR="000A0359" w:rsidRPr="003507E8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- moduł wyposażony w min. 2 porty 40GbE QSFP+</w:t>
            </w:r>
          </w:p>
          <w:p w14:paraId="1D0991F3" w14:textId="77777777" w:rsidR="000A0359" w:rsidRPr="003507E8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- moduł wyposażony w min. 8 portów 1G/10Gb SFP+</w:t>
            </w:r>
          </w:p>
          <w:p w14:paraId="1330DFBC" w14:textId="77777777" w:rsidR="00E44CA2" w:rsidRPr="005A45CF" w:rsidRDefault="00E44CA2" w:rsidP="00E44CA2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507E8">
              <w:rPr>
                <w:rFonts w:asciiTheme="majorHAnsi" w:hAnsiTheme="majorHAnsi" w:cstheme="majorHAnsi"/>
                <w:sz w:val="16"/>
                <w:szCs w:val="22"/>
              </w:rPr>
              <w:t xml:space="preserve">- moduł wyposażony w min. 8 portów 1/2.5/5/10GBASE-T </w:t>
            </w:r>
            <w:proofErr w:type="spellStart"/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PoE</w:t>
            </w:r>
            <w:proofErr w:type="spellEnd"/>
            <w:r w:rsidRPr="003507E8">
              <w:rPr>
                <w:rFonts w:asciiTheme="majorHAnsi" w:hAnsiTheme="majorHAnsi" w:cstheme="majorHAnsi"/>
                <w:sz w:val="16"/>
                <w:szCs w:val="22"/>
              </w:rPr>
              <w:t>+</w:t>
            </w:r>
          </w:p>
        </w:tc>
      </w:tr>
      <w:tr w:rsidR="000A0359" w:rsidRPr="005A45CF" w14:paraId="7D490C94" w14:textId="77777777" w:rsidTr="00D10E68">
        <w:tc>
          <w:tcPr>
            <w:tcW w:w="562" w:type="dxa"/>
          </w:tcPr>
          <w:p w14:paraId="14D70CCC" w14:textId="77777777" w:rsidR="000A0359" w:rsidRPr="005A45CF" w:rsidRDefault="000A0359" w:rsidP="00D10E68">
            <w:pPr>
              <w:spacing w:line="360" w:lineRule="auto"/>
              <w:jc w:val="both"/>
              <w:rPr>
                <w:rFonts w:asciiTheme="majorHAnsi" w:hAnsiTheme="majorHAnsi" w:cstheme="majorHAnsi"/>
                <w:szCs w:val="20"/>
              </w:rPr>
            </w:pPr>
            <w:r w:rsidRPr="005A45CF">
              <w:rPr>
                <w:rFonts w:asciiTheme="majorHAnsi" w:hAnsiTheme="majorHAnsi" w:cstheme="majorHAnsi"/>
                <w:szCs w:val="20"/>
              </w:rPr>
              <w:t>13.</w:t>
            </w:r>
          </w:p>
        </w:tc>
        <w:tc>
          <w:tcPr>
            <w:tcW w:w="8364" w:type="dxa"/>
          </w:tcPr>
          <w:p w14:paraId="1912B226" w14:textId="77777777" w:rsidR="000A0359" w:rsidRPr="005A45CF" w:rsidRDefault="000A0359" w:rsidP="00D10E6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5A45CF">
              <w:rPr>
                <w:rFonts w:asciiTheme="majorHAnsi" w:hAnsiTheme="majorHAnsi" w:cstheme="majorHAnsi"/>
                <w:sz w:val="16"/>
                <w:szCs w:val="16"/>
              </w:rPr>
              <w:t>Zaoferowany przełącznik musi obsługiwać użytkowane przez Zamawiającego moduły wymienione w tabeli 1</w:t>
            </w:r>
          </w:p>
        </w:tc>
      </w:tr>
    </w:tbl>
    <w:p w14:paraId="7674937B" w14:textId="77777777" w:rsidR="00826ACA" w:rsidRPr="005A45CF" w:rsidRDefault="00826ACA" w:rsidP="00DF7776">
      <w:pPr>
        <w:spacing w:line="360" w:lineRule="auto"/>
        <w:jc w:val="both"/>
        <w:rPr>
          <w:rFonts w:asciiTheme="majorHAnsi" w:hAnsiTheme="majorHAnsi" w:cstheme="majorHAnsi"/>
          <w:szCs w:val="20"/>
        </w:rPr>
      </w:pPr>
    </w:p>
    <w:p w14:paraId="714AD07D" w14:textId="77777777" w:rsidR="00383D29" w:rsidRPr="005A45CF" w:rsidRDefault="00383D29" w:rsidP="00383D29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Pozostałe wymagania</w:t>
      </w:r>
    </w:p>
    <w:p w14:paraId="5E2D4086" w14:textId="77777777" w:rsidR="00383D29" w:rsidRPr="005A45CF" w:rsidRDefault="00383D29" w:rsidP="00383D29">
      <w:pPr>
        <w:spacing w:line="360" w:lineRule="auto"/>
        <w:ind w:left="567" w:hanging="567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-</w:t>
      </w:r>
      <w:r w:rsidRPr="005A45CF">
        <w:rPr>
          <w:rFonts w:asciiTheme="majorHAnsi" w:hAnsiTheme="majorHAnsi" w:cstheme="majorHAnsi"/>
          <w:sz w:val="24"/>
        </w:rPr>
        <w:tab/>
        <w:t>wymagane jest by moduły wymienione w pkt</w:t>
      </w:r>
      <w:r w:rsidR="00623719" w:rsidRPr="005A45CF">
        <w:rPr>
          <w:rFonts w:asciiTheme="majorHAnsi" w:hAnsiTheme="majorHAnsi" w:cstheme="majorHAnsi"/>
          <w:sz w:val="24"/>
        </w:rPr>
        <w:t>.</w:t>
      </w:r>
      <w:r w:rsidRPr="005A45CF">
        <w:rPr>
          <w:rFonts w:asciiTheme="majorHAnsi" w:hAnsiTheme="majorHAnsi" w:cstheme="majorHAnsi"/>
          <w:sz w:val="24"/>
        </w:rPr>
        <w:t xml:space="preserve"> 1 w </w:t>
      </w:r>
      <w:r w:rsidR="00623719" w:rsidRPr="005A45CF">
        <w:rPr>
          <w:rFonts w:asciiTheme="majorHAnsi" w:hAnsiTheme="majorHAnsi" w:cstheme="majorHAnsi"/>
          <w:sz w:val="24"/>
        </w:rPr>
        <w:t>T</w:t>
      </w:r>
      <w:r w:rsidRPr="005A45CF">
        <w:rPr>
          <w:rFonts w:asciiTheme="majorHAnsi" w:hAnsiTheme="majorHAnsi" w:cstheme="majorHAnsi"/>
          <w:sz w:val="24"/>
        </w:rPr>
        <w:t>abeli 1 w wierszach 2-6 można było zainstalować i uruchomić w przełącznikach wymienionych w pkt. 2.1. i 2.2</w:t>
      </w:r>
      <w:r w:rsidR="00623719" w:rsidRPr="005A45CF">
        <w:rPr>
          <w:rFonts w:asciiTheme="majorHAnsi" w:hAnsiTheme="majorHAnsi" w:cstheme="majorHAnsi"/>
          <w:sz w:val="24"/>
        </w:rPr>
        <w:t>,</w:t>
      </w:r>
    </w:p>
    <w:p w14:paraId="09112AED" w14:textId="77777777" w:rsidR="00383D29" w:rsidRPr="005A45CF" w:rsidRDefault="00383D29" w:rsidP="00383D29">
      <w:pPr>
        <w:spacing w:line="360" w:lineRule="auto"/>
        <w:ind w:left="567" w:hanging="567"/>
        <w:jc w:val="both"/>
        <w:rPr>
          <w:rFonts w:asciiTheme="majorHAnsi" w:hAnsiTheme="majorHAnsi" w:cstheme="majorHAnsi"/>
          <w:sz w:val="24"/>
        </w:rPr>
      </w:pPr>
      <w:r w:rsidRPr="005A45CF">
        <w:rPr>
          <w:rFonts w:asciiTheme="majorHAnsi" w:hAnsiTheme="majorHAnsi" w:cstheme="majorHAnsi"/>
          <w:sz w:val="24"/>
        </w:rPr>
        <w:t>-</w:t>
      </w:r>
      <w:r w:rsidRPr="005A45CF">
        <w:rPr>
          <w:rFonts w:asciiTheme="majorHAnsi" w:hAnsiTheme="majorHAnsi" w:cstheme="majorHAnsi"/>
          <w:sz w:val="24"/>
        </w:rPr>
        <w:tab/>
        <w:t>wymagane jest by moduły obsługujące porty wymagane w pkt. 2.1, Tabela 2 wiersz 3 oraz porty wymienione w pkt. 2.2, Tabela 3 wiersz 3 można było zainstalować i uruchomić w obudowach przełączników wymienionych w pkt 1 w Tabeli 1 wiersz 1</w:t>
      </w:r>
      <w:r w:rsidR="00623719" w:rsidRPr="005A45CF">
        <w:rPr>
          <w:rFonts w:asciiTheme="majorHAnsi" w:hAnsiTheme="majorHAnsi" w:cstheme="majorHAnsi"/>
          <w:sz w:val="24"/>
        </w:rPr>
        <w:t>.</w:t>
      </w:r>
    </w:p>
    <w:sectPr w:rsidR="00383D29" w:rsidRPr="005A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717D9"/>
    <w:multiLevelType w:val="multilevel"/>
    <w:tmpl w:val="EFA8C5D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EC87499"/>
    <w:multiLevelType w:val="hybridMultilevel"/>
    <w:tmpl w:val="9EEC6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52FFF"/>
    <w:multiLevelType w:val="hybridMultilevel"/>
    <w:tmpl w:val="313C2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E7B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604E1A"/>
    <w:multiLevelType w:val="multilevel"/>
    <w:tmpl w:val="21CC0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9F"/>
    <w:rsid w:val="00046250"/>
    <w:rsid w:val="000510DF"/>
    <w:rsid w:val="000A0359"/>
    <w:rsid w:val="000C09E8"/>
    <w:rsid w:val="000C53A1"/>
    <w:rsid w:val="001331C1"/>
    <w:rsid w:val="001517C8"/>
    <w:rsid w:val="0019332F"/>
    <w:rsid w:val="00253D23"/>
    <w:rsid w:val="002D0F45"/>
    <w:rsid w:val="00323B50"/>
    <w:rsid w:val="003507E8"/>
    <w:rsid w:val="00352384"/>
    <w:rsid w:val="00383D29"/>
    <w:rsid w:val="0038686F"/>
    <w:rsid w:val="003D1721"/>
    <w:rsid w:val="00405D3E"/>
    <w:rsid w:val="004A5095"/>
    <w:rsid w:val="004F0C34"/>
    <w:rsid w:val="00511D2A"/>
    <w:rsid w:val="00526F4A"/>
    <w:rsid w:val="00560369"/>
    <w:rsid w:val="00561B84"/>
    <w:rsid w:val="005910C5"/>
    <w:rsid w:val="005A45CF"/>
    <w:rsid w:val="00623719"/>
    <w:rsid w:val="00826ACA"/>
    <w:rsid w:val="008A58B3"/>
    <w:rsid w:val="008F2A51"/>
    <w:rsid w:val="008F33CA"/>
    <w:rsid w:val="00900F49"/>
    <w:rsid w:val="009036BE"/>
    <w:rsid w:val="0096254A"/>
    <w:rsid w:val="00970FA1"/>
    <w:rsid w:val="00A315F8"/>
    <w:rsid w:val="00A86DE8"/>
    <w:rsid w:val="00AB0DA5"/>
    <w:rsid w:val="00B05338"/>
    <w:rsid w:val="00B3008B"/>
    <w:rsid w:val="00BD1E1D"/>
    <w:rsid w:val="00C374BB"/>
    <w:rsid w:val="00C47B95"/>
    <w:rsid w:val="00C612B1"/>
    <w:rsid w:val="00C7609F"/>
    <w:rsid w:val="00CC3A90"/>
    <w:rsid w:val="00D3567A"/>
    <w:rsid w:val="00D62B7E"/>
    <w:rsid w:val="00D950D7"/>
    <w:rsid w:val="00DD6FE6"/>
    <w:rsid w:val="00DF7776"/>
    <w:rsid w:val="00E0775F"/>
    <w:rsid w:val="00E44CA2"/>
    <w:rsid w:val="00E927D8"/>
    <w:rsid w:val="00F1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4C23"/>
  <w15:docId w15:val="{C393B22E-7F90-4346-B966-EC6B08F5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71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C7609F"/>
    <w:pPr>
      <w:ind w:left="720"/>
      <w:contextualSpacing/>
    </w:pPr>
  </w:style>
  <w:style w:type="table" w:styleId="Tabela-Siatka">
    <w:name w:val="Table Grid"/>
    <w:basedOn w:val="Standardowy"/>
    <w:uiPriority w:val="39"/>
    <w:rsid w:val="00C7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D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D3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900F49"/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9E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9E8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9E8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1920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Kołomański</dc:creator>
  <cp:lastModifiedBy>Elżbieta Woźniak</cp:lastModifiedBy>
  <cp:revision>2</cp:revision>
  <cp:lastPrinted>2020-03-23T12:16:00Z</cp:lastPrinted>
  <dcterms:created xsi:type="dcterms:W3CDTF">2023-02-28T14:58:00Z</dcterms:created>
  <dcterms:modified xsi:type="dcterms:W3CDTF">2023-02-28T14:58:00Z</dcterms:modified>
</cp:coreProperties>
</file>