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E8560A" w14:textId="77777777" w:rsidR="00160190" w:rsidRPr="00694AD4" w:rsidRDefault="00160190" w:rsidP="00160190">
      <w:pPr>
        <w:pStyle w:val="NormalnyWeb"/>
        <w:spacing w:before="0" w:beforeAutospacing="0" w:after="0" w:afterAutospacing="0"/>
        <w:jc w:val="center"/>
        <w:rPr>
          <w:b/>
        </w:rPr>
      </w:pPr>
      <w:r w:rsidRPr="00694AD4">
        <w:rPr>
          <w:b/>
        </w:rPr>
        <w:t>Dane osobowe - klauzula informacyjna</w:t>
      </w:r>
    </w:p>
    <w:p w14:paraId="0439B9A5" w14:textId="77777777" w:rsidR="00160190" w:rsidRPr="00694AD4" w:rsidRDefault="00160190" w:rsidP="00160190">
      <w:pPr>
        <w:pStyle w:val="NormalnyWeb"/>
        <w:spacing w:before="0" w:beforeAutospacing="0" w:after="240" w:afterAutospacing="0"/>
        <w:jc w:val="center"/>
        <w:rPr>
          <w:b/>
        </w:rPr>
      </w:pPr>
      <w:r>
        <w:rPr>
          <w:b/>
        </w:rPr>
        <w:t>nagrody i odznaczenia</w:t>
      </w:r>
    </w:p>
    <w:p w14:paraId="359393BB" w14:textId="77777777" w:rsidR="001573AF" w:rsidRDefault="001573AF" w:rsidP="001573AF">
      <w:pPr>
        <w:pStyle w:val="NormalnyWeb"/>
        <w:jc w:val="both"/>
      </w:pPr>
      <w:r>
        <w:t>Zgodnie z art. 13 ust. 1 i ust. 2 rozporządzenia Parlamentu Europejskiego i Rady (UE) 2016/679 z 27 kwietnia 2016 r. w sprawie ochrony osób fizycznych w związku z przetwarzaniem danych osobowych i w sprawie swobodnego przepływu takich danych oraz uchylenia dyrektywy 95/46/WE (ogólne rozporządzenie o ochronie danych) (Dz. Urz. UE L Nr 119, str. 1) zwanego dalej RODO, informujemy, iż:</w:t>
      </w:r>
    </w:p>
    <w:p w14:paraId="79974DE3" w14:textId="31CA5136" w:rsidR="00764891" w:rsidRPr="00764891" w:rsidRDefault="00764891" w:rsidP="001573AF">
      <w:pPr>
        <w:numPr>
          <w:ilvl w:val="0"/>
          <w:numId w:val="1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0E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Pani/Pana danych osobowych jest Minister </w:t>
      </w:r>
      <w:r w:rsidR="006D35BB">
        <w:rPr>
          <w:rFonts w:ascii="Times New Roman" w:eastAsia="Times New Roman" w:hAnsi="Times New Roman" w:cs="Times New Roman"/>
          <w:sz w:val="24"/>
          <w:szCs w:val="24"/>
        </w:rPr>
        <w:t>Aktywów Państwowych</w:t>
      </w:r>
      <w:r w:rsidRPr="00FB0E0F">
        <w:rPr>
          <w:rFonts w:ascii="Times New Roman" w:eastAsia="Times New Roman" w:hAnsi="Times New Roman" w:cs="Times New Roman"/>
          <w:sz w:val="24"/>
          <w:szCs w:val="24"/>
          <w:lang w:eastAsia="pl-PL"/>
        </w:rPr>
        <w:t>, z siedzibą w Warszawie (0</w:t>
      </w:r>
      <w:r w:rsidR="001573AF">
        <w:rPr>
          <w:rFonts w:ascii="Times New Roman" w:eastAsia="Times New Roman" w:hAnsi="Times New Roman" w:cs="Times New Roman"/>
          <w:sz w:val="24"/>
          <w:szCs w:val="24"/>
          <w:lang w:eastAsia="pl-PL"/>
        </w:rPr>
        <w:t>0-522), ul. Krucza 36/Wspólna 6;</w:t>
      </w:r>
    </w:p>
    <w:p w14:paraId="61C3D482" w14:textId="77777777" w:rsidR="008F485B" w:rsidRDefault="008F485B" w:rsidP="001573AF">
      <w:pPr>
        <w:numPr>
          <w:ilvl w:val="0"/>
          <w:numId w:val="1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8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sprawach związanych z ochroną danych osobowych należy kontaktować się Inspektorem Ochrony Danych: </w:t>
      </w:r>
      <w:hyperlink r:id="rId5" w:history="1">
        <w:r w:rsidRPr="008F485B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iodo@me.gov.pl</w:t>
        </w:r>
      </w:hyperlink>
      <w:r w:rsidRPr="008F485B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14B69807" w14:textId="1D5D7CE7" w:rsidR="001573AF" w:rsidRPr="001573AF" w:rsidRDefault="001573AF" w:rsidP="001573AF">
      <w:pPr>
        <w:numPr>
          <w:ilvl w:val="0"/>
          <w:numId w:val="1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</w:t>
      </w:r>
      <w:r w:rsidRPr="001601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ane osobowe przetwarzane są w celu przyznawania nagród i odznaczeń przez Ministra </w:t>
      </w:r>
      <w:r w:rsidR="006D35BB">
        <w:rPr>
          <w:rFonts w:ascii="Times New Roman" w:eastAsia="Times New Roman" w:hAnsi="Times New Roman" w:cs="Times New Roman"/>
          <w:sz w:val="24"/>
          <w:szCs w:val="24"/>
        </w:rPr>
        <w:t>Aktywów Państwowych</w:t>
      </w:r>
      <w:r w:rsidRPr="00160190">
        <w:rPr>
          <w:rFonts w:ascii="Times New Roman" w:eastAsia="Times New Roman" w:hAnsi="Times New Roman" w:cs="Times New Roman"/>
          <w:sz w:val="24"/>
          <w:szCs w:val="24"/>
          <w:lang w:eastAsia="pl-PL"/>
        </w:rPr>
        <w:t>. </w:t>
      </w:r>
    </w:p>
    <w:p w14:paraId="3BF2F09A" w14:textId="77777777" w:rsidR="00160190" w:rsidRPr="00160190" w:rsidRDefault="00160190" w:rsidP="001573AF">
      <w:pPr>
        <w:numPr>
          <w:ilvl w:val="0"/>
          <w:numId w:val="1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01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osobowe są przetwarzane na podstawie art. 6 ust. 1 lit. c </w:t>
      </w:r>
      <w:r w:rsidR="001573AF">
        <w:rPr>
          <w:rFonts w:ascii="Times New Roman" w:eastAsia="Times New Roman" w:hAnsi="Times New Roman" w:cs="Times New Roman"/>
          <w:sz w:val="24"/>
          <w:szCs w:val="24"/>
          <w:lang w:eastAsia="pl-PL"/>
        </w:rPr>
        <w:t>RODO</w:t>
      </w:r>
      <w:r w:rsidRPr="001601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ustawy z dnia 16 października 1992 r. o orderach i odznaczeniach. (Dz. U. Nr 90, poz. 450 z </w:t>
      </w:r>
      <w:proofErr w:type="spellStart"/>
      <w:r w:rsidRPr="00160190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1601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zm.), ustawy z dnia 14 lutego 2003 r. o stopniach górniczych, honorowych szpadach górniczych i mundurach górniczych (Dz. U. Nr 52, poz. 449 z </w:t>
      </w:r>
      <w:proofErr w:type="spellStart"/>
      <w:r w:rsidRPr="00160190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1601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zm.), rozporządzenia Prezydenta RP z dnia 15 grudnia 2004 r. w sprawie szczegółowego trybu postępowania w sprawach o nadanie orderów i odznaczeń oraz wzorów odpowiednich dokumentów (Dz. U. Nr 277, poz. 2743 z </w:t>
      </w:r>
      <w:proofErr w:type="spellStart"/>
      <w:r w:rsidRPr="00160190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1601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zm.), rozporządzenia Rady Ministrów z dnia 28 listopada 2001 r. w sprawie ustanowienia odznaki honorowej „Zasłużony dla Górnictwa RP”, ustalenia jej wzoru, zasad i trybu nadawania oraz sposobu noszenia (Dz. U. Nr 141, poz. 1587 z </w:t>
      </w:r>
      <w:proofErr w:type="spellStart"/>
      <w:r w:rsidRPr="00160190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1601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zm.), rozporządzenia Rady Ministrów z dnia 30 listopada 2001 r. w sprawie ustanowienia odznaki honorowej „Za Zasługi dla Energetyki”, ustalenia jej wzoru, zasad i trybu nadawania i noszenia (Dz. U. Nr 141, poz. 1588 z </w:t>
      </w:r>
      <w:proofErr w:type="spellStart"/>
      <w:r w:rsidRPr="00160190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1601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 ), rozporządzenia Rady Ministrów z dnia 17 listopada 2011 r. w sprawie ustanowienia odznaki honorowej „Zasłużony dla Przemysłu Naftowego i Gazowniczego”, ustalenia jej wzoru, zasad i trybu nadawania oraz sposobu noszenia (Dz. U. Nr 252, poz. 1512 z </w:t>
      </w:r>
      <w:proofErr w:type="spellStart"/>
      <w:r w:rsidRPr="00160190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160190">
        <w:rPr>
          <w:rFonts w:ascii="Times New Roman" w:eastAsia="Times New Roman" w:hAnsi="Times New Roman" w:cs="Times New Roman"/>
          <w:sz w:val="24"/>
          <w:szCs w:val="24"/>
          <w:lang w:eastAsia="pl-PL"/>
        </w:rPr>
        <w:t>. zm. ), rozporządzenie Ministra Gospodarki, Pracy i Polityki Społecznej z dnia 29 września 2003 r. w sprawie stanowisk służbowych, stopni górniczych, wzorów mundurów górniczych i honorowej szpady górniczej (Dz. U. Nr 181, poz. 1771).</w:t>
      </w:r>
    </w:p>
    <w:p w14:paraId="7205164A" w14:textId="77777777" w:rsidR="00274F07" w:rsidRDefault="001573AF" w:rsidP="001573AF">
      <w:pPr>
        <w:numPr>
          <w:ilvl w:val="0"/>
          <w:numId w:val="1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</w:t>
      </w:r>
      <w:r w:rsidR="00274F07" w:rsidRPr="001601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ane osobowe przekazywane w związku z przyznawaniem nagród i odznaczeń nie będą przetwarzane w </w:t>
      </w:r>
      <w:r w:rsidR="00274F07">
        <w:rPr>
          <w:rFonts w:ascii="Times New Roman" w:eastAsia="Times New Roman" w:hAnsi="Times New Roman" w:cs="Times New Roman"/>
          <w:sz w:val="24"/>
          <w:szCs w:val="24"/>
          <w:lang w:eastAsia="pl-PL"/>
        </w:rPr>
        <w:t>innym celu niż określony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pkt 3</w:t>
      </w:r>
      <w:r w:rsidR="00274F07" w:rsidRPr="0016019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83506A0" w14:textId="67D667DA" w:rsidR="001573AF" w:rsidRPr="001573AF" w:rsidRDefault="001573AF" w:rsidP="001573AF">
      <w:pPr>
        <w:numPr>
          <w:ilvl w:val="0"/>
          <w:numId w:val="1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01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Odbiorcami danych osobowych będą wyłącznie podmioty uprawnione do uzyskania danych osobowych na podstawie przepisów prawa oraz dostawcy usług dla Ministerstwa </w:t>
      </w:r>
      <w:r w:rsidR="006D35BB">
        <w:rPr>
          <w:rFonts w:ascii="Times New Roman" w:eastAsia="Times New Roman" w:hAnsi="Times New Roman" w:cs="Times New Roman"/>
          <w:sz w:val="24"/>
          <w:szCs w:val="24"/>
        </w:rPr>
        <w:t>Aktywów Państwowych</w:t>
      </w:r>
      <w:r w:rsidRPr="0016019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54BF7C6" w14:textId="77777777" w:rsidR="006C6C02" w:rsidRPr="006C6C02" w:rsidRDefault="006C6C02" w:rsidP="001573AF">
      <w:pPr>
        <w:numPr>
          <w:ilvl w:val="0"/>
          <w:numId w:val="1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6C02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nie będą przekazywane do państwa trzeciego lub organizacji międzynarodowej,</w:t>
      </w:r>
    </w:p>
    <w:p w14:paraId="3E6D43FE" w14:textId="56339CF0" w:rsidR="00160190" w:rsidRDefault="00160190" w:rsidP="001573AF">
      <w:pPr>
        <w:numPr>
          <w:ilvl w:val="0"/>
          <w:numId w:val="1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01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osobowe będą przechowywane przez okres wynikający z obowiązującego w Ministerstwie </w:t>
      </w:r>
      <w:r w:rsidR="006D35BB">
        <w:rPr>
          <w:rFonts w:ascii="Times New Roman" w:eastAsia="Times New Roman" w:hAnsi="Times New Roman" w:cs="Times New Roman"/>
          <w:sz w:val="24"/>
          <w:szCs w:val="24"/>
        </w:rPr>
        <w:t xml:space="preserve">Aktywów </w:t>
      </w:r>
      <w:proofErr w:type="spellStart"/>
      <w:r w:rsidR="006D35BB">
        <w:rPr>
          <w:rFonts w:ascii="Times New Roman" w:eastAsia="Times New Roman" w:hAnsi="Times New Roman" w:cs="Times New Roman"/>
          <w:sz w:val="24"/>
          <w:szCs w:val="24"/>
        </w:rPr>
        <w:t>Państwowych</w:t>
      </w:r>
      <w:r w:rsidRPr="00160190">
        <w:rPr>
          <w:rFonts w:ascii="Times New Roman" w:eastAsia="Times New Roman" w:hAnsi="Times New Roman" w:cs="Times New Roman"/>
          <w:sz w:val="24"/>
          <w:szCs w:val="24"/>
          <w:lang w:eastAsia="pl-PL"/>
        </w:rPr>
        <w:t>Jed</w:t>
      </w:r>
      <w:r w:rsidR="00274F07">
        <w:rPr>
          <w:rFonts w:ascii="Times New Roman" w:eastAsia="Times New Roman" w:hAnsi="Times New Roman" w:cs="Times New Roman"/>
          <w:sz w:val="24"/>
          <w:szCs w:val="24"/>
          <w:lang w:eastAsia="pl-PL"/>
        </w:rPr>
        <w:t>nolitego</w:t>
      </w:r>
      <w:proofErr w:type="spellEnd"/>
      <w:r w:rsidR="00274F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Rzeczowego Wykazu Akt.</w:t>
      </w:r>
    </w:p>
    <w:p w14:paraId="00D631AE" w14:textId="77777777" w:rsidR="006C6C02" w:rsidRPr="006C6C02" w:rsidRDefault="006C6C02" w:rsidP="006C6C02">
      <w:pPr>
        <w:numPr>
          <w:ilvl w:val="0"/>
          <w:numId w:val="1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0190">
        <w:rPr>
          <w:rFonts w:ascii="Times New Roman" w:eastAsia="Times New Roman" w:hAnsi="Times New Roman" w:cs="Times New Roman"/>
          <w:sz w:val="24"/>
          <w:szCs w:val="24"/>
          <w:lang w:eastAsia="pl-PL"/>
        </w:rPr>
        <w:t>Osoba, której dane dotyczą ma prawo żądać od administratora dostępu do danych osobowych, ich sprostowania lub ograniczenia ich przetwarzania, wniesienia sprzeciwu wobec przetwarzania i przenoszenia danych.</w:t>
      </w:r>
    </w:p>
    <w:p w14:paraId="343CA1D9" w14:textId="4C3C6525" w:rsidR="00F6764C" w:rsidRPr="008F485B" w:rsidRDefault="00F6764C" w:rsidP="001573AF">
      <w:pPr>
        <w:numPr>
          <w:ilvl w:val="0"/>
          <w:numId w:val="1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8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osobowe Ministerstwo </w:t>
      </w:r>
      <w:r w:rsidR="006D35BB">
        <w:rPr>
          <w:rFonts w:ascii="Times New Roman" w:eastAsia="Times New Roman" w:hAnsi="Times New Roman" w:cs="Times New Roman"/>
          <w:sz w:val="24"/>
          <w:szCs w:val="24"/>
        </w:rPr>
        <w:t>Aktywów Państwowych</w:t>
      </w:r>
      <w:bookmarkStart w:id="0" w:name="_GoBack"/>
      <w:bookmarkEnd w:id="0"/>
      <w:r w:rsidRPr="008F485B">
        <w:rPr>
          <w:rFonts w:ascii="Times New Roman" w:eastAsia="Times New Roman" w:hAnsi="Times New Roman" w:cs="Times New Roman"/>
          <w:sz w:val="24"/>
          <w:szCs w:val="24"/>
          <w:lang w:eastAsia="pl-PL"/>
        </w:rPr>
        <w:t>otrzymało od instytucji, która złoży</w:t>
      </w:r>
      <w:r w:rsidR="001573AF" w:rsidRPr="008F48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ła wniosek o </w:t>
      </w:r>
      <w:r w:rsidR="006C6C02" w:rsidRPr="008F485B">
        <w:rPr>
          <w:rFonts w:ascii="Times New Roman" w:eastAsia="Times New Roman" w:hAnsi="Times New Roman" w:cs="Times New Roman"/>
          <w:sz w:val="24"/>
          <w:szCs w:val="24"/>
          <w:lang w:eastAsia="pl-PL"/>
        </w:rPr>
        <w:t>nadanie Pani/Panu odznaczenia</w:t>
      </w:r>
      <w:r w:rsidRPr="008F485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519E02C" w14:textId="77777777" w:rsidR="006C6C02" w:rsidRPr="006C6C02" w:rsidRDefault="006C6C02" w:rsidP="001573AF">
      <w:pPr>
        <w:numPr>
          <w:ilvl w:val="0"/>
          <w:numId w:val="1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6C0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Przysługuje Pani/Panu również prawo do złożenia skargi w związku z przetwarzaniem ww. danych do Prezesa Urzędu Ochrony Danych Osobowych (na adres: ul. Stawki 2, 00 - 193 Warszawa).</w:t>
      </w:r>
    </w:p>
    <w:p w14:paraId="1CB9AAE7" w14:textId="77777777" w:rsidR="006C6C02" w:rsidRPr="006C6C02" w:rsidRDefault="006C6C02" w:rsidP="006C6C02">
      <w:pPr>
        <w:numPr>
          <w:ilvl w:val="0"/>
          <w:numId w:val="1"/>
        </w:numPr>
        <w:spacing w:before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01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Podanie danych osobowych wymaganych przepisami prawa jest dobrowolne, jednakże odmowa ich podania uniemożliwi rozpatrzenie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wniosku</w:t>
      </w:r>
      <w:r w:rsidRPr="0016019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9DE1083" w14:textId="77777777" w:rsidR="006C6C02" w:rsidRDefault="006C6C02" w:rsidP="006C6C02">
      <w:pPr>
        <w:pStyle w:val="NormalnyWeb"/>
        <w:numPr>
          <w:ilvl w:val="0"/>
          <w:numId w:val="1"/>
        </w:numPr>
        <w:jc w:val="both"/>
      </w:pPr>
      <w:r>
        <w:t>Pani/Pana dane osobowe nie będą poddane zautomatyzowanemu podejmowaniu decyzji, w tym profilowaniu.</w:t>
      </w:r>
    </w:p>
    <w:p w14:paraId="772C3057" w14:textId="77777777" w:rsidR="00160190" w:rsidRPr="00160190" w:rsidRDefault="00160190" w:rsidP="006C6C02">
      <w:pPr>
        <w:spacing w:before="240"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160190" w:rsidRPr="00160190" w:rsidSect="00274F07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6F6758"/>
    <w:multiLevelType w:val="multilevel"/>
    <w:tmpl w:val="B030C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190"/>
    <w:rsid w:val="001573AF"/>
    <w:rsid w:val="00160190"/>
    <w:rsid w:val="00274F07"/>
    <w:rsid w:val="005D6757"/>
    <w:rsid w:val="006C6C02"/>
    <w:rsid w:val="006D35BB"/>
    <w:rsid w:val="00764891"/>
    <w:rsid w:val="008536A7"/>
    <w:rsid w:val="008F485B"/>
    <w:rsid w:val="009D638B"/>
    <w:rsid w:val="00AE248E"/>
    <w:rsid w:val="00F6764C"/>
    <w:rsid w:val="00FB0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B6F4B"/>
  <w15:chartTrackingRefBased/>
  <w15:docId w15:val="{255CD5F6-9B6D-4526-951A-E14F54475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60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C6C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6C0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C6C02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6C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6C02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F48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95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o@me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2</Pages>
  <Words>519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Bartoszewski Mariusz</dc:creator>
  <cp:keywords/>
  <dc:description/>
  <cp:lastModifiedBy>Bartoszewski Mariusz</cp:lastModifiedBy>
  <cp:revision>10</cp:revision>
  <dcterms:created xsi:type="dcterms:W3CDTF">2019-05-21T07:10:00Z</dcterms:created>
  <dcterms:modified xsi:type="dcterms:W3CDTF">2019-11-20T07:50:00Z</dcterms:modified>
</cp:coreProperties>
</file>