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0D3DCD" w:rsidR="00397B57" w:rsidP="009D2B9B" w:rsidRDefault="003F0303" w14:paraId="42C2F6E5" w14:textId="77777777">
      <w:pPr>
        <w:spacing w:line="360" w:lineRule="auto"/>
        <w:jc w:val="right"/>
        <w:rPr>
          <w:rFonts w:asciiTheme="minorHAnsi" w:hAnsiTheme="minorHAnsi" w:cstheme="minorHAnsi"/>
          <w:sz w:val="24"/>
        </w:rPr>
      </w:pPr>
      <w:r w:rsidRPr="000D3DCD">
        <w:rPr>
          <w:rFonts w:asciiTheme="minorHAnsi" w:hAnsiTheme="minorHAnsi" w:cstheme="minorHAnsi"/>
          <w:sz w:val="24"/>
        </w:rPr>
        <w:t xml:space="preserve">Warszawa, </w:t>
      </w:r>
      <w:r w:rsidRPr="000D3DCD" w:rsidR="00484E4D">
        <w:rPr>
          <w:rFonts w:asciiTheme="minorHAnsi" w:hAnsiTheme="minorHAnsi" w:cstheme="minorHAnsi"/>
          <w:sz w:val="24"/>
        </w:rPr>
        <w:fldChar w:fldCharType="begin"/>
      </w:r>
      <w:r w:rsidRPr="000D3DCD" w:rsidR="00484E4D">
        <w:rPr>
          <w:rFonts w:asciiTheme="minorHAnsi" w:hAnsiTheme="minorHAnsi" w:cstheme="minorHAnsi"/>
          <w:sz w:val="24"/>
        </w:rPr>
        <w:instrText xml:space="preserve"> DOCPROPERTY  DataNaPismie  \* MERGEFORMAT </w:instrText>
      </w:r>
      <w:r w:rsidRPr="000D3DCD" w:rsidR="00484E4D">
        <w:rPr>
          <w:rFonts w:asciiTheme="minorHAnsi" w:hAnsiTheme="minorHAnsi" w:cstheme="minorHAnsi"/>
          <w:sz w:val="24"/>
        </w:rPr>
        <w:fldChar w:fldCharType="separate"/>
      </w:r>
      <w:r w:rsidRPr="000D3DCD" w:rsidR="00484E4D">
        <w:rPr>
          <w:rFonts w:asciiTheme="minorHAnsi" w:hAnsiTheme="minorHAnsi" w:cstheme="minorHAnsi"/>
          <w:sz w:val="24"/>
        </w:rPr>
        <w:t>2026-05-27</w:t>
      </w:r>
      <w:r w:rsidRPr="000D3DCD" w:rsidR="00484E4D">
        <w:rPr>
          <w:rFonts w:asciiTheme="minorHAnsi" w:hAnsiTheme="minorHAnsi" w:cstheme="minorHAnsi"/>
          <w:sz w:val="24"/>
        </w:rPr>
        <w:fldChar w:fldCharType="end"/>
      </w:r>
    </w:p>
    <w:p w:rsidRPr="000D3DCD" w:rsidR="003F0303" w:rsidP="009D2B9B" w:rsidRDefault="003F0303" w14:paraId="4C86785C" w14:textId="77777777">
      <w:pPr>
        <w:spacing w:line="360" w:lineRule="auto"/>
        <w:rPr>
          <w:rFonts w:asciiTheme="minorHAnsi" w:hAnsiTheme="minorHAnsi" w:cstheme="minorHAnsi"/>
          <w:sz w:val="24"/>
        </w:rPr>
      </w:pPr>
      <w:r w:rsidRPr="000D3DCD">
        <w:rPr>
          <w:rFonts w:asciiTheme="minorHAnsi" w:hAnsiTheme="minorHAnsi" w:cstheme="minorHAnsi"/>
          <w:sz w:val="24"/>
        </w:rPr>
        <w:fldChar w:fldCharType="begin"/>
      </w:r>
      <w:r w:rsidRPr="000D3DCD">
        <w:rPr>
          <w:rFonts w:asciiTheme="minorHAnsi" w:hAnsiTheme="minorHAnsi" w:cstheme="minorHAnsi"/>
          <w:sz w:val="24"/>
        </w:rPr>
        <w:instrText xml:space="preserve"> DOCPROPERTY  KodKreskowy  \* MERGEFORMAT </w:instrText>
      </w:r>
      <w:r w:rsidRPr="000D3DCD">
        <w:rPr>
          <w:rFonts w:asciiTheme="minorHAnsi" w:hAnsiTheme="minorHAnsi" w:cstheme="minorHAnsi"/>
          <w:sz w:val="24"/>
        </w:rPr>
        <w:fldChar w:fldCharType="separate"/>
      </w:r>
      <w:r w:rsidRPr="000D3DCD">
        <w:rPr>
          <w:rFonts w:asciiTheme="minorHAnsi" w:hAnsiTheme="minorHAnsi" w:cstheme="minorHAnsi"/>
          <w:sz w:val="24"/>
        </w:rPr>
        <w:fldChar w:fldCharType="end"/>
      </w:r>
      <w:r>
        <w:pict>
          <v:shapetype id="_x0000_t75" coordsize="21600,21600" filled="false" stroked="false" o:spt="75" o:preferrelative="true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rue" o:connecttype="rect" o:extrusionok="false"/>
            <o:lock v:ext="edit" aspectratio="true"/>
          </v:shapetype>
          <v:shape id="_x0000_i1025" style="width:145.0pt;height:30.0pt" type="#_x0000_t75">
            <v:imagedata o:title="code" r:id="R6198644e9cf74612"/>
          </v:shape>
        </w:pict>
      </w:r>
    </w:p>
    <w:p w:rsidRPr="000D3DCD" w:rsidR="003F0303" w:rsidP="009D2B9B" w:rsidRDefault="003F0303" w14:paraId="5DC43664" w14:textId="77777777">
      <w:pPr>
        <w:spacing w:line="360" w:lineRule="auto"/>
        <w:rPr>
          <w:rFonts w:asciiTheme="minorHAnsi" w:hAnsiTheme="minorHAnsi" w:cstheme="minorHAnsi"/>
          <w:sz w:val="24"/>
        </w:rPr>
      </w:pPr>
      <w:r w:rsidRPr="000D3DCD">
        <w:rPr>
          <w:rFonts w:asciiTheme="minorHAnsi" w:hAnsiTheme="minorHAnsi" w:cstheme="minorHAnsi"/>
          <w:sz w:val="24"/>
        </w:rPr>
        <w:t>UNP:</w:t>
      </w:r>
      <w:r w:rsidRPr="000D3DCD">
        <w:rPr>
          <w:rFonts w:asciiTheme="minorHAnsi" w:hAnsiTheme="minorHAnsi" w:cstheme="minorHAnsi"/>
          <w:sz w:val="24"/>
        </w:rPr>
        <w:fldChar w:fldCharType="begin"/>
      </w:r>
      <w:r w:rsidRPr="000D3DCD">
        <w:rPr>
          <w:rFonts w:asciiTheme="minorHAnsi" w:hAnsiTheme="minorHAnsi" w:cstheme="minorHAnsi"/>
          <w:sz w:val="24"/>
        </w:rPr>
        <w:instrText xml:space="preserve"> DOCPROPERTY  UNPPisma  \* MERGEFORMAT </w:instrText>
      </w:r>
      <w:r w:rsidRPr="000D3DCD">
        <w:rPr>
          <w:rFonts w:asciiTheme="minorHAnsi" w:hAnsiTheme="minorHAnsi" w:cstheme="minorHAnsi"/>
          <w:sz w:val="24"/>
        </w:rPr>
        <w:fldChar w:fldCharType="separate"/>
      </w:r>
      <w:r w:rsidRPr="000D3DCD" w:rsidR="001D42BB">
        <w:rPr>
          <w:rFonts w:asciiTheme="minorHAnsi" w:hAnsiTheme="minorHAnsi" w:cstheme="minorHAnsi"/>
          <w:sz w:val="24"/>
        </w:rPr>
        <w:t>GIP-26-180220</w:t>
      </w:r>
      <w:r w:rsidRPr="000D3DCD">
        <w:rPr>
          <w:rFonts w:asciiTheme="minorHAnsi" w:hAnsiTheme="minorHAnsi" w:cstheme="minorHAnsi"/>
          <w:sz w:val="24"/>
        </w:rPr>
        <w:fldChar w:fldCharType="end"/>
      </w:r>
    </w:p>
    <w:p w:rsidRPr="000D3DCD" w:rsidR="003F0303" w:rsidP="009D2B9B" w:rsidRDefault="003F0303" w14:paraId="4B67736B" w14:textId="77777777">
      <w:pPr>
        <w:spacing w:line="360" w:lineRule="auto"/>
        <w:rPr>
          <w:rFonts w:asciiTheme="minorHAnsi" w:hAnsiTheme="minorHAnsi" w:cstheme="minorHAnsi"/>
          <w:sz w:val="24"/>
        </w:rPr>
      </w:pPr>
      <w:r w:rsidRPr="000D3DCD">
        <w:rPr>
          <w:rFonts w:asciiTheme="minorHAnsi" w:hAnsiTheme="minorHAnsi" w:cstheme="minorHAnsi"/>
          <w:sz w:val="24"/>
        </w:rPr>
        <w:fldChar w:fldCharType="begin"/>
      </w:r>
      <w:r w:rsidRPr="000D3DCD">
        <w:rPr>
          <w:rFonts w:asciiTheme="minorHAnsi" w:hAnsiTheme="minorHAnsi" w:cstheme="minorHAnsi"/>
          <w:sz w:val="24"/>
        </w:rPr>
        <w:instrText xml:space="preserve"> DOCPROPERTY  ZnakPisma  \* MERGEFORMAT </w:instrText>
      </w:r>
      <w:r w:rsidRPr="000D3DCD">
        <w:rPr>
          <w:rFonts w:asciiTheme="minorHAnsi" w:hAnsiTheme="minorHAnsi" w:cstheme="minorHAnsi"/>
          <w:sz w:val="24"/>
        </w:rPr>
        <w:fldChar w:fldCharType="separate"/>
      </w:r>
      <w:r w:rsidRPr="000D3DCD" w:rsidR="001D42BB">
        <w:rPr>
          <w:rFonts w:asciiTheme="minorHAnsi" w:hAnsiTheme="minorHAnsi" w:cstheme="minorHAnsi"/>
          <w:sz w:val="24"/>
        </w:rPr>
        <w:t>GIP-GOI.0501.20.2026.4</w:t>
      </w:r>
      <w:r w:rsidRPr="000D3DCD">
        <w:rPr>
          <w:rFonts w:asciiTheme="minorHAnsi" w:hAnsiTheme="minorHAnsi" w:cstheme="minorHAnsi"/>
          <w:sz w:val="24"/>
        </w:rPr>
        <w:fldChar w:fldCharType="end"/>
      </w:r>
    </w:p>
    <w:p w:rsidR="00E26B7B" w:rsidP="009D2B9B" w:rsidRDefault="00E26B7B" w14:paraId="5AC3A896" w14:textId="77777777">
      <w:pPr>
        <w:spacing w:line="360" w:lineRule="auto"/>
        <w:ind w:left="4254"/>
        <w:rPr>
          <w:rFonts w:asciiTheme="minorHAnsi" w:hAnsiTheme="minorHAnsi" w:cstheme="minorHAnsi"/>
          <w:b/>
          <w:sz w:val="24"/>
        </w:rPr>
      </w:pPr>
    </w:p>
    <w:p w:rsidRPr="000D3DCD" w:rsidR="00220964" w:rsidP="000D3DCD" w:rsidRDefault="00220964" w14:paraId="3CD4184B" w14:textId="77777777">
      <w:pPr>
        <w:pStyle w:val="Nagwek1"/>
        <w:spacing w:before="100" w:beforeAutospacing="1" w:after="100" w:afterAutospacing="1" w:line="360" w:lineRule="auto"/>
        <w:rPr>
          <w:rFonts w:asciiTheme="minorHAnsi" w:hAnsiTheme="minorHAnsi" w:cstheme="minorHAnsi"/>
          <w:sz w:val="24"/>
          <w:szCs w:val="24"/>
        </w:rPr>
      </w:pPr>
      <w:r w:rsidRPr="000D3DCD">
        <w:rPr>
          <w:rFonts w:asciiTheme="minorHAnsi" w:hAnsiTheme="minorHAnsi" w:cstheme="minorHAnsi"/>
          <w:sz w:val="24"/>
          <w:szCs w:val="24"/>
        </w:rPr>
        <w:t xml:space="preserve">Zamawiający: </w:t>
      </w:r>
    </w:p>
    <w:p w:rsidRPr="000D3DCD" w:rsidR="00220964" w:rsidP="000D3DCD" w:rsidRDefault="00220964" w14:paraId="2FB4D12F" w14:textId="77777777">
      <w:pPr>
        <w:spacing w:line="360" w:lineRule="auto"/>
        <w:rPr>
          <w:rFonts w:asciiTheme="minorHAnsi" w:hAnsiTheme="minorHAnsi" w:cstheme="minorHAnsi"/>
          <w:sz w:val="24"/>
        </w:rPr>
      </w:pPr>
      <w:r w:rsidRPr="000D3DCD">
        <w:rPr>
          <w:rFonts w:asciiTheme="minorHAnsi" w:hAnsiTheme="minorHAnsi" w:cstheme="minorHAnsi"/>
          <w:sz w:val="24"/>
        </w:rPr>
        <w:t>Państwowa Inspekcja Pracy Główny Inspektorat Pracy</w:t>
      </w:r>
    </w:p>
    <w:p w:rsidRPr="000D3DCD" w:rsidR="00220964" w:rsidP="000D3DCD" w:rsidRDefault="00220964" w14:paraId="46C9CD0B" w14:textId="77777777">
      <w:pPr>
        <w:spacing w:line="360" w:lineRule="auto"/>
        <w:rPr>
          <w:rFonts w:asciiTheme="minorHAnsi" w:hAnsiTheme="minorHAnsi" w:cstheme="minorHAnsi"/>
          <w:sz w:val="24"/>
        </w:rPr>
      </w:pPr>
      <w:r w:rsidRPr="000D3DCD">
        <w:rPr>
          <w:rFonts w:asciiTheme="minorHAnsi" w:hAnsiTheme="minorHAnsi" w:cstheme="minorHAnsi"/>
          <w:sz w:val="24"/>
        </w:rPr>
        <w:t>ul. Barska 28/30, 02-315 Warszawa</w:t>
      </w:r>
    </w:p>
    <w:p w:rsidRPr="000D3DCD" w:rsidR="00220964" w:rsidP="000D3DCD" w:rsidRDefault="00220964" w14:paraId="46CBF816" w14:textId="77777777">
      <w:pPr>
        <w:pStyle w:val="Nagwek1"/>
        <w:spacing w:after="480" w:line="360" w:lineRule="auto"/>
        <w:rPr>
          <w:rFonts w:asciiTheme="minorHAnsi" w:hAnsiTheme="minorHAnsi" w:cstheme="minorHAnsi"/>
          <w:sz w:val="24"/>
          <w:szCs w:val="24"/>
        </w:rPr>
      </w:pPr>
      <w:r w:rsidRPr="000D3DCD">
        <w:rPr>
          <w:rFonts w:asciiTheme="minorHAnsi" w:hAnsiTheme="minorHAnsi" w:cstheme="minorHAnsi"/>
          <w:sz w:val="24"/>
          <w:szCs w:val="24"/>
        </w:rPr>
        <w:t xml:space="preserve">Ogłoszenie o przeprowadzeniu wstępnych Konsultacji rynkowych prowadzonych na podstawie art. 84 ustawy z dnia 11 września 2019 r. Prawo zamówień publicznych </w:t>
      </w:r>
    </w:p>
    <w:p w:rsidRPr="000D3DCD" w:rsidR="00220964" w:rsidP="00220964" w:rsidRDefault="00220964" w14:paraId="19F93CB6" w14:textId="6980347C">
      <w:pPr>
        <w:pStyle w:val="Akapitzlist"/>
        <w:numPr>
          <w:ilvl w:val="0"/>
          <w:numId w:val="11"/>
        </w:numPr>
        <w:spacing w:line="360" w:lineRule="auto"/>
        <w:rPr>
          <w:rFonts w:cstheme="minorHAnsi"/>
          <w:sz w:val="24"/>
          <w:szCs w:val="24"/>
        </w:rPr>
      </w:pPr>
      <w:r w:rsidRPr="000D3DCD">
        <w:rPr>
          <w:rFonts w:cstheme="minorHAnsi"/>
          <w:sz w:val="24"/>
          <w:szCs w:val="24"/>
        </w:rPr>
        <w:t>Państwowa Inspekcja Pracy Główny Inspektorat Pracy (dalej Zamawiający) ogłasza, że zamierza przeprowadzić postępowanie o udzielenie zamówienia publicznego na</w:t>
      </w:r>
      <w:r w:rsidRPr="000D3DCD">
        <w:rPr>
          <w:rFonts w:cstheme="minorHAnsi"/>
          <w:color w:val="5B9BD5" w:themeColor="accent1"/>
          <w:sz w:val="24"/>
          <w:szCs w:val="24"/>
        </w:rPr>
        <w:t xml:space="preserve"> </w:t>
      </w:r>
      <w:r w:rsidRPr="000000CC" w:rsidR="000000CC">
        <w:rPr>
          <w:rFonts w:cstheme="minorHAnsi"/>
          <w:sz w:val="24"/>
          <w:szCs w:val="24"/>
        </w:rPr>
        <w:t>dostaw</w:t>
      </w:r>
      <w:r w:rsidR="000000CC">
        <w:rPr>
          <w:rFonts w:cstheme="minorHAnsi"/>
          <w:sz w:val="24"/>
          <w:szCs w:val="24"/>
        </w:rPr>
        <w:t>ę</w:t>
      </w:r>
      <w:r w:rsidRPr="000000CC" w:rsidR="000000CC">
        <w:rPr>
          <w:rFonts w:cstheme="minorHAnsi"/>
          <w:sz w:val="24"/>
          <w:szCs w:val="24"/>
        </w:rPr>
        <w:t>, wdrożenie, konfiguracj</w:t>
      </w:r>
      <w:r w:rsidR="000000CC">
        <w:rPr>
          <w:rFonts w:cstheme="minorHAnsi"/>
          <w:sz w:val="24"/>
          <w:szCs w:val="24"/>
        </w:rPr>
        <w:t>ę</w:t>
      </w:r>
      <w:r w:rsidRPr="000000CC" w:rsidR="000000CC">
        <w:rPr>
          <w:rFonts w:cstheme="minorHAnsi"/>
          <w:sz w:val="24"/>
          <w:szCs w:val="24"/>
        </w:rPr>
        <w:t xml:space="preserve"> oraz świadczenie usług wsparcia technicznego i utrzymania platformy e-learningowej </w:t>
      </w:r>
      <w:r w:rsidRPr="000D3DCD">
        <w:rPr>
          <w:rFonts w:cstheme="minorHAnsi"/>
          <w:sz w:val="24"/>
          <w:szCs w:val="24"/>
        </w:rPr>
        <w:t>dla Państwowej Inspekcji Pracy.</w:t>
      </w:r>
      <w:r w:rsidRPr="000D3DCD">
        <w:rPr>
          <w:rFonts w:cstheme="minorHAnsi"/>
          <w:color w:val="5B9BD5" w:themeColor="accent1"/>
          <w:sz w:val="24"/>
          <w:szCs w:val="24"/>
        </w:rPr>
        <w:t xml:space="preserve"> </w:t>
      </w:r>
      <w:r w:rsidRPr="000D3DCD">
        <w:rPr>
          <w:rFonts w:cstheme="minorHAnsi"/>
          <w:sz w:val="24"/>
          <w:szCs w:val="24"/>
        </w:rPr>
        <w:t xml:space="preserve">W związku z powyższym zamierza przeprowadzić wstępne Konsultacje rynkowe. </w:t>
      </w:r>
    </w:p>
    <w:p w:rsidRPr="000D3DCD" w:rsidR="00220964" w:rsidP="00220964" w:rsidRDefault="00220964" w14:paraId="099AC7FF" w14:textId="27CD51BD">
      <w:pPr>
        <w:pStyle w:val="Akapitzlist"/>
        <w:numPr>
          <w:ilvl w:val="0"/>
          <w:numId w:val="11"/>
        </w:numPr>
        <w:spacing w:line="360" w:lineRule="auto"/>
        <w:rPr>
          <w:rFonts w:cstheme="minorHAnsi"/>
          <w:sz w:val="24"/>
          <w:szCs w:val="24"/>
        </w:rPr>
      </w:pPr>
      <w:r w:rsidRPr="000D3DCD">
        <w:rPr>
          <w:rFonts w:cstheme="minorHAnsi"/>
          <w:sz w:val="24"/>
          <w:szCs w:val="24"/>
        </w:rPr>
        <w:t>Opis przedmiotu Konsultacji Zamawiającego zawiera Załącznik nr 1</w:t>
      </w:r>
      <w:r w:rsidR="000000CC">
        <w:rPr>
          <w:rFonts w:cstheme="minorHAnsi"/>
          <w:sz w:val="24"/>
          <w:szCs w:val="24"/>
        </w:rPr>
        <w:t>a. Dodatkowe zagadnienia do OPZ zawiera załącznik 1b</w:t>
      </w:r>
      <w:r w:rsidRPr="000D3DCD">
        <w:rPr>
          <w:rFonts w:cstheme="minorHAnsi"/>
          <w:sz w:val="24"/>
          <w:szCs w:val="24"/>
        </w:rPr>
        <w:t xml:space="preserve"> do Ogłoszenia.</w:t>
      </w:r>
    </w:p>
    <w:p w:rsidRPr="000D3DCD" w:rsidR="00220964" w:rsidP="00220964" w:rsidRDefault="00220964" w14:paraId="11F725C1" w14:textId="77777777">
      <w:pPr>
        <w:pStyle w:val="Akapitzlist"/>
        <w:numPr>
          <w:ilvl w:val="1"/>
          <w:numId w:val="11"/>
        </w:numPr>
        <w:spacing w:line="360" w:lineRule="auto"/>
        <w:ind w:left="851" w:hanging="425"/>
        <w:rPr>
          <w:rFonts w:cstheme="minorHAnsi"/>
          <w:sz w:val="24"/>
          <w:szCs w:val="24"/>
        </w:rPr>
      </w:pPr>
      <w:r w:rsidRPr="000D3DCD">
        <w:rPr>
          <w:rFonts w:cstheme="minorHAnsi"/>
          <w:sz w:val="24"/>
          <w:szCs w:val="24"/>
        </w:rPr>
        <w:t>Cel Konsultacji: zebranie informacji służących do opracowania opisu przedmiotu zamówienia, oszacowanie wartości przedmiotu zamówienia.</w:t>
      </w:r>
    </w:p>
    <w:p w:rsidRPr="000D3DCD" w:rsidR="00220964" w:rsidP="00220964" w:rsidRDefault="00220964" w14:paraId="517025B8" w14:textId="77777777">
      <w:pPr>
        <w:pStyle w:val="Akapitzlist"/>
        <w:numPr>
          <w:ilvl w:val="1"/>
          <w:numId w:val="11"/>
        </w:numPr>
        <w:spacing w:line="360" w:lineRule="auto"/>
        <w:ind w:left="851" w:hanging="425"/>
        <w:rPr>
          <w:rFonts w:cstheme="minorHAnsi"/>
          <w:sz w:val="24"/>
          <w:szCs w:val="24"/>
        </w:rPr>
      </w:pPr>
      <w:r w:rsidRPr="000D3DCD">
        <w:rPr>
          <w:rFonts w:cstheme="minorHAnsi"/>
          <w:sz w:val="24"/>
          <w:szCs w:val="24"/>
        </w:rPr>
        <w:t>Zakres Konsultacji: konsultacje w zakresie zebrania informacji:</w:t>
      </w:r>
    </w:p>
    <w:p w:rsidRPr="000D3DCD" w:rsidR="00220964" w:rsidP="00220964" w:rsidRDefault="00220964" w14:paraId="5663DE0E" w14:textId="3F8ED8CE">
      <w:pPr>
        <w:pStyle w:val="Akapitzlist"/>
        <w:numPr>
          <w:ilvl w:val="2"/>
          <w:numId w:val="11"/>
        </w:numPr>
        <w:spacing w:line="360" w:lineRule="auto"/>
        <w:ind w:left="1418" w:hanging="567"/>
        <w:rPr>
          <w:rFonts w:cstheme="minorHAnsi"/>
          <w:sz w:val="24"/>
          <w:szCs w:val="24"/>
        </w:rPr>
      </w:pPr>
      <w:r w:rsidRPr="000D3DCD">
        <w:rPr>
          <w:rFonts w:cstheme="minorHAnsi"/>
          <w:sz w:val="24"/>
          <w:szCs w:val="24"/>
        </w:rPr>
        <w:t xml:space="preserve">dotyczących doprecyzowania parametrów technicznych wpływających na wydajność, </w:t>
      </w:r>
      <w:r w:rsidR="000000CC">
        <w:rPr>
          <w:rFonts w:cstheme="minorHAnsi"/>
          <w:sz w:val="24"/>
          <w:szCs w:val="24"/>
        </w:rPr>
        <w:t>funkcjonalność i dostępność</w:t>
      </w:r>
      <w:r w:rsidRPr="000D3DCD">
        <w:rPr>
          <w:rFonts w:cstheme="minorHAnsi"/>
          <w:sz w:val="24"/>
          <w:szCs w:val="24"/>
        </w:rPr>
        <w:t xml:space="preserve"> </w:t>
      </w:r>
      <w:r w:rsidR="000000CC">
        <w:rPr>
          <w:rFonts w:cstheme="minorHAnsi"/>
          <w:sz w:val="24"/>
          <w:szCs w:val="24"/>
        </w:rPr>
        <w:t>platformy</w:t>
      </w:r>
      <w:r w:rsidRPr="000D3DCD">
        <w:rPr>
          <w:rFonts w:cstheme="minorHAnsi"/>
          <w:sz w:val="24"/>
          <w:szCs w:val="24"/>
        </w:rPr>
        <w:t>,</w:t>
      </w:r>
    </w:p>
    <w:p w:rsidRPr="000D3DCD" w:rsidR="00220964" w:rsidP="00220964" w:rsidRDefault="00220964" w14:paraId="5CD8DFBA" w14:textId="77777777">
      <w:pPr>
        <w:pStyle w:val="Akapitzlist"/>
        <w:numPr>
          <w:ilvl w:val="2"/>
          <w:numId w:val="11"/>
        </w:numPr>
        <w:spacing w:line="360" w:lineRule="auto"/>
        <w:ind w:left="1418" w:hanging="567"/>
        <w:rPr>
          <w:rFonts w:cstheme="minorHAnsi"/>
          <w:sz w:val="24"/>
          <w:szCs w:val="24"/>
        </w:rPr>
      </w:pPr>
      <w:r w:rsidRPr="000D3DCD">
        <w:rPr>
          <w:rFonts w:cstheme="minorHAnsi"/>
          <w:sz w:val="24"/>
          <w:szCs w:val="24"/>
        </w:rPr>
        <w:t xml:space="preserve">ekonomicznym dotyczącym oszacowania wartości przedmiotu zamówienia. </w:t>
      </w:r>
    </w:p>
    <w:p w:rsidRPr="000D3DCD" w:rsidR="00220964" w:rsidP="00220964" w:rsidRDefault="00220964" w14:paraId="070BD909" w14:textId="77777777">
      <w:pPr>
        <w:pStyle w:val="Akapitzlist"/>
        <w:numPr>
          <w:ilvl w:val="0"/>
          <w:numId w:val="11"/>
        </w:numPr>
        <w:spacing w:line="360" w:lineRule="auto"/>
        <w:rPr>
          <w:rFonts w:cstheme="minorHAnsi"/>
          <w:sz w:val="24"/>
          <w:szCs w:val="24"/>
        </w:rPr>
      </w:pPr>
      <w:r w:rsidRPr="000D3DCD">
        <w:rPr>
          <w:rFonts w:cstheme="minorHAnsi"/>
          <w:sz w:val="24"/>
          <w:szCs w:val="24"/>
        </w:rPr>
        <w:t xml:space="preserve">Sposób prowadzenia Konsultacji: </w:t>
      </w:r>
    </w:p>
    <w:p w:rsidRPr="00551402" w:rsidR="00220964" w:rsidP="00220964" w:rsidRDefault="00220964" w14:paraId="6C91E869" w14:textId="60513D7E">
      <w:pPr>
        <w:pStyle w:val="Akapitzlist"/>
        <w:numPr>
          <w:ilvl w:val="1"/>
          <w:numId w:val="11"/>
        </w:numPr>
        <w:spacing w:line="360" w:lineRule="auto"/>
        <w:ind w:left="851" w:hanging="425"/>
        <w:rPr>
          <w:rFonts w:cstheme="minorHAnsi"/>
          <w:b/>
          <w:bCs/>
          <w:sz w:val="24"/>
          <w:szCs w:val="24"/>
        </w:rPr>
      </w:pPr>
      <w:r w:rsidRPr="000D3DCD">
        <w:rPr>
          <w:rFonts w:cstheme="minorHAnsi"/>
          <w:sz w:val="24"/>
          <w:szCs w:val="24"/>
        </w:rPr>
        <w:t>Podmiot wyrażający chęć przystąpienia do konsultacji przesyła „zgłoszenie przystąpienia do udziału w konsultacjach rynkowych na dostawę</w:t>
      </w:r>
      <w:r w:rsidRPr="000000CC" w:rsidR="000000CC">
        <w:rPr>
          <w:rFonts w:cstheme="minorHAnsi"/>
          <w:sz w:val="24"/>
          <w:szCs w:val="24"/>
        </w:rPr>
        <w:t>, wdrożenie, konfiguracj</w:t>
      </w:r>
      <w:r w:rsidR="000000CC">
        <w:rPr>
          <w:rFonts w:cstheme="minorHAnsi"/>
          <w:sz w:val="24"/>
          <w:szCs w:val="24"/>
        </w:rPr>
        <w:t>ę</w:t>
      </w:r>
      <w:r w:rsidRPr="000000CC" w:rsidR="000000CC">
        <w:rPr>
          <w:rFonts w:cstheme="minorHAnsi"/>
          <w:sz w:val="24"/>
          <w:szCs w:val="24"/>
        </w:rPr>
        <w:t xml:space="preserve"> oraz świadczenie usług wsparcia technicznego i utrzymania </w:t>
      </w:r>
      <w:r w:rsidRPr="000000CC" w:rsidR="000000CC">
        <w:rPr>
          <w:rFonts w:cstheme="minorHAnsi"/>
          <w:sz w:val="24"/>
          <w:szCs w:val="24"/>
        </w:rPr>
        <w:lastRenderedPageBreak/>
        <w:t>platformy e-learningowej</w:t>
      </w:r>
      <w:r w:rsidRPr="000D3DCD">
        <w:rPr>
          <w:rFonts w:cstheme="minorHAnsi"/>
          <w:sz w:val="24"/>
          <w:szCs w:val="24"/>
        </w:rPr>
        <w:t xml:space="preserve"> dla Państwowej Inspekcji Pracy” (załącznik nr 2 do Ogłoszenia) na adres e-mail: kancelaria@gip.pip.gov.pl </w:t>
      </w:r>
      <w:r w:rsidRPr="00551402">
        <w:rPr>
          <w:rFonts w:cstheme="minorHAnsi"/>
          <w:b/>
          <w:bCs/>
          <w:sz w:val="24"/>
          <w:szCs w:val="24"/>
        </w:rPr>
        <w:t xml:space="preserve">w terminie do </w:t>
      </w:r>
      <w:r w:rsidRPr="00551402" w:rsidR="00551402">
        <w:rPr>
          <w:rFonts w:cstheme="minorHAnsi"/>
          <w:b/>
          <w:bCs/>
          <w:sz w:val="24"/>
          <w:szCs w:val="24"/>
        </w:rPr>
        <w:t>8</w:t>
      </w:r>
      <w:r w:rsidRPr="00551402">
        <w:rPr>
          <w:rFonts w:cstheme="minorHAnsi"/>
          <w:b/>
          <w:bCs/>
          <w:sz w:val="24"/>
          <w:szCs w:val="24"/>
        </w:rPr>
        <w:t xml:space="preserve"> </w:t>
      </w:r>
      <w:r w:rsidRPr="00551402" w:rsidR="000000CC">
        <w:rPr>
          <w:rFonts w:cstheme="minorHAnsi"/>
          <w:b/>
          <w:bCs/>
          <w:sz w:val="24"/>
          <w:szCs w:val="24"/>
        </w:rPr>
        <w:t>czerwca</w:t>
      </w:r>
      <w:r w:rsidRPr="00551402">
        <w:rPr>
          <w:rFonts w:cstheme="minorHAnsi"/>
          <w:b/>
          <w:bCs/>
          <w:sz w:val="24"/>
          <w:szCs w:val="24"/>
        </w:rPr>
        <w:t xml:space="preserve"> 202</w:t>
      </w:r>
      <w:r w:rsidRPr="00551402" w:rsidR="000000CC">
        <w:rPr>
          <w:rFonts w:cstheme="minorHAnsi"/>
          <w:b/>
          <w:bCs/>
          <w:sz w:val="24"/>
          <w:szCs w:val="24"/>
        </w:rPr>
        <w:t>6</w:t>
      </w:r>
      <w:r w:rsidRPr="00551402">
        <w:rPr>
          <w:rFonts w:cstheme="minorHAnsi"/>
          <w:b/>
          <w:bCs/>
          <w:sz w:val="24"/>
          <w:szCs w:val="24"/>
        </w:rPr>
        <w:t xml:space="preserve"> r. </w:t>
      </w:r>
    </w:p>
    <w:p w:rsidRPr="000D3DCD" w:rsidR="00220964" w:rsidP="00220964" w:rsidRDefault="00220964" w14:paraId="348E028D" w14:textId="77777777">
      <w:pPr>
        <w:pStyle w:val="Akapitzlist"/>
        <w:numPr>
          <w:ilvl w:val="1"/>
          <w:numId w:val="11"/>
        </w:numPr>
        <w:spacing w:line="360" w:lineRule="auto"/>
        <w:ind w:left="851" w:hanging="425"/>
        <w:rPr>
          <w:rFonts w:cstheme="minorHAnsi"/>
          <w:sz w:val="24"/>
          <w:szCs w:val="24"/>
        </w:rPr>
      </w:pPr>
      <w:r w:rsidRPr="000D3DCD">
        <w:rPr>
          <w:rFonts w:cstheme="minorHAnsi"/>
          <w:sz w:val="24"/>
          <w:szCs w:val="24"/>
        </w:rPr>
        <w:t xml:space="preserve">W zgłoszeniu przystąpienia do Konsultacji należy podać m.in. nazwę podmiotu przystępującego do Konsultacji oraz dane kontaktowe, </w:t>
      </w:r>
    </w:p>
    <w:p w:rsidRPr="000D3DCD" w:rsidR="00220964" w:rsidP="00220964" w:rsidRDefault="00220964" w14:paraId="47049F2F" w14:textId="77777777">
      <w:pPr>
        <w:pStyle w:val="Akapitzlist"/>
        <w:numPr>
          <w:ilvl w:val="1"/>
          <w:numId w:val="11"/>
        </w:numPr>
        <w:spacing w:line="360" w:lineRule="auto"/>
        <w:ind w:left="851" w:hanging="425"/>
        <w:rPr>
          <w:rFonts w:cstheme="minorHAnsi"/>
          <w:sz w:val="24"/>
          <w:szCs w:val="24"/>
        </w:rPr>
      </w:pPr>
      <w:r w:rsidRPr="000D3DCD">
        <w:rPr>
          <w:rFonts w:cstheme="minorHAnsi"/>
          <w:sz w:val="24"/>
          <w:szCs w:val="24"/>
        </w:rPr>
        <w:t xml:space="preserve">Komunikacja pomiędzy stronami (Zamawiającym i uczestnikiem Konsultacji) odbywać się będzie za pomocą wymiany korespondencji w postaci elektronicznej na adres e-mail wskazany w pkt 3.1. </w:t>
      </w:r>
    </w:p>
    <w:p w:rsidRPr="000D3DCD" w:rsidR="00220964" w:rsidP="00220964" w:rsidRDefault="00220964" w14:paraId="175B9E40" w14:textId="77777777">
      <w:pPr>
        <w:pStyle w:val="Akapitzlist"/>
        <w:numPr>
          <w:ilvl w:val="1"/>
          <w:numId w:val="11"/>
        </w:numPr>
        <w:spacing w:line="360" w:lineRule="auto"/>
        <w:ind w:left="851" w:hanging="425"/>
        <w:rPr>
          <w:rFonts w:cstheme="minorHAnsi"/>
          <w:sz w:val="24"/>
          <w:szCs w:val="24"/>
        </w:rPr>
      </w:pPr>
      <w:r w:rsidRPr="000D3DCD">
        <w:rPr>
          <w:rFonts w:cstheme="minorHAnsi"/>
          <w:sz w:val="24"/>
          <w:szCs w:val="24"/>
        </w:rPr>
        <w:t>Wszelka komunikacja pomiędzy stronami (Zamawiającym i Uczestnikiem Konsultacji) odbywać się będzie w języku polskim. W przypadku dokumentów, informacji oraz oświadczeń sporządzonych w języku obcym powinny zostać one przekazane przez uczestnika Konsultacji wraz z tłumaczeniem na język polski.</w:t>
      </w:r>
    </w:p>
    <w:p w:rsidRPr="000D3DCD" w:rsidR="00220964" w:rsidP="00220964" w:rsidRDefault="00220964" w14:paraId="30D2BE5D" w14:textId="77777777">
      <w:pPr>
        <w:pStyle w:val="Akapitzlist"/>
        <w:numPr>
          <w:ilvl w:val="0"/>
          <w:numId w:val="11"/>
        </w:numPr>
        <w:spacing w:line="360" w:lineRule="auto"/>
        <w:rPr>
          <w:rFonts w:cstheme="minorHAnsi"/>
          <w:sz w:val="24"/>
          <w:szCs w:val="24"/>
        </w:rPr>
      </w:pPr>
      <w:r w:rsidRPr="000D3DCD">
        <w:rPr>
          <w:rFonts w:cstheme="minorHAnsi"/>
          <w:sz w:val="24"/>
          <w:szCs w:val="24"/>
        </w:rPr>
        <w:t>Czas trwania Konsultacji.</w:t>
      </w:r>
    </w:p>
    <w:p w:rsidRPr="00551402" w:rsidR="00220964" w:rsidP="00220964" w:rsidRDefault="00220964" w14:paraId="1FDDC9B5" w14:textId="7F4FADC1">
      <w:pPr>
        <w:pStyle w:val="Akapitzlist"/>
        <w:numPr>
          <w:ilvl w:val="1"/>
          <w:numId w:val="11"/>
        </w:numPr>
        <w:spacing w:line="360" w:lineRule="auto"/>
        <w:ind w:left="851" w:hanging="425"/>
        <w:rPr>
          <w:rFonts w:cstheme="minorHAnsi"/>
          <w:b/>
          <w:bCs/>
          <w:sz w:val="24"/>
          <w:szCs w:val="24"/>
        </w:rPr>
      </w:pPr>
      <w:r w:rsidRPr="00551402">
        <w:rPr>
          <w:rFonts w:cstheme="minorHAnsi"/>
          <w:b/>
          <w:bCs/>
          <w:sz w:val="24"/>
          <w:szCs w:val="24"/>
        </w:rPr>
        <w:t xml:space="preserve">Konsultacje zakończą się w dniu </w:t>
      </w:r>
      <w:r w:rsidRPr="00551402" w:rsidR="000000CC">
        <w:rPr>
          <w:rFonts w:cstheme="minorHAnsi"/>
          <w:b/>
          <w:bCs/>
          <w:sz w:val="24"/>
          <w:szCs w:val="24"/>
        </w:rPr>
        <w:t>19</w:t>
      </w:r>
      <w:r w:rsidRPr="00551402">
        <w:rPr>
          <w:rFonts w:cstheme="minorHAnsi"/>
          <w:b/>
          <w:bCs/>
          <w:sz w:val="24"/>
          <w:szCs w:val="24"/>
        </w:rPr>
        <w:t xml:space="preserve"> </w:t>
      </w:r>
      <w:r w:rsidRPr="00551402" w:rsidR="000000CC">
        <w:rPr>
          <w:rFonts w:cstheme="minorHAnsi"/>
          <w:b/>
          <w:bCs/>
          <w:sz w:val="24"/>
          <w:szCs w:val="24"/>
        </w:rPr>
        <w:t>czerwca</w:t>
      </w:r>
      <w:r w:rsidRPr="00551402">
        <w:rPr>
          <w:rFonts w:cstheme="minorHAnsi"/>
          <w:b/>
          <w:bCs/>
          <w:sz w:val="24"/>
          <w:szCs w:val="24"/>
        </w:rPr>
        <w:t xml:space="preserve"> 202</w:t>
      </w:r>
      <w:r w:rsidRPr="00551402" w:rsidR="000000CC">
        <w:rPr>
          <w:rFonts w:cstheme="minorHAnsi"/>
          <w:b/>
          <w:bCs/>
          <w:sz w:val="24"/>
          <w:szCs w:val="24"/>
        </w:rPr>
        <w:t>6</w:t>
      </w:r>
      <w:r w:rsidRPr="00551402">
        <w:rPr>
          <w:rFonts w:cstheme="minorHAnsi"/>
          <w:b/>
          <w:bCs/>
          <w:sz w:val="24"/>
          <w:szCs w:val="24"/>
        </w:rPr>
        <w:t xml:space="preserve"> r.</w:t>
      </w:r>
    </w:p>
    <w:p w:rsidRPr="000D3DCD" w:rsidR="00220964" w:rsidP="00220964" w:rsidRDefault="00220964" w14:paraId="1A8FE904" w14:textId="0F8F1023">
      <w:pPr>
        <w:pStyle w:val="Akapitzlist"/>
        <w:numPr>
          <w:ilvl w:val="1"/>
          <w:numId w:val="11"/>
        </w:numPr>
        <w:spacing w:line="360" w:lineRule="auto"/>
        <w:ind w:left="851" w:hanging="425"/>
        <w:rPr>
          <w:rFonts w:cstheme="minorHAnsi"/>
          <w:sz w:val="24"/>
          <w:szCs w:val="24"/>
        </w:rPr>
      </w:pPr>
      <w:r w:rsidRPr="000D3DCD">
        <w:rPr>
          <w:rFonts w:cstheme="minorHAnsi"/>
          <w:sz w:val="24"/>
          <w:szCs w:val="24"/>
        </w:rPr>
        <w:t xml:space="preserve">Od dnia, w którym upływa termin do złożenia Zgłoszenia przystąpienia do Konsultacji do dnia </w:t>
      </w:r>
      <w:r w:rsidR="000000CC">
        <w:rPr>
          <w:rFonts w:cstheme="minorHAnsi"/>
          <w:sz w:val="24"/>
          <w:szCs w:val="24"/>
        </w:rPr>
        <w:t>19</w:t>
      </w:r>
      <w:r w:rsidRPr="000D3DCD" w:rsidR="000000CC">
        <w:rPr>
          <w:rFonts w:cstheme="minorHAnsi"/>
          <w:sz w:val="24"/>
          <w:szCs w:val="24"/>
        </w:rPr>
        <w:t xml:space="preserve"> </w:t>
      </w:r>
      <w:r w:rsidR="000000CC">
        <w:rPr>
          <w:rFonts w:cstheme="minorHAnsi"/>
          <w:sz w:val="24"/>
          <w:szCs w:val="24"/>
        </w:rPr>
        <w:t>czerwca</w:t>
      </w:r>
      <w:r w:rsidRPr="000D3DCD" w:rsidR="000000CC">
        <w:rPr>
          <w:rFonts w:cstheme="minorHAnsi"/>
          <w:sz w:val="24"/>
          <w:szCs w:val="24"/>
        </w:rPr>
        <w:t xml:space="preserve"> 202</w:t>
      </w:r>
      <w:r w:rsidR="000000CC">
        <w:rPr>
          <w:rFonts w:cstheme="minorHAnsi"/>
          <w:sz w:val="24"/>
          <w:szCs w:val="24"/>
        </w:rPr>
        <w:t>6</w:t>
      </w:r>
      <w:r w:rsidRPr="000D3DCD" w:rsidR="000000CC">
        <w:rPr>
          <w:rFonts w:cstheme="minorHAnsi"/>
          <w:sz w:val="24"/>
          <w:szCs w:val="24"/>
        </w:rPr>
        <w:t xml:space="preserve"> </w:t>
      </w:r>
      <w:r w:rsidRPr="000D3DCD">
        <w:rPr>
          <w:rFonts w:cstheme="minorHAnsi"/>
          <w:sz w:val="24"/>
          <w:szCs w:val="24"/>
        </w:rPr>
        <w:t>r. Zamawiający może kontaktować się z Uczestnikami Konsultacji w celu wyjaśnienia lub doprecyzowania lub uzupełnienia informacji przedstawionych przez uczestnika Konsultacji w przesłanych dokumentach.</w:t>
      </w:r>
    </w:p>
    <w:p w:rsidRPr="000D3DCD" w:rsidR="00220964" w:rsidP="00220964" w:rsidRDefault="00220964" w14:paraId="1DEB0424" w14:textId="77777777">
      <w:pPr>
        <w:pStyle w:val="Akapitzlist"/>
        <w:numPr>
          <w:ilvl w:val="1"/>
          <w:numId w:val="11"/>
        </w:numPr>
        <w:spacing w:line="360" w:lineRule="auto"/>
        <w:ind w:left="851" w:hanging="425"/>
        <w:rPr>
          <w:rFonts w:cstheme="minorHAnsi"/>
          <w:sz w:val="24"/>
          <w:szCs w:val="24"/>
        </w:rPr>
      </w:pPr>
      <w:r w:rsidRPr="000D3DCD">
        <w:rPr>
          <w:rFonts w:cstheme="minorHAnsi"/>
          <w:sz w:val="24"/>
          <w:szCs w:val="24"/>
        </w:rPr>
        <w:t xml:space="preserve">Zamawiający może zdecydować o skróceniu lub przedłużeniu czasu prowadzenia Konsultacji, o którym mowa w </w:t>
      </w:r>
      <w:proofErr w:type="spellStart"/>
      <w:r w:rsidRPr="000D3DCD">
        <w:rPr>
          <w:rFonts w:cstheme="minorHAnsi"/>
          <w:sz w:val="24"/>
          <w:szCs w:val="24"/>
        </w:rPr>
        <w:t>ppkt</w:t>
      </w:r>
      <w:proofErr w:type="spellEnd"/>
      <w:r w:rsidRPr="000D3DCD">
        <w:rPr>
          <w:rFonts w:cstheme="minorHAnsi"/>
          <w:sz w:val="24"/>
          <w:szCs w:val="24"/>
        </w:rPr>
        <w:t xml:space="preserve"> 4.1.</w:t>
      </w:r>
    </w:p>
    <w:p w:rsidRPr="000D3DCD" w:rsidR="00220964" w:rsidP="00220964" w:rsidRDefault="00220964" w14:paraId="5C0A89B5" w14:textId="77777777">
      <w:pPr>
        <w:pStyle w:val="Akapitzlist"/>
        <w:numPr>
          <w:ilvl w:val="0"/>
          <w:numId w:val="11"/>
        </w:numPr>
        <w:spacing w:line="360" w:lineRule="auto"/>
        <w:rPr>
          <w:rFonts w:cstheme="minorHAnsi"/>
          <w:sz w:val="24"/>
          <w:szCs w:val="24"/>
        </w:rPr>
      </w:pPr>
      <w:r w:rsidRPr="000D3DCD">
        <w:rPr>
          <w:rFonts w:cstheme="minorHAnsi"/>
          <w:sz w:val="24"/>
          <w:szCs w:val="24"/>
        </w:rPr>
        <w:t xml:space="preserve">Zamawiający informuje, że: </w:t>
      </w:r>
    </w:p>
    <w:p w:rsidRPr="000D3DCD" w:rsidR="00220964" w:rsidP="00220964" w:rsidRDefault="00220964" w14:paraId="1B51BA2D" w14:textId="77777777">
      <w:pPr>
        <w:pStyle w:val="Akapitzlist"/>
        <w:numPr>
          <w:ilvl w:val="1"/>
          <w:numId w:val="11"/>
        </w:numPr>
        <w:spacing w:line="360" w:lineRule="auto"/>
        <w:ind w:left="851" w:hanging="425"/>
        <w:rPr>
          <w:rFonts w:cstheme="minorHAnsi"/>
          <w:sz w:val="24"/>
          <w:szCs w:val="24"/>
        </w:rPr>
      </w:pPr>
      <w:r w:rsidRPr="000D3DCD">
        <w:rPr>
          <w:rFonts w:cstheme="minorHAnsi"/>
          <w:sz w:val="24"/>
          <w:szCs w:val="24"/>
        </w:rPr>
        <w:t xml:space="preserve">Koszty uczestnictwa w Konsultacjach nie podlegają zwrotowi nawet w przypadku, gdy pomimo ich przeprowadzenia nie zostanie wszczęte postępowanie ani udzielone jakiekolwiek zamówienie. </w:t>
      </w:r>
    </w:p>
    <w:p w:rsidRPr="000D3DCD" w:rsidR="00220964" w:rsidP="00220964" w:rsidRDefault="00220964" w14:paraId="29600686" w14:textId="77777777">
      <w:pPr>
        <w:pStyle w:val="Akapitzlist"/>
        <w:numPr>
          <w:ilvl w:val="1"/>
          <w:numId w:val="11"/>
        </w:numPr>
        <w:spacing w:line="360" w:lineRule="auto"/>
        <w:ind w:left="851" w:hanging="425"/>
        <w:rPr>
          <w:rFonts w:cstheme="minorHAnsi"/>
          <w:sz w:val="24"/>
          <w:szCs w:val="24"/>
        </w:rPr>
      </w:pPr>
      <w:r w:rsidRPr="000D3DCD">
        <w:rPr>
          <w:rFonts w:cstheme="minorHAnsi"/>
          <w:sz w:val="24"/>
          <w:szCs w:val="24"/>
        </w:rPr>
        <w:t xml:space="preserve">Uczestnicy Konsultacji nie otrzymują wynagrodzenia ze strony Zamawiającego z tytułu uczestnictwa w Konsultacjach. </w:t>
      </w:r>
    </w:p>
    <w:p w:rsidRPr="000D3DCD" w:rsidR="00220964" w:rsidP="00220964" w:rsidRDefault="00220964" w14:paraId="63E702AB" w14:textId="77777777">
      <w:pPr>
        <w:pStyle w:val="Akapitzlist"/>
        <w:numPr>
          <w:ilvl w:val="1"/>
          <w:numId w:val="11"/>
        </w:numPr>
        <w:spacing w:line="360" w:lineRule="auto"/>
        <w:ind w:left="851" w:hanging="425"/>
        <w:rPr>
          <w:rFonts w:cstheme="minorHAnsi"/>
          <w:sz w:val="24"/>
          <w:szCs w:val="24"/>
        </w:rPr>
      </w:pPr>
      <w:r w:rsidRPr="000D3DCD">
        <w:rPr>
          <w:rFonts w:cstheme="minorHAnsi"/>
          <w:sz w:val="24"/>
          <w:szCs w:val="24"/>
        </w:rPr>
        <w:t xml:space="preserve">W każdej chwili Zamawiający może zrezygnować z prowadzenia Konsultacji z wybranym Uczestnikiem Konsultacji, jeżeli uzna, że przekazywane przez Uczestnika informacje nie są przydatne do osiągnięcia celu Konsultacji. </w:t>
      </w:r>
    </w:p>
    <w:p w:rsidRPr="000D3DCD" w:rsidR="00220964" w:rsidP="00220964" w:rsidRDefault="00220964" w14:paraId="305E389B" w14:textId="77777777">
      <w:pPr>
        <w:pStyle w:val="Akapitzlist"/>
        <w:numPr>
          <w:ilvl w:val="1"/>
          <w:numId w:val="11"/>
        </w:numPr>
        <w:spacing w:line="360" w:lineRule="auto"/>
        <w:ind w:left="851" w:hanging="425"/>
        <w:rPr>
          <w:rFonts w:cstheme="minorHAnsi"/>
          <w:sz w:val="24"/>
          <w:szCs w:val="24"/>
        </w:rPr>
      </w:pPr>
      <w:r w:rsidRPr="000D3DCD">
        <w:rPr>
          <w:rFonts w:cstheme="minorHAnsi"/>
          <w:sz w:val="24"/>
          <w:szCs w:val="24"/>
        </w:rPr>
        <w:lastRenderedPageBreak/>
        <w:t xml:space="preserve">Prowadzenie Konsultacji nie zobowiązuje Zamawiającego do przeprowadzenia postępowania ani do udzielenia zamówienia. </w:t>
      </w:r>
    </w:p>
    <w:p w:rsidRPr="000D3DCD" w:rsidR="00220964" w:rsidP="00220964" w:rsidRDefault="00220964" w14:paraId="29AE6E06" w14:textId="77777777">
      <w:pPr>
        <w:pStyle w:val="Akapitzlist"/>
        <w:numPr>
          <w:ilvl w:val="1"/>
          <w:numId w:val="11"/>
        </w:numPr>
        <w:spacing w:line="360" w:lineRule="auto"/>
        <w:ind w:left="851" w:hanging="425"/>
        <w:rPr>
          <w:rFonts w:cstheme="minorHAnsi"/>
          <w:sz w:val="24"/>
          <w:szCs w:val="24"/>
        </w:rPr>
      </w:pPr>
      <w:r w:rsidRPr="000D3DCD">
        <w:rPr>
          <w:rFonts w:cstheme="minorHAnsi"/>
          <w:sz w:val="24"/>
          <w:szCs w:val="24"/>
        </w:rPr>
        <w:t xml:space="preserve">Zamawiający nie jest zobowiązany do prowadzenia Konsultacji ze wszystkimi Uczestnikami Konsultacji. </w:t>
      </w:r>
    </w:p>
    <w:p w:rsidRPr="000D3DCD" w:rsidR="00220964" w:rsidP="00220964" w:rsidRDefault="00220964" w14:paraId="23BF9C3F" w14:textId="77777777">
      <w:pPr>
        <w:pStyle w:val="Akapitzlist"/>
        <w:numPr>
          <w:ilvl w:val="1"/>
          <w:numId w:val="11"/>
        </w:numPr>
        <w:spacing w:line="360" w:lineRule="auto"/>
        <w:ind w:left="851" w:hanging="425"/>
        <w:rPr>
          <w:rFonts w:cstheme="minorHAnsi"/>
          <w:sz w:val="24"/>
          <w:szCs w:val="24"/>
        </w:rPr>
      </w:pPr>
      <w:r w:rsidRPr="000D3DCD">
        <w:rPr>
          <w:rFonts w:cstheme="minorHAnsi"/>
          <w:sz w:val="24"/>
          <w:szCs w:val="24"/>
        </w:rPr>
        <w:t xml:space="preserve">W celu zagwarantowania niezakłóconej konkurencji przez udział Uczestników w Konsultacjach, Zamawiający będzie publikował w katalogu zamieszczonym na stronie internetowej prowadzonych konsultacji rynkowych, informacje uzyskane od Uczestników Konsultacji rynkowych i przekazane Zamawiającemu podczas ich prowadzenia, z zastrzeżeniem informacji stanowiącej tajemnicę przedsiębiorstwa oraz informacji poufnych, które nie podlegają ujawnieniu. </w:t>
      </w:r>
    </w:p>
    <w:p w:rsidRPr="000D3DCD" w:rsidR="00220964" w:rsidP="00220964" w:rsidRDefault="00220964" w14:paraId="08D9DBFB" w14:textId="77777777">
      <w:pPr>
        <w:pStyle w:val="Akapitzlist"/>
        <w:numPr>
          <w:ilvl w:val="1"/>
          <w:numId w:val="11"/>
        </w:numPr>
        <w:spacing w:line="360" w:lineRule="auto"/>
        <w:ind w:left="851" w:hanging="425"/>
        <w:rPr>
          <w:rFonts w:cstheme="minorHAnsi"/>
          <w:b/>
          <w:bCs/>
          <w:sz w:val="24"/>
          <w:szCs w:val="24"/>
        </w:rPr>
      </w:pPr>
      <w:r w:rsidRPr="000D3DCD">
        <w:rPr>
          <w:rFonts w:cstheme="minorHAnsi"/>
          <w:sz w:val="24"/>
          <w:szCs w:val="24"/>
        </w:rPr>
        <w:t xml:space="preserve">Nie ujawnia się w toku prowadzonych Konsultacji ani po ich zakończeniu, informacji stanowiących tajemnicę przedsiębiorstwa w rozumieniu ustawy z dnia 16 kwietnia 1993 r. o zwalczaniu nieuczciwej konkurencji, </w:t>
      </w:r>
      <w:r w:rsidRPr="000D3DCD">
        <w:rPr>
          <w:rFonts w:cstheme="minorHAnsi"/>
          <w:b/>
          <w:bCs/>
          <w:sz w:val="24"/>
          <w:szCs w:val="24"/>
        </w:rPr>
        <w:t xml:space="preserve">jeżeli uczestnik Konsultacji, wraz z przekazaniem takich informacji, zastrzegł, że przekazywane informacje, oświadczenia i dokumenty stanowią tajemnicę przedsiębiorstwa. </w:t>
      </w:r>
    </w:p>
    <w:p w:rsidRPr="000D3DCD" w:rsidR="00220964" w:rsidP="00220964" w:rsidRDefault="00220964" w14:paraId="28D8DD6A" w14:textId="77777777">
      <w:pPr>
        <w:pStyle w:val="Akapitzlist"/>
        <w:numPr>
          <w:ilvl w:val="0"/>
          <w:numId w:val="11"/>
        </w:numPr>
        <w:spacing w:line="360" w:lineRule="auto"/>
        <w:rPr>
          <w:rFonts w:cstheme="minorHAnsi"/>
          <w:sz w:val="24"/>
          <w:szCs w:val="24"/>
        </w:rPr>
      </w:pPr>
      <w:r w:rsidRPr="000D3DCD">
        <w:rPr>
          <w:rFonts w:cstheme="minorHAnsi"/>
          <w:sz w:val="24"/>
          <w:szCs w:val="24"/>
        </w:rPr>
        <w:t xml:space="preserve">Klauzula informacyjna dotycząca ochrony danych osobowych: </w:t>
      </w:r>
    </w:p>
    <w:p w:rsidRPr="000D3DCD" w:rsidR="00220964" w:rsidP="00220964" w:rsidRDefault="00220964" w14:paraId="22B2EBF3" w14:textId="77777777">
      <w:pPr>
        <w:pStyle w:val="Akapitzlist"/>
        <w:numPr>
          <w:ilvl w:val="1"/>
          <w:numId w:val="11"/>
        </w:numPr>
        <w:spacing w:line="360" w:lineRule="auto"/>
        <w:ind w:left="851" w:hanging="425"/>
        <w:rPr>
          <w:rFonts w:cstheme="minorHAnsi"/>
          <w:sz w:val="24"/>
          <w:szCs w:val="24"/>
        </w:rPr>
      </w:pPr>
      <w:r w:rsidRPr="000D3DCD">
        <w:rPr>
          <w:rFonts w:cstheme="minorHAnsi"/>
          <w:sz w:val="24"/>
          <w:szCs w:val="24"/>
        </w:rPr>
        <w:t xml:space="preserve">„Zgodnie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</w:t>
      </w:r>
    </w:p>
    <w:p w:rsidRPr="000D3DCD" w:rsidR="00220964" w:rsidP="00220964" w:rsidRDefault="00220964" w14:paraId="451284D8" w14:textId="77777777">
      <w:pPr>
        <w:pStyle w:val="Akapitzlist"/>
        <w:numPr>
          <w:ilvl w:val="2"/>
          <w:numId w:val="11"/>
        </w:numPr>
        <w:spacing w:line="360" w:lineRule="auto"/>
        <w:ind w:left="1418" w:hanging="567"/>
        <w:rPr>
          <w:rFonts w:cstheme="minorHAnsi"/>
          <w:sz w:val="24"/>
          <w:szCs w:val="24"/>
        </w:rPr>
      </w:pPr>
      <w:r w:rsidRPr="000D3DCD">
        <w:rPr>
          <w:rFonts w:cstheme="minorHAnsi"/>
          <w:sz w:val="24"/>
          <w:szCs w:val="24"/>
        </w:rPr>
        <w:t xml:space="preserve"> administratorem Pani/Pana danych osobowych jest Główny Inspektor Pracy, z siedzibą przy ul. Barskiej 28/30, 02-315 Warszawa; </w:t>
      </w:r>
    </w:p>
    <w:p w:rsidRPr="000D3DCD" w:rsidR="00220964" w:rsidP="00220964" w:rsidRDefault="00220964" w14:paraId="727F3BD1" w14:textId="77777777">
      <w:pPr>
        <w:pStyle w:val="Akapitzlist"/>
        <w:numPr>
          <w:ilvl w:val="2"/>
          <w:numId w:val="11"/>
        </w:numPr>
        <w:spacing w:line="360" w:lineRule="auto"/>
        <w:ind w:left="1418" w:hanging="567"/>
        <w:rPr>
          <w:rFonts w:cstheme="minorHAnsi"/>
          <w:sz w:val="24"/>
          <w:szCs w:val="24"/>
        </w:rPr>
      </w:pPr>
      <w:r w:rsidRPr="000D3DCD">
        <w:rPr>
          <w:rFonts w:cstheme="minorHAnsi"/>
          <w:sz w:val="24"/>
          <w:szCs w:val="24"/>
        </w:rPr>
        <w:t xml:space="preserve">Inspektorem ochrony danych osobowych w Państwowej Inspekcji Pracy Głównym Inspektoracie Pracy jest Pan Robert Ruciński, iod@gip.pip.gov.pl; </w:t>
      </w:r>
    </w:p>
    <w:p w:rsidRPr="000D3DCD" w:rsidR="00220964" w:rsidP="00220964" w:rsidRDefault="00220964" w14:paraId="1626A99A" w14:textId="77777777">
      <w:pPr>
        <w:pStyle w:val="Akapitzlist"/>
        <w:numPr>
          <w:ilvl w:val="2"/>
          <w:numId w:val="11"/>
        </w:numPr>
        <w:spacing w:line="360" w:lineRule="auto"/>
        <w:ind w:left="1418" w:hanging="567"/>
        <w:rPr>
          <w:rFonts w:cstheme="minorHAnsi"/>
          <w:sz w:val="24"/>
          <w:szCs w:val="24"/>
        </w:rPr>
      </w:pPr>
      <w:r w:rsidRPr="000D3DCD">
        <w:rPr>
          <w:rFonts w:cstheme="minorHAnsi"/>
          <w:sz w:val="24"/>
          <w:szCs w:val="24"/>
        </w:rPr>
        <w:t xml:space="preserve">Pani/Pana dane osobowe przetwarzane będą na podstawie art. 6 ust. 1 lit. c RODO w celu związanym z prowadzeniem Konsultacji rynkowych. </w:t>
      </w:r>
    </w:p>
    <w:p w:rsidRPr="000D3DCD" w:rsidR="00220964" w:rsidP="00220964" w:rsidRDefault="00220964" w14:paraId="64454957" w14:textId="77777777">
      <w:pPr>
        <w:pStyle w:val="Akapitzlist"/>
        <w:numPr>
          <w:ilvl w:val="2"/>
          <w:numId w:val="11"/>
        </w:numPr>
        <w:spacing w:line="360" w:lineRule="auto"/>
        <w:ind w:left="1418" w:hanging="567"/>
        <w:rPr>
          <w:rFonts w:cstheme="minorHAnsi"/>
          <w:sz w:val="24"/>
          <w:szCs w:val="24"/>
        </w:rPr>
      </w:pPr>
      <w:r w:rsidRPr="000D3DCD">
        <w:rPr>
          <w:rFonts w:cstheme="minorHAnsi"/>
          <w:sz w:val="24"/>
          <w:szCs w:val="24"/>
        </w:rPr>
        <w:t xml:space="preserve">odbiorcami Pani/Pana danych osobowych będą osoby lub podmioty, którym udostępniona zostanie dokumentacja postępowania w oparciu o art. 18 oraz art. 74 ustawy Prawo zamówień publicznych (dalej ustawa </w:t>
      </w:r>
      <w:proofErr w:type="spellStart"/>
      <w:r w:rsidRPr="000D3DCD">
        <w:rPr>
          <w:rFonts w:cstheme="minorHAnsi"/>
          <w:sz w:val="24"/>
          <w:szCs w:val="24"/>
        </w:rPr>
        <w:t>Pzp</w:t>
      </w:r>
      <w:proofErr w:type="spellEnd"/>
      <w:r w:rsidRPr="000D3DCD">
        <w:rPr>
          <w:rFonts w:cstheme="minorHAnsi"/>
          <w:sz w:val="24"/>
          <w:szCs w:val="24"/>
        </w:rPr>
        <w:t xml:space="preserve">); </w:t>
      </w:r>
    </w:p>
    <w:p w:rsidRPr="000D3DCD" w:rsidR="00220964" w:rsidP="00220964" w:rsidRDefault="00220964" w14:paraId="511B8AFC" w14:textId="77777777">
      <w:pPr>
        <w:pStyle w:val="Akapitzlist"/>
        <w:numPr>
          <w:ilvl w:val="2"/>
          <w:numId w:val="11"/>
        </w:numPr>
        <w:spacing w:line="360" w:lineRule="auto"/>
        <w:ind w:left="1418" w:hanging="567"/>
        <w:rPr>
          <w:rFonts w:cstheme="minorHAnsi"/>
          <w:sz w:val="24"/>
          <w:szCs w:val="24"/>
        </w:rPr>
      </w:pPr>
      <w:r w:rsidRPr="000D3DCD">
        <w:rPr>
          <w:rFonts w:cstheme="minorHAnsi"/>
          <w:sz w:val="24"/>
          <w:szCs w:val="24"/>
        </w:rPr>
        <w:lastRenderedPageBreak/>
        <w:t xml:space="preserve">Pani/Pana dane osobowe będą przechowywane, zgodnie z art. 78 ustawy </w:t>
      </w:r>
      <w:proofErr w:type="spellStart"/>
      <w:r w:rsidRPr="000D3DCD">
        <w:rPr>
          <w:rFonts w:cstheme="minorHAnsi"/>
          <w:sz w:val="24"/>
          <w:szCs w:val="24"/>
        </w:rPr>
        <w:t>Pzp</w:t>
      </w:r>
      <w:proofErr w:type="spellEnd"/>
      <w:r w:rsidRPr="000D3DCD">
        <w:rPr>
          <w:rFonts w:cstheme="minorHAnsi"/>
          <w:sz w:val="24"/>
          <w:szCs w:val="24"/>
        </w:rPr>
        <w:t xml:space="preserve">, przez okres 4 lat od dnia zakończenia postępowania o udzielenie zamówienia, a jeżeli czas trwania umowy przekracza 4 lata, okres przechowywania obejmuje cały czas trwania umowy. </w:t>
      </w:r>
    </w:p>
    <w:p w:rsidRPr="000D3DCD" w:rsidR="00220964" w:rsidP="00220964" w:rsidRDefault="00220964" w14:paraId="28AFD378" w14:textId="77777777">
      <w:pPr>
        <w:pStyle w:val="Akapitzlist"/>
        <w:numPr>
          <w:ilvl w:val="2"/>
          <w:numId w:val="11"/>
        </w:numPr>
        <w:spacing w:line="360" w:lineRule="auto"/>
        <w:ind w:left="1418" w:hanging="567"/>
        <w:rPr>
          <w:rFonts w:cstheme="minorHAnsi"/>
          <w:sz w:val="24"/>
          <w:szCs w:val="24"/>
        </w:rPr>
      </w:pPr>
      <w:r w:rsidRPr="000D3DCD">
        <w:rPr>
          <w:rFonts w:cstheme="minorHAnsi"/>
          <w:sz w:val="24"/>
          <w:szCs w:val="24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0D3DCD">
        <w:rPr>
          <w:rFonts w:cstheme="minorHAnsi"/>
          <w:sz w:val="24"/>
          <w:szCs w:val="24"/>
        </w:rPr>
        <w:t>Pzp</w:t>
      </w:r>
      <w:proofErr w:type="spellEnd"/>
      <w:r w:rsidRPr="000D3DCD">
        <w:rPr>
          <w:rFonts w:cstheme="minorHAnsi"/>
          <w:sz w:val="24"/>
          <w:szCs w:val="24"/>
        </w:rPr>
        <w:t xml:space="preserve">, związanym z udziałem w Konsultacjach; konsekwencje niepodania określonych danych wynikają z ustawy </w:t>
      </w:r>
      <w:proofErr w:type="spellStart"/>
      <w:r w:rsidRPr="000D3DCD">
        <w:rPr>
          <w:rFonts w:cstheme="minorHAnsi"/>
          <w:sz w:val="24"/>
          <w:szCs w:val="24"/>
        </w:rPr>
        <w:t>Pzp</w:t>
      </w:r>
      <w:proofErr w:type="spellEnd"/>
      <w:r w:rsidRPr="000D3DCD">
        <w:rPr>
          <w:rFonts w:cstheme="minorHAnsi"/>
          <w:sz w:val="24"/>
          <w:szCs w:val="24"/>
        </w:rPr>
        <w:t xml:space="preserve">; </w:t>
      </w:r>
    </w:p>
    <w:p w:rsidRPr="000D3DCD" w:rsidR="00220964" w:rsidP="00220964" w:rsidRDefault="00220964" w14:paraId="7C5067F9" w14:textId="77777777">
      <w:pPr>
        <w:pStyle w:val="Akapitzlist"/>
        <w:numPr>
          <w:ilvl w:val="2"/>
          <w:numId w:val="11"/>
        </w:numPr>
        <w:spacing w:line="360" w:lineRule="auto"/>
        <w:ind w:left="1418" w:hanging="567"/>
        <w:rPr>
          <w:rFonts w:cstheme="minorHAnsi"/>
          <w:sz w:val="24"/>
          <w:szCs w:val="24"/>
        </w:rPr>
      </w:pPr>
      <w:r w:rsidRPr="000D3DCD">
        <w:rPr>
          <w:rFonts w:cstheme="minorHAnsi"/>
          <w:sz w:val="24"/>
          <w:szCs w:val="24"/>
        </w:rPr>
        <w:t xml:space="preserve">w odniesieniu do Pani/Pana danych osobowych decyzje nie będą podejmowane w sposób zautomatyzowany, stosownie do art. 22 RODO; </w:t>
      </w:r>
    </w:p>
    <w:p w:rsidRPr="000D3DCD" w:rsidR="00220964" w:rsidP="00220964" w:rsidRDefault="00220964" w14:paraId="33B1C34E" w14:textId="77777777">
      <w:pPr>
        <w:pStyle w:val="Akapitzlist"/>
        <w:numPr>
          <w:ilvl w:val="2"/>
          <w:numId w:val="11"/>
        </w:numPr>
        <w:spacing w:line="360" w:lineRule="auto"/>
        <w:ind w:left="1418" w:hanging="567"/>
        <w:rPr>
          <w:rFonts w:cstheme="minorHAnsi"/>
          <w:sz w:val="24"/>
          <w:szCs w:val="24"/>
        </w:rPr>
      </w:pPr>
      <w:r w:rsidRPr="000D3DCD">
        <w:rPr>
          <w:rFonts w:cstheme="minorHAnsi"/>
          <w:sz w:val="24"/>
          <w:szCs w:val="24"/>
        </w:rPr>
        <w:t xml:space="preserve">posiada Pani/Pan: </w:t>
      </w:r>
    </w:p>
    <w:p w:rsidRPr="000D3DCD" w:rsidR="00220964" w:rsidP="00220964" w:rsidRDefault="00220964" w14:paraId="459E46F3" w14:textId="77777777">
      <w:pPr>
        <w:pStyle w:val="Akapitzlist"/>
        <w:numPr>
          <w:ilvl w:val="3"/>
          <w:numId w:val="11"/>
        </w:numPr>
        <w:spacing w:line="360" w:lineRule="auto"/>
        <w:ind w:left="2268" w:hanging="850"/>
        <w:rPr>
          <w:rFonts w:cstheme="minorHAnsi"/>
          <w:sz w:val="24"/>
          <w:szCs w:val="24"/>
        </w:rPr>
      </w:pPr>
      <w:r w:rsidRPr="000D3DCD">
        <w:rPr>
          <w:rFonts w:cstheme="minorHAnsi"/>
          <w:sz w:val="24"/>
          <w:szCs w:val="24"/>
        </w:rPr>
        <w:t xml:space="preserve">na podstawie art. 15 RODO prawo dostępu do danych osobowych Pani/Pana dotyczących; </w:t>
      </w:r>
    </w:p>
    <w:p w:rsidRPr="000D3DCD" w:rsidR="00220964" w:rsidP="00220964" w:rsidRDefault="00220964" w14:paraId="6414BA48" w14:textId="77777777">
      <w:pPr>
        <w:pStyle w:val="Akapitzlist"/>
        <w:numPr>
          <w:ilvl w:val="3"/>
          <w:numId w:val="11"/>
        </w:numPr>
        <w:spacing w:line="360" w:lineRule="auto"/>
        <w:ind w:left="2268" w:hanging="850"/>
        <w:rPr>
          <w:rFonts w:cstheme="minorHAnsi"/>
          <w:sz w:val="24"/>
          <w:szCs w:val="24"/>
        </w:rPr>
      </w:pPr>
      <w:r w:rsidRPr="000D3DCD">
        <w:rPr>
          <w:rFonts w:cstheme="minorHAnsi"/>
          <w:sz w:val="24"/>
          <w:szCs w:val="24"/>
        </w:rPr>
        <w:t xml:space="preserve">na podstawie art. 16 RODO prawo do sprostowania Pani/Pana danych osobowych, </w:t>
      </w:r>
    </w:p>
    <w:p w:rsidRPr="000D3DCD" w:rsidR="00220964" w:rsidP="00220964" w:rsidRDefault="00220964" w14:paraId="0A3B4C7A" w14:textId="77777777">
      <w:pPr>
        <w:pStyle w:val="Akapitzlist"/>
        <w:numPr>
          <w:ilvl w:val="3"/>
          <w:numId w:val="11"/>
        </w:numPr>
        <w:spacing w:line="360" w:lineRule="auto"/>
        <w:ind w:left="2268" w:hanging="850"/>
        <w:rPr>
          <w:rFonts w:cstheme="minorHAnsi"/>
          <w:sz w:val="24"/>
          <w:szCs w:val="24"/>
        </w:rPr>
      </w:pPr>
      <w:r w:rsidRPr="000D3DCD">
        <w:rPr>
          <w:rFonts w:cstheme="minorHAnsi"/>
          <w:sz w:val="24"/>
          <w:szCs w:val="24"/>
        </w:rPr>
        <w:t xml:space="preserve">na podstawie art. 18 RODO prawo żądania od administratora ograniczenia przetwarzania danych osobowych z zastrzeżeniem przypadków, o których mowa w art. 18 ust. 2 RODO (Wyjaśnienie: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 </w:t>
      </w:r>
    </w:p>
    <w:p w:rsidRPr="000D3DCD" w:rsidR="00220964" w:rsidP="00220964" w:rsidRDefault="00220964" w14:paraId="1FF1A283" w14:textId="77777777">
      <w:pPr>
        <w:pStyle w:val="Akapitzlist"/>
        <w:numPr>
          <w:ilvl w:val="3"/>
          <w:numId w:val="11"/>
        </w:numPr>
        <w:spacing w:line="360" w:lineRule="auto"/>
        <w:ind w:left="2268" w:hanging="850"/>
        <w:rPr>
          <w:rFonts w:cstheme="minorHAnsi"/>
          <w:sz w:val="24"/>
          <w:szCs w:val="24"/>
        </w:rPr>
      </w:pPr>
      <w:r w:rsidRPr="000D3DCD">
        <w:rPr>
          <w:rFonts w:cstheme="minorHAnsi"/>
          <w:sz w:val="24"/>
          <w:szCs w:val="24"/>
        </w:rPr>
        <w:t xml:space="preserve">prawo do wniesienia skargi do Prezesa Urzędu Ochrony Danych </w:t>
      </w:r>
    </w:p>
    <w:p w:rsidRPr="000D3DCD" w:rsidR="00220964" w:rsidP="00220964" w:rsidRDefault="00220964" w14:paraId="13F44C4A" w14:textId="77777777">
      <w:pPr>
        <w:pStyle w:val="Akapitzlist"/>
        <w:numPr>
          <w:ilvl w:val="3"/>
          <w:numId w:val="11"/>
        </w:numPr>
        <w:spacing w:line="360" w:lineRule="auto"/>
        <w:ind w:left="2268" w:hanging="850"/>
        <w:rPr>
          <w:rFonts w:cstheme="minorHAnsi"/>
          <w:sz w:val="24"/>
          <w:szCs w:val="24"/>
        </w:rPr>
      </w:pPr>
      <w:r w:rsidRPr="000D3DCD">
        <w:rPr>
          <w:rFonts w:cstheme="minorHAnsi"/>
          <w:sz w:val="24"/>
          <w:szCs w:val="24"/>
        </w:rPr>
        <w:t xml:space="preserve">Osobowych, gdy uzna Pani/Pan, że przetwarzanie danych osobowych Pani/Pana dotyczących narusza przepisy RODO; </w:t>
      </w:r>
    </w:p>
    <w:p w:rsidRPr="000D3DCD" w:rsidR="00220964" w:rsidP="00220964" w:rsidRDefault="00220964" w14:paraId="1E1F7E6A" w14:textId="77777777">
      <w:pPr>
        <w:pStyle w:val="Akapitzlist"/>
        <w:numPr>
          <w:ilvl w:val="3"/>
          <w:numId w:val="11"/>
        </w:numPr>
        <w:spacing w:line="360" w:lineRule="auto"/>
        <w:ind w:left="2268" w:hanging="850"/>
        <w:rPr>
          <w:rFonts w:cstheme="minorHAnsi"/>
          <w:sz w:val="24"/>
          <w:szCs w:val="24"/>
        </w:rPr>
      </w:pPr>
      <w:r w:rsidRPr="000D3DCD">
        <w:rPr>
          <w:rFonts w:cstheme="minorHAnsi"/>
          <w:sz w:val="24"/>
          <w:szCs w:val="24"/>
        </w:rPr>
        <w:t xml:space="preserve">nie przysługuje Pani/Panu: </w:t>
      </w:r>
    </w:p>
    <w:p w:rsidRPr="000D3DCD" w:rsidR="00220964" w:rsidP="00220964" w:rsidRDefault="00220964" w14:paraId="39415F95" w14:textId="77777777">
      <w:pPr>
        <w:pStyle w:val="Akapitzlist"/>
        <w:numPr>
          <w:ilvl w:val="3"/>
          <w:numId w:val="11"/>
        </w:numPr>
        <w:spacing w:line="360" w:lineRule="auto"/>
        <w:ind w:left="2268" w:hanging="850"/>
        <w:rPr>
          <w:rFonts w:cstheme="minorHAnsi"/>
          <w:sz w:val="24"/>
          <w:szCs w:val="24"/>
        </w:rPr>
      </w:pPr>
      <w:r w:rsidRPr="000D3DCD">
        <w:rPr>
          <w:rFonts w:cstheme="minorHAnsi"/>
          <w:sz w:val="24"/>
          <w:szCs w:val="24"/>
        </w:rPr>
        <w:t xml:space="preserve">w związku z art. 17 ust. 3 lit. b, d lub e RODO prawo do usunięcia danych osobowych; </w:t>
      </w:r>
    </w:p>
    <w:p w:rsidRPr="000D3DCD" w:rsidR="00220964" w:rsidP="00220964" w:rsidRDefault="00220964" w14:paraId="1BFC9E03" w14:textId="77777777">
      <w:pPr>
        <w:pStyle w:val="Akapitzlist"/>
        <w:numPr>
          <w:ilvl w:val="3"/>
          <w:numId w:val="11"/>
        </w:numPr>
        <w:spacing w:line="360" w:lineRule="auto"/>
        <w:ind w:left="2268" w:hanging="850"/>
        <w:rPr>
          <w:rFonts w:cstheme="minorHAnsi"/>
          <w:sz w:val="24"/>
          <w:szCs w:val="24"/>
        </w:rPr>
      </w:pPr>
      <w:r w:rsidRPr="000D3DCD">
        <w:rPr>
          <w:rFonts w:cstheme="minorHAnsi"/>
          <w:sz w:val="24"/>
          <w:szCs w:val="24"/>
        </w:rPr>
        <w:t xml:space="preserve">prawo do przenoszenia danych osobowych, o którym mowa w art. 20 RODO; </w:t>
      </w:r>
    </w:p>
    <w:p w:rsidRPr="000D3DCD" w:rsidR="00220964" w:rsidP="00220964" w:rsidRDefault="00220964" w14:paraId="4546AC7C" w14:textId="77777777">
      <w:pPr>
        <w:pStyle w:val="Akapitzlist"/>
        <w:numPr>
          <w:ilvl w:val="3"/>
          <w:numId w:val="11"/>
        </w:numPr>
        <w:spacing w:line="360" w:lineRule="auto"/>
        <w:ind w:left="2268" w:hanging="850"/>
        <w:rPr>
          <w:rFonts w:cstheme="minorHAnsi"/>
          <w:sz w:val="24"/>
          <w:szCs w:val="24"/>
        </w:rPr>
      </w:pPr>
      <w:r w:rsidRPr="000D3DCD">
        <w:rPr>
          <w:rFonts w:cstheme="minorHAnsi"/>
          <w:sz w:val="24"/>
          <w:szCs w:val="24"/>
        </w:rPr>
        <w:lastRenderedPageBreak/>
        <w:t xml:space="preserve">na podstawie art. 21 RODO prawo sprzeciwu, wobec przetwarzania danych osobowych, gdyż podstawą prawną przetwarzania Pani/Pana danych osobowych jest art. 6 ust. 1 lit. c RODO.” </w:t>
      </w:r>
    </w:p>
    <w:p w:rsidRPr="000D3DCD" w:rsidR="00220964" w:rsidP="00220964" w:rsidRDefault="00220964" w14:paraId="4353F141" w14:textId="77777777">
      <w:pPr>
        <w:spacing w:line="360" w:lineRule="auto"/>
        <w:rPr>
          <w:rFonts w:asciiTheme="minorHAnsi" w:hAnsiTheme="minorHAnsi" w:cstheme="minorHAnsi"/>
          <w:sz w:val="24"/>
        </w:rPr>
      </w:pPr>
      <w:r w:rsidRPr="000D3DCD">
        <w:rPr>
          <w:rFonts w:asciiTheme="minorHAnsi" w:hAnsiTheme="minorHAnsi" w:cstheme="minorHAnsi"/>
          <w:b/>
          <w:bCs/>
          <w:sz w:val="24"/>
        </w:rPr>
        <w:t xml:space="preserve">Załączniki: </w:t>
      </w:r>
    </w:p>
    <w:p w:rsidR="00220964" w:rsidP="00220964" w:rsidRDefault="00220964" w14:paraId="065B2D26" w14:textId="2F41B2C9">
      <w:pPr>
        <w:pStyle w:val="Akapitzlist"/>
        <w:numPr>
          <w:ilvl w:val="0"/>
          <w:numId w:val="12"/>
        </w:numPr>
        <w:spacing w:line="360" w:lineRule="auto"/>
        <w:rPr>
          <w:rFonts w:cstheme="minorHAnsi"/>
          <w:sz w:val="24"/>
          <w:szCs w:val="24"/>
        </w:rPr>
      </w:pPr>
      <w:r w:rsidRPr="000D3DCD">
        <w:rPr>
          <w:rFonts w:cstheme="minorHAnsi"/>
          <w:sz w:val="24"/>
          <w:szCs w:val="24"/>
        </w:rPr>
        <w:t xml:space="preserve">Opis przedmiotu Konsultacji. </w:t>
      </w:r>
    </w:p>
    <w:p w:rsidRPr="000D3DCD" w:rsidR="000000CC" w:rsidP="00220964" w:rsidRDefault="000000CC" w14:paraId="43A9E2D1" w14:textId="5CD6E77D">
      <w:pPr>
        <w:pStyle w:val="Akapitzlist"/>
        <w:numPr>
          <w:ilvl w:val="0"/>
          <w:numId w:val="12"/>
        </w:num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Dodatkowe zagadnienia.</w:t>
      </w:r>
    </w:p>
    <w:p w:rsidRPr="000D3DCD" w:rsidR="00220964" w:rsidP="00220964" w:rsidRDefault="00220964" w14:paraId="72DFB8CF" w14:textId="77777777">
      <w:pPr>
        <w:pStyle w:val="Akapitzlist"/>
        <w:numPr>
          <w:ilvl w:val="0"/>
          <w:numId w:val="12"/>
        </w:numPr>
        <w:spacing w:line="360" w:lineRule="auto"/>
        <w:rPr>
          <w:rFonts w:cstheme="minorHAnsi"/>
          <w:sz w:val="24"/>
          <w:szCs w:val="24"/>
        </w:rPr>
      </w:pPr>
      <w:r w:rsidRPr="000D3DCD">
        <w:rPr>
          <w:rFonts w:cstheme="minorHAnsi"/>
          <w:sz w:val="24"/>
          <w:szCs w:val="24"/>
        </w:rPr>
        <w:t xml:space="preserve"> Zgłoszenie przystąpienia do udziału w konsultacjach rynkowych na dostawę smartfonów wraz z akcesoriami dla Państwowej Inspekcji Pracy Głównego Inspektoratu Pracy. </w:t>
      </w:r>
    </w:p>
    <w:p w:rsidRPr="000D3DCD" w:rsidR="00220964" w:rsidP="00220964" w:rsidRDefault="00220964" w14:paraId="0BC1CB46" w14:textId="77777777">
      <w:pPr>
        <w:spacing w:line="360" w:lineRule="auto"/>
        <w:rPr>
          <w:rFonts w:asciiTheme="minorHAnsi" w:hAnsiTheme="minorHAnsi" w:cstheme="minorHAnsi"/>
          <w:sz w:val="24"/>
        </w:rPr>
      </w:pPr>
    </w:p>
    <w:sectPr w:rsidRPr="000D3DCD" w:rsidR="00220964" w:rsidSect="00D317E9">
      <w:headerReference w:type="first" r:id="rId12"/>
      <w:footerReference w:type="first" r:id="rId13"/>
      <w:pgSz w:w="11906" w:h="16838" w:code="9"/>
      <w:pgMar w:top="2041" w:right="1134" w:bottom="907" w:left="1985" w:header="567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736D2" w14:textId="77777777" w:rsidR="00953E75" w:rsidRDefault="00953E75">
      <w:r>
        <w:separator/>
      </w:r>
    </w:p>
  </w:endnote>
  <w:endnote w:type="continuationSeparator" w:id="0">
    <w:p w14:paraId="4E55763F" w14:textId="77777777" w:rsidR="00953E75" w:rsidRDefault="00953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DB05D" w14:textId="77777777" w:rsidR="006875DE" w:rsidRPr="00C56D01" w:rsidRDefault="00CE2DD3" w:rsidP="00C56D01">
    <w:pPr>
      <w:pStyle w:val="Stopka"/>
    </w:pPr>
    <w:r>
      <w:rPr>
        <w:noProof/>
      </w:rPr>
      <w:drawing>
        <wp:inline distT="0" distB="0" distL="0" distR="0" wp14:anchorId="4B042DEC" wp14:editId="7A62942B">
          <wp:extent cx="5562600" cy="276225"/>
          <wp:effectExtent l="0" t="0" r="0" b="0"/>
          <wp:docPr id="396" name="Obraz 396" descr="StopkaSzablonOgolny_tel_Bar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5" descr="StopkaSzablonOgolny_tel_Bars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260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04CF0" w14:textId="77777777" w:rsidR="00953E75" w:rsidRDefault="00953E75">
      <w:r>
        <w:separator/>
      </w:r>
    </w:p>
  </w:footnote>
  <w:footnote w:type="continuationSeparator" w:id="0">
    <w:p w14:paraId="29FD7746" w14:textId="77777777" w:rsidR="00953E75" w:rsidRDefault="00953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437FA" w14:textId="77777777" w:rsidR="00CE2DD3" w:rsidRDefault="00CE2DD3" w:rsidP="00CE2DD3">
    <w:pPr>
      <w:pStyle w:val="Nagwek"/>
      <w:spacing w:before="360"/>
    </w:pPr>
    <w:r>
      <w:rPr>
        <w:noProof/>
      </w:rPr>
      <w:drawing>
        <wp:inline distT="0" distB="0" distL="0" distR="0" wp14:anchorId="215C4082" wp14:editId="6B2379CA">
          <wp:extent cx="5581650" cy="685800"/>
          <wp:effectExtent l="0" t="0" r="0" b="0"/>
          <wp:docPr id="395" name="Obraz 395" descr="GIP_ogol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3" descr="GIP_ogoln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65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1D42B97" w14:textId="77777777" w:rsidR="006875DE" w:rsidRPr="009743A3" w:rsidRDefault="006875DE" w:rsidP="009743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04CC164"/>
    <w:lvl w:ilvl="0">
      <w:start w:val="1"/>
      <w:numFmt w:val="decimal"/>
      <w:pStyle w:val="Listanumerowan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FC8DDE"/>
    <w:lvl w:ilvl="0">
      <w:start w:val="1"/>
      <w:numFmt w:val="decimal"/>
      <w:pStyle w:val="Listanumerowan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0587E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C93EA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5CA7E4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EF45DE6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5BE008C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0EE9AD6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6AEBA4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9AE3D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CC1415"/>
    <w:multiLevelType w:val="hybridMultilevel"/>
    <w:tmpl w:val="2F66B3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36DB8"/>
    <w:multiLevelType w:val="multilevel"/>
    <w:tmpl w:val="F5789E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68197122">
    <w:abstractNumId w:val="8"/>
  </w:num>
  <w:num w:numId="2" w16cid:durableId="1895509611">
    <w:abstractNumId w:val="3"/>
  </w:num>
  <w:num w:numId="3" w16cid:durableId="2076661150">
    <w:abstractNumId w:val="2"/>
  </w:num>
  <w:num w:numId="4" w16cid:durableId="2014256108">
    <w:abstractNumId w:val="1"/>
  </w:num>
  <w:num w:numId="5" w16cid:durableId="1818106932">
    <w:abstractNumId w:val="0"/>
  </w:num>
  <w:num w:numId="6" w16cid:durableId="694769120">
    <w:abstractNumId w:val="9"/>
  </w:num>
  <w:num w:numId="7" w16cid:durableId="1154180096">
    <w:abstractNumId w:val="7"/>
  </w:num>
  <w:num w:numId="8" w16cid:durableId="1535923403">
    <w:abstractNumId w:val="6"/>
  </w:num>
  <w:num w:numId="9" w16cid:durableId="312563565">
    <w:abstractNumId w:val="5"/>
  </w:num>
  <w:num w:numId="10" w16cid:durableId="1061756054">
    <w:abstractNumId w:val="4"/>
  </w:num>
  <w:num w:numId="11" w16cid:durableId="630862121">
    <w:abstractNumId w:val="11"/>
  </w:num>
  <w:num w:numId="12" w16cid:durableId="72568618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42BB"/>
    <w:rsid w:val="000000CC"/>
    <w:rsid w:val="00037AF5"/>
    <w:rsid w:val="00044487"/>
    <w:rsid w:val="00054D5D"/>
    <w:rsid w:val="00063934"/>
    <w:rsid w:val="00080248"/>
    <w:rsid w:val="000D3DCD"/>
    <w:rsid w:val="000D6758"/>
    <w:rsid w:val="001019F7"/>
    <w:rsid w:val="00173D40"/>
    <w:rsid w:val="00187C0C"/>
    <w:rsid w:val="001D42BB"/>
    <w:rsid w:val="00203BD5"/>
    <w:rsid w:val="00206C39"/>
    <w:rsid w:val="00220964"/>
    <w:rsid w:val="00234530"/>
    <w:rsid w:val="00247554"/>
    <w:rsid w:val="002A2294"/>
    <w:rsid w:val="003103C3"/>
    <w:rsid w:val="00316AF2"/>
    <w:rsid w:val="00362662"/>
    <w:rsid w:val="0037117E"/>
    <w:rsid w:val="00397B57"/>
    <w:rsid w:val="003F0303"/>
    <w:rsid w:val="00413CFC"/>
    <w:rsid w:val="0043746E"/>
    <w:rsid w:val="00447DFB"/>
    <w:rsid w:val="00484E4D"/>
    <w:rsid w:val="004966DD"/>
    <w:rsid w:val="004E585D"/>
    <w:rsid w:val="00551402"/>
    <w:rsid w:val="00565FAC"/>
    <w:rsid w:val="005A31A9"/>
    <w:rsid w:val="00610AF2"/>
    <w:rsid w:val="00612E7F"/>
    <w:rsid w:val="00625563"/>
    <w:rsid w:val="006774B4"/>
    <w:rsid w:val="006875DE"/>
    <w:rsid w:val="00694AD6"/>
    <w:rsid w:val="006A0172"/>
    <w:rsid w:val="006D48FB"/>
    <w:rsid w:val="006E364D"/>
    <w:rsid w:val="006E585C"/>
    <w:rsid w:val="006E6EFD"/>
    <w:rsid w:val="00712806"/>
    <w:rsid w:val="00760ABD"/>
    <w:rsid w:val="007A34A9"/>
    <w:rsid w:val="007A3AA0"/>
    <w:rsid w:val="007C2C06"/>
    <w:rsid w:val="007E7406"/>
    <w:rsid w:val="008071D2"/>
    <w:rsid w:val="00812067"/>
    <w:rsid w:val="008535CC"/>
    <w:rsid w:val="00861E8E"/>
    <w:rsid w:val="008720DA"/>
    <w:rsid w:val="008958B4"/>
    <w:rsid w:val="008A408E"/>
    <w:rsid w:val="008E0282"/>
    <w:rsid w:val="008E116B"/>
    <w:rsid w:val="008E42FF"/>
    <w:rsid w:val="0093411B"/>
    <w:rsid w:val="00944B5B"/>
    <w:rsid w:val="00953E75"/>
    <w:rsid w:val="00972FE5"/>
    <w:rsid w:val="00973226"/>
    <w:rsid w:val="009743A3"/>
    <w:rsid w:val="0098358A"/>
    <w:rsid w:val="009D2B9B"/>
    <w:rsid w:val="009D7430"/>
    <w:rsid w:val="009F44EA"/>
    <w:rsid w:val="00A52D89"/>
    <w:rsid w:val="00A53D22"/>
    <w:rsid w:val="00AD357F"/>
    <w:rsid w:val="00AE3259"/>
    <w:rsid w:val="00AF5C90"/>
    <w:rsid w:val="00B2430D"/>
    <w:rsid w:val="00B264A2"/>
    <w:rsid w:val="00B8388B"/>
    <w:rsid w:val="00B865B7"/>
    <w:rsid w:val="00BA0842"/>
    <w:rsid w:val="00C56D01"/>
    <w:rsid w:val="00C72A1D"/>
    <w:rsid w:val="00C92FAE"/>
    <w:rsid w:val="00CB6823"/>
    <w:rsid w:val="00CE2DD3"/>
    <w:rsid w:val="00D17E6C"/>
    <w:rsid w:val="00D317E9"/>
    <w:rsid w:val="00D32B70"/>
    <w:rsid w:val="00D744AB"/>
    <w:rsid w:val="00D97A4A"/>
    <w:rsid w:val="00E03FBE"/>
    <w:rsid w:val="00E26B7B"/>
    <w:rsid w:val="00E341D0"/>
    <w:rsid w:val="00E50618"/>
    <w:rsid w:val="00E81AC7"/>
    <w:rsid w:val="00E86C0E"/>
    <w:rsid w:val="00EE4E0C"/>
    <w:rsid w:val="00EF26D6"/>
    <w:rsid w:val="00F24104"/>
    <w:rsid w:val="00F47264"/>
    <w:rsid w:val="00F67D5E"/>
    <w:rsid w:val="00FF7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D57232"/>
  <w15:docId w15:val="{60B217F6-76C5-46A9-B59C-6430D6A09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F5C90"/>
    <w:rPr>
      <w:rFonts w:ascii="Arial" w:hAnsi="Arial"/>
      <w:szCs w:val="24"/>
    </w:rPr>
  </w:style>
  <w:style w:type="paragraph" w:styleId="Nagwek1">
    <w:name w:val="heading 1"/>
    <w:basedOn w:val="Normalny"/>
    <w:next w:val="Normalny"/>
    <w:qFormat/>
    <w:rsid w:val="00AF5C90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AF5C9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AF5C90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AF5C9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AF5C9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AF5C9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AF5C90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AF5C90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AF5C90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AF5C9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AF5C90"/>
    <w:pPr>
      <w:tabs>
        <w:tab w:val="center" w:pos="4536"/>
        <w:tab w:val="right" w:pos="9072"/>
      </w:tabs>
    </w:pPr>
  </w:style>
  <w:style w:type="paragraph" w:styleId="Adresnakopercie">
    <w:name w:val="envelope address"/>
    <w:basedOn w:val="Normalny"/>
    <w:rsid w:val="00AF5C90"/>
    <w:pPr>
      <w:framePr w:w="7920" w:h="1980" w:hRule="exact" w:hSpace="141" w:wrap="auto" w:hAnchor="page" w:xAlign="center" w:yAlign="bottom"/>
      <w:ind w:left="2880"/>
    </w:pPr>
    <w:rPr>
      <w:rFonts w:cs="Arial"/>
    </w:rPr>
  </w:style>
  <w:style w:type="paragraph" w:styleId="Adreszwrotnynakopercie">
    <w:name w:val="envelope return"/>
    <w:basedOn w:val="Normalny"/>
    <w:rsid w:val="00AF5C90"/>
    <w:rPr>
      <w:rFonts w:cs="Arial"/>
      <w:szCs w:val="20"/>
    </w:rPr>
  </w:style>
  <w:style w:type="paragraph" w:styleId="Data">
    <w:name w:val="Date"/>
    <w:basedOn w:val="Normalny"/>
    <w:next w:val="Normalny"/>
    <w:rsid w:val="00AF5C90"/>
  </w:style>
  <w:style w:type="paragraph" w:styleId="HTML-adres">
    <w:name w:val="HTML Address"/>
    <w:basedOn w:val="Normalny"/>
    <w:rsid w:val="00AF5C90"/>
    <w:rPr>
      <w:i/>
      <w:iCs/>
    </w:rPr>
  </w:style>
  <w:style w:type="paragraph" w:styleId="HTML-wstpniesformatowany">
    <w:name w:val="HTML Preformatted"/>
    <w:basedOn w:val="Normalny"/>
    <w:rsid w:val="00AF5C90"/>
    <w:rPr>
      <w:rFonts w:ascii="Courier New" w:hAnsi="Courier New" w:cs="Courier New"/>
      <w:szCs w:val="20"/>
    </w:rPr>
  </w:style>
  <w:style w:type="paragraph" w:styleId="Indeks1">
    <w:name w:val="index 1"/>
    <w:basedOn w:val="Normalny"/>
    <w:next w:val="Normalny"/>
    <w:autoRedefine/>
    <w:semiHidden/>
    <w:rsid w:val="00AF5C90"/>
    <w:pPr>
      <w:ind w:left="240" w:hanging="240"/>
    </w:pPr>
  </w:style>
  <w:style w:type="paragraph" w:styleId="Indeks2">
    <w:name w:val="index 2"/>
    <w:basedOn w:val="Normalny"/>
    <w:next w:val="Normalny"/>
    <w:autoRedefine/>
    <w:semiHidden/>
    <w:rsid w:val="00AF5C90"/>
    <w:pPr>
      <w:ind w:left="480" w:hanging="240"/>
    </w:pPr>
  </w:style>
  <w:style w:type="paragraph" w:styleId="Indeks3">
    <w:name w:val="index 3"/>
    <w:basedOn w:val="Normalny"/>
    <w:next w:val="Normalny"/>
    <w:autoRedefine/>
    <w:semiHidden/>
    <w:rsid w:val="00AF5C90"/>
    <w:pPr>
      <w:ind w:left="720" w:hanging="240"/>
    </w:pPr>
  </w:style>
  <w:style w:type="paragraph" w:styleId="Indeks4">
    <w:name w:val="index 4"/>
    <w:basedOn w:val="Normalny"/>
    <w:next w:val="Normalny"/>
    <w:autoRedefine/>
    <w:semiHidden/>
    <w:rsid w:val="00AF5C90"/>
    <w:pPr>
      <w:ind w:left="960" w:hanging="240"/>
    </w:pPr>
  </w:style>
  <w:style w:type="paragraph" w:styleId="Indeks5">
    <w:name w:val="index 5"/>
    <w:basedOn w:val="Normalny"/>
    <w:next w:val="Normalny"/>
    <w:autoRedefine/>
    <w:semiHidden/>
    <w:rsid w:val="00AF5C90"/>
    <w:pPr>
      <w:ind w:left="1200" w:hanging="240"/>
    </w:pPr>
  </w:style>
  <w:style w:type="paragraph" w:styleId="Indeks6">
    <w:name w:val="index 6"/>
    <w:basedOn w:val="Normalny"/>
    <w:next w:val="Normalny"/>
    <w:autoRedefine/>
    <w:semiHidden/>
    <w:rsid w:val="00AF5C90"/>
    <w:pPr>
      <w:ind w:left="1440" w:hanging="240"/>
    </w:pPr>
  </w:style>
  <w:style w:type="paragraph" w:styleId="Indeks7">
    <w:name w:val="index 7"/>
    <w:basedOn w:val="Normalny"/>
    <w:next w:val="Normalny"/>
    <w:autoRedefine/>
    <w:semiHidden/>
    <w:rsid w:val="00AF5C90"/>
    <w:pPr>
      <w:ind w:left="1680" w:hanging="240"/>
    </w:pPr>
  </w:style>
  <w:style w:type="paragraph" w:styleId="Indeks8">
    <w:name w:val="index 8"/>
    <w:basedOn w:val="Normalny"/>
    <w:next w:val="Normalny"/>
    <w:autoRedefine/>
    <w:semiHidden/>
    <w:rsid w:val="00AF5C90"/>
    <w:pPr>
      <w:ind w:left="1920" w:hanging="240"/>
    </w:pPr>
  </w:style>
  <w:style w:type="paragraph" w:styleId="Indeks9">
    <w:name w:val="index 9"/>
    <w:basedOn w:val="Normalny"/>
    <w:next w:val="Normalny"/>
    <w:autoRedefine/>
    <w:semiHidden/>
    <w:rsid w:val="00AF5C90"/>
    <w:pPr>
      <w:ind w:left="2160" w:hanging="240"/>
    </w:pPr>
  </w:style>
  <w:style w:type="paragraph" w:styleId="Legenda">
    <w:name w:val="caption"/>
    <w:basedOn w:val="Normalny"/>
    <w:next w:val="Normalny"/>
    <w:qFormat/>
    <w:rsid w:val="00AF5C90"/>
    <w:pPr>
      <w:spacing w:before="120" w:after="120"/>
    </w:pPr>
    <w:rPr>
      <w:b/>
      <w:bCs/>
      <w:szCs w:val="20"/>
    </w:rPr>
  </w:style>
  <w:style w:type="paragraph" w:styleId="Lista">
    <w:name w:val="List"/>
    <w:basedOn w:val="Normalny"/>
    <w:rsid w:val="00AF5C90"/>
    <w:pPr>
      <w:ind w:left="283" w:hanging="283"/>
    </w:pPr>
  </w:style>
  <w:style w:type="paragraph" w:styleId="Lista-kontynuacja">
    <w:name w:val="List Continue"/>
    <w:basedOn w:val="Normalny"/>
    <w:rsid w:val="00AF5C90"/>
    <w:pPr>
      <w:spacing w:after="120"/>
      <w:ind w:left="283"/>
    </w:pPr>
  </w:style>
  <w:style w:type="paragraph" w:styleId="Lista-kontynuacja2">
    <w:name w:val="List Continue 2"/>
    <w:basedOn w:val="Normalny"/>
    <w:rsid w:val="00AF5C90"/>
    <w:pPr>
      <w:spacing w:after="120"/>
      <w:ind w:left="566"/>
    </w:pPr>
  </w:style>
  <w:style w:type="paragraph" w:styleId="Lista-kontynuacja3">
    <w:name w:val="List Continue 3"/>
    <w:basedOn w:val="Normalny"/>
    <w:rsid w:val="00AF5C90"/>
    <w:pPr>
      <w:spacing w:after="120"/>
      <w:ind w:left="849"/>
    </w:pPr>
  </w:style>
  <w:style w:type="paragraph" w:styleId="Lista-kontynuacja4">
    <w:name w:val="List Continue 4"/>
    <w:basedOn w:val="Normalny"/>
    <w:rsid w:val="00AF5C90"/>
    <w:pPr>
      <w:spacing w:after="120"/>
      <w:ind w:left="1132"/>
    </w:pPr>
  </w:style>
  <w:style w:type="paragraph" w:styleId="Lista-kontynuacja5">
    <w:name w:val="List Continue 5"/>
    <w:basedOn w:val="Normalny"/>
    <w:rsid w:val="00AF5C90"/>
    <w:pPr>
      <w:spacing w:after="120"/>
      <w:ind w:left="1415"/>
    </w:pPr>
  </w:style>
  <w:style w:type="paragraph" w:styleId="Lista2">
    <w:name w:val="List 2"/>
    <w:basedOn w:val="Normalny"/>
    <w:rsid w:val="00AF5C90"/>
    <w:pPr>
      <w:ind w:left="566" w:hanging="283"/>
    </w:pPr>
  </w:style>
  <w:style w:type="paragraph" w:styleId="Lista3">
    <w:name w:val="List 3"/>
    <w:basedOn w:val="Normalny"/>
    <w:rsid w:val="00AF5C90"/>
    <w:pPr>
      <w:ind w:left="849" w:hanging="283"/>
    </w:pPr>
  </w:style>
  <w:style w:type="paragraph" w:styleId="Lista4">
    <w:name w:val="List 4"/>
    <w:basedOn w:val="Normalny"/>
    <w:rsid w:val="00AF5C90"/>
    <w:pPr>
      <w:ind w:left="1132" w:hanging="283"/>
    </w:pPr>
  </w:style>
  <w:style w:type="paragraph" w:styleId="Lista5">
    <w:name w:val="List 5"/>
    <w:basedOn w:val="Normalny"/>
    <w:rsid w:val="00AF5C90"/>
    <w:pPr>
      <w:ind w:left="1415" w:hanging="283"/>
    </w:pPr>
  </w:style>
  <w:style w:type="paragraph" w:styleId="Listanumerowana">
    <w:name w:val="List Number"/>
    <w:basedOn w:val="Normalny"/>
    <w:rsid w:val="00AF5C90"/>
    <w:pPr>
      <w:numPr>
        <w:numId w:val="1"/>
      </w:numPr>
    </w:pPr>
  </w:style>
  <w:style w:type="paragraph" w:styleId="Listanumerowana2">
    <w:name w:val="List Number 2"/>
    <w:basedOn w:val="Normalny"/>
    <w:rsid w:val="00AF5C90"/>
    <w:pPr>
      <w:numPr>
        <w:numId w:val="2"/>
      </w:numPr>
    </w:pPr>
  </w:style>
  <w:style w:type="paragraph" w:styleId="Listanumerowana3">
    <w:name w:val="List Number 3"/>
    <w:basedOn w:val="Normalny"/>
    <w:rsid w:val="00AF5C90"/>
    <w:pPr>
      <w:numPr>
        <w:numId w:val="3"/>
      </w:numPr>
    </w:pPr>
  </w:style>
  <w:style w:type="paragraph" w:styleId="Listanumerowana4">
    <w:name w:val="List Number 4"/>
    <w:basedOn w:val="Normalny"/>
    <w:rsid w:val="00AF5C90"/>
    <w:pPr>
      <w:numPr>
        <w:numId w:val="4"/>
      </w:numPr>
    </w:pPr>
  </w:style>
  <w:style w:type="paragraph" w:styleId="Listanumerowana5">
    <w:name w:val="List Number 5"/>
    <w:basedOn w:val="Normalny"/>
    <w:rsid w:val="00AF5C90"/>
    <w:pPr>
      <w:numPr>
        <w:numId w:val="5"/>
      </w:numPr>
    </w:pPr>
  </w:style>
  <w:style w:type="paragraph" w:styleId="Listapunktowana">
    <w:name w:val="List Bullet"/>
    <w:basedOn w:val="Normalny"/>
    <w:autoRedefine/>
    <w:rsid w:val="00AF5C90"/>
    <w:pPr>
      <w:numPr>
        <w:numId w:val="6"/>
      </w:numPr>
    </w:pPr>
  </w:style>
  <w:style w:type="paragraph" w:styleId="Listapunktowana2">
    <w:name w:val="List Bullet 2"/>
    <w:basedOn w:val="Normalny"/>
    <w:autoRedefine/>
    <w:rsid w:val="00AF5C90"/>
    <w:pPr>
      <w:numPr>
        <w:numId w:val="7"/>
      </w:numPr>
    </w:pPr>
  </w:style>
  <w:style w:type="paragraph" w:styleId="Listapunktowana3">
    <w:name w:val="List Bullet 3"/>
    <w:basedOn w:val="Normalny"/>
    <w:autoRedefine/>
    <w:rsid w:val="00AF5C90"/>
    <w:pPr>
      <w:numPr>
        <w:numId w:val="8"/>
      </w:numPr>
    </w:pPr>
  </w:style>
  <w:style w:type="paragraph" w:styleId="Listapunktowana4">
    <w:name w:val="List Bullet 4"/>
    <w:basedOn w:val="Normalny"/>
    <w:autoRedefine/>
    <w:rsid w:val="00AF5C90"/>
    <w:pPr>
      <w:numPr>
        <w:numId w:val="9"/>
      </w:numPr>
    </w:pPr>
  </w:style>
  <w:style w:type="paragraph" w:styleId="Listapunktowana5">
    <w:name w:val="List Bullet 5"/>
    <w:basedOn w:val="Normalny"/>
    <w:autoRedefine/>
    <w:rsid w:val="00AF5C90"/>
    <w:pPr>
      <w:numPr>
        <w:numId w:val="10"/>
      </w:numPr>
    </w:pPr>
  </w:style>
  <w:style w:type="paragraph" w:styleId="Nagwekindeksu">
    <w:name w:val="index heading"/>
    <w:basedOn w:val="Normalny"/>
    <w:next w:val="Indeks1"/>
    <w:semiHidden/>
    <w:rsid w:val="00AF5C90"/>
    <w:rPr>
      <w:rFonts w:cs="Arial"/>
      <w:b/>
      <w:bCs/>
    </w:rPr>
  </w:style>
  <w:style w:type="paragraph" w:styleId="Nagweknotatki">
    <w:name w:val="Note Heading"/>
    <w:basedOn w:val="Normalny"/>
    <w:next w:val="Normalny"/>
    <w:rsid w:val="00AF5C90"/>
  </w:style>
  <w:style w:type="paragraph" w:styleId="Nagwekwiadomoci">
    <w:name w:val="Message Header"/>
    <w:basedOn w:val="Normalny"/>
    <w:rsid w:val="00AF5C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</w:rPr>
  </w:style>
  <w:style w:type="paragraph" w:styleId="Nagwekwykazurde">
    <w:name w:val="toa heading"/>
    <w:basedOn w:val="Normalny"/>
    <w:next w:val="Normalny"/>
    <w:semiHidden/>
    <w:rsid w:val="00AF5C90"/>
    <w:pPr>
      <w:spacing w:before="120"/>
    </w:pPr>
    <w:rPr>
      <w:rFonts w:cs="Arial"/>
      <w:b/>
      <w:bCs/>
    </w:rPr>
  </w:style>
  <w:style w:type="paragraph" w:styleId="NormalnyWeb">
    <w:name w:val="Normal (Web)"/>
    <w:basedOn w:val="Normalny"/>
    <w:rsid w:val="00AF5C90"/>
  </w:style>
  <w:style w:type="paragraph" w:customStyle="1" w:styleId="Plandokumentu">
    <w:name w:val="Plan dokumentu"/>
    <w:basedOn w:val="Normalny"/>
    <w:semiHidden/>
    <w:rsid w:val="00AF5C90"/>
    <w:pPr>
      <w:shd w:val="clear" w:color="auto" w:fill="000080"/>
    </w:pPr>
    <w:rPr>
      <w:rFonts w:ascii="Tahoma" w:hAnsi="Tahoma" w:cs="Tahoma"/>
    </w:rPr>
  </w:style>
  <w:style w:type="paragraph" w:styleId="Podpis">
    <w:name w:val="Signature"/>
    <w:basedOn w:val="Normalny"/>
    <w:rsid w:val="00AF5C90"/>
    <w:pPr>
      <w:ind w:left="4252"/>
    </w:pPr>
  </w:style>
  <w:style w:type="paragraph" w:styleId="Podpise-mail">
    <w:name w:val="E-mail Signature"/>
    <w:basedOn w:val="Normalny"/>
    <w:rsid w:val="00AF5C90"/>
  </w:style>
  <w:style w:type="paragraph" w:styleId="Podtytu">
    <w:name w:val="Subtitle"/>
    <w:basedOn w:val="Normalny"/>
    <w:qFormat/>
    <w:rsid w:val="00AF5C90"/>
    <w:pPr>
      <w:spacing w:after="60"/>
      <w:jc w:val="center"/>
      <w:outlineLvl w:val="1"/>
    </w:pPr>
    <w:rPr>
      <w:rFonts w:cs="Arial"/>
    </w:rPr>
  </w:style>
  <w:style w:type="paragraph" w:styleId="Spisilustracji">
    <w:name w:val="table of figures"/>
    <w:basedOn w:val="Normalny"/>
    <w:next w:val="Normalny"/>
    <w:semiHidden/>
    <w:rsid w:val="00AF5C90"/>
    <w:pPr>
      <w:ind w:left="480" w:hanging="480"/>
    </w:pPr>
  </w:style>
  <w:style w:type="paragraph" w:styleId="Spistreci1">
    <w:name w:val="toc 1"/>
    <w:basedOn w:val="Normalny"/>
    <w:next w:val="Normalny"/>
    <w:autoRedefine/>
    <w:semiHidden/>
    <w:rsid w:val="00AF5C90"/>
  </w:style>
  <w:style w:type="paragraph" w:styleId="Spistreci2">
    <w:name w:val="toc 2"/>
    <w:basedOn w:val="Normalny"/>
    <w:next w:val="Normalny"/>
    <w:autoRedefine/>
    <w:semiHidden/>
    <w:rsid w:val="00AF5C90"/>
    <w:pPr>
      <w:ind w:left="240"/>
    </w:pPr>
  </w:style>
  <w:style w:type="paragraph" w:styleId="Spistreci3">
    <w:name w:val="toc 3"/>
    <w:basedOn w:val="Normalny"/>
    <w:next w:val="Normalny"/>
    <w:autoRedefine/>
    <w:semiHidden/>
    <w:rsid w:val="00AF5C90"/>
    <w:pPr>
      <w:ind w:left="480"/>
    </w:pPr>
  </w:style>
  <w:style w:type="paragraph" w:styleId="Spistreci4">
    <w:name w:val="toc 4"/>
    <w:basedOn w:val="Normalny"/>
    <w:next w:val="Normalny"/>
    <w:autoRedefine/>
    <w:semiHidden/>
    <w:rsid w:val="00AF5C90"/>
    <w:pPr>
      <w:ind w:left="720"/>
    </w:pPr>
  </w:style>
  <w:style w:type="paragraph" w:styleId="Spistreci5">
    <w:name w:val="toc 5"/>
    <w:basedOn w:val="Normalny"/>
    <w:next w:val="Normalny"/>
    <w:autoRedefine/>
    <w:semiHidden/>
    <w:rsid w:val="00AF5C90"/>
    <w:pPr>
      <w:ind w:left="960"/>
    </w:pPr>
  </w:style>
  <w:style w:type="paragraph" w:styleId="Spistreci6">
    <w:name w:val="toc 6"/>
    <w:basedOn w:val="Normalny"/>
    <w:next w:val="Normalny"/>
    <w:autoRedefine/>
    <w:semiHidden/>
    <w:rsid w:val="00AF5C90"/>
    <w:pPr>
      <w:ind w:left="1200"/>
    </w:pPr>
  </w:style>
  <w:style w:type="paragraph" w:styleId="Spistreci7">
    <w:name w:val="toc 7"/>
    <w:basedOn w:val="Normalny"/>
    <w:next w:val="Normalny"/>
    <w:autoRedefine/>
    <w:semiHidden/>
    <w:rsid w:val="00AF5C90"/>
    <w:pPr>
      <w:ind w:left="1440"/>
    </w:pPr>
  </w:style>
  <w:style w:type="paragraph" w:styleId="Spistreci8">
    <w:name w:val="toc 8"/>
    <w:basedOn w:val="Normalny"/>
    <w:next w:val="Normalny"/>
    <w:autoRedefine/>
    <w:semiHidden/>
    <w:rsid w:val="00AF5C90"/>
    <w:pPr>
      <w:ind w:left="1680"/>
    </w:pPr>
  </w:style>
  <w:style w:type="paragraph" w:styleId="Spistreci9">
    <w:name w:val="toc 9"/>
    <w:basedOn w:val="Normalny"/>
    <w:next w:val="Normalny"/>
    <w:autoRedefine/>
    <w:semiHidden/>
    <w:rsid w:val="00AF5C90"/>
    <w:pPr>
      <w:ind w:left="1920"/>
    </w:pPr>
  </w:style>
  <w:style w:type="paragraph" w:styleId="Wcicienormalne">
    <w:name w:val="Normal Indent"/>
    <w:basedOn w:val="Normalny"/>
    <w:rsid w:val="00AF5C90"/>
    <w:pPr>
      <w:ind w:left="708"/>
    </w:pPr>
  </w:style>
  <w:style w:type="paragraph" w:styleId="Tekstblokowy">
    <w:name w:val="Block Text"/>
    <w:basedOn w:val="Normalny"/>
    <w:rsid w:val="00AF5C90"/>
    <w:pPr>
      <w:spacing w:after="120"/>
      <w:ind w:left="1440" w:right="1440"/>
    </w:pPr>
  </w:style>
  <w:style w:type="paragraph" w:styleId="Tekstkomentarza">
    <w:name w:val="annotation text"/>
    <w:basedOn w:val="Normalny"/>
    <w:semiHidden/>
    <w:rsid w:val="00AF5C90"/>
    <w:rPr>
      <w:szCs w:val="20"/>
    </w:rPr>
  </w:style>
  <w:style w:type="paragraph" w:styleId="Tekstmakra">
    <w:name w:val="macro"/>
    <w:semiHidden/>
    <w:rsid w:val="00AF5C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Tekstpodstawowy">
    <w:name w:val="Body Text"/>
    <w:basedOn w:val="Normalny"/>
    <w:rsid w:val="00AF5C90"/>
    <w:pPr>
      <w:spacing w:after="120"/>
    </w:pPr>
  </w:style>
  <w:style w:type="paragraph" w:styleId="Tekstpodstawowy2">
    <w:name w:val="Body Text 2"/>
    <w:basedOn w:val="Normalny"/>
    <w:rsid w:val="00AF5C90"/>
    <w:pPr>
      <w:spacing w:after="120" w:line="480" w:lineRule="auto"/>
    </w:pPr>
  </w:style>
  <w:style w:type="paragraph" w:styleId="Tekstpodstawowy3">
    <w:name w:val="Body Text 3"/>
    <w:basedOn w:val="Normalny"/>
    <w:rsid w:val="00AF5C90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AF5C90"/>
    <w:pPr>
      <w:spacing w:after="120"/>
      <w:ind w:left="283"/>
    </w:pPr>
  </w:style>
  <w:style w:type="paragraph" w:styleId="Tekstpodstawowywcity2">
    <w:name w:val="Body Text Indent 2"/>
    <w:basedOn w:val="Normalny"/>
    <w:rsid w:val="00AF5C90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AF5C90"/>
    <w:pPr>
      <w:spacing w:after="120"/>
      <w:ind w:left="283"/>
    </w:pPr>
    <w:rPr>
      <w:sz w:val="16"/>
      <w:szCs w:val="16"/>
    </w:rPr>
  </w:style>
  <w:style w:type="paragraph" w:styleId="Tekstpodstawowyzwciciem">
    <w:name w:val="Body Text First Indent"/>
    <w:basedOn w:val="Tekstpodstawowy"/>
    <w:rsid w:val="00AF5C90"/>
    <w:pPr>
      <w:ind w:firstLine="210"/>
    </w:pPr>
  </w:style>
  <w:style w:type="paragraph" w:styleId="Tekstpodstawowyzwciciem2">
    <w:name w:val="Body Text First Indent 2"/>
    <w:basedOn w:val="Tekstpodstawowywcity"/>
    <w:rsid w:val="00AF5C90"/>
    <w:pPr>
      <w:ind w:firstLine="210"/>
    </w:pPr>
  </w:style>
  <w:style w:type="paragraph" w:styleId="Tekstprzypisudolnego">
    <w:name w:val="footnote text"/>
    <w:basedOn w:val="Normalny"/>
    <w:semiHidden/>
    <w:rsid w:val="00AF5C90"/>
    <w:rPr>
      <w:szCs w:val="20"/>
    </w:rPr>
  </w:style>
  <w:style w:type="paragraph" w:styleId="Tekstprzypisukocowego">
    <w:name w:val="endnote text"/>
    <w:basedOn w:val="Normalny"/>
    <w:semiHidden/>
    <w:rsid w:val="00AF5C90"/>
    <w:rPr>
      <w:szCs w:val="20"/>
    </w:rPr>
  </w:style>
  <w:style w:type="paragraph" w:styleId="Tytu">
    <w:name w:val="Title"/>
    <w:basedOn w:val="Normalny"/>
    <w:qFormat/>
    <w:rsid w:val="00AF5C90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Wykazrde">
    <w:name w:val="table of authorities"/>
    <w:basedOn w:val="Normalny"/>
    <w:next w:val="Normalny"/>
    <w:semiHidden/>
    <w:rsid w:val="00AF5C90"/>
    <w:pPr>
      <w:ind w:left="240" w:hanging="240"/>
    </w:pPr>
  </w:style>
  <w:style w:type="paragraph" w:styleId="Zwrotgrzecznociowy">
    <w:name w:val="Salutation"/>
    <w:basedOn w:val="Normalny"/>
    <w:next w:val="Normalny"/>
    <w:rsid w:val="00AF5C90"/>
  </w:style>
  <w:style w:type="paragraph" w:styleId="Zwrotpoegnalny">
    <w:name w:val="Closing"/>
    <w:basedOn w:val="Normalny"/>
    <w:rsid w:val="00AF5C90"/>
    <w:pPr>
      <w:ind w:left="4252"/>
    </w:pPr>
  </w:style>
  <w:style w:type="paragraph" w:styleId="Zwykytekst">
    <w:name w:val="Plain Text"/>
    <w:basedOn w:val="Normalny"/>
    <w:rsid w:val="00AF5C90"/>
    <w:rPr>
      <w:rFonts w:ascii="Courier New" w:hAnsi="Courier New" w:cs="Courier New"/>
      <w:szCs w:val="20"/>
    </w:rPr>
  </w:style>
  <w:style w:type="paragraph" w:styleId="Tekstdymka">
    <w:name w:val="Balloon Text"/>
    <w:basedOn w:val="Normalny"/>
    <w:link w:val="TekstdymkaZnak"/>
    <w:rsid w:val="00173D4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173D40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rsid w:val="00944B5B"/>
    <w:rPr>
      <w:rFonts w:ascii="Arial" w:hAnsi="Arial"/>
      <w:szCs w:val="24"/>
    </w:rPr>
  </w:style>
  <w:style w:type="character" w:styleId="Hipercze">
    <w:name w:val="Hyperlink"/>
    <w:basedOn w:val="Domylnaczcionkaakapitu"/>
    <w:unhideWhenUsed/>
    <w:rsid w:val="00944B5B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22096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Relationship Type="http://schemas.openxmlformats.org/officeDocument/2006/relationships/image" Target="/media/image2.png" Id="R6198644e9cf74612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00F30AF4F6BB4E80176D87F742B963" ma:contentTypeVersion="" ma:contentTypeDescription="Utwórz nowy dokument." ma:contentTypeScope="" ma:versionID="0edb3d4de94aab138f31b75c6d33b964">
  <xsd:schema xmlns:xsd="http://www.w3.org/2001/XMLSchema" xmlns:xs="http://www.w3.org/2001/XMLSchema" xmlns:p="http://schemas.microsoft.com/office/2006/metadata/properties" xmlns:ns2="24013cd9-d7a6-4e0b-bde9-b4174ed491f6" xmlns:ns3="5092F08F-8307-42F4-B594-D3D94BB5AA40" targetNamespace="http://schemas.microsoft.com/office/2006/metadata/properties" ma:root="true" ma:fieldsID="536eb3c43c0ba918e656c1aecefc89e8" ns2:_="" ns3:_="">
    <xsd:import namespace="24013cd9-d7a6-4e0b-bde9-b4174ed491f6"/>
    <xsd:import namespace="5092F08F-8307-42F4-B594-D3D94BB5AA40"/>
    <xsd:element name="properties">
      <xsd:complexType>
        <xsd:sequence>
          <xsd:element name="documentManagement">
            <xsd:complexType>
              <xsd:all>
                <xsd:element ref="ns2:Aktywny" minOccurs="0"/>
                <xsd:element ref="ns2:Opis" minOccurs="0"/>
                <xsd:element ref="ns3:Komorki" minOccurs="0"/>
                <xsd:element ref="ns3:TypSzablon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13cd9-d7a6-4e0b-bde9-b4174ed491f6" elementFormDefault="qualified">
    <xsd:import namespace="http://schemas.microsoft.com/office/2006/documentManagement/types"/>
    <xsd:import namespace="http://schemas.microsoft.com/office/infopath/2007/PartnerControls"/>
    <xsd:element name="Aktywny" ma:index="8" nillable="true" ma:displayName="Aktywny" ma:default="1" ma:internalName="Aktywny">
      <xsd:simpleType>
        <xsd:restriction base="dms:Boolean"/>
      </xsd:simpleType>
    </xsd:element>
    <xsd:element name="Opis" ma:index="9" nillable="true" ma:displayName="Opis" ma:internalName="Opi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2F08F-8307-42F4-B594-D3D94BB5AA40" elementFormDefault="qualified">
    <xsd:import namespace="http://schemas.microsoft.com/office/2006/documentManagement/types"/>
    <xsd:import namespace="http://schemas.microsoft.com/office/infopath/2007/PartnerControls"/>
    <xsd:element name="Komorki" ma:index="10" nillable="true" ma:displayName="Komorki" ma:internalName="Komorki">
      <xsd:simpleType>
        <xsd:restriction base="dms:Text">
          <xsd:maxLength value="255"/>
        </xsd:restriction>
      </xsd:simpleType>
    </xsd:element>
    <xsd:element name="TypSzablonu" ma:index="11" nillable="true" ma:displayName="TypSzablonu" ma:internalName="TypSzablonu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ktywny xmlns="24013cd9-d7a6-4e0b-bde9-b4174ed491f6">true</Aktywny>
    <Komorki xmlns="5092F08F-8307-42F4-B594-D3D94BB5AA40">GIP-*</Komorki>
    <Opis xmlns="24013cd9-d7a6-4e0b-bde9-b4174ed491f6" xsi:nil="true"/>
    <TypSzablonu xmlns="5092F08F-8307-42F4-B594-D3D94BB5AA4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F942B-122E-4950-80DE-7E1AFC2C22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13cd9-d7a6-4e0b-bde9-b4174ed491f6"/>
    <ds:schemaRef ds:uri="5092F08F-8307-42F4-B594-D3D94BB5AA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118E7E-104A-4AD9-8C5E-8530CED044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217D44-B640-4267-981B-678A0EAE4934}">
  <ds:schemaRefs>
    <ds:schemaRef ds:uri="http://schemas.microsoft.com/office/2006/metadata/properties"/>
    <ds:schemaRef ds:uri="http://schemas.microsoft.com/office/infopath/2007/PartnerControls"/>
    <ds:schemaRef ds:uri="24013cd9-d7a6-4e0b-bde9-b4174ed491f6"/>
    <ds:schemaRef ds:uri="5092F08F-8307-42F4-B594-D3D94BB5AA40"/>
  </ds:schemaRefs>
</ds:datastoreItem>
</file>

<file path=customXml/itemProps4.xml><?xml version="1.0" encoding="utf-8"?>
<ds:datastoreItem xmlns:ds="http://schemas.openxmlformats.org/officeDocument/2006/customXml" ds:itemID="{616C4C73-1811-43CF-A466-E02010679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5</Pages>
  <Words>1088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GIP_GOZ</vt:lpstr>
    </vt:vector>
  </TitlesOfParts>
  <Company/>
  <LinksUpToDate>false</LinksUpToDate>
  <CharactersWithSpaces>7606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Konrad Woźniak</cp:lastModifiedBy>
  <cp:revision>2</cp:revision>
  <cp:lastPrinted>2015-12-03T10:16:00Z</cp:lastPrinted>
  <dcterms:created xsi:type="dcterms:W3CDTF">2020-12-29T13:54:00Z</dcterms:created>
  <dcterms:modified xsi:type="dcterms:W3CDTF">2026-05-27T08:31:00Z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DaneJednostki6">
    <vt:lpwstr>DaneJednostki6</vt:lpwstr>
  </op:property>
  <op:property fmtid="{D5CDD505-2E9C-101B-9397-08002B2CF9AE}" pid="3" name="DaneJednostki7">
    <vt:lpwstr>DaneJednostki7</vt:lpwstr>
  </op:property>
  <op:property fmtid="{D5CDD505-2E9C-101B-9397-08002B2CF9AE}" pid="4" name="DaneJednostki8">
    <vt:lpwstr>DaneJednostki8</vt:lpwstr>
  </op:property>
  <op:property fmtid="{D5CDD505-2E9C-101B-9397-08002B2CF9AE}" pid="5" name="DaneJednostki9">
    <vt:lpwstr>DaneJednostki9</vt:lpwstr>
  </op:property>
  <op:property fmtid="{D5CDD505-2E9C-101B-9397-08002B2CF9AE}" pid="6" name="PolaDodatkowe6">
    <vt:lpwstr>PolaDodatkowe6</vt:lpwstr>
  </op:property>
  <op:property fmtid="{D5CDD505-2E9C-101B-9397-08002B2CF9AE}" pid="7" name="PolaDodatkowe7">
    <vt:lpwstr>PolaDodatkowe7</vt:lpwstr>
  </op:property>
  <op:property fmtid="{D5CDD505-2E9C-101B-9397-08002B2CF9AE}" pid="8" name="PolaDodatkowe8">
    <vt:lpwstr>PolaDodatkowe8</vt:lpwstr>
  </op:property>
  <op:property fmtid="{D5CDD505-2E9C-101B-9397-08002B2CF9AE}" pid="9" name="PolaDodatkowe9">
    <vt:lpwstr>PolaDodatkowe9</vt:lpwstr>
  </op:property>
  <op:property fmtid="{D5CDD505-2E9C-101B-9397-08002B2CF9AE}" pid="10" name="PodpisInfo">
    <vt:lpwstr>PodpisInfo</vt:lpwstr>
  </op:property>
  <op:property fmtid="{D5CDD505-2E9C-101B-9397-08002B2CF9AE}" pid="11" name="ContentTypeId">
    <vt:lpwstr>0x0101003900F30AF4F6BB4E80176D87F742B963</vt:lpwstr>
  </op:property>
  <op:property fmtid="{D5CDD505-2E9C-101B-9397-08002B2CF9AE}" pid="12" name="ZnakPisma">
    <vt:lpwstr>GIP-GOI.0501.20.2026.4</vt:lpwstr>
  </op:property>
  <op:property fmtid="{D5CDD505-2E9C-101B-9397-08002B2CF9AE}" pid="13" name="UNPPisma">
    <vt:lpwstr>GIP-26-180220</vt:lpwstr>
  </op:property>
  <op:property fmtid="{D5CDD505-2E9C-101B-9397-08002B2CF9AE}" pid="14" name="ZnakSprawy">
    <vt:lpwstr>GIP-GOI.0501.20.2026</vt:lpwstr>
  </op:property>
  <op:property fmtid="{D5CDD505-2E9C-101B-9397-08002B2CF9AE}" pid="15" name="ZnakSprawy2">
    <vt:lpwstr>Znak sprawy: GIP-GOI.0501.20.2026</vt:lpwstr>
  </op:property>
  <op:property fmtid="{D5CDD505-2E9C-101B-9397-08002B2CF9AE}" pid="16" name="AktualnaDataSlownie">
    <vt:lpwstr>27 maja 2026</vt:lpwstr>
  </op:property>
  <op:property fmtid="{D5CDD505-2E9C-101B-9397-08002B2CF9AE}" pid="17" name="ZnakSprawyPrzedPrzeniesieniem">
    <vt:lpwstr/>
  </op:property>
  <op:property fmtid="{D5CDD505-2E9C-101B-9397-08002B2CF9AE}" pid="18" name="Autor">
    <vt:lpwstr>Woźniak Konrad</vt:lpwstr>
  </op:property>
  <op:property fmtid="{D5CDD505-2E9C-101B-9397-08002B2CF9AE}" pid="19" name="AutorNumer">
    <vt:lpwstr>PIP\000669</vt:lpwstr>
  </op:property>
  <op:property fmtid="{D5CDD505-2E9C-101B-9397-08002B2CF9AE}" pid="20" name="AutorKomorkaNadrzedna">
    <vt:lpwstr>Zastępca Głównego Inspektora Pracy(GO)</vt:lpwstr>
  </op:property>
  <op:property fmtid="{D5CDD505-2E9C-101B-9397-08002B2CF9AE}" pid="21" name="AutorInicjaly">
    <vt:lpwstr>KW</vt:lpwstr>
  </op:property>
  <op:property fmtid="{D5CDD505-2E9C-101B-9397-08002B2CF9AE}" pid="22" name="AutorNrTelefonu">
    <vt:lpwstr>223918201</vt:lpwstr>
  </op:property>
  <op:property fmtid="{D5CDD505-2E9C-101B-9397-08002B2CF9AE}" pid="23" name="Stanowisko">
    <vt:lpwstr>p.o. Wicedyrektor Departamentu Informatyki</vt:lpwstr>
  </op:property>
  <op:property fmtid="{D5CDD505-2E9C-101B-9397-08002B2CF9AE}" pid="24" name="OpisPisma">
    <vt:lpwstr>Prośba o publikację na BIP</vt:lpwstr>
  </op:property>
  <op:property fmtid="{D5CDD505-2E9C-101B-9397-08002B2CF9AE}" pid="25" name="Komorka">
    <vt:lpwstr>Departament Informatyki</vt:lpwstr>
  </op:property>
  <op:property fmtid="{D5CDD505-2E9C-101B-9397-08002B2CF9AE}" pid="26" name="KodKomorki">
    <vt:lpwstr>GOI</vt:lpwstr>
  </op:property>
  <op:property fmtid="{D5CDD505-2E9C-101B-9397-08002B2CF9AE}" pid="27" name="AktualnaData">
    <vt:lpwstr>2026-05-27</vt:lpwstr>
  </op:property>
  <op:property fmtid="{D5CDD505-2E9C-101B-9397-08002B2CF9AE}" pid="28" name="Wydzial">
    <vt:lpwstr>Departament Informatyki</vt:lpwstr>
  </op:property>
  <op:property fmtid="{D5CDD505-2E9C-101B-9397-08002B2CF9AE}" pid="29" name="KodWydzialu">
    <vt:lpwstr>GOI</vt:lpwstr>
  </op:property>
  <op:property fmtid="{D5CDD505-2E9C-101B-9397-08002B2CF9AE}" pid="30" name="ZaakceptowanePrzez">
    <vt:lpwstr>n/d</vt:lpwstr>
  </op:property>
  <op:property fmtid="{D5CDD505-2E9C-101B-9397-08002B2CF9AE}" pid="31" name="PrzekazanieDo">
    <vt:lpwstr>Departament Prewencji i Promocji(GNR)</vt:lpwstr>
  </op:property>
  <op:property fmtid="{D5CDD505-2E9C-101B-9397-08002B2CF9AE}" pid="32" name="PrzekazanieDoStanowisko">
    <vt:lpwstr/>
  </op:property>
  <op:property fmtid="{D5CDD505-2E9C-101B-9397-08002B2CF9AE}" pid="33" name="PrzekazanieDoKomorkaPracownika">
    <vt:lpwstr/>
  </op:property>
  <op:property fmtid="{D5CDD505-2E9C-101B-9397-08002B2CF9AE}" pid="34" name="PrzekazanieWgRozdzielnika">
    <vt:lpwstr/>
  </op:property>
  <op:property fmtid="{D5CDD505-2E9C-101B-9397-08002B2CF9AE}" pid="35" name="adresImie">
    <vt:lpwstr/>
  </op:property>
  <op:property fmtid="{D5CDD505-2E9C-101B-9397-08002B2CF9AE}" pid="36" name="adresNazwisko">
    <vt:lpwstr/>
  </op:property>
  <op:property fmtid="{D5CDD505-2E9C-101B-9397-08002B2CF9AE}" pid="37" name="adresNazwa">
    <vt:lpwstr/>
  </op:property>
  <op:property fmtid="{D5CDD505-2E9C-101B-9397-08002B2CF9AE}" pid="38" name="adresOddzial">
    <vt:lpwstr/>
  </op:property>
  <op:property fmtid="{D5CDD505-2E9C-101B-9397-08002B2CF9AE}" pid="39" name="adresTypUlicy">
    <vt:lpwstr/>
  </op:property>
  <op:property fmtid="{D5CDD505-2E9C-101B-9397-08002B2CF9AE}" pid="40" name="adresUlica">
    <vt:lpwstr/>
  </op:property>
  <op:property fmtid="{D5CDD505-2E9C-101B-9397-08002B2CF9AE}" pid="41" name="adresNrDomu">
    <vt:lpwstr/>
  </op:property>
  <op:property fmtid="{D5CDD505-2E9C-101B-9397-08002B2CF9AE}" pid="42" name="adresNrLokalu">
    <vt:lpwstr/>
  </op:property>
  <op:property fmtid="{D5CDD505-2E9C-101B-9397-08002B2CF9AE}" pid="43" name="adresKodPocztowy">
    <vt:lpwstr/>
  </op:property>
  <op:property fmtid="{D5CDD505-2E9C-101B-9397-08002B2CF9AE}" pid="44" name="adresMiejscowosc">
    <vt:lpwstr/>
  </op:property>
  <op:property fmtid="{D5CDD505-2E9C-101B-9397-08002B2CF9AE}" pid="45" name="adresPoczta">
    <vt:lpwstr/>
  </op:property>
  <op:property fmtid="{D5CDD505-2E9C-101B-9397-08002B2CF9AE}" pid="46" name="adresEMail">
    <vt:lpwstr/>
  </op:property>
  <op:property fmtid="{D5CDD505-2E9C-101B-9397-08002B2CF9AE}" pid="47" name="DataNaPismie">
    <vt:lpwstr>2026-05-27</vt:lpwstr>
  </op:property>
  <op:property fmtid="{D5CDD505-2E9C-101B-9397-08002B2CF9AE}" pid="48" name="adresaciDW">
    <vt:lpwstr/>
  </op:property>
  <op:property fmtid="{D5CDD505-2E9C-101B-9397-08002B2CF9AE}" pid="49" name="adresaciDW2">
    <vt:lpwstr/>
  </op:property>
  <op:property fmtid="{D5CDD505-2E9C-101B-9397-08002B2CF9AE}" pid="50" name="DataCzasWprowadzenia">
    <vt:lpwstr>2026-05-27 10:30:01</vt:lpwstr>
  </op:property>
  <op:property fmtid="{D5CDD505-2E9C-101B-9397-08002B2CF9AE}" pid="51" name="TematSprawy">
    <vt:lpwstr>Zakup platformy e-learningowej</vt:lpwstr>
  </op:property>
  <op:property fmtid="{D5CDD505-2E9C-101B-9397-08002B2CF9AE}" pid="52" name="ProwadzacySprawe">
    <vt:lpwstr>Woźniak Konrad</vt:lpwstr>
  </op:property>
  <op:property fmtid="{D5CDD505-2E9C-101B-9397-08002B2CF9AE}" pid="53" name="DaneJednostki1">
    <vt:lpwstr>Państwowa Inspekcja Pracy Główny Inspektorat Pracy</vt:lpwstr>
  </op:property>
  <op:property fmtid="{D5CDD505-2E9C-101B-9397-08002B2CF9AE}" pid="54" name="PolaDodatkowe1">
    <vt:lpwstr>Państwowa Inspekcja Pracy Główny Inspektorat Pracy</vt:lpwstr>
  </op:property>
  <op:property fmtid="{D5CDD505-2E9C-101B-9397-08002B2CF9AE}" pid="55" name="DaneJednostki2">
    <vt:lpwstr>Warszawa</vt:lpwstr>
  </op:property>
  <op:property fmtid="{D5CDD505-2E9C-101B-9397-08002B2CF9AE}" pid="56" name="PolaDodatkowe2">
    <vt:lpwstr>Warszawa</vt:lpwstr>
  </op:property>
  <op:property fmtid="{D5CDD505-2E9C-101B-9397-08002B2CF9AE}" pid="57" name="DaneJednostki3">
    <vt:lpwstr>02-315</vt:lpwstr>
  </op:property>
  <op:property fmtid="{D5CDD505-2E9C-101B-9397-08002B2CF9AE}" pid="58" name="PolaDodatkowe3">
    <vt:lpwstr>02-315</vt:lpwstr>
  </op:property>
  <op:property fmtid="{D5CDD505-2E9C-101B-9397-08002B2CF9AE}" pid="59" name="DaneJednostki4">
    <vt:lpwstr>Barska</vt:lpwstr>
  </op:property>
  <op:property fmtid="{D5CDD505-2E9C-101B-9397-08002B2CF9AE}" pid="60" name="PolaDodatkowe4">
    <vt:lpwstr>Barska</vt:lpwstr>
  </op:property>
  <op:property fmtid="{D5CDD505-2E9C-101B-9397-08002B2CF9AE}" pid="61" name="DaneJednostki5">
    <vt:lpwstr>28/30</vt:lpwstr>
  </op:property>
  <op:property fmtid="{D5CDD505-2E9C-101B-9397-08002B2CF9AE}" pid="62" name="PolaDodatkowe5">
    <vt:lpwstr>28/30</vt:lpwstr>
  </op:property>
  <op:property fmtid="{D5CDD505-2E9C-101B-9397-08002B2CF9AE}" pid="63" name="KodKreskowy">
    <vt:lpwstr> </vt:lpwstr>
  </op:property>
  <op:property fmtid="{D5CDD505-2E9C-101B-9397-08002B2CF9AE}" pid="64" name="TrescPisma">
    <vt:lpwstr/>
  </op:property>
</op:Properties>
</file>