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77777777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 Nadleśniczego Jerzego Osiaka,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lastRenderedPageBreak/>
        <w:t>W sprawach nieuregulowanych niniejszą umową mają zastosowanie przepisy kodeksu cywilnego.</w:t>
      </w:r>
    </w:p>
    <w:p w14:paraId="292C6930" w14:textId="77777777" w:rsidR="006D094F" w:rsidRDefault="006D094F" w:rsidP="004445B0"/>
    <w:p w14:paraId="27CC0CFD" w14:textId="77777777" w:rsidR="006D094F" w:rsidRDefault="006D094F" w:rsidP="004445B0">
      <w:pPr>
        <w:jc w:val="center"/>
      </w:pPr>
    </w:p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1746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2025-10-29T07:31:00Z</dcterms:created>
  <dcterms:modified xsi:type="dcterms:W3CDTF">2025-10-29T07:31:00Z</dcterms:modified>
</cp:coreProperties>
</file>