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3B74CC94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138901E8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Znak pisma</w:t>
      </w:r>
      <w:r w:rsidR="00B36262" w:rsidRPr="00AE31E3">
        <w:rPr>
          <w:rFonts w:ascii="Lato" w:hAnsi="Lato"/>
          <w:sz w:val="20"/>
          <w:szCs w:val="20"/>
        </w:rPr>
        <w:t>:</w:t>
      </w:r>
      <w:r w:rsidR="002830CF" w:rsidRPr="00AE31E3">
        <w:rPr>
          <w:rFonts w:ascii="Lato" w:hAnsi="Lato"/>
          <w:sz w:val="20"/>
          <w:szCs w:val="20"/>
        </w:rPr>
        <w:t xml:space="preserve"> </w:t>
      </w:r>
      <w:r w:rsidR="00991BB5" w:rsidRPr="00991BB5">
        <w:rPr>
          <w:rFonts w:ascii="Lato" w:hAnsi="Lato"/>
          <w:sz w:val="20"/>
          <w:szCs w:val="20"/>
        </w:rPr>
        <w:t>DLI-III.7621.25.2022.AW.2</w:t>
      </w:r>
      <w:r w:rsidR="00991BB5">
        <w:rPr>
          <w:rFonts w:ascii="Lato" w:hAnsi="Lato"/>
          <w:sz w:val="20"/>
          <w:szCs w:val="20"/>
        </w:rPr>
        <w:t>2</w:t>
      </w:r>
    </w:p>
    <w:p w14:paraId="01F6DAF0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AE31E3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8F19DB3" w14:textId="2C6E3C66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>OBWIESZCZENIE</w:t>
      </w:r>
    </w:p>
    <w:p w14:paraId="3FC00295" w14:textId="309D8372" w:rsidR="0085723E" w:rsidRPr="0085723E" w:rsidRDefault="00FF159E" w:rsidP="0085723E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AE31E3">
        <w:rPr>
          <w:rFonts w:ascii="Lato" w:hAnsi="Lato"/>
          <w:sz w:val="20"/>
          <w:szCs w:val="20"/>
        </w:rPr>
        <w:t>t.j</w:t>
      </w:r>
      <w:proofErr w:type="spellEnd"/>
      <w:r w:rsidRPr="00AE31E3">
        <w:rPr>
          <w:rFonts w:ascii="Lato" w:hAnsi="Lato"/>
          <w:sz w:val="20"/>
          <w:szCs w:val="20"/>
        </w:rPr>
        <w:t>. Dz. U. z 202</w:t>
      </w:r>
      <w:r w:rsidR="00AE31E3">
        <w:rPr>
          <w:rFonts w:ascii="Lato" w:hAnsi="Lato"/>
          <w:sz w:val="20"/>
          <w:szCs w:val="20"/>
        </w:rPr>
        <w:t>4</w:t>
      </w:r>
      <w:r w:rsidRPr="00AE31E3">
        <w:rPr>
          <w:rFonts w:ascii="Lato" w:hAnsi="Lato"/>
          <w:sz w:val="20"/>
          <w:szCs w:val="20"/>
        </w:rPr>
        <w:t xml:space="preserve"> r. </w:t>
      </w:r>
      <w:r w:rsidR="00A016B6" w:rsidRPr="00AE31E3">
        <w:rPr>
          <w:rFonts w:ascii="Lato" w:hAnsi="Lato"/>
          <w:sz w:val="20"/>
          <w:szCs w:val="20"/>
        </w:rPr>
        <w:br/>
      </w:r>
      <w:r w:rsidRPr="00AE31E3">
        <w:rPr>
          <w:rFonts w:ascii="Lato" w:hAnsi="Lato"/>
          <w:sz w:val="20"/>
          <w:szCs w:val="20"/>
        </w:rPr>
        <w:t xml:space="preserve">poz. </w:t>
      </w:r>
      <w:r w:rsidR="00AE31E3">
        <w:rPr>
          <w:rFonts w:ascii="Lato" w:hAnsi="Lato"/>
          <w:sz w:val="20"/>
          <w:szCs w:val="20"/>
        </w:rPr>
        <w:t>311</w:t>
      </w:r>
      <w:r w:rsidRPr="00AE31E3">
        <w:rPr>
          <w:rFonts w:ascii="Lato" w:hAnsi="Lato"/>
          <w:sz w:val="20"/>
          <w:szCs w:val="20"/>
        </w:rPr>
        <w:t>) oraz art. 49 § 1 i 2 ustawy z dnia 14 czerwca 1960 r. – Kodeks postępowania administracyjnego (</w:t>
      </w:r>
      <w:proofErr w:type="spellStart"/>
      <w:r w:rsidRPr="00AE31E3">
        <w:rPr>
          <w:rFonts w:ascii="Lato" w:hAnsi="Lato"/>
          <w:sz w:val="20"/>
          <w:szCs w:val="20"/>
        </w:rPr>
        <w:t>t.j</w:t>
      </w:r>
      <w:proofErr w:type="spellEnd"/>
      <w:r w:rsidRPr="00AE31E3">
        <w:rPr>
          <w:rFonts w:ascii="Lato" w:hAnsi="Lato"/>
          <w:sz w:val="20"/>
          <w:szCs w:val="20"/>
        </w:rPr>
        <w:t>. Dz. U. z 202</w:t>
      </w:r>
      <w:r w:rsidR="00991BB5">
        <w:rPr>
          <w:rFonts w:ascii="Lato" w:hAnsi="Lato"/>
          <w:sz w:val="20"/>
          <w:szCs w:val="20"/>
        </w:rPr>
        <w:t>4</w:t>
      </w:r>
      <w:r w:rsidRPr="00AE31E3">
        <w:rPr>
          <w:rFonts w:ascii="Lato" w:hAnsi="Lato"/>
          <w:sz w:val="20"/>
          <w:szCs w:val="20"/>
        </w:rPr>
        <w:t xml:space="preserve"> r. poz.</w:t>
      </w:r>
      <w:r w:rsidR="00991BB5">
        <w:rPr>
          <w:rFonts w:ascii="Lato" w:hAnsi="Lato"/>
          <w:sz w:val="20"/>
          <w:szCs w:val="20"/>
        </w:rPr>
        <w:t xml:space="preserve"> 572</w:t>
      </w:r>
      <w:r w:rsidRPr="00AE31E3">
        <w:rPr>
          <w:rFonts w:ascii="Lato" w:hAnsi="Lato"/>
          <w:sz w:val="20"/>
          <w:szCs w:val="20"/>
        </w:rPr>
        <w:t>), zwanej dalej „</w:t>
      </w:r>
      <w:r w:rsidRPr="00AE31E3">
        <w:rPr>
          <w:rFonts w:ascii="Lato" w:hAnsi="Lato"/>
          <w:i/>
          <w:sz w:val="20"/>
          <w:szCs w:val="20"/>
        </w:rPr>
        <w:t>kpa</w:t>
      </w:r>
      <w:r w:rsidRPr="00AE31E3">
        <w:rPr>
          <w:rFonts w:ascii="Lato" w:hAnsi="Lato"/>
          <w:sz w:val="20"/>
          <w:szCs w:val="20"/>
        </w:rPr>
        <w:t>”</w:t>
      </w:r>
      <w:r w:rsidRPr="00AE31E3">
        <w:rPr>
          <w:rFonts w:ascii="Lato" w:hAnsi="Lato"/>
          <w:bCs/>
          <w:sz w:val="20"/>
          <w:szCs w:val="20"/>
        </w:rPr>
        <w:t>,</w:t>
      </w:r>
      <w:r w:rsidR="0085723E">
        <w:rPr>
          <w:rFonts w:ascii="Lato" w:hAnsi="Lato"/>
          <w:bCs/>
          <w:sz w:val="20"/>
          <w:szCs w:val="20"/>
        </w:rPr>
        <w:t xml:space="preserve"> </w:t>
      </w:r>
      <w:r w:rsidR="0085723E" w:rsidRPr="0085723E">
        <w:rPr>
          <w:rFonts w:ascii="Lato" w:hAnsi="Lato"/>
          <w:bCs/>
          <w:sz w:val="20"/>
          <w:szCs w:val="20"/>
        </w:rPr>
        <w:t xml:space="preserve">a także art. 72 ust. 6 w zw. z art. 72 ust. 1 pkt 10 ustawy z dnia 3 października 2008 r. o udostępnianiu informacji </w:t>
      </w:r>
      <w:r w:rsidR="0085723E">
        <w:rPr>
          <w:rFonts w:ascii="Lato" w:hAnsi="Lato"/>
          <w:bCs/>
          <w:sz w:val="20"/>
          <w:szCs w:val="20"/>
        </w:rPr>
        <w:br/>
      </w:r>
      <w:r w:rsidR="0085723E" w:rsidRPr="0085723E">
        <w:rPr>
          <w:rFonts w:ascii="Lato" w:hAnsi="Lato"/>
          <w:bCs/>
          <w:sz w:val="20"/>
          <w:szCs w:val="20"/>
        </w:rPr>
        <w:t>o środowisku i jego ochronie, udziale społeczeństwa w ochronie środowiska oraz o ocenach oddziaływania na środowisko (</w:t>
      </w:r>
      <w:proofErr w:type="spellStart"/>
      <w:r w:rsidR="0085723E" w:rsidRPr="0085723E">
        <w:rPr>
          <w:rFonts w:ascii="Lato" w:hAnsi="Lato"/>
          <w:bCs/>
          <w:sz w:val="20"/>
          <w:szCs w:val="20"/>
        </w:rPr>
        <w:t>t.j</w:t>
      </w:r>
      <w:proofErr w:type="spellEnd"/>
      <w:r w:rsidR="0085723E" w:rsidRPr="0085723E">
        <w:rPr>
          <w:rFonts w:ascii="Lato" w:hAnsi="Lato"/>
          <w:bCs/>
          <w:sz w:val="20"/>
          <w:szCs w:val="20"/>
        </w:rPr>
        <w:t>. Dz. U. z 202</w:t>
      </w:r>
      <w:r w:rsidR="00991BB5">
        <w:rPr>
          <w:rFonts w:ascii="Lato" w:hAnsi="Lato"/>
          <w:bCs/>
          <w:sz w:val="20"/>
          <w:szCs w:val="20"/>
        </w:rPr>
        <w:t>4</w:t>
      </w:r>
      <w:r w:rsidR="0085723E" w:rsidRPr="0085723E">
        <w:rPr>
          <w:rFonts w:ascii="Lato" w:hAnsi="Lato"/>
          <w:bCs/>
          <w:sz w:val="20"/>
          <w:szCs w:val="20"/>
        </w:rPr>
        <w:t xml:space="preserve"> r. poz. 1</w:t>
      </w:r>
      <w:r w:rsidR="00991BB5">
        <w:rPr>
          <w:rFonts w:ascii="Lato" w:hAnsi="Lato"/>
          <w:bCs/>
          <w:sz w:val="20"/>
          <w:szCs w:val="20"/>
        </w:rPr>
        <w:t>112</w:t>
      </w:r>
      <w:r w:rsidR="0085723E" w:rsidRPr="0085723E">
        <w:rPr>
          <w:rFonts w:ascii="Lato" w:hAnsi="Lato"/>
          <w:bCs/>
          <w:sz w:val="20"/>
          <w:szCs w:val="20"/>
        </w:rPr>
        <w:t>),</w:t>
      </w:r>
    </w:p>
    <w:p w14:paraId="083B9E1E" w14:textId="442FEDAA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</w:p>
    <w:p w14:paraId="722DA050" w14:textId="77777777" w:rsidR="00FF159E" w:rsidRPr="00AE31E3" w:rsidRDefault="00FF159E" w:rsidP="00FF159E">
      <w:pPr>
        <w:tabs>
          <w:tab w:val="center" w:pos="1470"/>
          <w:tab w:val="left" w:pos="5387"/>
        </w:tabs>
        <w:spacing w:before="120" w:after="100" w:afterAutospacing="1" w:line="260" w:lineRule="exact"/>
        <w:jc w:val="center"/>
        <w:outlineLvl w:val="0"/>
        <w:rPr>
          <w:rFonts w:ascii="Lato" w:hAnsi="Lato"/>
          <w:b/>
          <w:bCs/>
          <w:sz w:val="20"/>
          <w:szCs w:val="20"/>
        </w:rPr>
      </w:pPr>
      <w:r w:rsidRPr="00AE31E3">
        <w:rPr>
          <w:rFonts w:ascii="Lato" w:hAnsi="Lato"/>
          <w:b/>
          <w:bCs/>
          <w:sz w:val="20"/>
          <w:szCs w:val="20"/>
        </w:rPr>
        <w:t>Minister Rozwoju i Technologii</w:t>
      </w:r>
    </w:p>
    <w:p w14:paraId="2E75BFBA" w14:textId="6DB71B9D" w:rsidR="000E3E50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bCs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zawiadamia, że wydał decyzję </w:t>
      </w:r>
      <w:bookmarkStart w:id="0" w:name="_Hlk119392185"/>
      <w:bookmarkStart w:id="1" w:name="_Hlk119392715"/>
      <w:r w:rsidRPr="00AE31E3">
        <w:rPr>
          <w:rFonts w:ascii="Lato" w:hAnsi="Lato"/>
          <w:sz w:val="20"/>
          <w:szCs w:val="20"/>
        </w:rPr>
        <w:t xml:space="preserve">z dnia </w:t>
      </w:r>
      <w:r w:rsidR="000E3E50">
        <w:rPr>
          <w:rFonts w:ascii="Lato" w:hAnsi="Lato"/>
          <w:sz w:val="20"/>
          <w:szCs w:val="20"/>
        </w:rPr>
        <w:t>7 listopada</w:t>
      </w:r>
      <w:r w:rsidR="00AE31E3">
        <w:rPr>
          <w:rFonts w:ascii="Lato" w:hAnsi="Lato"/>
          <w:sz w:val="20"/>
          <w:szCs w:val="20"/>
        </w:rPr>
        <w:t xml:space="preserve"> 2024</w:t>
      </w:r>
      <w:r w:rsidRPr="00AE31E3">
        <w:rPr>
          <w:rFonts w:ascii="Lato" w:hAnsi="Lato"/>
          <w:sz w:val="20"/>
          <w:szCs w:val="20"/>
        </w:rPr>
        <w:t xml:space="preserve"> r., znak: </w:t>
      </w:r>
      <w:bookmarkEnd w:id="0"/>
      <w:r w:rsidR="000E3E50" w:rsidRPr="000E3E50">
        <w:rPr>
          <w:rFonts w:ascii="Lato" w:hAnsi="Lato"/>
          <w:sz w:val="20"/>
          <w:szCs w:val="20"/>
        </w:rPr>
        <w:t>DLI-III.7621.25.2022.AW.21</w:t>
      </w:r>
      <w:r w:rsidRPr="00AE31E3">
        <w:rPr>
          <w:rFonts w:ascii="Lato" w:hAnsi="Lato"/>
          <w:sz w:val="20"/>
          <w:szCs w:val="20"/>
        </w:rPr>
        <w:t xml:space="preserve">, </w:t>
      </w:r>
      <w:bookmarkEnd w:id="1"/>
      <w:r w:rsidRPr="00AE31E3">
        <w:rPr>
          <w:rFonts w:ascii="Lato" w:hAnsi="Lato"/>
          <w:sz w:val="20"/>
          <w:szCs w:val="20"/>
        </w:rPr>
        <w:t>zmieniającą</w:t>
      </w:r>
      <w:r w:rsidR="003659AE" w:rsidRPr="00AE31E3">
        <w:rPr>
          <w:rFonts w:ascii="Lato" w:hAnsi="Lato"/>
          <w:sz w:val="20"/>
          <w:szCs w:val="20"/>
        </w:rPr>
        <w:t xml:space="preserve">, </w:t>
      </w:r>
      <w:r w:rsidRPr="00AE31E3">
        <w:rPr>
          <w:rFonts w:ascii="Lato" w:hAnsi="Lato"/>
          <w:sz w:val="20"/>
          <w:szCs w:val="20"/>
        </w:rPr>
        <w:t xml:space="preserve">w trybie art. 155 </w:t>
      </w:r>
      <w:r w:rsidRPr="00AE31E3">
        <w:rPr>
          <w:rFonts w:ascii="Lato" w:hAnsi="Lato"/>
          <w:i/>
          <w:iCs/>
          <w:sz w:val="20"/>
          <w:szCs w:val="20"/>
        </w:rPr>
        <w:t>kpa</w:t>
      </w:r>
      <w:r w:rsidR="003659AE" w:rsidRPr="00AE31E3">
        <w:rPr>
          <w:rFonts w:ascii="Lato" w:hAnsi="Lato"/>
          <w:sz w:val="20"/>
          <w:szCs w:val="20"/>
        </w:rPr>
        <w:t xml:space="preserve">, </w:t>
      </w:r>
      <w:r w:rsidRPr="00AE31E3">
        <w:rPr>
          <w:rFonts w:ascii="Lato" w:hAnsi="Lato"/>
          <w:bCs/>
          <w:sz w:val="20"/>
          <w:szCs w:val="20"/>
        </w:rPr>
        <w:t>decyzję</w:t>
      </w:r>
      <w:r w:rsidR="000E3E50">
        <w:rPr>
          <w:rFonts w:ascii="Lato" w:hAnsi="Lato"/>
          <w:bCs/>
          <w:sz w:val="20"/>
          <w:szCs w:val="20"/>
        </w:rPr>
        <w:t xml:space="preserve"> </w:t>
      </w:r>
      <w:r w:rsidR="000E3E50" w:rsidRPr="000E3E50">
        <w:rPr>
          <w:rFonts w:ascii="Lato" w:hAnsi="Lato"/>
          <w:bCs/>
          <w:iCs/>
          <w:sz w:val="20"/>
          <w:szCs w:val="20"/>
        </w:rPr>
        <w:t>Ministra Infrastruktury z dnia 5 października 2011 r., znak: BP-5kk-772-125-1691/10/11, uchylając</w:t>
      </w:r>
      <w:r w:rsidR="000E3E50">
        <w:rPr>
          <w:rFonts w:ascii="Lato" w:hAnsi="Lato"/>
          <w:bCs/>
          <w:iCs/>
          <w:sz w:val="20"/>
          <w:szCs w:val="20"/>
        </w:rPr>
        <w:t>ą</w:t>
      </w:r>
      <w:r w:rsidR="000E3E50" w:rsidRPr="000E3E50">
        <w:rPr>
          <w:rFonts w:ascii="Lato" w:hAnsi="Lato"/>
          <w:bCs/>
          <w:iCs/>
          <w:sz w:val="20"/>
          <w:szCs w:val="20"/>
        </w:rPr>
        <w:t xml:space="preserve"> w części i orzekając</w:t>
      </w:r>
      <w:r w:rsidR="000E3E50">
        <w:rPr>
          <w:rFonts w:ascii="Lato" w:hAnsi="Lato"/>
          <w:bCs/>
          <w:iCs/>
          <w:sz w:val="20"/>
          <w:szCs w:val="20"/>
        </w:rPr>
        <w:t>ą</w:t>
      </w:r>
      <w:r w:rsidR="000E3E50" w:rsidRPr="000E3E50">
        <w:rPr>
          <w:rFonts w:ascii="Lato" w:hAnsi="Lato"/>
          <w:bCs/>
          <w:iCs/>
          <w:sz w:val="20"/>
          <w:szCs w:val="20"/>
        </w:rPr>
        <w:t xml:space="preserve"> w tym zakresie co do istoty sprawy, a w pozostałej części utrzymując</w:t>
      </w:r>
      <w:r w:rsidR="000E3E50">
        <w:rPr>
          <w:rFonts w:ascii="Lato" w:hAnsi="Lato"/>
          <w:bCs/>
          <w:iCs/>
          <w:sz w:val="20"/>
          <w:szCs w:val="20"/>
        </w:rPr>
        <w:t>ą</w:t>
      </w:r>
      <w:r w:rsidR="000E3E50" w:rsidRPr="000E3E50">
        <w:rPr>
          <w:rFonts w:ascii="Lato" w:hAnsi="Lato"/>
          <w:bCs/>
          <w:iCs/>
          <w:sz w:val="20"/>
          <w:szCs w:val="20"/>
        </w:rPr>
        <w:t xml:space="preserve"> w mocy decyzję Wojewody Dolnośląskiego Nr 13/10 z dnia </w:t>
      </w:r>
      <w:r w:rsidR="002B38FE">
        <w:rPr>
          <w:rFonts w:ascii="Lato" w:hAnsi="Lato"/>
          <w:bCs/>
          <w:iCs/>
          <w:sz w:val="20"/>
          <w:szCs w:val="20"/>
        </w:rPr>
        <w:br/>
      </w:r>
      <w:r w:rsidR="000E3E50" w:rsidRPr="000E3E50">
        <w:rPr>
          <w:rFonts w:ascii="Lato" w:hAnsi="Lato"/>
          <w:bCs/>
          <w:iCs/>
          <w:sz w:val="20"/>
          <w:szCs w:val="20"/>
        </w:rPr>
        <w:t>30 czerwca 2010 r., znak: IF.I.AK13.7111-1-11/10, o zezwoleniu na realizację inwestycji drogowej dla zamierzenia budowlanego polegającego na budowie obwodnicy Nowej Rudy w ciągu drogi wojewódzkiej nr 381 – Etap III, w części dotyczącej działek nr: 887/4, 887/5, 887/6, 887/7, 1172/1, 1172/6, 889/53, obręb Ludwikowice</w:t>
      </w:r>
      <w:r w:rsidR="000E3E50" w:rsidRPr="000E3E50">
        <w:rPr>
          <w:rFonts w:ascii="Lato" w:hAnsi="Lato"/>
          <w:bCs/>
          <w:sz w:val="20"/>
          <w:szCs w:val="20"/>
        </w:rPr>
        <w:t>, zmienion</w:t>
      </w:r>
      <w:r w:rsidR="000E3E50">
        <w:rPr>
          <w:rFonts w:ascii="Lato" w:hAnsi="Lato"/>
          <w:bCs/>
          <w:sz w:val="20"/>
          <w:szCs w:val="20"/>
        </w:rPr>
        <w:t xml:space="preserve">ą </w:t>
      </w:r>
      <w:r w:rsidR="000E3E50" w:rsidRPr="000E3E50">
        <w:rPr>
          <w:rFonts w:ascii="Lato" w:hAnsi="Lato"/>
          <w:bCs/>
          <w:sz w:val="20"/>
          <w:szCs w:val="20"/>
        </w:rPr>
        <w:t xml:space="preserve">decyzją </w:t>
      </w:r>
      <w:r w:rsidR="000E3E50" w:rsidRPr="000E3E50">
        <w:rPr>
          <w:rFonts w:ascii="Lato" w:hAnsi="Lato"/>
          <w:bCs/>
          <w:iCs/>
          <w:sz w:val="20"/>
          <w:szCs w:val="20"/>
        </w:rPr>
        <w:t>Ministra Inwestycji i Rozwoju z dnia 15 maja 2019 r., znak: DLI.1.6621.33.2017.SG.18</w:t>
      </w:r>
      <w:r w:rsidR="00086FA4">
        <w:rPr>
          <w:rFonts w:ascii="Lato" w:hAnsi="Lato"/>
          <w:bCs/>
          <w:iCs/>
          <w:sz w:val="20"/>
          <w:szCs w:val="20"/>
        </w:rPr>
        <w:t>.</w:t>
      </w:r>
    </w:p>
    <w:p w14:paraId="5DE7E8A8" w14:textId="11A0E266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jc w:val="both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sz w:val="20"/>
          <w:szCs w:val="20"/>
        </w:rPr>
        <w:t xml:space="preserve">Z treścią decyzji Ministra Rozwoju i Technologii z dnia </w:t>
      </w:r>
      <w:r w:rsidR="00AE31E3">
        <w:rPr>
          <w:rFonts w:ascii="Lato" w:hAnsi="Lato"/>
          <w:sz w:val="20"/>
          <w:szCs w:val="20"/>
        </w:rPr>
        <w:t xml:space="preserve">7 </w:t>
      </w:r>
      <w:r w:rsidR="000E3E50">
        <w:rPr>
          <w:rFonts w:ascii="Lato" w:hAnsi="Lato"/>
          <w:sz w:val="20"/>
          <w:szCs w:val="20"/>
        </w:rPr>
        <w:t>listopada</w:t>
      </w:r>
      <w:r w:rsidR="00AE31E3">
        <w:rPr>
          <w:rFonts w:ascii="Lato" w:hAnsi="Lato"/>
          <w:sz w:val="20"/>
          <w:szCs w:val="20"/>
        </w:rPr>
        <w:t xml:space="preserve"> 2024</w:t>
      </w:r>
      <w:r w:rsidRPr="00AE31E3">
        <w:rPr>
          <w:rFonts w:ascii="Lato" w:hAnsi="Lato"/>
          <w:sz w:val="20"/>
          <w:szCs w:val="20"/>
        </w:rPr>
        <w:t xml:space="preserve"> r. wraz z załącznikami oraz aktami sprawy można zapoznać się w Ministerstwie Rozwoju i Technologii w Warszawie, </w:t>
      </w:r>
      <w:r w:rsidR="002B38FE">
        <w:rPr>
          <w:rFonts w:ascii="Lato" w:hAnsi="Lato"/>
          <w:sz w:val="20"/>
          <w:szCs w:val="20"/>
        </w:rPr>
        <w:br/>
      </w:r>
      <w:r w:rsidRPr="00AE31E3">
        <w:rPr>
          <w:rFonts w:ascii="Lato" w:hAnsi="Lato"/>
          <w:sz w:val="20"/>
          <w:szCs w:val="20"/>
        </w:rPr>
        <w:t xml:space="preserve">ul. Chałubińskiego 4/6, we wtorki, czwartki i piątki, w godzinach od 9.00 do 15.30, </w:t>
      </w:r>
      <w:r w:rsidRPr="00AE31E3">
        <w:rPr>
          <w:rFonts w:ascii="Lato" w:hAnsi="Lato"/>
          <w:sz w:val="20"/>
          <w:szCs w:val="20"/>
          <w:u w:val="single"/>
        </w:rPr>
        <w:t>po wcześniejszym umówieniu się telefonicznie pod numerem telefonu (22) 323 40 70</w:t>
      </w:r>
      <w:r w:rsidRPr="00AE31E3">
        <w:rPr>
          <w:rFonts w:ascii="Lato" w:hAnsi="Lato"/>
          <w:sz w:val="20"/>
          <w:szCs w:val="20"/>
        </w:rPr>
        <w:t xml:space="preserve">, </w:t>
      </w:r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jak również z treścią ww. decyzji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(bez załączników) – w Biuletynie Informacji Publicznej Ministerstwa Rozwoju i Technologii pod adresem: </w:t>
      </w:r>
      <w:hyperlink r:id="rId8" w:history="1">
        <w:r w:rsidR="0085723E" w:rsidRPr="00D21792">
          <w:rPr>
            <w:rStyle w:val="Hipercze"/>
            <w:rFonts w:ascii="Lato" w:eastAsia="Times New Roman" w:hAnsi="Lato" w:cs="Arial"/>
            <w:bCs/>
            <w:color w:val="auto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="0085723E" w:rsidRPr="00D2179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oraz </w:t>
      </w:r>
      <w:r w:rsidR="0085723E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AE31E3">
        <w:rPr>
          <w:rFonts w:ascii="Lato" w:hAnsi="Lato"/>
          <w:bCs/>
          <w:iCs/>
          <w:sz w:val="20"/>
          <w:szCs w:val="20"/>
        </w:rPr>
        <w:t>w urzęd</w:t>
      </w:r>
      <w:r w:rsidR="000E3E50">
        <w:rPr>
          <w:rFonts w:ascii="Lato" w:hAnsi="Lato"/>
          <w:bCs/>
          <w:iCs/>
          <w:sz w:val="20"/>
          <w:szCs w:val="20"/>
        </w:rPr>
        <w:t xml:space="preserve">ach </w:t>
      </w:r>
      <w:r w:rsidRPr="00AE31E3">
        <w:rPr>
          <w:rFonts w:ascii="Lato" w:hAnsi="Lato"/>
          <w:bCs/>
          <w:iCs/>
          <w:sz w:val="20"/>
          <w:szCs w:val="20"/>
        </w:rPr>
        <w:t>gmin właściwy</w:t>
      </w:r>
      <w:r w:rsidR="000E3E50">
        <w:rPr>
          <w:rFonts w:ascii="Lato" w:hAnsi="Lato"/>
          <w:bCs/>
          <w:iCs/>
          <w:sz w:val="20"/>
          <w:szCs w:val="20"/>
        </w:rPr>
        <w:t>ch</w:t>
      </w:r>
      <w:r w:rsidRPr="00AE31E3">
        <w:rPr>
          <w:rFonts w:ascii="Lato" w:hAnsi="Lato"/>
          <w:bCs/>
          <w:iCs/>
          <w:sz w:val="20"/>
          <w:szCs w:val="20"/>
        </w:rPr>
        <w:t xml:space="preserve"> </w:t>
      </w:r>
      <w:r w:rsidR="00A016B6" w:rsidRPr="00AE31E3">
        <w:rPr>
          <w:rFonts w:ascii="Lato" w:hAnsi="Lato"/>
          <w:bCs/>
          <w:iCs/>
          <w:sz w:val="20"/>
          <w:szCs w:val="20"/>
        </w:rPr>
        <w:t>ze względu na przebieg drogi</w:t>
      </w:r>
      <w:r w:rsidRPr="00AE31E3">
        <w:rPr>
          <w:rFonts w:ascii="Lato" w:hAnsi="Lato"/>
          <w:bCs/>
          <w:iCs/>
          <w:sz w:val="20"/>
          <w:szCs w:val="20"/>
        </w:rPr>
        <w:t xml:space="preserve">, tj. </w:t>
      </w:r>
      <w:bookmarkStart w:id="2" w:name="_Hlk119392818"/>
      <w:r w:rsidRPr="00AE31E3">
        <w:rPr>
          <w:rFonts w:ascii="Lato" w:hAnsi="Lato"/>
          <w:sz w:val="20"/>
          <w:szCs w:val="20"/>
        </w:rPr>
        <w:t xml:space="preserve">w </w:t>
      </w:r>
      <w:bookmarkStart w:id="3" w:name="_Hlk119392299"/>
      <w:r w:rsidR="00A016B6" w:rsidRPr="00AE31E3">
        <w:rPr>
          <w:rFonts w:ascii="Lato" w:hAnsi="Lato"/>
          <w:bCs/>
          <w:sz w:val="20"/>
          <w:szCs w:val="20"/>
        </w:rPr>
        <w:t>Urzędzi</w:t>
      </w:r>
      <w:bookmarkEnd w:id="2"/>
      <w:bookmarkEnd w:id="3"/>
      <w:r w:rsidR="00AE31E3">
        <w:rPr>
          <w:rFonts w:ascii="Lato" w:hAnsi="Lato"/>
          <w:bCs/>
          <w:sz w:val="20"/>
          <w:szCs w:val="20"/>
        </w:rPr>
        <w:t xml:space="preserve">e </w:t>
      </w:r>
      <w:r w:rsidR="000E3E50">
        <w:rPr>
          <w:rFonts w:ascii="Lato" w:hAnsi="Lato"/>
          <w:bCs/>
          <w:sz w:val="20"/>
          <w:szCs w:val="20"/>
        </w:rPr>
        <w:t xml:space="preserve">Gminy Nowa Ruda </w:t>
      </w:r>
      <w:r w:rsidR="002B38FE">
        <w:rPr>
          <w:rFonts w:ascii="Lato" w:hAnsi="Lato"/>
          <w:bCs/>
          <w:sz w:val="20"/>
          <w:szCs w:val="20"/>
        </w:rPr>
        <w:br/>
      </w:r>
      <w:r w:rsidR="000E3E50">
        <w:rPr>
          <w:rFonts w:ascii="Lato" w:hAnsi="Lato"/>
          <w:bCs/>
          <w:sz w:val="20"/>
          <w:szCs w:val="20"/>
        </w:rPr>
        <w:t>i Urzędzie Miasta Nowa Ruda</w:t>
      </w:r>
      <w:r w:rsidRPr="00AE31E3">
        <w:rPr>
          <w:rFonts w:ascii="Lato" w:hAnsi="Lato"/>
          <w:sz w:val="20"/>
          <w:szCs w:val="20"/>
        </w:rPr>
        <w:t>.</w:t>
      </w:r>
    </w:p>
    <w:p w14:paraId="2A758230" w14:textId="204FB047" w:rsidR="00FF159E" w:rsidRPr="00AE31E3" w:rsidRDefault="00FF159E" w:rsidP="00AE31E3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b/>
          <w:sz w:val="20"/>
          <w:szCs w:val="20"/>
          <w:u w:val="single"/>
        </w:rPr>
      </w:pPr>
      <w:r w:rsidRPr="00AE31E3">
        <w:rPr>
          <w:rFonts w:ascii="Lato" w:hAnsi="Lato"/>
          <w:sz w:val="20"/>
          <w:szCs w:val="20"/>
          <w:u w:val="single"/>
        </w:rPr>
        <w:t>Data publikacji obwieszczenia</w:t>
      </w:r>
      <w:r w:rsidR="0085723E">
        <w:rPr>
          <w:rFonts w:ascii="Lato" w:hAnsi="Lato"/>
          <w:sz w:val="20"/>
          <w:szCs w:val="20"/>
          <w:u w:val="single"/>
        </w:rPr>
        <w:t xml:space="preserve"> </w:t>
      </w:r>
      <w:r w:rsidR="0085723E" w:rsidRPr="00D2179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i treści decyzji</w:t>
      </w:r>
      <w:r w:rsidRPr="00AE31E3">
        <w:rPr>
          <w:rFonts w:ascii="Lato" w:hAnsi="Lato"/>
          <w:sz w:val="20"/>
          <w:szCs w:val="20"/>
          <w:u w:val="single"/>
        </w:rPr>
        <w:t xml:space="preserve">: </w:t>
      </w:r>
      <w:r w:rsidR="002B38FE">
        <w:rPr>
          <w:rFonts w:ascii="Lato" w:hAnsi="Lato"/>
          <w:sz w:val="20"/>
          <w:szCs w:val="20"/>
          <w:u w:val="single"/>
        </w:rPr>
        <w:t>15 stycznia 2025</w:t>
      </w:r>
      <w:r w:rsidRPr="00AE31E3">
        <w:rPr>
          <w:rFonts w:ascii="Lato" w:hAnsi="Lato"/>
          <w:sz w:val="20"/>
          <w:szCs w:val="20"/>
          <w:u w:val="single"/>
        </w:rPr>
        <w:t xml:space="preserve"> r.</w:t>
      </w:r>
      <w:r w:rsidR="00841783" w:rsidRPr="00AE31E3">
        <w:rPr>
          <w:rFonts w:ascii="Lato" w:hAnsi="Lato"/>
          <w:b/>
          <w:sz w:val="20"/>
          <w:szCs w:val="20"/>
          <w:u w:val="single"/>
        </w:rPr>
        <w:br/>
      </w:r>
    </w:p>
    <w:p w14:paraId="4A3B9B7A" w14:textId="1F4E3F70" w:rsidR="004116FD" w:rsidRPr="002B38FE" w:rsidRDefault="00FF159E" w:rsidP="002B38FE">
      <w:pPr>
        <w:tabs>
          <w:tab w:val="center" w:pos="1470"/>
          <w:tab w:val="left" w:pos="5387"/>
        </w:tabs>
        <w:spacing w:before="120" w:after="240" w:line="240" w:lineRule="exact"/>
        <w:outlineLvl w:val="0"/>
        <w:rPr>
          <w:rFonts w:ascii="Lato" w:hAnsi="Lato"/>
          <w:sz w:val="20"/>
          <w:szCs w:val="20"/>
        </w:rPr>
      </w:pPr>
      <w:r w:rsidRPr="00AE31E3">
        <w:rPr>
          <w:rFonts w:ascii="Lato" w:hAnsi="Lato"/>
          <w:b/>
          <w:sz w:val="20"/>
          <w:szCs w:val="20"/>
        </w:rPr>
        <w:t xml:space="preserve">Załącznik: </w:t>
      </w:r>
      <w:r w:rsidRPr="00AE31E3">
        <w:rPr>
          <w:rFonts w:ascii="Lato" w:hAnsi="Lato"/>
          <w:sz w:val="20"/>
          <w:szCs w:val="20"/>
        </w:rPr>
        <w:t>informacja o przetwarzaniu danych osobowych.</w:t>
      </w:r>
    </w:p>
    <w:p w14:paraId="1BC8DDD0" w14:textId="77777777" w:rsidR="00AE0958" w:rsidRPr="00F95C0F" w:rsidRDefault="00AE0958" w:rsidP="00AE0958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3F235D4" w14:textId="6C231026" w:rsidR="00AE0958" w:rsidRPr="00F95C0F" w:rsidRDefault="00FF6986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Anna Wachowska</w:t>
      </w:r>
    </w:p>
    <w:p w14:paraId="7E07C181" w14:textId="0BD0A20B" w:rsidR="00AE0958" w:rsidRPr="00F95C0F" w:rsidRDefault="00FF6986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 specjalista</w:t>
      </w:r>
    </w:p>
    <w:p w14:paraId="4912FF29" w14:textId="6CED49EB" w:rsidR="0085723E" w:rsidRPr="00AE0958" w:rsidRDefault="00FF6986" w:rsidP="00AE0958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69B73CC" w14:textId="2F83D489" w:rsidR="00AE31E3" w:rsidRDefault="00AE31E3" w:rsidP="00AE31E3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3878D5D" w14:textId="77777777" w:rsidR="002B38FE" w:rsidRPr="00AE31E3" w:rsidRDefault="002B38FE" w:rsidP="00AE31E3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D1F0DD9" w14:textId="4D0D684D" w:rsidR="005D5A6D" w:rsidRPr="007D3E06" w:rsidRDefault="005D5A6D" w:rsidP="005D5A6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AE31E3">
        <w:rPr>
          <w:rFonts w:ascii="Lato" w:hAnsi="Lato"/>
          <w:b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6C74F0" wp14:editId="16672CB7">
                <wp:simplePos x="0" y="0"/>
                <wp:positionH relativeFrom="margin">
                  <wp:align>right</wp:align>
                </wp:positionH>
                <wp:positionV relativeFrom="paragraph">
                  <wp:posOffset>-915035</wp:posOffset>
                </wp:positionV>
                <wp:extent cx="2444115" cy="744855"/>
                <wp:effectExtent l="0" t="0" r="0" b="0"/>
                <wp:wrapNone/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7D642F" w14:textId="77777777" w:rsidR="005D5A6D" w:rsidRPr="00AE31E3" w:rsidRDefault="005D5A6D" w:rsidP="005D5A6D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Rozwoju i Technologii </w:t>
                            </w:r>
                          </w:p>
                          <w:p w14:paraId="387945CD" w14:textId="2946B266" w:rsidR="005D5A6D" w:rsidRPr="00AE31E3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znak: DLI-III.7621.</w:t>
                            </w:r>
                            <w:r w:rsidR="002B38F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25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.202</w:t>
                            </w:r>
                            <w:r w:rsidR="002B38F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AE31E3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.AW.</w:t>
                            </w:r>
                            <w:r w:rsidR="002B38FE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22</w:t>
                            </w:r>
                          </w:p>
                          <w:p w14:paraId="1F77A483" w14:textId="77777777" w:rsidR="005D5A6D" w:rsidRPr="007A3A1F" w:rsidRDefault="005D5A6D" w:rsidP="005D5A6D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6C74F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1.25pt;margin-top:-72.05pt;width:192.45pt;height:58.65pt;z-index:251659264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" stroked="f">
                <v:textbox>
                  <w:txbxContent>
                    <w:p w14:paraId="6F7D642F" w14:textId="77777777" w:rsidR="005D5A6D" w:rsidRPr="00AE31E3" w:rsidRDefault="005D5A6D" w:rsidP="005D5A6D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Rozwoju i Technologii </w:t>
                      </w:r>
                    </w:p>
                    <w:p w14:paraId="387945CD" w14:textId="2946B266" w:rsidR="005D5A6D" w:rsidRPr="00AE31E3" w:rsidRDefault="005D5A6D" w:rsidP="005D5A6D">
                      <w:pPr>
                        <w:spacing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znak: DLI-III.7621.</w:t>
                      </w:r>
                      <w:r w:rsidR="002B38FE">
                        <w:rPr>
                          <w:rFonts w:ascii="Lato" w:hAnsi="Lato" w:cs="Arial"/>
                          <w:sz w:val="20"/>
                          <w:szCs w:val="20"/>
                        </w:rPr>
                        <w:t>25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.202</w:t>
                      </w:r>
                      <w:r w:rsidR="002B38FE">
                        <w:rPr>
                          <w:rFonts w:ascii="Lato" w:hAnsi="Lato" w:cs="Arial"/>
                          <w:sz w:val="20"/>
                          <w:szCs w:val="20"/>
                        </w:rPr>
                        <w:t>2</w:t>
                      </w:r>
                      <w:r w:rsidRPr="00AE31E3">
                        <w:rPr>
                          <w:rFonts w:ascii="Lato" w:hAnsi="Lato" w:cs="Arial"/>
                          <w:sz w:val="20"/>
                          <w:szCs w:val="20"/>
                        </w:rPr>
                        <w:t>.AW.</w:t>
                      </w:r>
                      <w:r w:rsidR="002B38FE">
                        <w:rPr>
                          <w:rFonts w:ascii="Lato" w:hAnsi="Lato" w:cs="Arial"/>
                          <w:sz w:val="20"/>
                          <w:szCs w:val="20"/>
                        </w:rPr>
                        <w:t>22</w:t>
                      </w:r>
                    </w:p>
                    <w:p w14:paraId="1F77A483" w14:textId="77777777" w:rsidR="005D5A6D" w:rsidRPr="007A3A1F" w:rsidRDefault="005D5A6D" w:rsidP="005D5A6D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D3E0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D5A6D">
        <w:rPr>
          <w:rFonts w:ascii="Lato" w:hAnsi="Lato"/>
          <w:b/>
          <w:noProof/>
          <w:sz w:val="20"/>
          <w:szCs w:val="20"/>
        </w:rPr>
        <w:t xml:space="preserve"> </w:t>
      </w:r>
    </w:p>
    <w:p w14:paraId="6ED414D2" w14:textId="77777777" w:rsidR="005D5A6D" w:rsidRPr="00D21792" w:rsidRDefault="005D5A6D" w:rsidP="005D5A6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92FAF4E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D2179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D2179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5652D36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D2179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D2179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65843D57" w14:textId="02384F72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Dz. U. z 202</w:t>
      </w:r>
      <w:r w:rsidR="002B38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2B38F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4" w:name="_Hlk121231237"/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D2179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4"/>
      <w:r w:rsidRPr="00D2179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1D3232CF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9D400DF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324467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476F1A5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522112B1" w14:textId="77777777" w:rsidR="005D5A6D" w:rsidRPr="00D21792" w:rsidRDefault="005D5A6D" w:rsidP="005D5A6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59D702A4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88D2E76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D2179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D2179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D2179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D21792">
        <w:rPr>
          <w:rFonts w:ascii="Lato" w:eastAsia="Times New Roman" w:hAnsi="Lato" w:cs="Arial"/>
          <w:sz w:val="20"/>
          <w:szCs w:val="20"/>
          <w:lang w:eastAsia="pl-PL"/>
        </w:rPr>
        <w:t>. Dz. U. 2020 r. poz. 164).</w:t>
      </w:r>
    </w:p>
    <w:p w14:paraId="4B3C3963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072609B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EF10BC1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05C9EBE" w14:textId="77777777" w:rsidR="005D5A6D" w:rsidRPr="00D21792" w:rsidRDefault="005D5A6D" w:rsidP="005D5A6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C429845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1D86037" w14:textId="77777777" w:rsidR="005D5A6D" w:rsidRPr="00D21792" w:rsidRDefault="005D5A6D" w:rsidP="005D5A6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24EFECF5" w14:textId="77777777" w:rsidR="005D5A6D" w:rsidRPr="00D21792" w:rsidRDefault="005D5A6D" w:rsidP="005D5A6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D2179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D2179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D2179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p w14:paraId="22DBC449" w14:textId="3907A25D" w:rsidR="00AE31E3" w:rsidRPr="00FF159E" w:rsidRDefault="00AE31E3" w:rsidP="00FF159E">
      <w:pPr>
        <w:tabs>
          <w:tab w:val="center" w:pos="1470"/>
          <w:tab w:val="left" w:pos="5387"/>
        </w:tabs>
        <w:spacing w:before="120" w:after="100" w:afterAutospacing="1" w:line="260" w:lineRule="exact"/>
        <w:outlineLvl w:val="0"/>
        <w:rPr>
          <w:rFonts w:ascii="Lato" w:hAnsi="Lato"/>
          <w:b/>
          <w:szCs w:val="24"/>
        </w:rPr>
      </w:pPr>
    </w:p>
    <w:sectPr w:rsidR="00AE31E3" w:rsidRPr="00FF159E" w:rsidSect="00C454E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3949D" w14:textId="77777777" w:rsidR="00265784" w:rsidRDefault="00265784" w:rsidP="009276B2">
      <w:pPr>
        <w:spacing w:after="0" w:line="240" w:lineRule="auto"/>
      </w:pPr>
      <w:r>
        <w:separator/>
      </w:r>
    </w:p>
  </w:endnote>
  <w:endnote w:type="continuationSeparator" w:id="0">
    <w:p w14:paraId="072EBF79" w14:textId="77777777" w:rsidR="00265784" w:rsidRDefault="0026578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B38CC08-C1AF-49EA-959C-28D6AEB0BDFB}"/>
    <w:embedBold r:id="rId2" w:fontKey="{6F1A939C-A626-4FB1-ADD7-9F478D12501D}"/>
    <w:embedItalic r:id="rId3" w:fontKey="{C6D8599B-D50F-458F-8DD3-28CCC51691F4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4" w:fontKey="{66345048-F142-4519-A5A3-B8751CB86AF5}"/>
    <w:embedBold r:id="rId5" w:fontKey="{4843AED7-7574-486D-9614-E26CCEB7D591}"/>
    <w:embedItalic r:id="rId6" w:fontKey="{2E167F0C-A28F-414B-842C-EFC27E6B126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64EF9C11-CB68-4AD0-9710-C43F39A04D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59139161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B7DD3" w14:textId="77777777" w:rsidR="00265784" w:rsidRDefault="00265784" w:rsidP="009276B2">
      <w:pPr>
        <w:spacing w:after="0" w:line="240" w:lineRule="auto"/>
      </w:pPr>
      <w:r>
        <w:separator/>
      </w:r>
    </w:p>
  </w:footnote>
  <w:footnote w:type="continuationSeparator" w:id="0">
    <w:p w14:paraId="2AD01847" w14:textId="77777777" w:rsidR="00265784" w:rsidRDefault="0026578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B4095FA"/>
    <w:lvl w:ilvl="0" w:tplc="38964A9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634719796">
    <w:abstractNumId w:val="3"/>
  </w:num>
  <w:num w:numId="4" w16cid:durableId="564219932">
    <w:abstractNumId w:val="4"/>
  </w:num>
  <w:num w:numId="5" w16cid:durableId="75901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598B"/>
    <w:rsid w:val="000555EB"/>
    <w:rsid w:val="00055F10"/>
    <w:rsid w:val="00086FA4"/>
    <w:rsid w:val="000E3E50"/>
    <w:rsid w:val="00100315"/>
    <w:rsid w:val="00113528"/>
    <w:rsid w:val="001236B0"/>
    <w:rsid w:val="00166A88"/>
    <w:rsid w:val="00183B62"/>
    <w:rsid w:val="00190AC4"/>
    <w:rsid w:val="001919A6"/>
    <w:rsid w:val="001B70EB"/>
    <w:rsid w:val="00265784"/>
    <w:rsid w:val="00274D44"/>
    <w:rsid w:val="002830CF"/>
    <w:rsid w:val="002B38FE"/>
    <w:rsid w:val="002E0C9D"/>
    <w:rsid w:val="003312B9"/>
    <w:rsid w:val="00343A14"/>
    <w:rsid w:val="00362CAD"/>
    <w:rsid w:val="00363F73"/>
    <w:rsid w:val="003659AE"/>
    <w:rsid w:val="0037641C"/>
    <w:rsid w:val="003A1976"/>
    <w:rsid w:val="003C123B"/>
    <w:rsid w:val="003D2AD6"/>
    <w:rsid w:val="003F0446"/>
    <w:rsid w:val="00401BE4"/>
    <w:rsid w:val="004116FD"/>
    <w:rsid w:val="00475A9A"/>
    <w:rsid w:val="004A2223"/>
    <w:rsid w:val="004E7557"/>
    <w:rsid w:val="004F5D02"/>
    <w:rsid w:val="00557804"/>
    <w:rsid w:val="00557D28"/>
    <w:rsid w:val="00565D32"/>
    <w:rsid w:val="00584CC7"/>
    <w:rsid w:val="00590C4E"/>
    <w:rsid w:val="0059434A"/>
    <w:rsid w:val="005D01A8"/>
    <w:rsid w:val="005D55F2"/>
    <w:rsid w:val="005D5A6D"/>
    <w:rsid w:val="005E56C6"/>
    <w:rsid w:val="00625B62"/>
    <w:rsid w:val="006410DE"/>
    <w:rsid w:val="00647AF4"/>
    <w:rsid w:val="00673E82"/>
    <w:rsid w:val="00680BEB"/>
    <w:rsid w:val="006861C3"/>
    <w:rsid w:val="006B1A99"/>
    <w:rsid w:val="006D65A8"/>
    <w:rsid w:val="006D745D"/>
    <w:rsid w:val="0070631E"/>
    <w:rsid w:val="00716214"/>
    <w:rsid w:val="007475AB"/>
    <w:rsid w:val="00773C42"/>
    <w:rsid w:val="00797577"/>
    <w:rsid w:val="007C0044"/>
    <w:rsid w:val="007C0B86"/>
    <w:rsid w:val="007C4CA2"/>
    <w:rsid w:val="00841783"/>
    <w:rsid w:val="0085723E"/>
    <w:rsid w:val="008B10E0"/>
    <w:rsid w:val="008F5DD9"/>
    <w:rsid w:val="008F7FB6"/>
    <w:rsid w:val="00906739"/>
    <w:rsid w:val="009276B2"/>
    <w:rsid w:val="009333B7"/>
    <w:rsid w:val="0093525C"/>
    <w:rsid w:val="00947F4D"/>
    <w:rsid w:val="00975E1D"/>
    <w:rsid w:val="00991BB5"/>
    <w:rsid w:val="00A016B6"/>
    <w:rsid w:val="00AD6984"/>
    <w:rsid w:val="00AE0958"/>
    <w:rsid w:val="00AE31E3"/>
    <w:rsid w:val="00AE6415"/>
    <w:rsid w:val="00B06E81"/>
    <w:rsid w:val="00B20AD8"/>
    <w:rsid w:val="00B241DE"/>
    <w:rsid w:val="00B36262"/>
    <w:rsid w:val="00B50CE6"/>
    <w:rsid w:val="00B84D3E"/>
    <w:rsid w:val="00B87744"/>
    <w:rsid w:val="00BA0BEF"/>
    <w:rsid w:val="00BD1152"/>
    <w:rsid w:val="00BE6444"/>
    <w:rsid w:val="00C44F50"/>
    <w:rsid w:val="00C454E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63A1C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  <w:rsid w:val="00FC6BB1"/>
    <w:rsid w:val="00FF03CD"/>
    <w:rsid w:val="00FF159E"/>
    <w:rsid w:val="00FF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F159E"/>
    <w:pPr>
      <w:spacing w:after="0" w:line="240" w:lineRule="auto"/>
    </w:pPr>
  </w:style>
  <w:style w:type="paragraph" w:styleId="Poprawka">
    <w:name w:val="Revision"/>
    <w:hidden/>
    <w:uiPriority w:val="99"/>
    <w:semiHidden/>
    <w:rsid w:val="005D55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2024-03-11T08:58:00Z</cp:lastPrinted>
  <dcterms:created xsi:type="dcterms:W3CDTF">2025-01-15T07:17:00Z</dcterms:created>
  <dcterms:modified xsi:type="dcterms:W3CDTF">2025-01-15T07:17:00Z</dcterms:modified>
</cp:coreProperties>
</file>