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15D2C7E3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</w:t>
      </w:r>
      <w:bookmarkStart w:id="0" w:name="_Hlk187743912"/>
      <w:r w:rsidR="00636CD0">
        <w:rPr>
          <w:rFonts w:asciiTheme="minorHAnsi" w:hAnsiTheme="minorHAnsi" w:cstheme="minorHAnsi"/>
        </w:rPr>
        <w:t xml:space="preserve">Ambasady RP w Bratysławie </w:t>
      </w:r>
      <w:r w:rsidR="00886CD7">
        <w:rPr>
          <w:rFonts w:asciiTheme="minorHAnsi" w:hAnsiTheme="minorHAnsi" w:cstheme="minorHAnsi"/>
        </w:rPr>
        <w:t xml:space="preserve">  </w:t>
      </w:r>
      <w:bookmarkEnd w:id="0"/>
      <w:r w:rsidR="00D262D9" w:rsidRPr="00387313">
        <w:rPr>
          <w:rFonts w:asciiTheme="minorHAnsi" w:hAnsiTheme="minorHAnsi" w:cstheme="minorHAnsi"/>
        </w:rPr>
        <w:t>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3BEFC0D2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636CD0">
        <w:rPr>
          <w:rFonts w:asciiTheme="minorHAnsi" w:hAnsiTheme="minorHAnsi" w:cstheme="minorHAnsi"/>
          <w:b/>
          <w:bCs/>
        </w:rPr>
        <w:t xml:space="preserve">Ambasadę RP w Bratysławie </w:t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6A569A91" w14:textId="172F609E" w:rsidR="00636CD0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>Administratorem, w rozumieniu art. 4 pkt 7 RODO, danych osobowych jest Minister Spraw Zagranicznych z siedzibą w Polsce, w Warszawie,  Al. J. Ch. Szucha 23, natomiast wykonującym obowiązki administratora</w:t>
      </w:r>
      <w:r w:rsidR="00E34911">
        <w:rPr>
          <w:rFonts w:cstheme="minorHAnsi"/>
        </w:rPr>
        <w:t xml:space="preserve"> jest kierujący</w:t>
      </w:r>
      <w:r w:rsidR="007401E9">
        <w:rPr>
          <w:rFonts w:cstheme="minorHAnsi"/>
        </w:rPr>
        <w:t xml:space="preserve"> </w:t>
      </w:r>
      <w:r w:rsidR="00636CD0">
        <w:rPr>
          <w:rFonts w:cstheme="minorHAnsi"/>
        </w:rPr>
        <w:t xml:space="preserve">Ambasadą RP w Bratysławie ul. </w:t>
      </w:r>
      <w:proofErr w:type="spellStart"/>
      <w:r w:rsidR="00636CD0">
        <w:rPr>
          <w:rFonts w:cstheme="minorHAnsi"/>
        </w:rPr>
        <w:t>Paulinyho</w:t>
      </w:r>
      <w:proofErr w:type="spellEnd"/>
      <w:r w:rsidR="00636CD0">
        <w:rPr>
          <w:rFonts w:cstheme="minorHAnsi"/>
        </w:rPr>
        <w:t xml:space="preserve"> 7</w:t>
      </w:r>
      <w:r w:rsidR="007401E9">
        <w:rPr>
          <w:rFonts w:cstheme="minorHAnsi"/>
        </w:rPr>
        <w:t> </w:t>
      </w:r>
      <w:r w:rsidR="00636CD0">
        <w:rPr>
          <w:rFonts w:cstheme="minorHAnsi"/>
        </w:rPr>
        <w:t>814</w:t>
      </w:r>
      <w:r w:rsidR="007401E9">
        <w:rPr>
          <w:rFonts w:cstheme="minorHAnsi"/>
        </w:rPr>
        <w:t xml:space="preserve"> </w:t>
      </w:r>
      <w:r w:rsidR="00636CD0">
        <w:rPr>
          <w:rFonts w:cstheme="minorHAnsi"/>
        </w:rPr>
        <w:t>91 Bratys</w:t>
      </w:r>
      <w:r w:rsidR="007401E9">
        <w:rPr>
          <w:rFonts w:cstheme="minorHAnsi"/>
        </w:rPr>
        <w:t>ława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886CD7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886CD7">
        <w:rPr>
          <w:rFonts w:cstheme="minorHAnsi"/>
        </w:rPr>
        <w:t xml:space="preserve">adres  e-mail: </w:t>
      </w:r>
      <w:hyperlink r:id="rId7" w:history="1">
        <w:r w:rsidR="00647499" w:rsidRPr="00886CD7">
          <w:rPr>
            <w:rStyle w:val="Hipercze"/>
            <w:rFonts w:cstheme="minorHAnsi"/>
          </w:rPr>
          <w:t>iod@msz.gov.pl</w:t>
        </w:r>
      </w:hyperlink>
      <w:r w:rsidR="00647499" w:rsidRPr="00886CD7">
        <w:rPr>
          <w:rFonts w:cstheme="minorHAnsi"/>
        </w:rPr>
        <w:t xml:space="preserve"> </w:t>
      </w:r>
    </w:p>
    <w:p w14:paraId="527AAE47" w14:textId="0F9A528F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>u ruchomego</w:t>
      </w:r>
      <w:r w:rsidR="00886CD7" w:rsidRPr="00886CD7">
        <w:rPr>
          <w:rFonts w:cstheme="minorHAnsi"/>
        </w:rPr>
        <w:t xml:space="preserve"> </w:t>
      </w:r>
      <w:r w:rsidR="00636CD0">
        <w:rPr>
          <w:rFonts w:cstheme="minorHAnsi"/>
        </w:rPr>
        <w:t xml:space="preserve">Ambasady RP w Bratysławie 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1FA28CD6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Dostęp do danych posiadają wyłącznie uprawnieni pracownicy Ministerstwa Spraw Zagranicznych oraz</w:t>
      </w:r>
      <w:r w:rsidR="00886CD7" w:rsidRPr="00886CD7">
        <w:rPr>
          <w:rFonts w:cstheme="minorHAnsi"/>
        </w:rPr>
        <w:t xml:space="preserve"> </w:t>
      </w:r>
      <w:r w:rsidR="00636CD0">
        <w:rPr>
          <w:rFonts w:cstheme="minorHAnsi"/>
        </w:rPr>
        <w:t xml:space="preserve">Ambasada RP w Bratysławie.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BBAC" w14:textId="77777777" w:rsidR="00D80E8D" w:rsidRDefault="00D80E8D" w:rsidP="00483629">
      <w:r>
        <w:separator/>
      </w:r>
    </w:p>
  </w:endnote>
  <w:endnote w:type="continuationSeparator" w:id="0">
    <w:p w14:paraId="4B018391" w14:textId="77777777" w:rsidR="00D80E8D" w:rsidRDefault="00D80E8D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18C2" w14:textId="77777777" w:rsidR="00D80E8D" w:rsidRDefault="00D80E8D" w:rsidP="00483629">
      <w:r>
        <w:separator/>
      </w:r>
    </w:p>
  </w:footnote>
  <w:footnote w:type="continuationSeparator" w:id="0">
    <w:p w14:paraId="223248E6" w14:textId="77777777" w:rsidR="00D80E8D" w:rsidRDefault="00D80E8D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272E1"/>
    <w:rsid w:val="002608A3"/>
    <w:rsid w:val="002F6673"/>
    <w:rsid w:val="00387313"/>
    <w:rsid w:val="003F2FE6"/>
    <w:rsid w:val="003F3440"/>
    <w:rsid w:val="00451F77"/>
    <w:rsid w:val="00457A45"/>
    <w:rsid w:val="00470F76"/>
    <w:rsid w:val="00483629"/>
    <w:rsid w:val="004F6DBB"/>
    <w:rsid w:val="005804A3"/>
    <w:rsid w:val="00613B26"/>
    <w:rsid w:val="00636CD0"/>
    <w:rsid w:val="00647499"/>
    <w:rsid w:val="006F30FA"/>
    <w:rsid w:val="007401E9"/>
    <w:rsid w:val="007915D9"/>
    <w:rsid w:val="007B46E8"/>
    <w:rsid w:val="0081066E"/>
    <w:rsid w:val="0082565D"/>
    <w:rsid w:val="00886CD7"/>
    <w:rsid w:val="008A560D"/>
    <w:rsid w:val="008D7F3B"/>
    <w:rsid w:val="00902213"/>
    <w:rsid w:val="00912113"/>
    <w:rsid w:val="00922A1F"/>
    <w:rsid w:val="00931AD0"/>
    <w:rsid w:val="0093383B"/>
    <w:rsid w:val="00970228"/>
    <w:rsid w:val="009C254A"/>
    <w:rsid w:val="00AC79B6"/>
    <w:rsid w:val="00B128BA"/>
    <w:rsid w:val="00BA4481"/>
    <w:rsid w:val="00C25575"/>
    <w:rsid w:val="00C4157E"/>
    <w:rsid w:val="00D262D9"/>
    <w:rsid w:val="00D74171"/>
    <w:rsid w:val="00D80E8D"/>
    <w:rsid w:val="00E0598D"/>
    <w:rsid w:val="00E16E5B"/>
    <w:rsid w:val="00E34911"/>
    <w:rsid w:val="00EA55A4"/>
    <w:rsid w:val="00EA71FA"/>
    <w:rsid w:val="00EB1678"/>
    <w:rsid w:val="00EC0339"/>
    <w:rsid w:val="00EC5E4C"/>
    <w:rsid w:val="00EE1DB1"/>
    <w:rsid w:val="00EE61C6"/>
    <w:rsid w:val="00EF77CB"/>
    <w:rsid w:val="00F12C90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Rybkowska Anna</cp:lastModifiedBy>
  <cp:revision>2</cp:revision>
  <cp:lastPrinted>2025-03-28T07:52:00Z</cp:lastPrinted>
  <dcterms:created xsi:type="dcterms:W3CDTF">2025-04-30T06:12:00Z</dcterms:created>
  <dcterms:modified xsi:type="dcterms:W3CDTF">2025-04-30T06:12:00Z</dcterms:modified>
</cp:coreProperties>
</file>