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83E47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>………………………………………………</w:t>
      </w:r>
    </w:p>
    <w:p w14:paraId="05C9C7EB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>imię i nazwisko Wnioskodawcy</w:t>
      </w:r>
    </w:p>
    <w:p w14:paraId="29073699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</w:p>
    <w:p w14:paraId="14C661B6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>……………………………………………….</w:t>
      </w:r>
    </w:p>
    <w:p w14:paraId="199F3A4E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</w:p>
    <w:p w14:paraId="0C8C807E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>……………………………………………….</w:t>
      </w:r>
    </w:p>
    <w:p w14:paraId="052A1BCF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 xml:space="preserve">adres zamieszkania </w:t>
      </w:r>
    </w:p>
    <w:p w14:paraId="3B798E9B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</w:p>
    <w:p w14:paraId="4160AD8F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>………………………………………………</w:t>
      </w:r>
    </w:p>
    <w:p w14:paraId="34EF0FA1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 xml:space="preserve">numer telefonu </w:t>
      </w:r>
    </w:p>
    <w:p w14:paraId="523774AB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</w:p>
    <w:p w14:paraId="3483B484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 xml:space="preserve">……………………………………………… </w:t>
      </w:r>
    </w:p>
    <w:p w14:paraId="3BB0F11D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 xml:space="preserve">adres e-mail  </w:t>
      </w:r>
    </w:p>
    <w:p w14:paraId="0E1EB21E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</w:p>
    <w:p w14:paraId="4AA3CE70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</w:p>
    <w:p w14:paraId="0933789B" w14:textId="77777777" w:rsidR="00D355CC" w:rsidRPr="00D355CC" w:rsidRDefault="00D355CC" w:rsidP="00D355CC">
      <w:pPr>
        <w:pStyle w:val="normal"/>
        <w:widowControl w:val="0"/>
        <w:spacing w:line="240" w:lineRule="auto"/>
        <w:ind w:left="3540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 xml:space="preserve">…………………………………….…………, dnia  …………………………………… </w:t>
      </w:r>
    </w:p>
    <w:p w14:paraId="16A68497" w14:textId="77777777" w:rsidR="00D355CC" w:rsidRPr="00D355CC" w:rsidRDefault="00D355CC" w:rsidP="00D355CC">
      <w:pPr>
        <w:pStyle w:val="normal"/>
        <w:widowControl w:val="0"/>
        <w:spacing w:line="240" w:lineRule="auto"/>
        <w:ind w:firstLine="3"/>
        <w:rPr>
          <w:rFonts w:asciiTheme="minorHAnsi" w:eastAsia="Times New Roman" w:hAnsiTheme="minorHAnsi" w:cstheme="minorHAnsi"/>
          <w:color w:val="000000"/>
        </w:rPr>
      </w:pPr>
    </w:p>
    <w:p w14:paraId="0D3943C4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</w:p>
    <w:p w14:paraId="68E95E70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14:paraId="5BD8DD48" w14:textId="77777777" w:rsidR="00D355CC" w:rsidRPr="00D355CC" w:rsidRDefault="00D355CC" w:rsidP="00D355CC">
      <w:pPr>
        <w:pStyle w:val="normal"/>
        <w:widowControl w:val="0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D355C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Wniosek o zapewnienie dostępności cyfrowej</w:t>
      </w:r>
    </w:p>
    <w:p w14:paraId="29ADF0E5" w14:textId="77777777" w:rsidR="00D355CC" w:rsidRPr="00D355CC" w:rsidRDefault="00D355CC" w:rsidP="00D355CC">
      <w:pPr>
        <w:pStyle w:val="normal"/>
        <w:widowControl w:val="0"/>
        <w:spacing w:line="240" w:lineRule="auto"/>
        <w:jc w:val="center"/>
        <w:rPr>
          <w:rFonts w:asciiTheme="minorHAnsi" w:hAnsiTheme="minorHAnsi" w:cstheme="minorHAnsi"/>
          <w:color w:val="000000"/>
        </w:rPr>
      </w:pPr>
    </w:p>
    <w:p w14:paraId="10FF3D96" w14:textId="77777777" w:rsidR="00D355CC" w:rsidRPr="00D355CC" w:rsidRDefault="00D355CC" w:rsidP="00D355CC">
      <w:pPr>
        <w:pStyle w:val="normal"/>
        <w:widowControl w:val="0"/>
        <w:spacing w:line="240" w:lineRule="auto"/>
        <w:jc w:val="center"/>
        <w:rPr>
          <w:rFonts w:asciiTheme="minorHAnsi" w:hAnsiTheme="minorHAnsi" w:cstheme="minorHAnsi"/>
          <w:color w:val="000000"/>
        </w:rPr>
      </w:pPr>
    </w:p>
    <w:p w14:paraId="2AEA6668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</w:p>
    <w:p w14:paraId="7D675F1F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 xml:space="preserve">Zwracam się z wnioskiem o : zapewnienie dostępności : </w:t>
      </w:r>
    </w:p>
    <w:p w14:paraId="01B92313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</w:p>
    <w:p w14:paraId="3683384A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 xml:space="preserve">(proszę zaznaczyć właściwy przedmiot wniosku z wymienionych poniżej ) </w:t>
      </w:r>
    </w:p>
    <w:p w14:paraId="6313450D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754CF037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23A86EC9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D355CC">
        <w:rPr>
          <w:rFonts w:asciiTheme="minorHAnsi" w:hAnsiTheme="minorHAnsi" w:cstheme="minorHAnsi"/>
          <w:color w:val="000000"/>
          <w:shd w:val="clear" w:color="auto" w:fill="FFFFFF"/>
        </w:rPr>
        <w:t xml:space="preserve">□ </w:t>
      </w:r>
      <w:r w:rsidRPr="00D355CC">
        <w:rPr>
          <w:rFonts w:asciiTheme="minorHAnsi" w:hAnsiTheme="minorHAnsi" w:cstheme="minorHAnsi"/>
          <w:color w:val="000000"/>
        </w:rPr>
        <w:t xml:space="preserve">zapewnienie dostępności </w:t>
      </w:r>
      <w:r w:rsidRPr="00D355CC">
        <w:rPr>
          <w:rFonts w:asciiTheme="minorHAnsi" w:hAnsiTheme="minorHAnsi" w:cstheme="minorHAnsi"/>
          <w:color w:val="000000"/>
          <w:shd w:val="clear" w:color="auto" w:fill="FFFFFF"/>
        </w:rPr>
        <w:t xml:space="preserve">strony internetowej : </w:t>
      </w:r>
    </w:p>
    <w:p w14:paraId="0FAED1CA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D355CC">
        <w:rPr>
          <w:rFonts w:asciiTheme="minorHAnsi" w:hAnsiTheme="minorHAnsi" w:cstheme="minorHAnsi"/>
          <w:color w:val="000000"/>
          <w:shd w:val="clear" w:color="auto" w:fill="FFFFFF"/>
        </w:rPr>
        <w:t>( należy podać adres strony internetowej)</w:t>
      </w:r>
    </w:p>
    <w:p w14:paraId="40B2F1C6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2BF20608" w14:textId="07E8AA8F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D355CC">
        <w:rPr>
          <w:rFonts w:asciiTheme="minorHAnsi" w:hAnsiTheme="minorHAnsi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7EDE3738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2DF96923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D355CC">
        <w:rPr>
          <w:rFonts w:asciiTheme="minorHAnsi" w:hAnsiTheme="minorHAnsi" w:cstheme="minorHAnsi"/>
          <w:color w:val="000000"/>
          <w:shd w:val="clear" w:color="auto" w:fill="FFFFFF"/>
        </w:rPr>
        <w:t xml:space="preserve">□ </w:t>
      </w:r>
      <w:r w:rsidRPr="00D355CC">
        <w:rPr>
          <w:rFonts w:asciiTheme="minorHAnsi" w:hAnsiTheme="minorHAnsi" w:cstheme="minorHAnsi"/>
          <w:color w:val="000000"/>
        </w:rPr>
        <w:t xml:space="preserve">zapewnienie dostępności </w:t>
      </w:r>
      <w:r w:rsidRPr="00D355CC">
        <w:rPr>
          <w:rFonts w:asciiTheme="minorHAnsi" w:hAnsiTheme="minorHAnsi" w:cstheme="minorHAnsi"/>
          <w:color w:val="000000"/>
          <w:shd w:val="clear" w:color="auto" w:fill="FFFFFF"/>
        </w:rPr>
        <w:t>wskazanych poniżej elementów strony internetowej:</w:t>
      </w:r>
    </w:p>
    <w:p w14:paraId="54433F0D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D355CC">
        <w:rPr>
          <w:rFonts w:asciiTheme="minorHAnsi" w:hAnsiTheme="minorHAnsi" w:cstheme="minorHAnsi"/>
          <w:color w:val="000000"/>
          <w:shd w:val="clear" w:color="auto" w:fill="FFFFFF"/>
        </w:rPr>
        <w:t>( należy wskazać elementy strony, które mają być dostępne oraz adres strony www )</w:t>
      </w:r>
    </w:p>
    <w:p w14:paraId="32D6BFAC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7383FD2D" w14:textId="0A373875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D355CC">
        <w:rPr>
          <w:rFonts w:asciiTheme="minorHAnsi" w:hAnsiTheme="minorHAnsi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2994A36E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64E8502" w14:textId="641FE6D8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D355CC">
        <w:rPr>
          <w:rFonts w:asciiTheme="minorHAnsi" w:hAnsiTheme="minorHAnsi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4D517398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8CC6E34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D355CC">
        <w:rPr>
          <w:rFonts w:asciiTheme="minorHAnsi" w:hAnsiTheme="minorHAnsi" w:cstheme="minorHAnsi"/>
          <w:color w:val="000000"/>
          <w:shd w:val="clear" w:color="auto" w:fill="FFFFFF"/>
        </w:rPr>
        <w:t>□ udostępnienie za pomocą alternatywnego sposobu dostępu następującego elementu strony internetowej :</w:t>
      </w:r>
    </w:p>
    <w:p w14:paraId="65AC8E84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  <w:shd w:val="clear" w:color="auto" w:fill="FFFFFF"/>
        </w:rPr>
        <w:t xml:space="preserve">( należy wskazać preferowany sposób dostępu alternatywnego, element strony, który ma być udostępniony w sposób alternatywny oraz adres strony www ) </w:t>
      </w:r>
    </w:p>
    <w:p w14:paraId="27E43EB0" w14:textId="77777777" w:rsidR="00D355CC" w:rsidRPr="00D355CC" w:rsidRDefault="00D355CC" w:rsidP="00D355CC">
      <w:pPr>
        <w:pStyle w:val="normal"/>
        <w:widowControl w:val="0"/>
        <w:spacing w:line="240" w:lineRule="auto"/>
        <w:ind w:firstLine="10"/>
        <w:rPr>
          <w:rFonts w:asciiTheme="minorHAnsi" w:hAnsiTheme="minorHAnsi" w:cstheme="minorHAnsi"/>
          <w:color w:val="000000"/>
        </w:rPr>
      </w:pPr>
    </w:p>
    <w:p w14:paraId="7A45AC84" w14:textId="7FB8410E" w:rsidR="00D355CC" w:rsidRPr="00D355CC" w:rsidRDefault="00D355CC" w:rsidP="00D355CC">
      <w:pPr>
        <w:pStyle w:val="normal"/>
        <w:widowControl w:val="0"/>
        <w:spacing w:line="240" w:lineRule="auto"/>
        <w:ind w:firstLine="10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5DF84833" w14:textId="77777777" w:rsidR="00D355CC" w:rsidRPr="00D355CC" w:rsidRDefault="00D355CC" w:rsidP="00D355CC">
      <w:pPr>
        <w:pStyle w:val="normal"/>
        <w:widowControl w:val="0"/>
        <w:spacing w:line="240" w:lineRule="auto"/>
        <w:ind w:firstLine="10"/>
        <w:rPr>
          <w:rFonts w:asciiTheme="minorHAnsi" w:hAnsiTheme="minorHAnsi" w:cstheme="minorHAnsi"/>
          <w:color w:val="000000"/>
        </w:rPr>
      </w:pPr>
    </w:p>
    <w:p w14:paraId="18F6BD4C" w14:textId="5B3690CA" w:rsidR="00D355CC" w:rsidRPr="00D355CC" w:rsidRDefault="00D355CC" w:rsidP="00D355CC">
      <w:pPr>
        <w:pStyle w:val="normal"/>
        <w:widowControl w:val="0"/>
        <w:spacing w:line="240" w:lineRule="auto"/>
        <w:ind w:firstLine="10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4CC8CE3F" w14:textId="77777777" w:rsidR="00D355CC" w:rsidRPr="00D355CC" w:rsidRDefault="00D355CC" w:rsidP="00D355CC">
      <w:pPr>
        <w:pStyle w:val="normal"/>
        <w:widowControl w:val="0"/>
        <w:spacing w:line="240" w:lineRule="auto"/>
        <w:ind w:firstLine="10"/>
        <w:rPr>
          <w:rFonts w:asciiTheme="minorHAnsi" w:hAnsiTheme="minorHAnsi" w:cstheme="minorHAnsi"/>
          <w:color w:val="000000"/>
        </w:rPr>
      </w:pPr>
    </w:p>
    <w:p w14:paraId="4E9D2539" w14:textId="2BAFBA11" w:rsidR="00D355CC" w:rsidRPr="00D355CC" w:rsidRDefault="00D355CC" w:rsidP="00D355CC">
      <w:pPr>
        <w:pStyle w:val="normal"/>
        <w:widowControl w:val="0"/>
        <w:spacing w:line="240" w:lineRule="auto"/>
        <w:ind w:firstLine="10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7DA9C97B" w14:textId="77777777" w:rsidR="00D355CC" w:rsidRPr="00D355CC" w:rsidRDefault="00D355CC" w:rsidP="00D355CC">
      <w:pPr>
        <w:pStyle w:val="normal"/>
        <w:widowControl w:val="0"/>
        <w:spacing w:line="240" w:lineRule="auto"/>
        <w:ind w:firstLine="10"/>
        <w:rPr>
          <w:rFonts w:asciiTheme="minorHAnsi" w:hAnsiTheme="minorHAnsi" w:cstheme="minorHAnsi"/>
          <w:color w:val="000000"/>
        </w:rPr>
      </w:pPr>
    </w:p>
    <w:p w14:paraId="75A3625A" w14:textId="77777777" w:rsidR="00D355CC" w:rsidRPr="00D355CC" w:rsidRDefault="00D355CC" w:rsidP="00D355CC">
      <w:pPr>
        <w:pStyle w:val="normal"/>
        <w:widowControl w:val="0"/>
        <w:spacing w:line="240" w:lineRule="auto"/>
        <w:ind w:hanging="28"/>
        <w:rPr>
          <w:rFonts w:asciiTheme="minorHAnsi" w:hAnsiTheme="minorHAnsi" w:cstheme="minorHAnsi"/>
          <w:color w:val="000000"/>
        </w:rPr>
      </w:pPr>
    </w:p>
    <w:p w14:paraId="1800FB7A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 xml:space="preserve"> </w:t>
      </w:r>
    </w:p>
    <w:p w14:paraId="78BC36A2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</w:p>
    <w:p w14:paraId="6788D158" w14:textId="77777777" w:rsidR="00D355CC" w:rsidRPr="00D355CC" w:rsidRDefault="00D355CC" w:rsidP="00D355CC">
      <w:pPr>
        <w:pStyle w:val="normal"/>
        <w:widowControl w:val="0"/>
        <w:spacing w:line="240" w:lineRule="auto"/>
        <w:rPr>
          <w:rFonts w:asciiTheme="minorHAnsi" w:hAnsiTheme="minorHAnsi" w:cstheme="minorHAnsi"/>
          <w:color w:val="000000"/>
        </w:rPr>
      </w:pPr>
      <w:r w:rsidRPr="00D355CC">
        <w:rPr>
          <w:rFonts w:asciiTheme="minorHAnsi" w:hAnsiTheme="minorHAnsi" w:cstheme="minorHAnsi"/>
          <w:color w:val="000000"/>
        </w:rPr>
        <w:t xml:space="preserve">( czytelny podpis Wnioskodawcy ) </w:t>
      </w:r>
    </w:p>
    <w:p w14:paraId="3E2510DD" w14:textId="77777777" w:rsidR="00D355CC" w:rsidRDefault="00D355CC" w:rsidP="00AC760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254C56B" w14:textId="28B18AC3" w:rsidR="001167FC" w:rsidRPr="00AC7609" w:rsidRDefault="001167FC" w:rsidP="00AC760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AC7609">
        <w:rPr>
          <w:rFonts w:eastAsia="Times New Roman" w:cstheme="minorHAnsi"/>
          <w:b/>
          <w:bCs/>
          <w:sz w:val="24"/>
          <w:szCs w:val="24"/>
          <w:lang w:eastAsia="pl-PL"/>
        </w:rPr>
        <w:t>KLAUZULA INFORMACYJNA</w:t>
      </w:r>
    </w:p>
    <w:p w14:paraId="39268DF0" w14:textId="77777777" w:rsidR="001167FC" w:rsidRPr="00AC7609" w:rsidRDefault="001167FC" w:rsidP="00AC760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C7609">
        <w:rPr>
          <w:rFonts w:eastAsia="Times New Roman" w:cstheme="minorHAnsi"/>
          <w:sz w:val="24"/>
          <w:szCs w:val="24"/>
          <w:lang w:eastAsia="pl-PL"/>
        </w:rPr>
        <w:t>Zgodnie z ant.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171FF19A" w14:textId="77777777" w:rsidR="001167FC" w:rsidRPr="00AC7609" w:rsidRDefault="001167FC" w:rsidP="00AC760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C7609">
        <w:rPr>
          <w:rFonts w:eastAsia="Times New Roman" w:cstheme="minorHAnsi"/>
          <w:sz w:val="24"/>
          <w:szCs w:val="24"/>
          <w:lang w:eastAsia="pl-PL"/>
        </w:rPr>
        <w:t xml:space="preserve">Administratorem przetwarzającym Pani/Pana dane osobowe jest: Komendant Miejski Państwowej Straży Pożarnej 91-446 Łódź, ul. Zgierska 47, ,tel. 426163000, fax. 426163063, e-mail: </w:t>
      </w:r>
      <w:hyperlink r:id="rId7" w:history="1">
        <w:r w:rsidRPr="00AC7609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kmpsp07@straz.lodz.pl</w:t>
        </w:r>
      </w:hyperlink>
      <w:r w:rsidRPr="00AC7609">
        <w:rPr>
          <w:rFonts w:eastAsia="Times New Roman" w:cstheme="minorHAnsi"/>
          <w:sz w:val="24"/>
          <w:szCs w:val="24"/>
          <w:lang w:eastAsia="pl-PL"/>
        </w:rPr>
        <w:t>.</w:t>
      </w:r>
    </w:p>
    <w:p w14:paraId="3F846A60" w14:textId="77777777" w:rsidR="001167FC" w:rsidRPr="00AC7609" w:rsidRDefault="001167FC" w:rsidP="00AC760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C7609">
        <w:rPr>
          <w:rFonts w:cstheme="minorHAnsi"/>
          <w:sz w:val="24"/>
          <w:szCs w:val="24"/>
        </w:rPr>
        <w:t xml:space="preserve">W Komendzie Miejskiej Państwowej Straży Pożarnej w Łodzi wyznaczony został Inspektor Ochrony Danych, tel.426163056, e-mail: </w:t>
      </w:r>
      <w:hyperlink r:id="rId8" w:history="1">
        <w:r w:rsidR="0042642C" w:rsidRPr="00AC7609">
          <w:rPr>
            <w:rStyle w:val="Hipercze"/>
            <w:rFonts w:cstheme="minorHAnsi"/>
            <w:sz w:val="24"/>
            <w:szCs w:val="24"/>
          </w:rPr>
          <w:t>iod07@straz.lodz.pl</w:t>
        </w:r>
      </w:hyperlink>
      <w:r w:rsidRPr="00AC7609">
        <w:rPr>
          <w:rFonts w:cstheme="minorHAnsi"/>
          <w:sz w:val="24"/>
          <w:szCs w:val="24"/>
        </w:rPr>
        <w:t>.</w:t>
      </w:r>
    </w:p>
    <w:p w14:paraId="55F1BF03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Państwa dane osobowe przetwarzane będą w celu rozpatrzenia wniosku o zapewnienie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dostępności architektonicznej, </w:t>
      </w:r>
      <w:proofErr w:type="spellStart"/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informacyjno</w:t>
      </w:r>
      <w:proofErr w:type="spellEnd"/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 – komunikacyjnej lub cyfrowej.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</w:p>
    <w:p w14:paraId="3639C3A3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Państwa dane osobowe będą przetwarzane na podstawie: art. 6 ust. 1 lit. c RODO tj.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przetwarzanie jest niezbędne do wypełnienia obowiązku prawnego ciążącego na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administratorze wynikającego z art. 30 ustawy z dnia 19 lipca 2019 r. o zapewnieniu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dostępności osobom ze szczególnymi potrzebami ( Dz. U. z 2020 r. poz.1062 )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oraz art. 18 ustawy z dnia </w:t>
      </w:r>
      <w:r w:rsidRPr="00AC7609">
        <w:rPr>
          <w:rFonts w:eastAsia="Times New Roman" w:cstheme="minorHAnsi"/>
          <w:color w:val="000000"/>
          <w:sz w:val="24"/>
          <w:szCs w:val="24"/>
          <w:lang w:eastAsia="pl-PL"/>
        </w:rPr>
        <w:t>4 kwietnia 2019 r.</w:t>
      </w:r>
      <w:r w:rsidRPr="00AC7609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 dostępności cyfrowej stron internetowych i aplikacji mobilnych podmiotów publicznych ( Dz.U. z 2019 r. poz. 848 ). </w:t>
      </w:r>
    </w:p>
    <w:p w14:paraId="61130D1E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Państwa dane osobowe będą przetwarzane jedynie w okresie niezbędnym do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rozpatrzenia wniosku i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skargi (w tym z </w:t>
      </w:r>
      <w:proofErr w:type="spellStart"/>
      <w:r w:rsidRPr="00AC7609">
        <w:rPr>
          <w:rFonts w:eastAsia="Arial" w:cstheme="minorHAnsi"/>
          <w:color w:val="000000"/>
          <w:sz w:val="24"/>
          <w:szCs w:val="24"/>
        </w:rPr>
        <w:t>uwzgl</w:t>
      </w:r>
      <w:proofErr w:type="spellEnd"/>
      <w:r w:rsidRPr="00AC7609">
        <w:rPr>
          <w:rFonts w:eastAsia="Arial" w:cstheme="minorHAnsi"/>
          <w:color w:val="000000"/>
          <w:sz w:val="24"/>
          <w:szCs w:val="24"/>
        </w:rPr>
        <w:t xml:space="preserve">. przepisów KPA : por. art. 18 ust.8 ustawy z dnia </w:t>
      </w:r>
      <w:r w:rsidRPr="00AC7609">
        <w:rPr>
          <w:rFonts w:eastAsia="Times New Roman" w:cstheme="minorHAnsi"/>
          <w:color w:val="000000"/>
          <w:sz w:val="24"/>
          <w:szCs w:val="24"/>
          <w:lang w:eastAsia="pl-PL"/>
        </w:rPr>
        <w:t>4 kwietnia 2019 r.</w:t>
      </w:r>
      <w:r w:rsidRPr="00AC7609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 dostępności cyfrowej stron internetowych i aplikacji mobilnych podmiotów publicznych - Dz.U. z 2019 r. poz. 848 )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i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przechowywane przez okres wskazany w przepisach ustawy z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dnia 14 lipca 1983 r. o narodowym zasobie archiwalnym i archiwach.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</w:p>
    <w:p w14:paraId="32EB2DFD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Przysługuje Państwu prawo do żądania dostępu do swoich danych oraz ich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sprostowania. Przysługują także Państwu prawa: do żądania usunięcia lub ograniczenia przetwarzania, a także sprzeciwu na przetwarzanie, przy czym przysługują one jedynie w sytuacjach przewidzianej w RODO.</w:t>
      </w:r>
    </w:p>
    <w:p w14:paraId="03500095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Dane osobowe mogą być przekazywane innym podmiotom, które uprawnione są do ich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otrzymania na mocy przepisów prawa. Ponadto dane osobowe mogą być udostępnione podmiotom prowadzącym działalność pocztową lub kurierską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,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podmiotom wspierającym Administratora w prowadzonej działalności na  jego zlecenie,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w szczególności dostawcom zewnętrznych systemów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i programów informatycznych i innym podmiotom.</w:t>
      </w:r>
    </w:p>
    <w:p w14:paraId="2F32F40D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Dane osobowe nie będą przekazywane do państwa trzeciego lub do organizacji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międzynarodowej, a także nie będą profilowane. Nie będą również służyły do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podejmowania zautomatyzowanych decyzji.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</w:p>
    <w:p w14:paraId="50C958BC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Jeśli stwierdzą Państwo, że przetwarzanie Państwa danych osobowych narusza przepisy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RODO, mają Państwo prawo wnieść skargę do organu nadzorczego, którym jest Prezes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Urzędu Ochrony Danych Osobowych (adres: ul. Stawki 2, 00-193 Warszawa).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</w:p>
    <w:p w14:paraId="575E161D" w14:textId="77777777" w:rsidR="00777E78" w:rsidRPr="00AC7609" w:rsidRDefault="00777E78" w:rsidP="00AC7609">
      <w:pPr>
        <w:spacing w:line="240" w:lineRule="auto"/>
        <w:ind w:left="360"/>
        <w:rPr>
          <w:rFonts w:cstheme="minorHAnsi"/>
          <w:sz w:val="24"/>
          <w:szCs w:val="24"/>
        </w:rPr>
      </w:pPr>
    </w:p>
    <w:p w14:paraId="4F832D00" w14:textId="77777777" w:rsidR="00777E78" w:rsidRPr="00777E78" w:rsidRDefault="00777E78">
      <w:pPr>
        <w:rPr>
          <w:rFonts w:ascii="Arial" w:hAnsi="Arial" w:cs="Arial"/>
        </w:rPr>
      </w:pPr>
    </w:p>
    <w:sectPr w:rsidR="00777E78" w:rsidRPr="00777E78" w:rsidSect="00D355CC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8EBC" w14:textId="77777777" w:rsidR="00D02DE9" w:rsidRDefault="00D02DE9" w:rsidP="00AB1BD4">
      <w:pPr>
        <w:spacing w:after="0" w:line="240" w:lineRule="auto"/>
      </w:pPr>
      <w:r>
        <w:separator/>
      </w:r>
    </w:p>
  </w:endnote>
  <w:endnote w:type="continuationSeparator" w:id="0">
    <w:p w14:paraId="077F4961" w14:textId="77777777" w:rsidR="00D02DE9" w:rsidRDefault="00D02DE9" w:rsidP="00AB1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A506F" w14:textId="77777777" w:rsidR="00D02DE9" w:rsidRDefault="00D02DE9" w:rsidP="00AB1BD4">
      <w:pPr>
        <w:spacing w:after="0" w:line="240" w:lineRule="auto"/>
      </w:pPr>
      <w:r>
        <w:separator/>
      </w:r>
    </w:p>
  </w:footnote>
  <w:footnote w:type="continuationSeparator" w:id="0">
    <w:p w14:paraId="2D229278" w14:textId="77777777" w:rsidR="00D02DE9" w:rsidRDefault="00D02DE9" w:rsidP="00AB1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31487"/>
    <w:multiLevelType w:val="multilevel"/>
    <w:tmpl w:val="5F00F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117FA"/>
    <w:multiLevelType w:val="hybridMultilevel"/>
    <w:tmpl w:val="343E7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30FF"/>
    <w:multiLevelType w:val="multilevel"/>
    <w:tmpl w:val="5F00F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821E2"/>
    <w:multiLevelType w:val="hybridMultilevel"/>
    <w:tmpl w:val="1F3E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590"/>
    <w:rsid w:val="0004419C"/>
    <w:rsid w:val="00075099"/>
    <w:rsid w:val="000B2345"/>
    <w:rsid w:val="001167FC"/>
    <w:rsid w:val="0039170C"/>
    <w:rsid w:val="004037B1"/>
    <w:rsid w:val="0042642C"/>
    <w:rsid w:val="004B30E7"/>
    <w:rsid w:val="00513938"/>
    <w:rsid w:val="00514590"/>
    <w:rsid w:val="005A0EB3"/>
    <w:rsid w:val="006F1B68"/>
    <w:rsid w:val="00777E78"/>
    <w:rsid w:val="007B037A"/>
    <w:rsid w:val="00870395"/>
    <w:rsid w:val="00890B4E"/>
    <w:rsid w:val="008F4449"/>
    <w:rsid w:val="009F0035"/>
    <w:rsid w:val="00AB1BD4"/>
    <w:rsid w:val="00AC7609"/>
    <w:rsid w:val="00C659C1"/>
    <w:rsid w:val="00D02DE9"/>
    <w:rsid w:val="00D355CC"/>
    <w:rsid w:val="00D56759"/>
    <w:rsid w:val="00E15B17"/>
    <w:rsid w:val="00E4766E"/>
    <w:rsid w:val="00EB7512"/>
    <w:rsid w:val="00EE620F"/>
    <w:rsid w:val="00F03641"/>
    <w:rsid w:val="00F0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EF20"/>
  <w15:docId w15:val="{910A2D78-B09E-47AA-AF4D-2019ACB4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7F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1B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1B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1BD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642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9170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rsid w:val="00E15B17"/>
    <w:pPr>
      <w:spacing w:after="0"/>
    </w:pPr>
    <w:rPr>
      <w:rFonts w:ascii="Arial" w:eastAsia="Arial" w:hAnsi="Arial" w:cs="Arial"/>
      <w:lang w:eastAsia="pl-PL"/>
    </w:rPr>
  </w:style>
  <w:style w:type="paragraph" w:customStyle="1" w:styleId="normal">
    <w:name w:val="normal"/>
    <w:rsid w:val="00D355CC"/>
    <w:pPr>
      <w:spacing w:after="0"/>
    </w:pPr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07@straz.lod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psp07@straz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Sobaczyńska</dc:creator>
  <cp:lastModifiedBy>Wydział Operacyjny KM PSP w Łodzi PSP</cp:lastModifiedBy>
  <cp:revision>2</cp:revision>
  <cp:lastPrinted>2022-02-22T09:19:00Z</cp:lastPrinted>
  <dcterms:created xsi:type="dcterms:W3CDTF">2022-02-23T07:47:00Z</dcterms:created>
  <dcterms:modified xsi:type="dcterms:W3CDTF">2022-02-23T07:47:00Z</dcterms:modified>
</cp:coreProperties>
</file>