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E7AE7" w14:textId="3033D921" w:rsidR="00E649A2" w:rsidRDefault="00E62E60" w:rsidP="00E649A2">
      <w:pPr>
        <w:ind w:left="-360" w:right="-648"/>
        <w:jc w:val="center"/>
        <w:rPr>
          <w:b/>
        </w:rPr>
      </w:pPr>
      <w:r>
        <w:rPr>
          <w:b/>
          <w:noProof/>
        </w:rPr>
        <mc:AlternateContent>
          <mc:Choice Requires="wps">
            <w:drawing>
              <wp:anchor distT="0" distB="0" distL="114300" distR="114300" simplePos="0" relativeHeight="251656192" behindDoc="0" locked="0" layoutInCell="1" allowOverlap="1" wp14:anchorId="4514150A" wp14:editId="144EDAFD">
                <wp:simplePos x="0" y="0"/>
                <wp:positionH relativeFrom="column">
                  <wp:posOffset>-375920</wp:posOffset>
                </wp:positionH>
                <wp:positionV relativeFrom="paragraph">
                  <wp:posOffset>-79375</wp:posOffset>
                </wp:positionV>
                <wp:extent cx="3025140" cy="2223770"/>
                <wp:effectExtent l="0" t="3175" r="381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222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2319B" w14:textId="77777777" w:rsidR="008E2F9F" w:rsidRDefault="008E2F9F" w:rsidP="00E649A2">
                            <w:pPr>
                              <w:ind w:right="-648"/>
                              <w:jc w:val="both"/>
                            </w:pPr>
                            <w:r w:rsidRPr="007A33B7">
                              <w:rPr>
                                <w:b/>
                                <w:sz w:val="22"/>
                                <w:szCs w:val="22"/>
                              </w:rPr>
                              <w:t>Zleceniodawca</w:t>
                            </w:r>
                          </w:p>
                          <w:p w14:paraId="6405DC80" w14:textId="77777777" w:rsidR="008E2F9F" w:rsidRPr="00B22F67" w:rsidRDefault="008E2F9F" w:rsidP="00E649A2">
                            <w:pPr>
                              <w:ind w:right="-648"/>
                              <w:jc w:val="both"/>
                            </w:pPr>
                            <w:r w:rsidRPr="003F7489">
                              <w:rPr>
                                <w:sz w:val="12"/>
                                <w:szCs w:val="12"/>
                              </w:rPr>
                              <w:t xml:space="preserve">/pełna nazwa firmy-adres </w:t>
                            </w:r>
                          </w:p>
                          <w:p w14:paraId="4FE9087E" w14:textId="77777777" w:rsidR="008E2F9F" w:rsidRPr="003F7489" w:rsidRDefault="008E2F9F" w:rsidP="00E649A2">
                            <w:pPr>
                              <w:ind w:right="-648"/>
                              <w:jc w:val="both"/>
                              <w:rPr>
                                <w:sz w:val="12"/>
                                <w:szCs w:val="12"/>
                              </w:rPr>
                            </w:pPr>
                            <w:r w:rsidRPr="003F7489">
                              <w:rPr>
                                <w:sz w:val="12"/>
                                <w:szCs w:val="12"/>
                              </w:rPr>
                              <w:t>osoba fizyczna – nazwisko, imię, adres/</w:t>
                            </w:r>
                          </w:p>
                          <w:p w14:paraId="39F7BC7D" w14:textId="77777777" w:rsidR="008E2F9F" w:rsidRDefault="008E2F9F" w:rsidP="00E649A2">
                            <w:pPr>
                              <w:ind w:right="-648"/>
                              <w:jc w:val="both"/>
                            </w:pPr>
                            <w:r>
                              <w:t>..............................................................................</w:t>
                            </w:r>
                          </w:p>
                          <w:p w14:paraId="7006E4C5" w14:textId="77777777" w:rsidR="008E2F9F" w:rsidRDefault="008E2F9F" w:rsidP="00E649A2">
                            <w:pPr>
                              <w:ind w:right="-648"/>
                              <w:jc w:val="both"/>
                            </w:pPr>
                            <w:r>
                              <w:t>..............................................................................</w:t>
                            </w:r>
                          </w:p>
                          <w:p w14:paraId="53833FD8" w14:textId="77777777" w:rsidR="008E2F9F" w:rsidRDefault="008E2F9F" w:rsidP="00E649A2">
                            <w:pPr>
                              <w:ind w:right="-648"/>
                              <w:jc w:val="both"/>
                            </w:pPr>
                            <w:r w:rsidRPr="00DB0606">
                              <w:rPr>
                                <w:sz w:val="20"/>
                                <w:szCs w:val="20"/>
                              </w:rPr>
                              <w:t>NIP</w:t>
                            </w:r>
                            <w:r>
                              <w:t xml:space="preserve"> ........................................................................</w:t>
                            </w:r>
                          </w:p>
                          <w:p w14:paraId="6D35190F" w14:textId="77777777" w:rsidR="008E2F9F" w:rsidRDefault="008E2F9F" w:rsidP="00E649A2">
                            <w:pPr>
                              <w:ind w:right="-648"/>
                              <w:jc w:val="both"/>
                              <w:rPr>
                                <w:b/>
                              </w:rPr>
                            </w:pPr>
                            <w:r w:rsidRPr="00B22F67">
                              <w:rPr>
                                <w:sz w:val="18"/>
                                <w:szCs w:val="18"/>
                              </w:rPr>
                              <w:t>telefo</w:t>
                            </w:r>
                            <w:r w:rsidRPr="007A33B7">
                              <w:rPr>
                                <w:sz w:val="18"/>
                                <w:szCs w:val="18"/>
                              </w:rPr>
                              <w:t>n kontaktowy/osoba</w:t>
                            </w:r>
                            <w:r w:rsidRPr="00847CD6">
                              <w:rPr>
                                <w:b/>
                              </w:rPr>
                              <w:t xml:space="preserve"> </w:t>
                            </w:r>
                          </w:p>
                          <w:p w14:paraId="290F3B41" w14:textId="77777777" w:rsidR="008E2F9F" w:rsidRPr="0000615A" w:rsidRDefault="008E2F9F" w:rsidP="00E649A2">
                            <w:pPr>
                              <w:ind w:right="-648"/>
                              <w:jc w:val="both"/>
                              <w:rPr>
                                <w:b/>
                                <w:sz w:val="16"/>
                                <w:szCs w:val="16"/>
                              </w:rPr>
                            </w:pPr>
                            <w:r w:rsidRPr="00847CD6">
                              <w:t>..........</w:t>
                            </w:r>
                            <w:r>
                              <w:t>............</w:t>
                            </w:r>
                            <w:r w:rsidRPr="00847CD6">
                              <w:t>.......................</w:t>
                            </w:r>
                            <w:r>
                              <w:t>.........................</w:t>
                            </w:r>
                            <w:r w:rsidRPr="00847CD6">
                              <w:t>......</w:t>
                            </w:r>
                            <w:r>
                              <w:t>..</w:t>
                            </w:r>
                            <w:r>
                              <w:rPr>
                                <w:sz w:val="18"/>
                                <w:szCs w:val="18"/>
                              </w:rPr>
                              <w:tab/>
                            </w:r>
                            <w:r>
                              <w:rPr>
                                <w:sz w:val="18"/>
                                <w:szCs w:val="18"/>
                              </w:rPr>
                              <w:tab/>
                            </w:r>
                            <w:r>
                              <w:rPr>
                                <w:sz w:val="18"/>
                                <w:szCs w:val="18"/>
                              </w:rPr>
                              <w:tab/>
                            </w:r>
                            <w:r>
                              <w:t xml:space="preserve"> </w:t>
                            </w:r>
                          </w:p>
                          <w:p w14:paraId="4860E82E" w14:textId="77777777" w:rsidR="008E2F9F" w:rsidRPr="009B38FA" w:rsidRDefault="008E2F9F" w:rsidP="00E649A2">
                            <w:pPr>
                              <w:ind w:right="-648"/>
                              <w:jc w:val="both"/>
                              <w:rPr>
                                <w:sz w:val="16"/>
                                <w:szCs w:val="16"/>
                              </w:rPr>
                            </w:pPr>
                            <w:r w:rsidRPr="009B38FA">
                              <w:rPr>
                                <w:sz w:val="16"/>
                                <w:szCs w:val="16"/>
                              </w:rPr>
                              <w:t>Numer KRS lub numer wpisu do ewidencji działalności gospodarczej</w:t>
                            </w:r>
                          </w:p>
                          <w:p w14:paraId="48B8160F" w14:textId="77777777" w:rsidR="008E2F9F" w:rsidRPr="0000615A" w:rsidRDefault="008E2F9F" w:rsidP="00E649A2">
                            <w:pPr>
                              <w:ind w:right="-648"/>
                              <w:jc w:val="both"/>
                            </w:pPr>
                            <w:r>
                              <w:t>……………………………………………………</w:t>
                            </w:r>
                          </w:p>
                          <w:p w14:paraId="5933261F" w14:textId="77777777" w:rsidR="008E2F9F" w:rsidRPr="009B38FA" w:rsidRDefault="008E2F9F" w:rsidP="00E649A2">
                            <w:pPr>
                              <w:ind w:right="-648"/>
                              <w:jc w:val="both"/>
                              <w:rPr>
                                <w:sz w:val="16"/>
                                <w:szCs w:val="16"/>
                              </w:rPr>
                            </w:pPr>
                            <w:r w:rsidRPr="009B38FA">
                              <w:rPr>
                                <w:sz w:val="16"/>
                                <w:szCs w:val="16"/>
                              </w:rPr>
                              <w:t xml:space="preserve">w przypadku Spółki Cywilnej - imiona i nazwiska oraz adresy </w:t>
                            </w:r>
                          </w:p>
                          <w:p w14:paraId="1A4A69F3" w14:textId="77777777" w:rsidR="008E2F9F" w:rsidRPr="009B38FA" w:rsidRDefault="008E2F9F" w:rsidP="00E649A2">
                            <w:pPr>
                              <w:ind w:right="-648"/>
                              <w:jc w:val="both"/>
                              <w:rPr>
                                <w:sz w:val="16"/>
                                <w:szCs w:val="16"/>
                              </w:rPr>
                            </w:pPr>
                            <w:r w:rsidRPr="009B38FA">
                              <w:rPr>
                                <w:sz w:val="16"/>
                                <w:szCs w:val="16"/>
                              </w:rPr>
                              <w:t>zamieszkania wspólników spółki</w:t>
                            </w:r>
                          </w:p>
                          <w:p w14:paraId="33CF5E54" w14:textId="77777777" w:rsidR="008E2F9F" w:rsidRPr="0000615A" w:rsidRDefault="008E2F9F" w:rsidP="00E649A2">
                            <w:pPr>
                              <w:ind w:right="-648"/>
                              <w:jc w:val="both"/>
                            </w:pPr>
                            <w:r>
                              <w:t>……………………………………………………</w:t>
                            </w:r>
                          </w:p>
                          <w:p w14:paraId="35628832" w14:textId="77777777" w:rsidR="008E2F9F" w:rsidRDefault="008E2F9F" w:rsidP="00EF7C61">
                            <w:pPr>
                              <w:ind w:right="-648"/>
                              <w:jc w:val="both"/>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4150A" id="_x0000_t202" coordsize="21600,21600" o:spt="202" path="m,l,21600r21600,l21600,xe">
                <v:stroke joinstyle="miter"/>
                <v:path gradientshapeok="t" o:connecttype="rect"/>
              </v:shapetype>
              <v:shape id="Text Box 4" o:spid="_x0000_s1026" type="#_x0000_t202" style="position:absolute;left:0;text-align:left;margin-left:-29.6pt;margin-top:-6.25pt;width:238.2pt;height:1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" filled="f" stroked="f">
                <v:textbox>
                  <w:txbxContent>
                    <w:p w14:paraId="5B12319B" w14:textId="77777777" w:rsidR="008E2F9F" w:rsidRDefault="008E2F9F" w:rsidP="00E649A2">
                      <w:pPr>
                        <w:ind w:right="-648"/>
                        <w:jc w:val="both"/>
                      </w:pPr>
                      <w:r w:rsidRPr="007A33B7">
                        <w:rPr>
                          <w:b/>
                          <w:sz w:val="22"/>
                          <w:szCs w:val="22"/>
                        </w:rPr>
                        <w:t>Zleceniodawca</w:t>
                      </w:r>
                    </w:p>
                    <w:p w14:paraId="6405DC80" w14:textId="77777777" w:rsidR="008E2F9F" w:rsidRPr="00B22F67" w:rsidRDefault="008E2F9F" w:rsidP="00E649A2">
                      <w:pPr>
                        <w:ind w:right="-648"/>
                        <w:jc w:val="both"/>
                      </w:pPr>
                      <w:r w:rsidRPr="003F7489">
                        <w:rPr>
                          <w:sz w:val="12"/>
                          <w:szCs w:val="12"/>
                        </w:rPr>
                        <w:t xml:space="preserve">/pełna nazwa firmy-adres </w:t>
                      </w:r>
                    </w:p>
                    <w:p w14:paraId="4FE9087E" w14:textId="77777777" w:rsidR="008E2F9F" w:rsidRPr="003F7489" w:rsidRDefault="008E2F9F" w:rsidP="00E649A2">
                      <w:pPr>
                        <w:ind w:right="-648"/>
                        <w:jc w:val="both"/>
                        <w:rPr>
                          <w:sz w:val="12"/>
                          <w:szCs w:val="12"/>
                        </w:rPr>
                      </w:pPr>
                      <w:r w:rsidRPr="003F7489">
                        <w:rPr>
                          <w:sz w:val="12"/>
                          <w:szCs w:val="12"/>
                        </w:rPr>
                        <w:t>osoba fizyczna – nazwisko, imię, adres/</w:t>
                      </w:r>
                    </w:p>
                    <w:p w14:paraId="39F7BC7D" w14:textId="77777777" w:rsidR="008E2F9F" w:rsidRDefault="008E2F9F" w:rsidP="00E649A2">
                      <w:pPr>
                        <w:ind w:right="-648"/>
                        <w:jc w:val="both"/>
                      </w:pPr>
                      <w:r>
                        <w:t>..............................................................................</w:t>
                      </w:r>
                    </w:p>
                    <w:p w14:paraId="7006E4C5" w14:textId="77777777" w:rsidR="008E2F9F" w:rsidRDefault="008E2F9F" w:rsidP="00E649A2">
                      <w:pPr>
                        <w:ind w:right="-648"/>
                        <w:jc w:val="both"/>
                      </w:pPr>
                      <w:r>
                        <w:t>..............................................................................</w:t>
                      </w:r>
                    </w:p>
                    <w:p w14:paraId="53833FD8" w14:textId="77777777" w:rsidR="008E2F9F" w:rsidRDefault="008E2F9F" w:rsidP="00E649A2">
                      <w:pPr>
                        <w:ind w:right="-648"/>
                        <w:jc w:val="both"/>
                      </w:pPr>
                      <w:r w:rsidRPr="00DB0606">
                        <w:rPr>
                          <w:sz w:val="20"/>
                          <w:szCs w:val="20"/>
                        </w:rPr>
                        <w:t>NIP</w:t>
                      </w:r>
                      <w:r>
                        <w:t xml:space="preserve"> ........................................................................</w:t>
                      </w:r>
                    </w:p>
                    <w:p w14:paraId="6D35190F" w14:textId="77777777" w:rsidR="008E2F9F" w:rsidRDefault="008E2F9F" w:rsidP="00E649A2">
                      <w:pPr>
                        <w:ind w:right="-648"/>
                        <w:jc w:val="both"/>
                        <w:rPr>
                          <w:b/>
                        </w:rPr>
                      </w:pPr>
                      <w:r w:rsidRPr="00B22F67">
                        <w:rPr>
                          <w:sz w:val="18"/>
                          <w:szCs w:val="18"/>
                        </w:rPr>
                        <w:t>telefo</w:t>
                      </w:r>
                      <w:r w:rsidRPr="007A33B7">
                        <w:rPr>
                          <w:sz w:val="18"/>
                          <w:szCs w:val="18"/>
                        </w:rPr>
                        <w:t>n kontaktowy/osoba</w:t>
                      </w:r>
                      <w:r w:rsidRPr="00847CD6">
                        <w:rPr>
                          <w:b/>
                        </w:rPr>
                        <w:t xml:space="preserve"> </w:t>
                      </w:r>
                    </w:p>
                    <w:p w14:paraId="290F3B41" w14:textId="77777777" w:rsidR="008E2F9F" w:rsidRPr="0000615A" w:rsidRDefault="008E2F9F" w:rsidP="00E649A2">
                      <w:pPr>
                        <w:ind w:right="-648"/>
                        <w:jc w:val="both"/>
                        <w:rPr>
                          <w:b/>
                          <w:sz w:val="16"/>
                          <w:szCs w:val="16"/>
                        </w:rPr>
                      </w:pPr>
                      <w:r w:rsidRPr="00847CD6">
                        <w:t>..........</w:t>
                      </w:r>
                      <w:r>
                        <w:t>............</w:t>
                      </w:r>
                      <w:r w:rsidRPr="00847CD6">
                        <w:t>.......................</w:t>
                      </w:r>
                      <w:r>
                        <w:t>.........................</w:t>
                      </w:r>
                      <w:r w:rsidRPr="00847CD6">
                        <w:t>......</w:t>
                      </w:r>
                      <w:r>
                        <w:t>..</w:t>
                      </w:r>
                      <w:r>
                        <w:rPr>
                          <w:sz w:val="18"/>
                          <w:szCs w:val="18"/>
                        </w:rPr>
                        <w:tab/>
                      </w:r>
                      <w:r>
                        <w:rPr>
                          <w:sz w:val="18"/>
                          <w:szCs w:val="18"/>
                        </w:rPr>
                        <w:tab/>
                      </w:r>
                      <w:r>
                        <w:rPr>
                          <w:sz w:val="18"/>
                          <w:szCs w:val="18"/>
                        </w:rPr>
                        <w:tab/>
                      </w:r>
                      <w:r>
                        <w:t xml:space="preserve"> </w:t>
                      </w:r>
                    </w:p>
                    <w:p w14:paraId="4860E82E" w14:textId="77777777" w:rsidR="008E2F9F" w:rsidRPr="009B38FA" w:rsidRDefault="008E2F9F" w:rsidP="00E649A2">
                      <w:pPr>
                        <w:ind w:right="-648"/>
                        <w:jc w:val="both"/>
                        <w:rPr>
                          <w:sz w:val="16"/>
                          <w:szCs w:val="16"/>
                        </w:rPr>
                      </w:pPr>
                      <w:r w:rsidRPr="009B38FA">
                        <w:rPr>
                          <w:sz w:val="16"/>
                          <w:szCs w:val="16"/>
                        </w:rPr>
                        <w:t>Numer KRS lub numer wpisu do ewidencji działalności gospodarczej</w:t>
                      </w:r>
                    </w:p>
                    <w:p w14:paraId="48B8160F" w14:textId="77777777" w:rsidR="008E2F9F" w:rsidRPr="0000615A" w:rsidRDefault="008E2F9F" w:rsidP="00E649A2">
                      <w:pPr>
                        <w:ind w:right="-648"/>
                        <w:jc w:val="both"/>
                      </w:pPr>
                      <w:r>
                        <w:t>……………………………………………………</w:t>
                      </w:r>
                    </w:p>
                    <w:p w14:paraId="5933261F" w14:textId="77777777" w:rsidR="008E2F9F" w:rsidRPr="009B38FA" w:rsidRDefault="008E2F9F" w:rsidP="00E649A2">
                      <w:pPr>
                        <w:ind w:right="-648"/>
                        <w:jc w:val="both"/>
                        <w:rPr>
                          <w:sz w:val="16"/>
                          <w:szCs w:val="16"/>
                        </w:rPr>
                      </w:pPr>
                      <w:r w:rsidRPr="009B38FA">
                        <w:rPr>
                          <w:sz w:val="16"/>
                          <w:szCs w:val="16"/>
                        </w:rPr>
                        <w:t xml:space="preserve">w przypadku Spółki Cywilnej - imiona i nazwiska oraz adresy </w:t>
                      </w:r>
                    </w:p>
                    <w:p w14:paraId="1A4A69F3" w14:textId="77777777" w:rsidR="008E2F9F" w:rsidRPr="009B38FA" w:rsidRDefault="008E2F9F" w:rsidP="00E649A2">
                      <w:pPr>
                        <w:ind w:right="-648"/>
                        <w:jc w:val="both"/>
                        <w:rPr>
                          <w:sz w:val="16"/>
                          <w:szCs w:val="16"/>
                        </w:rPr>
                      </w:pPr>
                      <w:r w:rsidRPr="009B38FA">
                        <w:rPr>
                          <w:sz w:val="16"/>
                          <w:szCs w:val="16"/>
                        </w:rPr>
                        <w:t>zamieszkania wspólników spółki</w:t>
                      </w:r>
                    </w:p>
                    <w:p w14:paraId="33CF5E54" w14:textId="77777777" w:rsidR="008E2F9F" w:rsidRPr="0000615A" w:rsidRDefault="008E2F9F" w:rsidP="00E649A2">
                      <w:pPr>
                        <w:ind w:right="-648"/>
                        <w:jc w:val="both"/>
                      </w:pPr>
                      <w:r>
                        <w:t>……………………………………………………</w:t>
                      </w:r>
                    </w:p>
                    <w:p w14:paraId="35628832" w14:textId="77777777" w:rsidR="008E2F9F" w:rsidRDefault="008E2F9F" w:rsidP="00EF7C61">
                      <w:pPr>
                        <w:ind w:right="-648"/>
                        <w:jc w:val="both"/>
                      </w:pPr>
                      <w:r>
                        <w:t>…………………………………………………</w:t>
                      </w:r>
                    </w:p>
                  </w:txbxContent>
                </v:textbox>
              </v:shape>
            </w:pict>
          </mc:Fallback>
        </mc:AlternateContent>
      </w:r>
      <w:r>
        <w:rPr>
          <w:b/>
          <w:noProof/>
        </w:rPr>
        <mc:AlternateContent>
          <mc:Choice Requires="wps">
            <w:drawing>
              <wp:anchor distT="0" distB="0" distL="114300" distR="114300" simplePos="0" relativeHeight="251657216" behindDoc="0" locked="0" layoutInCell="1" allowOverlap="1" wp14:anchorId="2E78057D" wp14:editId="151E92B5">
                <wp:simplePos x="0" y="0"/>
                <wp:positionH relativeFrom="column">
                  <wp:posOffset>3543935</wp:posOffset>
                </wp:positionH>
                <wp:positionV relativeFrom="paragraph">
                  <wp:posOffset>-13335</wp:posOffset>
                </wp:positionV>
                <wp:extent cx="2725420" cy="1665605"/>
                <wp:effectExtent l="0" t="2540" r="317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166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69BFE" w14:textId="77777777" w:rsidR="008E2F9F" w:rsidRDefault="00610283" w:rsidP="00610283">
                            <w:pPr>
                              <w:jc w:val="center"/>
                              <w:rPr>
                                <w:sz w:val="12"/>
                                <w:szCs w:val="12"/>
                              </w:rPr>
                            </w:pPr>
                            <w:r>
                              <w:rPr>
                                <w:sz w:val="20"/>
                                <w:szCs w:val="20"/>
                              </w:rPr>
                              <w:t>……………………………………</w:t>
                            </w:r>
                          </w:p>
                          <w:p w14:paraId="283B0D0E" w14:textId="77777777" w:rsidR="008E2F9F" w:rsidRDefault="008E2F9F" w:rsidP="00E649A2">
                            <w:pPr>
                              <w:ind w:left="708" w:firstLine="708"/>
                              <w:jc w:val="center"/>
                              <w:rPr>
                                <w:sz w:val="12"/>
                                <w:szCs w:val="12"/>
                              </w:rPr>
                            </w:pPr>
                          </w:p>
                          <w:p w14:paraId="7C70AB3F" w14:textId="77777777" w:rsidR="00AF705A" w:rsidRDefault="00AF705A" w:rsidP="00E649A2">
                            <w:pPr>
                              <w:ind w:left="708" w:firstLine="708"/>
                              <w:jc w:val="center"/>
                              <w:rPr>
                                <w:sz w:val="12"/>
                                <w:szCs w:val="12"/>
                              </w:rPr>
                            </w:pPr>
                          </w:p>
                          <w:p w14:paraId="096695F0" w14:textId="77777777" w:rsidR="00F73249" w:rsidRDefault="00F73249" w:rsidP="00E649A2">
                            <w:pPr>
                              <w:ind w:left="708" w:firstLine="708"/>
                              <w:jc w:val="center"/>
                              <w:rPr>
                                <w:sz w:val="12"/>
                                <w:szCs w:val="12"/>
                              </w:rPr>
                            </w:pPr>
                          </w:p>
                          <w:p w14:paraId="3F92CA04" w14:textId="77777777" w:rsidR="00F73249" w:rsidRDefault="00F73249" w:rsidP="00E649A2">
                            <w:pPr>
                              <w:ind w:left="708" w:firstLine="708"/>
                              <w:jc w:val="center"/>
                              <w:rPr>
                                <w:sz w:val="12"/>
                                <w:szCs w:val="12"/>
                              </w:rPr>
                            </w:pPr>
                          </w:p>
                          <w:p w14:paraId="7D5CCD45" w14:textId="77777777" w:rsidR="00F73249" w:rsidRDefault="00F73249" w:rsidP="00E649A2">
                            <w:pPr>
                              <w:ind w:left="708" w:firstLine="708"/>
                              <w:jc w:val="center"/>
                              <w:rPr>
                                <w:sz w:val="12"/>
                                <w:szCs w:val="12"/>
                              </w:rPr>
                            </w:pPr>
                          </w:p>
                          <w:p w14:paraId="6C3BDDC1" w14:textId="77777777" w:rsidR="00F73249" w:rsidRDefault="00F73249" w:rsidP="00E649A2">
                            <w:pPr>
                              <w:ind w:left="708" w:firstLine="708"/>
                              <w:jc w:val="center"/>
                              <w:rPr>
                                <w:sz w:val="12"/>
                                <w:szCs w:val="12"/>
                              </w:rPr>
                            </w:pPr>
                          </w:p>
                          <w:p w14:paraId="4FB72189" w14:textId="77777777" w:rsidR="00AF705A" w:rsidRDefault="00AF705A" w:rsidP="00E649A2">
                            <w:pPr>
                              <w:ind w:left="708" w:firstLine="708"/>
                              <w:jc w:val="center"/>
                              <w:rPr>
                                <w:sz w:val="12"/>
                                <w:szCs w:val="12"/>
                              </w:rPr>
                            </w:pPr>
                          </w:p>
                          <w:p w14:paraId="3F8E5851" w14:textId="77777777" w:rsidR="008E2F9F" w:rsidRPr="0000615A" w:rsidRDefault="00610283" w:rsidP="00E649A2">
                            <w:pPr>
                              <w:jc w:val="center"/>
                              <w:rPr>
                                <w:b/>
                              </w:rPr>
                            </w:pPr>
                            <w:r>
                              <w:rPr>
                                <w:b/>
                              </w:rPr>
                              <w:t xml:space="preserve">Powiatowa </w:t>
                            </w:r>
                            <w:r w:rsidR="008E2F9F" w:rsidRPr="0000615A">
                              <w:rPr>
                                <w:b/>
                              </w:rPr>
                              <w:t xml:space="preserve"> Stacja</w:t>
                            </w:r>
                          </w:p>
                          <w:p w14:paraId="52DEE335" w14:textId="77777777" w:rsidR="008E2F9F" w:rsidRPr="0000615A" w:rsidRDefault="008E2F9F" w:rsidP="00E649A2">
                            <w:pPr>
                              <w:jc w:val="center"/>
                              <w:rPr>
                                <w:b/>
                              </w:rPr>
                            </w:pPr>
                            <w:r w:rsidRPr="0000615A">
                              <w:rPr>
                                <w:b/>
                              </w:rPr>
                              <w:t>Sanitarno-Epidemiologiczna</w:t>
                            </w:r>
                          </w:p>
                          <w:p w14:paraId="4BBF428B" w14:textId="77777777" w:rsidR="008E2F9F" w:rsidRPr="0000615A" w:rsidRDefault="00610283" w:rsidP="00E649A2">
                            <w:pPr>
                              <w:jc w:val="center"/>
                              <w:rPr>
                                <w:b/>
                              </w:rPr>
                            </w:pPr>
                            <w:r>
                              <w:rPr>
                                <w:b/>
                              </w:rPr>
                              <w:t>ul. Pocztowa 36</w:t>
                            </w:r>
                          </w:p>
                          <w:p w14:paraId="0368A39E" w14:textId="77777777" w:rsidR="008E2F9F" w:rsidRPr="0000615A" w:rsidRDefault="00610283" w:rsidP="00E649A2">
                            <w:pPr>
                              <w:jc w:val="center"/>
                              <w:rPr>
                                <w:b/>
                              </w:rPr>
                            </w:pPr>
                            <w:r>
                              <w:rPr>
                                <w:b/>
                              </w:rPr>
                              <w:t>72-100 Goleniów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8057D" id="Text Box 5" o:spid="_x0000_s1027" type="#_x0000_t202" style="position:absolute;left:0;text-align:left;margin-left:279.05pt;margin-top:-1.05pt;width:214.6pt;height:13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" filled="f" stroked="f">
                <v:textbox>
                  <w:txbxContent>
                    <w:p w14:paraId="14269BFE" w14:textId="77777777" w:rsidR="008E2F9F" w:rsidRDefault="00610283" w:rsidP="00610283">
                      <w:pPr>
                        <w:jc w:val="center"/>
                        <w:rPr>
                          <w:sz w:val="12"/>
                          <w:szCs w:val="12"/>
                        </w:rPr>
                      </w:pPr>
                      <w:r>
                        <w:rPr>
                          <w:sz w:val="20"/>
                          <w:szCs w:val="20"/>
                        </w:rPr>
                        <w:t>……………………………………</w:t>
                      </w:r>
                    </w:p>
                    <w:p w14:paraId="283B0D0E" w14:textId="77777777" w:rsidR="008E2F9F" w:rsidRDefault="008E2F9F" w:rsidP="00E649A2">
                      <w:pPr>
                        <w:ind w:left="708" w:firstLine="708"/>
                        <w:jc w:val="center"/>
                        <w:rPr>
                          <w:sz w:val="12"/>
                          <w:szCs w:val="12"/>
                        </w:rPr>
                      </w:pPr>
                    </w:p>
                    <w:p w14:paraId="7C70AB3F" w14:textId="77777777" w:rsidR="00AF705A" w:rsidRDefault="00AF705A" w:rsidP="00E649A2">
                      <w:pPr>
                        <w:ind w:left="708" w:firstLine="708"/>
                        <w:jc w:val="center"/>
                        <w:rPr>
                          <w:sz w:val="12"/>
                          <w:szCs w:val="12"/>
                        </w:rPr>
                      </w:pPr>
                    </w:p>
                    <w:p w14:paraId="096695F0" w14:textId="77777777" w:rsidR="00F73249" w:rsidRDefault="00F73249" w:rsidP="00E649A2">
                      <w:pPr>
                        <w:ind w:left="708" w:firstLine="708"/>
                        <w:jc w:val="center"/>
                        <w:rPr>
                          <w:sz w:val="12"/>
                          <w:szCs w:val="12"/>
                        </w:rPr>
                      </w:pPr>
                    </w:p>
                    <w:p w14:paraId="3F92CA04" w14:textId="77777777" w:rsidR="00F73249" w:rsidRDefault="00F73249" w:rsidP="00E649A2">
                      <w:pPr>
                        <w:ind w:left="708" w:firstLine="708"/>
                        <w:jc w:val="center"/>
                        <w:rPr>
                          <w:sz w:val="12"/>
                          <w:szCs w:val="12"/>
                        </w:rPr>
                      </w:pPr>
                    </w:p>
                    <w:p w14:paraId="7D5CCD45" w14:textId="77777777" w:rsidR="00F73249" w:rsidRDefault="00F73249" w:rsidP="00E649A2">
                      <w:pPr>
                        <w:ind w:left="708" w:firstLine="708"/>
                        <w:jc w:val="center"/>
                        <w:rPr>
                          <w:sz w:val="12"/>
                          <w:szCs w:val="12"/>
                        </w:rPr>
                      </w:pPr>
                    </w:p>
                    <w:p w14:paraId="6C3BDDC1" w14:textId="77777777" w:rsidR="00F73249" w:rsidRDefault="00F73249" w:rsidP="00E649A2">
                      <w:pPr>
                        <w:ind w:left="708" w:firstLine="708"/>
                        <w:jc w:val="center"/>
                        <w:rPr>
                          <w:sz w:val="12"/>
                          <w:szCs w:val="12"/>
                        </w:rPr>
                      </w:pPr>
                    </w:p>
                    <w:p w14:paraId="4FB72189" w14:textId="77777777" w:rsidR="00AF705A" w:rsidRDefault="00AF705A" w:rsidP="00E649A2">
                      <w:pPr>
                        <w:ind w:left="708" w:firstLine="708"/>
                        <w:jc w:val="center"/>
                        <w:rPr>
                          <w:sz w:val="12"/>
                          <w:szCs w:val="12"/>
                        </w:rPr>
                      </w:pPr>
                    </w:p>
                    <w:p w14:paraId="3F8E5851" w14:textId="77777777" w:rsidR="008E2F9F" w:rsidRPr="0000615A" w:rsidRDefault="00610283" w:rsidP="00E649A2">
                      <w:pPr>
                        <w:jc w:val="center"/>
                        <w:rPr>
                          <w:b/>
                        </w:rPr>
                      </w:pPr>
                      <w:r>
                        <w:rPr>
                          <w:b/>
                        </w:rPr>
                        <w:t xml:space="preserve">Powiatowa </w:t>
                      </w:r>
                      <w:r w:rsidR="008E2F9F" w:rsidRPr="0000615A">
                        <w:rPr>
                          <w:b/>
                        </w:rPr>
                        <w:t xml:space="preserve"> Stacja</w:t>
                      </w:r>
                    </w:p>
                    <w:p w14:paraId="52DEE335" w14:textId="77777777" w:rsidR="008E2F9F" w:rsidRPr="0000615A" w:rsidRDefault="008E2F9F" w:rsidP="00E649A2">
                      <w:pPr>
                        <w:jc w:val="center"/>
                        <w:rPr>
                          <w:b/>
                        </w:rPr>
                      </w:pPr>
                      <w:r w:rsidRPr="0000615A">
                        <w:rPr>
                          <w:b/>
                        </w:rPr>
                        <w:t>Sanitarno-Epidemiologiczna</w:t>
                      </w:r>
                    </w:p>
                    <w:p w14:paraId="4BBF428B" w14:textId="77777777" w:rsidR="008E2F9F" w:rsidRPr="0000615A" w:rsidRDefault="00610283" w:rsidP="00E649A2">
                      <w:pPr>
                        <w:jc w:val="center"/>
                        <w:rPr>
                          <w:b/>
                        </w:rPr>
                      </w:pPr>
                      <w:r>
                        <w:rPr>
                          <w:b/>
                        </w:rPr>
                        <w:t>ul. Pocztowa 36</w:t>
                      </w:r>
                    </w:p>
                    <w:p w14:paraId="0368A39E" w14:textId="77777777" w:rsidR="008E2F9F" w:rsidRPr="0000615A" w:rsidRDefault="00610283" w:rsidP="00E649A2">
                      <w:pPr>
                        <w:jc w:val="center"/>
                        <w:rPr>
                          <w:b/>
                        </w:rPr>
                      </w:pPr>
                      <w:r>
                        <w:rPr>
                          <w:b/>
                        </w:rPr>
                        <w:t>72-100 Goleniów</w:t>
                      </w:r>
                    </w:p>
                  </w:txbxContent>
                </v:textbox>
              </v:shape>
            </w:pict>
          </mc:Fallback>
        </mc:AlternateContent>
      </w:r>
    </w:p>
    <w:p w14:paraId="538DE0E9" w14:textId="77777777" w:rsidR="00E649A2" w:rsidRDefault="00E649A2" w:rsidP="00E649A2">
      <w:pPr>
        <w:ind w:left="-360" w:right="-648"/>
        <w:jc w:val="center"/>
        <w:rPr>
          <w:b/>
        </w:rPr>
      </w:pPr>
    </w:p>
    <w:p w14:paraId="04FA2131" w14:textId="77777777" w:rsidR="00E649A2" w:rsidRDefault="00E649A2" w:rsidP="00E649A2">
      <w:pPr>
        <w:ind w:left="-360" w:right="-648"/>
        <w:jc w:val="center"/>
        <w:rPr>
          <w:b/>
        </w:rPr>
      </w:pPr>
    </w:p>
    <w:p w14:paraId="0AD8006A" w14:textId="77777777" w:rsidR="00E649A2" w:rsidRDefault="00E649A2" w:rsidP="00E649A2">
      <w:pPr>
        <w:ind w:left="-360" w:right="-648"/>
        <w:jc w:val="center"/>
        <w:rPr>
          <w:b/>
        </w:rPr>
      </w:pPr>
    </w:p>
    <w:p w14:paraId="1B948B0C" w14:textId="77777777" w:rsidR="00E649A2" w:rsidRDefault="00E649A2" w:rsidP="00E649A2">
      <w:pPr>
        <w:ind w:left="-360" w:right="-648"/>
        <w:jc w:val="center"/>
        <w:rPr>
          <w:b/>
        </w:rPr>
      </w:pPr>
    </w:p>
    <w:p w14:paraId="2CA7091A" w14:textId="77777777" w:rsidR="00E649A2" w:rsidRDefault="00E649A2" w:rsidP="00E649A2">
      <w:pPr>
        <w:ind w:left="-360" w:right="-648"/>
        <w:jc w:val="center"/>
        <w:rPr>
          <w:b/>
        </w:rPr>
      </w:pPr>
    </w:p>
    <w:p w14:paraId="1F14F7B3" w14:textId="77777777" w:rsidR="00E649A2" w:rsidRDefault="00E649A2" w:rsidP="00E649A2">
      <w:pPr>
        <w:ind w:left="-360" w:right="-648"/>
        <w:jc w:val="center"/>
        <w:rPr>
          <w:b/>
        </w:rPr>
      </w:pPr>
    </w:p>
    <w:p w14:paraId="026F4BEC" w14:textId="77777777" w:rsidR="00E649A2" w:rsidRDefault="00E649A2" w:rsidP="00E649A2">
      <w:pPr>
        <w:ind w:left="-360" w:right="-648"/>
        <w:jc w:val="center"/>
        <w:rPr>
          <w:b/>
        </w:rPr>
      </w:pPr>
    </w:p>
    <w:p w14:paraId="02C05190" w14:textId="77777777" w:rsidR="00E649A2" w:rsidRDefault="00E649A2" w:rsidP="00E649A2">
      <w:pPr>
        <w:ind w:left="-360" w:right="-648"/>
        <w:jc w:val="center"/>
        <w:rPr>
          <w:b/>
        </w:rPr>
      </w:pPr>
    </w:p>
    <w:p w14:paraId="2705B6F7" w14:textId="77777777" w:rsidR="00E649A2" w:rsidRDefault="00E649A2" w:rsidP="00E649A2">
      <w:pPr>
        <w:ind w:left="-360" w:right="-648"/>
        <w:jc w:val="center"/>
        <w:rPr>
          <w:b/>
        </w:rPr>
      </w:pPr>
    </w:p>
    <w:p w14:paraId="2148EE4E" w14:textId="77777777" w:rsidR="00E649A2" w:rsidRDefault="00E649A2" w:rsidP="00E649A2">
      <w:pPr>
        <w:ind w:left="-360" w:right="-648"/>
        <w:jc w:val="center"/>
        <w:rPr>
          <w:b/>
        </w:rPr>
      </w:pPr>
    </w:p>
    <w:p w14:paraId="05EAEA99" w14:textId="77777777" w:rsidR="00E649A2" w:rsidRDefault="00E649A2" w:rsidP="00E649A2">
      <w:pPr>
        <w:ind w:left="-360" w:right="-648"/>
        <w:jc w:val="center"/>
        <w:rPr>
          <w:b/>
        </w:rPr>
      </w:pPr>
    </w:p>
    <w:p w14:paraId="2036B545" w14:textId="77777777" w:rsidR="0048679A" w:rsidRDefault="0048679A" w:rsidP="00E649A2">
      <w:pPr>
        <w:ind w:left="-360" w:right="-648"/>
        <w:jc w:val="center"/>
        <w:rPr>
          <w:b/>
        </w:rPr>
      </w:pPr>
    </w:p>
    <w:p w14:paraId="6DD4C8B1" w14:textId="77777777" w:rsidR="00610283" w:rsidRPr="00D33E87" w:rsidRDefault="00610283" w:rsidP="00610283">
      <w:pPr>
        <w:ind w:left="-360" w:right="-648"/>
        <w:jc w:val="center"/>
        <w:rPr>
          <w:b/>
        </w:rPr>
      </w:pPr>
      <w:r w:rsidRPr="0084613F">
        <w:rPr>
          <w:b/>
        </w:rPr>
        <w:t>Z L E C E N I E</w:t>
      </w:r>
      <w:r>
        <w:rPr>
          <w:b/>
        </w:rPr>
        <w:t xml:space="preserve"> Nr ……………..</w:t>
      </w:r>
    </w:p>
    <w:p w14:paraId="17242A16" w14:textId="77777777" w:rsidR="00610283" w:rsidRDefault="00610283" w:rsidP="00610283">
      <w:pPr>
        <w:ind w:left="-360" w:right="-648"/>
        <w:rPr>
          <w:sz w:val="20"/>
          <w:szCs w:val="20"/>
        </w:rPr>
      </w:pPr>
      <w:r>
        <w:rPr>
          <w:sz w:val="20"/>
          <w:szCs w:val="20"/>
        </w:rPr>
        <w:t>I. Zlecam</w:t>
      </w:r>
      <w:r w:rsidRPr="00554769">
        <w:rPr>
          <w:sz w:val="20"/>
          <w:szCs w:val="20"/>
        </w:rPr>
        <w:t xml:space="preserve"> wykonanie</w:t>
      </w:r>
      <w:r>
        <w:rPr>
          <w:sz w:val="20"/>
          <w:szCs w:val="20"/>
          <w:vertAlign w:val="superscript"/>
        </w:rPr>
        <w:t xml:space="preserve"> </w:t>
      </w:r>
      <w:r>
        <w:rPr>
          <w:sz w:val="20"/>
          <w:szCs w:val="20"/>
        </w:rPr>
        <w:t xml:space="preserve"> badania próbki wody/powietrza</w:t>
      </w:r>
      <w:r w:rsidRPr="00E6223C">
        <w:rPr>
          <w:sz w:val="20"/>
          <w:szCs w:val="20"/>
        </w:rPr>
        <w:t xml:space="preserve"> </w:t>
      </w:r>
      <w:r w:rsidRPr="00E6223C">
        <w:rPr>
          <w:sz w:val="20"/>
          <w:szCs w:val="20"/>
          <w:vertAlign w:val="superscript"/>
        </w:rPr>
        <w:t>*</w:t>
      </w:r>
      <w:r>
        <w:rPr>
          <w:sz w:val="20"/>
          <w:szCs w:val="20"/>
        </w:rPr>
        <w:t xml:space="preserve"> (podać miejsce – punkt pobrania próbki):</w:t>
      </w:r>
    </w:p>
    <w:p w14:paraId="616F442A" w14:textId="77777777" w:rsidR="00610283" w:rsidRDefault="00610283" w:rsidP="00610283">
      <w:pPr>
        <w:ind w:left="-360" w:right="-648"/>
      </w:pPr>
      <w:r w:rsidRPr="00B1733B">
        <w:t>…………………………</w:t>
      </w:r>
      <w:r>
        <w:t>……………………………………………………………………………….….</w:t>
      </w:r>
    </w:p>
    <w:p w14:paraId="0496E59D" w14:textId="77777777" w:rsidR="00610283" w:rsidRPr="00B1733B" w:rsidRDefault="00610283" w:rsidP="00610283">
      <w:pPr>
        <w:ind w:left="-360" w:right="-648"/>
      </w:pPr>
      <w:r w:rsidRPr="00B1733B">
        <w:t>……………………………………………………………………………………………………</w:t>
      </w:r>
      <w:r>
        <w:t>…….….</w:t>
      </w:r>
    </w:p>
    <w:p w14:paraId="2BF37028" w14:textId="77777777" w:rsidR="00610283" w:rsidRDefault="00610283" w:rsidP="00610283">
      <w:pPr>
        <w:autoSpaceDE w:val="0"/>
        <w:autoSpaceDN w:val="0"/>
        <w:adjustRightInd w:val="0"/>
        <w:ind w:left="-360" w:right="-648"/>
        <w:jc w:val="both"/>
        <w:rPr>
          <w:rFonts w:ascii="Times-Roman" w:hAnsi="Times-Roman" w:cs="Times-Roman"/>
          <w:sz w:val="20"/>
          <w:szCs w:val="20"/>
        </w:rPr>
      </w:pPr>
      <w:r w:rsidRPr="00BE2493">
        <w:rPr>
          <w:rFonts w:ascii="Times-Roman" w:hAnsi="Times-Roman" w:cs="Times-Roman"/>
          <w:sz w:val="20"/>
          <w:szCs w:val="20"/>
        </w:rPr>
        <w:t xml:space="preserve">Zakres badania i metody badawcze zaznaczone zgodnie z </w:t>
      </w:r>
      <w:r>
        <w:rPr>
          <w:rFonts w:ascii="Times-Roman" w:hAnsi="Times-Roman" w:cs="Times-Roman"/>
          <w:sz w:val="20"/>
          <w:szCs w:val="20"/>
        </w:rPr>
        <w:t xml:space="preserve">„Metodami badawczymi stosowanymi przy badaniu próbek </w:t>
      </w:r>
      <w:r>
        <w:rPr>
          <w:rFonts w:ascii="TTE14FE7A8t00" w:hAnsi="TTE14FE7A8t00" w:cs="TTE14FE7A8t00"/>
          <w:sz w:val="20"/>
          <w:szCs w:val="20"/>
        </w:rPr>
        <w:t>wody/powietrza</w:t>
      </w:r>
      <w:r>
        <w:rPr>
          <w:rFonts w:ascii="Times-Roman" w:hAnsi="Times-Roman" w:cs="Times-Roman"/>
          <w:sz w:val="20"/>
          <w:szCs w:val="20"/>
        </w:rPr>
        <w:t>”</w:t>
      </w:r>
      <w:r w:rsidRPr="00BE2493">
        <w:rPr>
          <w:rFonts w:ascii="Times-Roman" w:hAnsi="Times-Roman" w:cs="Times-Roman"/>
          <w:sz w:val="20"/>
          <w:szCs w:val="20"/>
        </w:rPr>
        <w:t xml:space="preserve"> na stronie nr 2 zlecenia</w:t>
      </w:r>
      <w:r>
        <w:rPr>
          <w:rFonts w:ascii="Times-Roman" w:hAnsi="Times-Roman" w:cs="Times-Roman"/>
          <w:sz w:val="20"/>
          <w:szCs w:val="20"/>
        </w:rPr>
        <w:t>.</w:t>
      </w:r>
    </w:p>
    <w:p w14:paraId="35228A3F" w14:textId="77777777" w:rsidR="00610283" w:rsidRPr="00313FC9" w:rsidRDefault="00610283" w:rsidP="00610283">
      <w:pPr>
        <w:autoSpaceDE w:val="0"/>
        <w:autoSpaceDN w:val="0"/>
        <w:adjustRightInd w:val="0"/>
        <w:ind w:left="-360" w:right="-648"/>
        <w:jc w:val="both"/>
        <w:rPr>
          <w:rFonts w:ascii="Times-Roman" w:hAnsi="Times-Roman" w:cs="Times-Roman"/>
          <w:sz w:val="20"/>
          <w:szCs w:val="20"/>
        </w:rPr>
      </w:pPr>
      <w:r>
        <w:rPr>
          <w:sz w:val="20"/>
          <w:szCs w:val="20"/>
        </w:rPr>
        <w:t>Inne parametry i metody badawcze nie uwzględnione w wykazie metod badawczych na stronie nr 2 niniejszego zlecenia:</w:t>
      </w:r>
    </w:p>
    <w:p w14:paraId="091E52F4" w14:textId="77777777" w:rsidR="00610283" w:rsidRDefault="00610283" w:rsidP="00610283">
      <w:pPr>
        <w:ind w:left="-360" w:right="-648"/>
      </w:pPr>
      <w:r w:rsidRPr="00A7361B">
        <w:t>…………………………</w:t>
      </w:r>
      <w:r>
        <w:t>……………………………………………………………………….…………..</w:t>
      </w:r>
    </w:p>
    <w:p w14:paraId="6B6119BA" w14:textId="77777777" w:rsidR="00610283" w:rsidRPr="0032529B" w:rsidRDefault="00610283" w:rsidP="00610283">
      <w:pPr>
        <w:ind w:left="-360" w:right="-648"/>
      </w:pPr>
      <w:r w:rsidRPr="00A7361B">
        <w:t>…….……………………………………………………………………………………………………</w:t>
      </w:r>
      <w:r>
        <w:t>..</w:t>
      </w:r>
      <w:r w:rsidRPr="00A7361B">
        <w:t>…</w:t>
      </w:r>
    </w:p>
    <w:p w14:paraId="0724F287" w14:textId="77777777" w:rsidR="00610283" w:rsidRPr="003A234E" w:rsidRDefault="00610283" w:rsidP="00610283">
      <w:pPr>
        <w:ind w:left="-360" w:right="-648"/>
        <w:jc w:val="both"/>
        <w:rPr>
          <w:b/>
          <w:szCs w:val="20"/>
        </w:rPr>
      </w:pPr>
      <w:r w:rsidRPr="003A234E">
        <w:rPr>
          <w:b/>
          <w:szCs w:val="20"/>
        </w:rPr>
        <w:t xml:space="preserve">Cel badania: </w:t>
      </w:r>
      <w:r w:rsidRPr="003A234E">
        <w:rPr>
          <w:szCs w:val="20"/>
        </w:rPr>
        <w:sym w:font="ZapfDingbats" w:char="F06F"/>
      </w:r>
      <w:r w:rsidRPr="003A234E">
        <w:rPr>
          <w:b/>
          <w:szCs w:val="20"/>
        </w:rPr>
        <w:t xml:space="preserve"> </w:t>
      </w:r>
      <w:r w:rsidRPr="003A234E">
        <w:rPr>
          <w:szCs w:val="20"/>
        </w:rPr>
        <w:t xml:space="preserve">na użytek własny, </w:t>
      </w:r>
      <w:r w:rsidRPr="003A234E">
        <w:rPr>
          <w:szCs w:val="20"/>
        </w:rPr>
        <w:sym w:font="ZapfDingbats" w:char="F06F"/>
      </w:r>
      <w:r w:rsidRPr="003A234E">
        <w:rPr>
          <w:szCs w:val="20"/>
        </w:rPr>
        <w:t xml:space="preserve"> celem przedłożenia jednostce kontrolującej</w:t>
      </w:r>
    </w:p>
    <w:p w14:paraId="2F78E58F" w14:textId="77777777" w:rsidR="00610283" w:rsidRDefault="00610283" w:rsidP="00610283">
      <w:pPr>
        <w:ind w:left="-360" w:right="-648"/>
        <w:jc w:val="both"/>
        <w:rPr>
          <w:b/>
          <w:sz w:val="20"/>
          <w:szCs w:val="20"/>
        </w:rPr>
      </w:pPr>
    </w:p>
    <w:p w14:paraId="4C0B617C" w14:textId="77777777" w:rsidR="00610283" w:rsidRPr="0032529B" w:rsidRDefault="00610283" w:rsidP="00610283">
      <w:pPr>
        <w:ind w:left="-360" w:right="-648"/>
        <w:jc w:val="both"/>
        <w:rPr>
          <w:sz w:val="16"/>
          <w:szCs w:val="16"/>
        </w:rPr>
      </w:pPr>
      <w:r w:rsidRPr="009C192B">
        <w:rPr>
          <w:b/>
          <w:sz w:val="20"/>
          <w:szCs w:val="20"/>
        </w:rPr>
        <w:t>Koszt badań</w:t>
      </w:r>
      <w:r>
        <w:rPr>
          <w:sz w:val="20"/>
          <w:szCs w:val="20"/>
        </w:rPr>
        <w:t xml:space="preserve"> : ……..…………………</w:t>
      </w:r>
      <w:r w:rsidRPr="00D33E87">
        <w:rPr>
          <w:sz w:val="20"/>
          <w:szCs w:val="20"/>
        </w:rPr>
        <w:t>(</w:t>
      </w:r>
      <w:r>
        <w:rPr>
          <w:sz w:val="16"/>
          <w:szCs w:val="16"/>
        </w:rPr>
        <w:t>Powiatowa</w:t>
      </w:r>
      <w:r w:rsidRPr="00D33E87">
        <w:rPr>
          <w:sz w:val="16"/>
          <w:szCs w:val="16"/>
        </w:rPr>
        <w:t xml:space="preserve"> Stacja Sanitarno-Epidemiologiczna </w:t>
      </w:r>
      <w:r>
        <w:rPr>
          <w:sz w:val="16"/>
          <w:szCs w:val="16"/>
        </w:rPr>
        <w:t xml:space="preserve">nie </w:t>
      </w:r>
      <w:r w:rsidRPr="00D33E87">
        <w:rPr>
          <w:sz w:val="16"/>
          <w:szCs w:val="16"/>
        </w:rPr>
        <w:t>jest płatnikiem VAT</w:t>
      </w:r>
      <w:r>
        <w:rPr>
          <w:sz w:val="16"/>
          <w:szCs w:val="16"/>
        </w:rPr>
        <w:t>)</w:t>
      </w:r>
      <w:r w:rsidRPr="00D33E87">
        <w:rPr>
          <w:sz w:val="16"/>
          <w:szCs w:val="16"/>
        </w:rPr>
        <w:t xml:space="preserve"> . </w:t>
      </w:r>
    </w:p>
    <w:p w14:paraId="6BA7B746" w14:textId="77777777" w:rsidR="00610283" w:rsidRPr="00654A91" w:rsidRDefault="00610283" w:rsidP="00610283">
      <w:pPr>
        <w:ind w:left="-360" w:right="-650"/>
        <w:jc w:val="both"/>
        <w:rPr>
          <w:b/>
          <w:sz w:val="16"/>
          <w:szCs w:val="16"/>
        </w:rPr>
      </w:pPr>
      <w:r w:rsidRPr="00654A91">
        <w:rPr>
          <w:b/>
          <w:sz w:val="16"/>
          <w:szCs w:val="16"/>
        </w:rPr>
        <w:t>Na poczet kosztów poniesionych na wykonanie zlecenia zobowiązuję się dokonać opłaty przed poborem próbki/wykonaniem pomiaru lub w dniu dostarczenia próbki do laboratorium.</w:t>
      </w:r>
    </w:p>
    <w:p w14:paraId="1C2EE17B" w14:textId="77777777" w:rsidR="00610283" w:rsidRPr="00654A91" w:rsidRDefault="00610283" w:rsidP="00610283">
      <w:pPr>
        <w:ind w:left="-360" w:right="-648"/>
        <w:jc w:val="both"/>
        <w:rPr>
          <w:sz w:val="16"/>
          <w:szCs w:val="16"/>
          <w:vertAlign w:val="superscript"/>
        </w:rPr>
      </w:pPr>
      <w:r w:rsidRPr="00654A91">
        <w:rPr>
          <w:b/>
          <w:sz w:val="16"/>
          <w:szCs w:val="16"/>
        </w:rPr>
        <w:t>Sposób zapłaty</w:t>
      </w:r>
      <w:r w:rsidRPr="00654A91">
        <w:rPr>
          <w:sz w:val="16"/>
          <w:szCs w:val="16"/>
        </w:rPr>
        <w:t>: przelew na konto po uprzednim uzgodnieniu</w:t>
      </w:r>
      <w:r w:rsidRPr="00654A91">
        <w:rPr>
          <w:sz w:val="16"/>
          <w:szCs w:val="16"/>
          <w:vertAlign w:val="superscript"/>
        </w:rPr>
        <w:t>*</w:t>
      </w:r>
    </w:p>
    <w:p w14:paraId="4D8CF8A2" w14:textId="77777777" w:rsidR="00610283" w:rsidRPr="00654A91" w:rsidRDefault="00610283" w:rsidP="00610283">
      <w:pPr>
        <w:ind w:left="-360" w:right="-648"/>
        <w:jc w:val="both"/>
        <w:rPr>
          <w:b/>
          <w:sz w:val="16"/>
          <w:szCs w:val="16"/>
        </w:rPr>
      </w:pPr>
      <w:r w:rsidRPr="00654A91">
        <w:rPr>
          <w:b/>
          <w:sz w:val="16"/>
          <w:szCs w:val="16"/>
        </w:rPr>
        <w:t>Nr konta</w:t>
      </w:r>
      <w:r w:rsidRPr="00654A91">
        <w:rPr>
          <w:sz w:val="16"/>
          <w:szCs w:val="16"/>
        </w:rPr>
        <w:t xml:space="preserve">: NBP o/o Szczecin </w:t>
      </w:r>
      <w:r w:rsidRPr="00654A91">
        <w:rPr>
          <w:b/>
          <w:sz w:val="16"/>
          <w:szCs w:val="16"/>
        </w:rPr>
        <w:t>82 1010 1599 0519 6922 3100 0000</w:t>
      </w:r>
    </w:p>
    <w:p w14:paraId="342B4D99" w14:textId="77777777" w:rsidR="00610283" w:rsidRPr="00654A91" w:rsidRDefault="00610283" w:rsidP="00610283">
      <w:pPr>
        <w:ind w:left="-360" w:right="-648"/>
        <w:jc w:val="both"/>
        <w:rPr>
          <w:sz w:val="16"/>
          <w:szCs w:val="16"/>
          <w:vertAlign w:val="superscript"/>
        </w:rPr>
      </w:pPr>
      <w:r w:rsidRPr="00654A91">
        <w:rPr>
          <w:b/>
          <w:sz w:val="16"/>
          <w:szCs w:val="16"/>
        </w:rPr>
        <w:t>Sposób odbioru „Sprawozdania z badań”:</w:t>
      </w:r>
      <w:r w:rsidRPr="00654A91">
        <w:rPr>
          <w:sz w:val="16"/>
          <w:szCs w:val="16"/>
        </w:rPr>
        <w:t xml:space="preserve"> osobiście</w:t>
      </w:r>
    </w:p>
    <w:p w14:paraId="7C4CABE3" w14:textId="77777777" w:rsidR="00610283" w:rsidRPr="00654A91" w:rsidRDefault="00610283" w:rsidP="00610283">
      <w:pPr>
        <w:ind w:left="-360" w:right="-648"/>
        <w:jc w:val="both"/>
        <w:rPr>
          <w:sz w:val="16"/>
          <w:szCs w:val="16"/>
          <w:vertAlign w:val="superscript"/>
        </w:rPr>
      </w:pPr>
      <w:r w:rsidRPr="00654A91">
        <w:rPr>
          <w:b/>
          <w:sz w:val="16"/>
          <w:szCs w:val="16"/>
        </w:rPr>
        <w:t xml:space="preserve">Sprawozdanie z badań </w:t>
      </w:r>
      <w:r w:rsidRPr="00654A91">
        <w:rPr>
          <w:sz w:val="16"/>
          <w:szCs w:val="16"/>
        </w:rPr>
        <w:t>z niepewnością wyników: TAK / NIE</w:t>
      </w:r>
      <w:r w:rsidRPr="00654A91">
        <w:rPr>
          <w:sz w:val="16"/>
          <w:szCs w:val="16"/>
          <w:vertAlign w:val="superscript"/>
        </w:rPr>
        <w:t>*</w:t>
      </w:r>
    </w:p>
    <w:p w14:paraId="246B2458" w14:textId="77777777" w:rsidR="00610283" w:rsidRDefault="00610283" w:rsidP="00610283">
      <w:pPr>
        <w:ind w:left="-360" w:right="-648"/>
        <w:jc w:val="both"/>
        <w:rPr>
          <w:sz w:val="16"/>
          <w:szCs w:val="16"/>
        </w:rPr>
      </w:pPr>
      <w:r w:rsidRPr="00654A91">
        <w:rPr>
          <w:sz w:val="16"/>
          <w:szCs w:val="16"/>
        </w:rPr>
        <w:t xml:space="preserve">(niepewność wyników zostanie podana bez zgody klienta w przypadku, gdy jest ona istotna dla miarodajności wyniku lub gdy wartość wyniku zbliża się do wartości granicznej). </w:t>
      </w:r>
    </w:p>
    <w:p w14:paraId="3D5E07A1" w14:textId="77777777" w:rsidR="00610283" w:rsidRDefault="00610283" w:rsidP="00610283">
      <w:pPr>
        <w:ind w:left="-360" w:right="-648"/>
        <w:jc w:val="both"/>
        <w:rPr>
          <w:sz w:val="16"/>
          <w:szCs w:val="16"/>
        </w:rPr>
      </w:pPr>
    </w:p>
    <w:p w14:paraId="5B578626" w14:textId="77777777" w:rsidR="00610283" w:rsidRPr="005F67A5" w:rsidRDefault="00610283" w:rsidP="00610283">
      <w:pPr>
        <w:ind w:left="-360" w:right="-648"/>
        <w:jc w:val="both"/>
        <w:rPr>
          <w:sz w:val="14"/>
          <w:szCs w:val="14"/>
        </w:rPr>
      </w:pPr>
      <w:r w:rsidRPr="005F67A5">
        <w:rPr>
          <w:b/>
          <w:sz w:val="14"/>
          <w:szCs w:val="14"/>
        </w:rPr>
        <w:t>OŚWIADCZENIA  ZLECENIODAWCY</w:t>
      </w:r>
    </w:p>
    <w:p w14:paraId="47C257C4" w14:textId="77777777" w:rsidR="00610283" w:rsidRPr="005F67A5" w:rsidRDefault="00610283" w:rsidP="00610283">
      <w:pPr>
        <w:numPr>
          <w:ilvl w:val="0"/>
          <w:numId w:val="1"/>
        </w:numPr>
        <w:tabs>
          <w:tab w:val="num" w:pos="-180"/>
        </w:tabs>
        <w:ind w:left="-360" w:right="-648" w:firstLine="0"/>
        <w:jc w:val="both"/>
        <w:rPr>
          <w:sz w:val="14"/>
          <w:szCs w:val="14"/>
        </w:rPr>
      </w:pPr>
      <w:r w:rsidRPr="005F67A5">
        <w:rPr>
          <w:sz w:val="14"/>
          <w:szCs w:val="14"/>
        </w:rPr>
        <w:t>Oświadczam, że niedokonanie przeze mnie opłaty przed dostarczeniem próbki</w:t>
      </w:r>
      <w:r w:rsidRPr="005F67A5">
        <w:rPr>
          <w:b/>
          <w:sz w:val="14"/>
          <w:szCs w:val="14"/>
        </w:rPr>
        <w:t xml:space="preserve"> </w:t>
      </w:r>
      <w:r w:rsidRPr="005F67A5">
        <w:rPr>
          <w:sz w:val="14"/>
          <w:szCs w:val="14"/>
        </w:rPr>
        <w:t xml:space="preserve">do badań </w:t>
      </w:r>
      <w:r w:rsidRPr="005F67A5">
        <w:rPr>
          <w:b/>
          <w:sz w:val="14"/>
          <w:szCs w:val="14"/>
        </w:rPr>
        <w:t>/</w:t>
      </w:r>
      <w:r w:rsidRPr="005F67A5">
        <w:rPr>
          <w:sz w:val="14"/>
          <w:szCs w:val="14"/>
        </w:rPr>
        <w:t>wykonaniem pomiaru, skutkować będzie odstąpieniem przez PSSE w Goleniowie od wykonania badań określonych w niniejszym zleceniu.</w:t>
      </w:r>
    </w:p>
    <w:p w14:paraId="05ADCCA1" w14:textId="77777777" w:rsidR="00610283" w:rsidRPr="005F67A5" w:rsidRDefault="00610283" w:rsidP="00610283">
      <w:pPr>
        <w:ind w:left="-360" w:right="-337"/>
        <w:jc w:val="both"/>
        <w:rPr>
          <w:sz w:val="14"/>
          <w:szCs w:val="14"/>
        </w:rPr>
      </w:pPr>
      <w:r>
        <w:rPr>
          <w:sz w:val="14"/>
          <w:szCs w:val="14"/>
        </w:rPr>
        <w:t>2</w:t>
      </w:r>
      <w:r w:rsidRPr="005F67A5">
        <w:rPr>
          <w:sz w:val="14"/>
          <w:szCs w:val="14"/>
        </w:rPr>
        <w:t>. Oświadczam, że zostałem/am poinformowany/a o metodach badawczych stosowanych przez Laboratorium przy realizacji niniejszego zlecenia.</w:t>
      </w:r>
    </w:p>
    <w:p w14:paraId="778FE878" w14:textId="77777777" w:rsidR="00610283" w:rsidRPr="005F67A5" w:rsidRDefault="00610283" w:rsidP="00610283">
      <w:pPr>
        <w:ind w:left="-360" w:right="-337"/>
        <w:jc w:val="both"/>
        <w:rPr>
          <w:sz w:val="14"/>
          <w:szCs w:val="14"/>
        </w:rPr>
      </w:pPr>
      <w:r>
        <w:rPr>
          <w:sz w:val="14"/>
          <w:szCs w:val="14"/>
        </w:rPr>
        <w:t>3</w:t>
      </w:r>
      <w:r w:rsidRPr="005F67A5">
        <w:rPr>
          <w:sz w:val="14"/>
          <w:szCs w:val="14"/>
        </w:rPr>
        <w:t>. Wyrażam zgodę na przetwarzanie danych osobowych zgodnie z przepisami Ustawy o ochronie danych osobowych.</w:t>
      </w:r>
    </w:p>
    <w:p w14:paraId="66D63555" w14:textId="77777777" w:rsidR="00610283" w:rsidRPr="005F67A5" w:rsidRDefault="00610283" w:rsidP="00610283">
      <w:pPr>
        <w:ind w:left="-360" w:right="-337"/>
        <w:jc w:val="both"/>
        <w:rPr>
          <w:rFonts w:eastAsia="Calibri"/>
          <w:b/>
          <w:sz w:val="14"/>
          <w:szCs w:val="14"/>
        </w:rPr>
      </w:pPr>
    </w:p>
    <w:p w14:paraId="42C8F3E4" w14:textId="77777777" w:rsidR="00610283" w:rsidRPr="005F67A5" w:rsidRDefault="00610283" w:rsidP="00610283">
      <w:pPr>
        <w:ind w:left="-360" w:right="-337"/>
        <w:jc w:val="both"/>
        <w:rPr>
          <w:rFonts w:eastAsia="Calibri"/>
          <w:b/>
          <w:sz w:val="14"/>
          <w:szCs w:val="14"/>
        </w:rPr>
      </w:pPr>
      <w:r w:rsidRPr="005F67A5">
        <w:rPr>
          <w:rFonts w:eastAsia="Calibri"/>
          <w:b/>
          <w:sz w:val="14"/>
          <w:szCs w:val="14"/>
        </w:rPr>
        <w:t>OŚWIADCZENIE O WYRAŻENIU ZGODY NA PRZETWARZANIE DANYCH OSOBOWYCH PRZEZ POWIATOWĄ STACJĘ SANITARNO-EPIDEMIOLOGICZNĄ W GOLENIOWIE</w:t>
      </w:r>
    </w:p>
    <w:p w14:paraId="32414EE4" w14:textId="77777777" w:rsidR="00610283" w:rsidRPr="005F67A5" w:rsidRDefault="00610283" w:rsidP="00610283">
      <w:pPr>
        <w:ind w:left="-360" w:right="-337"/>
        <w:jc w:val="both"/>
        <w:rPr>
          <w:sz w:val="14"/>
          <w:szCs w:val="14"/>
        </w:rPr>
      </w:pPr>
      <w:r w:rsidRPr="005F67A5">
        <w:rPr>
          <w:rFonts w:eastAsia="Calibri"/>
          <w:sz w:val="14"/>
          <w:szCs w:val="14"/>
        </w:rPr>
        <w:t>Zgodnie z art.6 ust. l lit. a ogólnego rozporządzenia o ochronie danych z dnia 27  kwietnia 2016 r. świadomie i dobrowolnie wyrażam zgodę na przetwarzanie moich danych osobowych:</w:t>
      </w:r>
    </w:p>
    <w:p w14:paraId="0E7C4B3C" w14:textId="77777777" w:rsidR="00610283" w:rsidRPr="005F67A5" w:rsidRDefault="00610283" w:rsidP="00610283">
      <w:pPr>
        <w:ind w:left="-360" w:right="-337"/>
        <w:jc w:val="both"/>
        <w:rPr>
          <w:sz w:val="14"/>
          <w:szCs w:val="14"/>
        </w:rPr>
      </w:pPr>
      <w:r w:rsidRPr="005F67A5">
        <w:rPr>
          <w:rFonts w:eastAsia="Calibri"/>
          <w:sz w:val="14"/>
          <w:szCs w:val="14"/>
        </w:rPr>
        <w:t>- w zakresie określonym w formularzu ,,ZLECENlE Nr..." na wykonanie badania próbki wody</w:t>
      </w:r>
    </w:p>
    <w:p w14:paraId="515EFE6F" w14:textId="77777777" w:rsidR="00610283" w:rsidRPr="005F67A5" w:rsidRDefault="00610283" w:rsidP="00610283">
      <w:pPr>
        <w:ind w:left="-360" w:right="-337"/>
        <w:jc w:val="both"/>
        <w:rPr>
          <w:sz w:val="14"/>
          <w:szCs w:val="14"/>
        </w:rPr>
      </w:pPr>
      <w:r w:rsidRPr="005F67A5">
        <w:rPr>
          <w:rFonts w:eastAsia="Calibri"/>
          <w:sz w:val="14"/>
          <w:szCs w:val="14"/>
        </w:rPr>
        <w:t>- przez Powiatową Stację Sanitarno-Epidemiologiczną w Goleniowie z siedzibą przy ul. Pocztowej 36, 72-100 Goleniów;</w:t>
      </w:r>
    </w:p>
    <w:p w14:paraId="4453C6A9" w14:textId="77777777" w:rsidR="00610283" w:rsidRPr="005F67A5" w:rsidRDefault="00610283" w:rsidP="00610283">
      <w:pPr>
        <w:ind w:left="-360" w:right="-337"/>
        <w:jc w:val="both"/>
        <w:rPr>
          <w:sz w:val="14"/>
          <w:szCs w:val="14"/>
        </w:rPr>
      </w:pPr>
      <w:r w:rsidRPr="005F67A5">
        <w:rPr>
          <w:rFonts w:eastAsia="Calibri"/>
          <w:sz w:val="14"/>
          <w:szCs w:val="14"/>
        </w:rPr>
        <w:t>- w celu poboru próbki wody i wykonania badania próbki wody przez Laboratorium Wojewódzkiej Stacji Sanitarno-Epidemiologicznej w Szczecinie.</w:t>
      </w:r>
    </w:p>
    <w:p w14:paraId="5CF90F2B" w14:textId="77777777" w:rsidR="00610283" w:rsidRPr="005F67A5" w:rsidRDefault="00610283" w:rsidP="00610283">
      <w:pPr>
        <w:ind w:left="-360" w:right="-337"/>
        <w:jc w:val="both"/>
        <w:rPr>
          <w:sz w:val="14"/>
          <w:szCs w:val="14"/>
        </w:rPr>
      </w:pPr>
      <w:r w:rsidRPr="005F67A5">
        <w:rPr>
          <w:rFonts w:eastAsia="Calibri"/>
          <w:sz w:val="14"/>
          <w:szCs w:val="14"/>
        </w:rPr>
        <w:t>W związku z pozyskaniem Pani/Pana danych osobowych zgodnie z art. l3 ust. 1 i ust. 2 oraz zgodnie z art. 14 Rozporządzenia Parlamentu Europejskiego i Rady (UE) 2016/679 z dnia 27 kwietnia 2016 r. w sprawie ochrony osób fizycznych w związku z przetwarzaniem danych</w:t>
      </w:r>
      <w:r w:rsidRPr="005F67A5">
        <w:rPr>
          <w:sz w:val="14"/>
          <w:szCs w:val="14"/>
        </w:rPr>
        <w:t xml:space="preserve"> </w:t>
      </w:r>
      <w:r w:rsidRPr="005F67A5">
        <w:rPr>
          <w:rFonts w:eastAsia="Calibri"/>
          <w:sz w:val="14"/>
          <w:szCs w:val="14"/>
        </w:rPr>
        <w:t>osobowych i w sprawie swobodnego przepływu takich danych oraz uchylenia dyrektywy 95/46/WE, Dziennik Urzędowy UE, L 1 19/1 z 4 maja 2016 (dalej: Ogólne rozporządzenie o ochronie danych) informujemy że:</w:t>
      </w:r>
    </w:p>
    <w:p w14:paraId="59C7D34A" w14:textId="77777777" w:rsidR="00610283" w:rsidRPr="005F67A5" w:rsidRDefault="00610283" w:rsidP="00610283">
      <w:pPr>
        <w:ind w:left="-360" w:right="-337"/>
        <w:jc w:val="both"/>
        <w:rPr>
          <w:sz w:val="14"/>
          <w:szCs w:val="14"/>
        </w:rPr>
      </w:pPr>
      <w:r w:rsidRPr="005F67A5">
        <w:rPr>
          <w:rFonts w:eastAsia="Calibri"/>
          <w:sz w:val="14"/>
          <w:szCs w:val="14"/>
        </w:rPr>
        <w:t xml:space="preserve">1. Administratorem Państwa danych osobowych jest Powiatowa Stacja Sanitarno-Epidemiologiczna w </w:t>
      </w:r>
      <w:r>
        <w:rPr>
          <w:rFonts w:eastAsia="Calibri"/>
          <w:sz w:val="14"/>
          <w:szCs w:val="14"/>
        </w:rPr>
        <w:t>Goleniowie, ul. Pocztowa 36, 72-</w:t>
      </w:r>
      <w:r w:rsidRPr="005F67A5">
        <w:rPr>
          <w:rFonts w:eastAsia="Calibri"/>
          <w:sz w:val="14"/>
          <w:szCs w:val="14"/>
        </w:rPr>
        <w:t xml:space="preserve">100 Goleniów, email: </w:t>
      </w:r>
      <w:hyperlink r:id="rId8" w:history="1">
        <w:r w:rsidRPr="005F67A5">
          <w:rPr>
            <w:rStyle w:val="Hipercze"/>
            <w:rFonts w:eastAsia="Calibri"/>
            <w:sz w:val="14"/>
            <w:szCs w:val="14"/>
          </w:rPr>
          <w:t>psse.goleniow@pis.gov.pl</w:t>
        </w:r>
      </w:hyperlink>
    </w:p>
    <w:p w14:paraId="6201A296" w14:textId="77777777" w:rsidR="00610283" w:rsidRPr="005F67A5" w:rsidRDefault="00610283" w:rsidP="00610283">
      <w:pPr>
        <w:ind w:left="-360" w:right="-337"/>
        <w:jc w:val="both"/>
        <w:rPr>
          <w:sz w:val="14"/>
          <w:szCs w:val="14"/>
        </w:rPr>
      </w:pPr>
      <w:r w:rsidRPr="005F67A5">
        <w:rPr>
          <w:rFonts w:eastAsia="Calibri"/>
          <w:sz w:val="14"/>
          <w:szCs w:val="14"/>
        </w:rPr>
        <w:t xml:space="preserve">2. Inspektorem Ochrony Danych (IOD) jest email: </w:t>
      </w:r>
      <w:hyperlink r:id="rId9" w:history="1">
        <w:r w:rsidRPr="005F67A5">
          <w:rPr>
            <w:rStyle w:val="Hipercze"/>
            <w:rFonts w:eastAsia="Calibri"/>
            <w:sz w:val="14"/>
            <w:szCs w:val="14"/>
          </w:rPr>
          <w:t>iod@pssegoleniow.pl</w:t>
        </w:r>
      </w:hyperlink>
    </w:p>
    <w:p w14:paraId="73C73320" w14:textId="77777777" w:rsidR="00610283" w:rsidRPr="005F67A5" w:rsidRDefault="00610283" w:rsidP="00610283">
      <w:pPr>
        <w:ind w:left="-360" w:right="-337"/>
        <w:jc w:val="both"/>
        <w:rPr>
          <w:sz w:val="14"/>
          <w:szCs w:val="14"/>
        </w:rPr>
      </w:pPr>
      <w:r w:rsidRPr="005F67A5">
        <w:rPr>
          <w:rFonts w:eastAsia="Calibri"/>
          <w:sz w:val="14"/>
          <w:szCs w:val="14"/>
        </w:rPr>
        <w:t>3. Dane osobowe są przetwarzane w celu realizacji zleconych badań, a w przypadku gdyby uzyskane wyniki wskazywały na zagrożenie zdrowia lub życia ludzi albo skażenia środowiska, powiadomiony zostanie właściwy Państwowy Powiatowy Inspektor Sanitarny. Podanie danych osobowych jest dobrowolne, jednak odmowa ich podania jest równoznaczna z brakiem możliwości wykonania zlecenia.</w:t>
      </w:r>
    </w:p>
    <w:p w14:paraId="3C013C46" w14:textId="77777777" w:rsidR="00610283" w:rsidRPr="005F67A5" w:rsidRDefault="00610283" w:rsidP="00610283">
      <w:pPr>
        <w:ind w:left="-360" w:right="-337"/>
        <w:jc w:val="both"/>
        <w:rPr>
          <w:sz w:val="14"/>
          <w:szCs w:val="14"/>
        </w:rPr>
      </w:pPr>
      <w:r w:rsidRPr="005F67A5">
        <w:rPr>
          <w:rFonts w:eastAsia="Calibri"/>
          <w:sz w:val="14"/>
          <w:szCs w:val="14"/>
        </w:rPr>
        <w:t xml:space="preserve">4. Mają Państwo prawo do dostępu do treści swoich danych oraz ich poprawiania, usunięcia, </w:t>
      </w:r>
      <w:r>
        <w:rPr>
          <w:rFonts w:eastAsia="Calibri"/>
          <w:sz w:val="14"/>
          <w:szCs w:val="14"/>
        </w:rPr>
        <w:t>o</w:t>
      </w:r>
      <w:r w:rsidRPr="005F67A5">
        <w:rPr>
          <w:rFonts w:eastAsia="Calibri"/>
          <w:sz w:val="14"/>
          <w:szCs w:val="14"/>
        </w:rPr>
        <w:t>graniczenia przetwarzania, prawo do przenoszenia danych, prawo do wniesienia sprzeciwu wobec ich przetwarzania. Ponadto przysługuje państwu prawo do złożenia skargi do organu nadzorczego gdy uznane zostanie, iż przetwarzanie danych osobowych narusza przepisy ogólnego rozporządzenia o ochronie danych osobowych z dnia 27 kwietnia 2016 roku.</w:t>
      </w:r>
    </w:p>
    <w:p w14:paraId="167227C4" w14:textId="77777777" w:rsidR="00610283" w:rsidRPr="005F67A5" w:rsidRDefault="00610283" w:rsidP="00610283">
      <w:pPr>
        <w:ind w:left="-360" w:right="-337"/>
        <w:jc w:val="both"/>
        <w:rPr>
          <w:sz w:val="14"/>
          <w:szCs w:val="14"/>
        </w:rPr>
      </w:pPr>
      <w:r w:rsidRPr="005F67A5">
        <w:rPr>
          <w:rFonts w:eastAsia="Calibri"/>
          <w:sz w:val="14"/>
          <w:szCs w:val="14"/>
        </w:rPr>
        <w:t>5. Dane osobowe będą przechowywane przez czas określony w Rozporządzeniu Prezesa Rady  Ministrów z dnia 18 stycznia 2011 r. w sprawie instrukcji kancelaryjnej, jednolitych rzeczowych wykazów akt oraz  instrukcji w sprawie organizacji i zakresu działania archiwów zakładowych.</w:t>
      </w:r>
    </w:p>
    <w:p w14:paraId="346C57FB" w14:textId="6D371935" w:rsidR="00610283" w:rsidRPr="00313FC9" w:rsidRDefault="00E62E60" w:rsidP="00610283">
      <w:pPr>
        <w:autoSpaceDE w:val="0"/>
        <w:autoSpaceDN w:val="0"/>
        <w:adjustRightInd w:val="0"/>
        <w:jc w:val="center"/>
        <w:rPr>
          <w:rFonts w:ascii="Times-Bold" w:hAnsi="Times-Bold" w:cs="Times-Bold"/>
          <w:b/>
          <w:bCs/>
          <w:sz w:val="14"/>
          <w:szCs w:val="14"/>
        </w:rPr>
      </w:pPr>
      <w:r w:rsidRPr="00313FC9">
        <w:rPr>
          <w:noProof/>
          <w:sz w:val="14"/>
          <w:szCs w:val="14"/>
        </w:rPr>
        <mc:AlternateContent>
          <mc:Choice Requires="wps">
            <w:drawing>
              <wp:anchor distT="0" distB="0" distL="114300" distR="114300" simplePos="0" relativeHeight="251659264" behindDoc="0" locked="0" layoutInCell="1" allowOverlap="1" wp14:anchorId="4D77529E" wp14:editId="2FC9D682">
                <wp:simplePos x="0" y="0"/>
                <wp:positionH relativeFrom="column">
                  <wp:posOffset>-228600</wp:posOffset>
                </wp:positionH>
                <wp:positionV relativeFrom="paragraph">
                  <wp:posOffset>24130</wp:posOffset>
                </wp:positionV>
                <wp:extent cx="2171700" cy="974090"/>
                <wp:effectExtent l="4445"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74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E2749" w14:textId="77777777" w:rsidR="00610283" w:rsidRDefault="00610283" w:rsidP="00610283"/>
                          <w:p w14:paraId="21D5F882" w14:textId="77777777" w:rsidR="00610283" w:rsidRDefault="00610283" w:rsidP="00610283"/>
                          <w:p w14:paraId="28AB56AA" w14:textId="77777777" w:rsidR="00610283" w:rsidRDefault="00610283" w:rsidP="00610283"/>
                          <w:p w14:paraId="50287D84" w14:textId="77777777" w:rsidR="00610283" w:rsidRPr="00D033F8" w:rsidRDefault="00610283" w:rsidP="00610283">
                            <w:pPr>
                              <w:jc w:val="center"/>
                              <w:rPr>
                                <w:sz w:val="16"/>
                                <w:szCs w:val="16"/>
                              </w:rPr>
                            </w:pPr>
                            <w:r w:rsidRPr="00D033F8">
                              <w:rPr>
                                <w:sz w:val="16"/>
                                <w:szCs w:val="16"/>
                              </w:rPr>
                              <w:t>…………………………</w:t>
                            </w:r>
                            <w:r>
                              <w:rPr>
                                <w:sz w:val="16"/>
                                <w:szCs w:val="16"/>
                              </w:rPr>
                              <w:t>………………….</w:t>
                            </w:r>
                            <w:r w:rsidRPr="00D033F8">
                              <w:rPr>
                                <w:sz w:val="16"/>
                                <w:szCs w:val="16"/>
                              </w:rPr>
                              <w:t>……</w:t>
                            </w:r>
                          </w:p>
                          <w:p w14:paraId="3C640EEA" w14:textId="77777777" w:rsidR="00610283" w:rsidRPr="00EA5195" w:rsidRDefault="00610283" w:rsidP="00610283">
                            <w:pPr>
                              <w:rPr>
                                <w:rFonts w:ascii="Times-Bold" w:hAnsi="Times-Bold" w:cs="Times-Bold"/>
                                <w:bCs/>
                                <w:sz w:val="16"/>
                                <w:szCs w:val="16"/>
                              </w:rPr>
                            </w:pPr>
                            <w:r w:rsidRPr="0063060A">
                              <w:rPr>
                                <w:sz w:val="18"/>
                                <w:szCs w:val="18"/>
                              </w:rPr>
                              <w:t xml:space="preserve">          </w:t>
                            </w:r>
                            <w:r>
                              <w:rPr>
                                <w:sz w:val="18"/>
                                <w:szCs w:val="18"/>
                              </w:rPr>
                              <w:t xml:space="preserve">      </w:t>
                            </w:r>
                            <w:r w:rsidRPr="00EA5195">
                              <w:rPr>
                                <w:sz w:val="16"/>
                                <w:szCs w:val="16"/>
                              </w:rPr>
                              <w:t>akceptacja do realizacji</w:t>
                            </w:r>
                          </w:p>
                          <w:p w14:paraId="659CF84E" w14:textId="77777777" w:rsidR="00610283" w:rsidRPr="00D033F8" w:rsidRDefault="00610283" w:rsidP="00610283">
                            <w:pPr>
                              <w:jc w:val="center"/>
                              <w:rPr>
                                <w:sz w:val="16"/>
                                <w:szCs w:val="16"/>
                              </w:rPr>
                            </w:pPr>
                            <w:r w:rsidRPr="00D033F8">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7529E" id="Text Box 7" o:spid="_x0000_s1028" type="#_x0000_t202" style="position:absolute;left:0;text-align:left;margin-left:-18pt;margin-top:1.9pt;width:171pt;height:7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" filled="f" stroked="f">
                <v:textbox>
                  <w:txbxContent>
                    <w:p w14:paraId="6A1E2749" w14:textId="77777777" w:rsidR="00610283" w:rsidRDefault="00610283" w:rsidP="00610283"/>
                    <w:p w14:paraId="21D5F882" w14:textId="77777777" w:rsidR="00610283" w:rsidRDefault="00610283" w:rsidP="00610283"/>
                    <w:p w14:paraId="28AB56AA" w14:textId="77777777" w:rsidR="00610283" w:rsidRDefault="00610283" w:rsidP="00610283"/>
                    <w:p w14:paraId="50287D84" w14:textId="77777777" w:rsidR="00610283" w:rsidRPr="00D033F8" w:rsidRDefault="00610283" w:rsidP="00610283">
                      <w:pPr>
                        <w:jc w:val="center"/>
                        <w:rPr>
                          <w:sz w:val="16"/>
                          <w:szCs w:val="16"/>
                        </w:rPr>
                      </w:pPr>
                      <w:r w:rsidRPr="00D033F8">
                        <w:rPr>
                          <w:sz w:val="16"/>
                          <w:szCs w:val="16"/>
                        </w:rPr>
                        <w:t>…………………………</w:t>
                      </w:r>
                      <w:r>
                        <w:rPr>
                          <w:sz w:val="16"/>
                          <w:szCs w:val="16"/>
                        </w:rPr>
                        <w:t>………………….</w:t>
                      </w:r>
                      <w:r w:rsidRPr="00D033F8">
                        <w:rPr>
                          <w:sz w:val="16"/>
                          <w:szCs w:val="16"/>
                        </w:rPr>
                        <w:t>……</w:t>
                      </w:r>
                    </w:p>
                    <w:p w14:paraId="3C640EEA" w14:textId="77777777" w:rsidR="00610283" w:rsidRPr="00EA5195" w:rsidRDefault="00610283" w:rsidP="00610283">
                      <w:pPr>
                        <w:rPr>
                          <w:rFonts w:ascii="Times-Bold" w:hAnsi="Times-Bold" w:cs="Times-Bold"/>
                          <w:bCs/>
                          <w:sz w:val="16"/>
                          <w:szCs w:val="16"/>
                        </w:rPr>
                      </w:pPr>
                      <w:r w:rsidRPr="0063060A">
                        <w:rPr>
                          <w:sz w:val="18"/>
                          <w:szCs w:val="18"/>
                        </w:rPr>
                        <w:t xml:space="preserve">          </w:t>
                      </w:r>
                      <w:r>
                        <w:rPr>
                          <w:sz w:val="18"/>
                          <w:szCs w:val="18"/>
                        </w:rPr>
                        <w:t xml:space="preserve">      </w:t>
                      </w:r>
                      <w:r w:rsidRPr="00EA5195">
                        <w:rPr>
                          <w:sz w:val="16"/>
                          <w:szCs w:val="16"/>
                        </w:rPr>
                        <w:t>akceptacja do realizacji</w:t>
                      </w:r>
                    </w:p>
                    <w:p w14:paraId="659CF84E" w14:textId="77777777" w:rsidR="00610283" w:rsidRPr="00D033F8" w:rsidRDefault="00610283" w:rsidP="00610283">
                      <w:pPr>
                        <w:jc w:val="center"/>
                        <w:rPr>
                          <w:sz w:val="16"/>
                          <w:szCs w:val="16"/>
                        </w:rPr>
                      </w:pPr>
                      <w:r w:rsidRPr="00D033F8">
                        <w:rPr>
                          <w:sz w:val="16"/>
                          <w:szCs w:val="16"/>
                        </w:rPr>
                        <w:t xml:space="preserve"> </w:t>
                      </w:r>
                    </w:p>
                  </w:txbxContent>
                </v:textbox>
              </v:shape>
            </w:pict>
          </mc:Fallback>
        </mc:AlternateContent>
      </w:r>
      <w:r w:rsidRPr="00313FC9">
        <w:rPr>
          <w:rFonts w:ascii="Times-Bold" w:hAnsi="Times-Bold" w:cs="Times-Bold"/>
          <w:b/>
          <w:bCs/>
          <w:noProof/>
          <w:sz w:val="14"/>
          <w:szCs w:val="14"/>
        </w:rPr>
        <mc:AlternateContent>
          <mc:Choice Requires="wps">
            <w:drawing>
              <wp:anchor distT="0" distB="0" distL="114300" distR="114300" simplePos="0" relativeHeight="251658240" behindDoc="0" locked="0" layoutInCell="1" allowOverlap="1" wp14:anchorId="75A958CD" wp14:editId="6B9809EA">
                <wp:simplePos x="0" y="0"/>
                <wp:positionH relativeFrom="column">
                  <wp:posOffset>3314700</wp:posOffset>
                </wp:positionH>
                <wp:positionV relativeFrom="paragraph">
                  <wp:posOffset>24130</wp:posOffset>
                </wp:positionV>
                <wp:extent cx="2171700" cy="1143000"/>
                <wp:effectExtent l="4445" t="0" r="0" b="63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644B7" w14:textId="77777777" w:rsidR="00610283" w:rsidRDefault="00610283" w:rsidP="00610283"/>
                          <w:p w14:paraId="61C710B9" w14:textId="77777777" w:rsidR="00610283" w:rsidRDefault="00610283" w:rsidP="00610283">
                            <w:pPr>
                              <w:jc w:val="center"/>
                              <w:rPr>
                                <w:sz w:val="16"/>
                                <w:szCs w:val="16"/>
                              </w:rPr>
                            </w:pPr>
                          </w:p>
                          <w:p w14:paraId="2CD966CB" w14:textId="77777777" w:rsidR="00610283" w:rsidRDefault="00610283" w:rsidP="00610283">
                            <w:pPr>
                              <w:jc w:val="center"/>
                              <w:rPr>
                                <w:sz w:val="16"/>
                                <w:szCs w:val="16"/>
                              </w:rPr>
                            </w:pPr>
                          </w:p>
                          <w:p w14:paraId="2B494E91" w14:textId="77777777" w:rsidR="00610283" w:rsidRDefault="00610283" w:rsidP="00610283">
                            <w:pPr>
                              <w:jc w:val="center"/>
                              <w:rPr>
                                <w:sz w:val="16"/>
                                <w:szCs w:val="16"/>
                              </w:rPr>
                            </w:pPr>
                          </w:p>
                          <w:p w14:paraId="3657DBD4" w14:textId="77777777" w:rsidR="00610283" w:rsidRDefault="00610283" w:rsidP="00610283">
                            <w:pPr>
                              <w:jc w:val="center"/>
                              <w:rPr>
                                <w:sz w:val="16"/>
                                <w:szCs w:val="16"/>
                              </w:rPr>
                            </w:pPr>
                          </w:p>
                          <w:p w14:paraId="639934F9" w14:textId="77777777" w:rsidR="00610283" w:rsidRPr="00D033F8" w:rsidRDefault="00610283" w:rsidP="00610283">
                            <w:pPr>
                              <w:jc w:val="center"/>
                              <w:rPr>
                                <w:sz w:val="16"/>
                                <w:szCs w:val="16"/>
                              </w:rPr>
                            </w:pPr>
                            <w:r>
                              <w:rPr>
                                <w:sz w:val="16"/>
                                <w:szCs w:val="16"/>
                              </w:rPr>
                              <w:t xml:space="preserve">czytelny </w:t>
                            </w:r>
                            <w:r w:rsidRPr="00D033F8">
                              <w:rPr>
                                <w:sz w:val="16"/>
                                <w:szCs w:val="16"/>
                              </w:rPr>
                              <w:t xml:space="preserve">podpis </w:t>
                            </w:r>
                            <w:r>
                              <w:rPr>
                                <w:sz w:val="16"/>
                                <w:szCs w:val="16"/>
                              </w:rPr>
                              <w:t>Zleceniodawcy upoważnionego do podejmowania zobowiązań finansowych</w:t>
                            </w:r>
                            <w:r w:rsidRPr="00D033F8">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958CD" id="Text Box 6" o:spid="_x0000_s1029" type="#_x0000_t202" style="position:absolute;left:0;text-align:left;margin-left:261pt;margin-top:1.9pt;width:171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" filled="f" stroked="f">
                <v:textbox>
                  <w:txbxContent>
                    <w:p w14:paraId="4B4644B7" w14:textId="77777777" w:rsidR="00610283" w:rsidRDefault="00610283" w:rsidP="00610283"/>
                    <w:p w14:paraId="61C710B9" w14:textId="77777777" w:rsidR="00610283" w:rsidRDefault="00610283" w:rsidP="00610283">
                      <w:pPr>
                        <w:jc w:val="center"/>
                        <w:rPr>
                          <w:sz w:val="16"/>
                          <w:szCs w:val="16"/>
                        </w:rPr>
                      </w:pPr>
                    </w:p>
                    <w:p w14:paraId="2CD966CB" w14:textId="77777777" w:rsidR="00610283" w:rsidRDefault="00610283" w:rsidP="00610283">
                      <w:pPr>
                        <w:jc w:val="center"/>
                        <w:rPr>
                          <w:sz w:val="16"/>
                          <w:szCs w:val="16"/>
                        </w:rPr>
                      </w:pPr>
                    </w:p>
                    <w:p w14:paraId="2B494E91" w14:textId="77777777" w:rsidR="00610283" w:rsidRDefault="00610283" w:rsidP="00610283">
                      <w:pPr>
                        <w:jc w:val="center"/>
                        <w:rPr>
                          <w:sz w:val="16"/>
                          <w:szCs w:val="16"/>
                        </w:rPr>
                      </w:pPr>
                    </w:p>
                    <w:p w14:paraId="3657DBD4" w14:textId="77777777" w:rsidR="00610283" w:rsidRDefault="00610283" w:rsidP="00610283">
                      <w:pPr>
                        <w:jc w:val="center"/>
                        <w:rPr>
                          <w:sz w:val="16"/>
                          <w:szCs w:val="16"/>
                        </w:rPr>
                      </w:pPr>
                    </w:p>
                    <w:p w14:paraId="639934F9" w14:textId="77777777" w:rsidR="00610283" w:rsidRPr="00D033F8" w:rsidRDefault="00610283" w:rsidP="00610283">
                      <w:pPr>
                        <w:jc w:val="center"/>
                        <w:rPr>
                          <w:sz w:val="16"/>
                          <w:szCs w:val="16"/>
                        </w:rPr>
                      </w:pPr>
                      <w:r>
                        <w:rPr>
                          <w:sz w:val="16"/>
                          <w:szCs w:val="16"/>
                        </w:rPr>
                        <w:t xml:space="preserve">czytelny </w:t>
                      </w:r>
                      <w:r w:rsidRPr="00D033F8">
                        <w:rPr>
                          <w:sz w:val="16"/>
                          <w:szCs w:val="16"/>
                        </w:rPr>
                        <w:t xml:space="preserve">podpis </w:t>
                      </w:r>
                      <w:r>
                        <w:rPr>
                          <w:sz w:val="16"/>
                          <w:szCs w:val="16"/>
                        </w:rPr>
                        <w:t>Zleceniodawcy upoważnionego do podejmowania zobowiązań finansowych</w:t>
                      </w:r>
                      <w:r w:rsidRPr="00D033F8">
                        <w:rPr>
                          <w:sz w:val="16"/>
                          <w:szCs w:val="16"/>
                        </w:rPr>
                        <w:t xml:space="preserve"> </w:t>
                      </w:r>
                    </w:p>
                  </w:txbxContent>
                </v:textbox>
              </v:shape>
            </w:pict>
          </mc:Fallback>
        </mc:AlternateContent>
      </w:r>
    </w:p>
    <w:p w14:paraId="3B78007D" w14:textId="77777777" w:rsidR="00610283" w:rsidRDefault="00610283" w:rsidP="00610283">
      <w:pPr>
        <w:autoSpaceDE w:val="0"/>
        <w:autoSpaceDN w:val="0"/>
        <w:adjustRightInd w:val="0"/>
        <w:jc w:val="center"/>
        <w:rPr>
          <w:rFonts w:ascii="Times-Bold" w:hAnsi="Times-Bold" w:cs="Times-Bold"/>
          <w:b/>
          <w:bCs/>
          <w:sz w:val="20"/>
          <w:szCs w:val="20"/>
        </w:rPr>
      </w:pPr>
    </w:p>
    <w:p w14:paraId="05B7A01E" w14:textId="77777777" w:rsidR="00610283" w:rsidRDefault="00610283" w:rsidP="00610283">
      <w:pPr>
        <w:autoSpaceDE w:val="0"/>
        <w:autoSpaceDN w:val="0"/>
        <w:adjustRightInd w:val="0"/>
        <w:jc w:val="center"/>
        <w:rPr>
          <w:rFonts w:ascii="Times-Bold" w:hAnsi="Times-Bold" w:cs="Times-Bold"/>
          <w:b/>
          <w:bCs/>
          <w:sz w:val="20"/>
          <w:szCs w:val="20"/>
        </w:rPr>
      </w:pPr>
    </w:p>
    <w:p w14:paraId="7086572B" w14:textId="77777777" w:rsidR="00610283" w:rsidRDefault="00610283" w:rsidP="00610283">
      <w:pPr>
        <w:autoSpaceDE w:val="0"/>
        <w:autoSpaceDN w:val="0"/>
        <w:adjustRightInd w:val="0"/>
        <w:jc w:val="center"/>
        <w:rPr>
          <w:rFonts w:ascii="Times-Bold" w:hAnsi="Times-Bold" w:cs="Times-Bold"/>
          <w:b/>
          <w:bCs/>
          <w:sz w:val="20"/>
          <w:szCs w:val="20"/>
        </w:rPr>
      </w:pPr>
    </w:p>
    <w:p w14:paraId="6CCAF645" w14:textId="77777777" w:rsidR="00610283" w:rsidRDefault="00610283" w:rsidP="00610283">
      <w:pPr>
        <w:autoSpaceDE w:val="0"/>
        <w:autoSpaceDN w:val="0"/>
        <w:adjustRightInd w:val="0"/>
        <w:jc w:val="center"/>
        <w:rPr>
          <w:rFonts w:ascii="Times-Bold" w:hAnsi="Times-Bold" w:cs="Times-Bold"/>
          <w:b/>
          <w:bCs/>
          <w:sz w:val="20"/>
          <w:szCs w:val="20"/>
        </w:rPr>
      </w:pPr>
    </w:p>
    <w:p w14:paraId="41569367" w14:textId="77777777" w:rsidR="00610283" w:rsidRDefault="00610283" w:rsidP="00610283">
      <w:pPr>
        <w:autoSpaceDE w:val="0"/>
        <w:autoSpaceDN w:val="0"/>
        <w:adjustRightInd w:val="0"/>
        <w:jc w:val="center"/>
        <w:rPr>
          <w:rFonts w:ascii="Times-Bold" w:hAnsi="Times-Bold" w:cs="Times-Bold"/>
          <w:b/>
          <w:bCs/>
          <w:sz w:val="20"/>
          <w:szCs w:val="20"/>
        </w:rPr>
      </w:pPr>
    </w:p>
    <w:p w14:paraId="3161A445" w14:textId="77777777" w:rsidR="00610283" w:rsidRDefault="00610283" w:rsidP="00610283">
      <w:pPr>
        <w:autoSpaceDE w:val="0"/>
        <w:autoSpaceDN w:val="0"/>
        <w:adjustRightInd w:val="0"/>
        <w:jc w:val="center"/>
        <w:rPr>
          <w:rFonts w:ascii="Times-Bold" w:hAnsi="Times-Bold" w:cs="Times-Bold"/>
          <w:b/>
          <w:bCs/>
          <w:sz w:val="20"/>
          <w:szCs w:val="20"/>
        </w:rPr>
      </w:pPr>
    </w:p>
    <w:p w14:paraId="09E7BA58" w14:textId="77777777" w:rsidR="00610283" w:rsidRDefault="00610283" w:rsidP="00610283">
      <w:pPr>
        <w:autoSpaceDE w:val="0"/>
        <w:autoSpaceDN w:val="0"/>
        <w:adjustRightInd w:val="0"/>
        <w:jc w:val="center"/>
        <w:rPr>
          <w:rFonts w:ascii="Times-Bold" w:hAnsi="Times-Bold" w:cs="Times-Bold"/>
          <w:b/>
          <w:bCs/>
          <w:sz w:val="20"/>
          <w:szCs w:val="20"/>
        </w:rPr>
      </w:pPr>
    </w:p>
    <w:p w14:paraId="19E47C31" w14:textId="77777777" w:rsidR="001B6A02" w:rsidRDefault="001B6A02" w:rsidP="00AF2A80">
      <w:pPr>
        <w:rPr>
          <w:sz w:val="16"/>
          <w:szCs w:val="16"/>
        </w:rPr>
      </w:pPr>
      <w:r>
        <w:rPr>
          <w:sz w:val="16"/>
          <w:szCs w:val="16"/>
        </w:rPr>
        <w:t>h</w:t>
      </w:r>
      <w:r w:rsidR="00AF2A80">
        <w:rPr>
          <w:sz w:val="16"/>
          <w:szCs w:val="16"/>
        </w:rPr>
        <w:t xml:space="preserve">                                                                                                                                                      </w:t>
      </w:r>
    </w:p>
    <w:p w14:paraId="6D7D1C72" w14:textId="77777777" w:rsidR="00E649A2" w:rsidRPr="00AF2A80" w:rsidRDefault="00E649A2" w:rsidP="00AF2A80">
      <w:pPr>
        <w:rPr>
          <w:sz w:val="16"/>
          <w:szCs w:val="16"/>
        </w:rPr>
      </w:pPr>
    </w:p>
    <w:p w14:paraId="73B9278A" w14:textId="77777777" w:rsidR="00E649A2" w:rsidRDefault="00F73249" w:rsidP="00F73249">
      <w:pPr>
        <w:tabs>
          <w:tab w:val="left" w:pos="2309"/>
        </w:tabs>
        <w:autoSpaceDE w:val="0"/>
        <w:autoSpaceDN w:val="0"/>
        <w:adjustRightInd w:val="0"/>
        <w:ind w:right="-650"/>
        <w:rPr>
          <w:rFonts w:ascii="Times-Bold" w:hAnsi="Times-Bold" w:cs="Times-Bold"/>
          <w:b/>
          <w:bCs/>
          <w:sz w:val="20"/>
          <w:szCs w:val="20"/>
        </w:rPr>
      </w:pPr>
      <w:r>
        <w:rPr>
          <w:rFonts w:ascii="Times-Bold" w:hAnsi="Times-Bold" w:cs="Times-Bold"/>
          <w:b/>
          <w:bCs/>
          <w:sz w:val="20"/>
          <w:szCs w:val="20"/>
        </w:rPr>
        <w:t xml:space="preserve">                   </w:t>
      </w:r>
      <w:r w:rsidR="00E649A2" w:rsidRPr="00B117C3">
        <w:rPr>
          <w:rFonts w:ascii="Times-Bold" w:hAnsi="Times-Bold" w:cs="Times-Bold"/>
          <w:b/>
          <w:bCs/>
          <w:sz w:val="20"/>
          <w:szCs w:val="20"/>
        </w:rPr>
        <w:t xml:space="preserve">METODY BADAWCZE STOSOWANE PRZY BADANIU </w:t>
      </w:r>
      <w:r w:rsidR="00E649A2">
        <w:rPr>
          <w:rFonts w:ascii="Times-Bold" w:hAnsi="Times-Bold" w:cs="Times-Bold"/>
          <w:b/>
          <w:bCs/>
          <w:sz w:val="20"/>
          <w:szCs w:val="20"/>
        </w:rPr>
        <w:t xml:space="preserve">PRÓBEK </w:t>
      </w:r>
      <w:r w:rsidR="007F35E8">
        <w:rPr>
          <w:rFonts w:ascii="Times-Bold" w:hAnsi="Times-Bold" w:cs="Times-Bold"/>
          <w:b/>
          <w:bCs/>
          <w:sz w:val="20"/>
          <w:szCs w:val="20"/>
        </w:rPr>
        <w:t>WODY/POWIETRZA</w:t>
      </w:r>
    </w:p>
    <w:p w14:paraId="212EC927" w14:textId="77777777" w:rsidR="001B6A02" w:rsidRDefault="001B6A02">
      <w:pPr>
        <w:rPr>
          <w:sz w:val="16"/>
          <w:szCs w:val="16"/>
        </w:rPr>
      </w:pPr>
    </w:p>
    <w:p w14:paraId="1AE7A5ED" w14:textId="77777777" w:rsidR="00454868" w:rsidRPr="00EB17C4" w:rsidRDefault="00454868">
      <w:pPr>
        <w:rPr>
          <w:sz w:val="16"/>
          <w:szCs w:val="16"/>
        </w:rPr>
        <w:sectPr w:rsidR="00454868" w:rsidRPr="00EB17C4" w:rsidSect="00612994">
          <w:footerReference w:type="default" r:id="rId10"/>
          <w:pgSz w:w="11906" w:h="16838"/>
          <w:pgMar w:top="820" w:right="1417" w:bottom="993" w:left="1417" w:header="426" w:footer="283" w:gutter="0"/>
          <w:cols w:sep="1" w:space="708"/>
          <w:docGrid w:linePitch="360"/>
        </w:sectPr>
      </w:pPr>
    </w:p>
    <w:tbl>
      <w:tblPr>
        <w:tblW w:w="5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
        <w:gridCol w:w="1757"/>
        <w:gridCol w:w="141"/>
        <w:gridCol w:w="2840"/>
        <w:gridCol w:w="9"/>
      </w:tblGrid>
      <w:tr w:rsidR="000F104B" w:rsidRPr="006F214B" w14:paraId="625BF068" w14:textId="77777777" w:rsidTr="0011660C">
        <w:trPr>
          <w:gridAfter w:val="1"/>
          <w:wAfter w:w="9" w:type="dxa"/>
          <w:cantSplit/>
          <w:trHeight w:val="245"/>
        </w:trPr>
        <w:tc>
          <w:tcPr>
            <w:tcW w:w="2127" w:type="dxa"/>
            <w:gridSpan w:val="2"/>
            <w:vAlign w:val="center"/>
          </w:tcPr>
          <w:p w14:paraId="43D536E3" w14:textId="77777777" w:rsidR="000F104B" w:rsidRPr="006F214B" w:rsidRDefault="00686A66" w:rsidP="006F214B">
            <w:pPr>
              <w:jc w:val="center"/>
              <w:rPr>
                <w:b/>
                <w:sz w:val="15"/>
                <w:szCs w:val="15"/>
              </w:rPr>
            </w:pPr>
            <w:r w:rsidRPr="006F214B">
              <w:rPr>
                <w:b/>
                <w:sz w:val="15"/>
                <w:szCs w:val="15"/>
              </w:rPr>
              <w:t>Badane cechy</w:t>
            </w:r>
          </w:p>
        </w:tc>
        <w:tc>
          <w:tcPr>
            <w:tcW w:w="2981" w:type="dxa"/>
            <w:gridSpan w:val="2"/>
            <w:vAlign w:val="center"/>
          </w:tcPr>
          <w:p w14:paraId="65A7685F" w14:textId="77777777" w:rsidR="000F104B" w:rsidRPr="006F214B" w:rsidRDefault="00686A66" w:rsidP="006F214B">
            <w:pPr>
              <w:jc w:val="center"/>
              <w:rPr>
                <w:b/>
                <w:sz w:val="15"/>
                <w:szCs w:val="15"/>
              </w:rPr>
            </w:pPr>
            <w:r w:rsidRPr="006F214B">
              <w:rPr>
                <w:b/>
                <w:sz w:val="15"/>
                <w:szCs w:val="15"/>
              </w:rPr>
              <w:t>Dokumenty odniesienia</w:t>
            </w:r>
            <w:r w:rsidR="0061037D" w:rsidRPr="006F214B">
              <w:rPr>
                <w:b/>
                <w:sz w:val="15"/>
                <w:szCs w:val="15"/>
              </w:rPr>
              <w:t xml:space="preserve"> A, N*</w:t>
            </w:r>
            <w:r w:rsidR="00A21EE7" w:rsidRPr="006F214B">
              <w:rPr>
                <w:b/>
                <w:sz w:val="15"/>
                <w:szCs w:val="15"/>
              </w:rPr>
              <w:t>*</w:t>
            </w:r>
          </w:p>
        </w:tc>
      </w:tr>
      <w:tr w:rsidR="000F104B" w:rsidRPr="006F214B" w14:paraId="5A8E4330" w14:textId="77777777" w:rsidTr="00687FD5">
        <w:trPr>
          <w:gridAfter w:val="1"/>
          <w:wAfter w:w="9" w:type="dxa"/>
          <w:cantSplit/>
        </w:trPr>
        <w:tc>
          <w:tcPr>
            <w:tcW w:w="5108" w:type="dxa"/>
            <w:gridSpan w:val="4"/>
            <w:shd w:val="clear" w:color="auto" w:fill="D9D9D9"/>
            <w:vAlign w:val="center"/>
          </w:tcPr>
          <w:p w14:paraId="7C22B532" w14:textId="77777777" w:rsidR="00EB17C4" w:rsidRPr="006F214B" w:rsidRDefault="000F104B" w:rsidP="006F214B">
            <w:pPr>
              <w:jc w:val="center"/>
              <w:rPr>
                <w:b/>
                <w:sz w:val="15"/>
                <w:szCs w:val="15"/>
              </w:rPr>
            </w:pPr>
            <w:r w:rsidRPr="006F214B">
              <w:rPr>
                <w:b/>
                <w:sz w:val="15"/>
                <w:szCs w:val="15"/>
              </w:rPr>
              <w:t xml:space="preserve">BADANIA FIZYKO-CHEMICZNE WODY </w:t>
            </w:r>
          </w:p>
        </w:tc>
      </w:tr>
      <w:tr w:rsidR="000F104B" w:rsidRPr="006F214B" w14:paraId="0D5864AB" w14:textId="77777777" w:rsidTr="00687FD5">
        <w:trPr>
          <w:gridAfter w:val="1"/>
          <w:wAfter w:w="9" w:type="dxa"/>
          <w:cantSplit/>
        </w:trPr>
        <w:tc>
          <w:tcPr>
            <w:tcW w:w="370" w:type="dxa"/>
            <w:vAlign w:val="center"/>
          </w:tcPr>
          <w:p w14:paraId="1EB46460" w14:textId="77777777" w:rsidR="00E649A2" w:rsidRPr="006F214B" w:rsidRDefault="00E649A2" w:rsidP="006F214B">
            <w:pPr>
              <w:rPr>
                <w:sz w:val="15"/>
                <w:szCs w:val="15"/>
              </w:rPr>
            </w:pPr>
          </w:p>
        </w:tc>
        <w:tc>
          <w:tcPr>
            <w:tcW w:w="1757" w:type="dxa"/>
            <w:vAlign w:val="center"/>
          </w:tcPr>
          <w:p w14:paraId="097B8BD9" w14:textId="77777777" w:rsidR="00E649A2" w:rsidRPr="0081503B" w:rsidRDefault="00E649A2" w:rsidP="006F214B">
            <w:pPr>
              <w:rPr>
                <w:sz w:val="14"/>
                <w:szCs w:val="14"/>
              </w:rPr>
            </w:pPr>
            <w:r w:rsidRPr="0081503B">
              <w:rPr>
                <w:sz w:val="14"/>
                <w:szCs w:val="14"/>
              </w:rPr>
              <w:t xml:space="preserve">Mętność </w:t>
            </w:r>
          </w:p>
        </w:tc>
        <w:tc>
          <w:tcPr>
            <w:tcW w:w="2981" w:type="dxa"/>
            <w:gridSpan w:val="2"/>
            <w:vAlign w:val="center"/>
          </w:tcPr>
          <w:p w14:paraId="63B0B68E" w14:textId="77777777" w:rsidR="00E649A2" w:rsidRPr="0081503B" w:rsidRDefault="009A3FA4" w:rsidP="006F214B">
            <w:pPr>
              <w:rPr>
                <w:sz w:val="14"/>
                <w:szCs w:val="14"/>
                <w:lang w:val="en-US"/>
              </w:rPr>
            </w:pPr>
            <w:r w:rsidRPr="0081503B">
              <w:rPr>
                <w:sz w:val="14"/>
                <w:szCs w:val="14"/>
                <w:lang w:val="en-US"/>
              </w:rPr>
              <w:t xml:space="preserve">PN-EN ISO 7027-1:2016 </w:t>
            </w:r>
            <w:r w:rsidR="00AC6817" w:rsidRPr="0081503B">
              <w:rPr>
                <w:b/>
                <w:sz w:val="14"/>
                <w:szCs w:val="14"/>
                <w:vertAlign w:val="superscript"/>
                <w:lang w:val="en-US"/>
              </w:rPr>
              <w:t>A</w:t>
            </w:r>
          </w:p>
        </w:tc>
      </w:tr>
      <w:tr w:rsidR="000F104B" w:rsidRPr="006F214B" w14:paraId="41471014" w14:textId="77777777" w:rsidTr="00687FD5">
        <w:trPr>
          <w:gridAfter w:val="1"/>
          <w:wAfter w:w="9" w:type="dxa"/>
          <w:cantSplit/>
        </w:trPr>
        <w:tc>
          <w:tcPr>
            <w:tcW w:w="370" w:type="dxa"/>
            <w:vAlign w:val="center"/>
          </w:tcPr>
          <w:p w14:paraId="131AA9FF" w14:textId="77777777" w:rsidR="00E649A2" w:rsidRPr="006F214B" w:rsidRDefault="00E649A2" w:rsidP="006F214B">
            <w:pPr>
              <w:rPr>
                <w:sz w:val="15"/>
                <w:szCs w:val="15"/>
                <w:lang w:val="en-US"/>
              </w:rPr>
            </w:pPr>
          </w:p>
        </w:tc>
        <w:tc>
          <w:tcPr>
            <w:tcW w:w="1757" w:type="dxa"/>
            <w:vAlign w:val="center"/>
          </w:tcPr>
          <w:p w14:paraId="00F8661F" w14:textId="77777777" w:rsidR="00E649A2" w:rsidRPr="0081503B" w:rsidRDefault="00E649A2" w:rsidP="006F214B">
            <w:pPr>
              <w:rPr>
                <w:sz w:val="14"/>
                <w:szCs w:val="14"/>
              </w:rPr>
            </w:pPr>
            <w:r w:rsidRPr="0081503B">
              <w:rPr>
                <w:sz w:val="14"/>
                <w:szCs w:val="14"/>
              </w:rPr>
              <w:t xml:space="preserve">Barwa </w:t>
            </w:r>
          </w:p>
        </w:tc>
        <w:tc>
          <w:tcPr>
            <w:tcW w:w="2981" w:type="dxa"/>
            <w:gridSpan w:val="2"/>
            <w:vAlign w:val="center"/>
          </w:tcPr>
          <w:p w14:paraId="54725581" w14:textId="77777777" w:rsidR="00105D71" w:rsidRPr="0081503B" w:rsidRDefault="00105D71" w:rsidP="006F214B">
            <w:pPr>
              <w:rPr>
                <w:sz w:val="14"/>
                <w:szCs w:val="14"/>
                <w:lang w:val="en-US"/>
              </w:rPr>
            </w:pPr>
            <w:r w:rsidRPr="0081503B">
              <w:rPr>
                <w:sz w:val="14"/>
                <w:szCs w:val="14"/>
                <w:lang w:val="en-US"/>
              </w:rPr>
              <w:t xml:space="preserve">PN-EN ISO 7887:2012 </w:t>
            </w:r>
            <w:r w:rsidR="00C50A6A" w:rsidRPr="0081503B">
              <w:rPr>
                <w:sz w:val="14"/>
                <w:szCs w:val="14"/>
                <w:lang w:val="en-US"/>
              </w:rPr>
              <w:t>pkt. 6</w:t>
            </w:r>
            <w:r w:rsidR="00A67B6E" w:rsidRPr="0081503B">
              <w:rPr>
                <w:sz w:val="14"/>
                <w:szCs w:val="14"/>
                <w:vertAlign w:val="superscript"/>
                <w:lang w:val="en-US"/>
              </w:rPr>
              <w:t xml:space="preserve"> A</w:t>
            </w:r>
          </w:p>
        </w:tc>
      </w:tr>
      <w:tr w:rsidR="000F104B" w:rsidRPr="006F214B" w14:paraId="3C2B7473" w14:textId="77777777" w:rsidTr="00687FD5">
        <w:trPr>
          <w:gridAfter w:val="1"/>
          <w:wAfter w:w="9" w:type="dxa"/>
          <w:cantSplit/>
        </w:trPr>
        <w:tc>
          <w:tcPr>
            <w:tcW w:w="370" w:type="dxa"/>
            <w:vAlign w:val="center"/>
          </w:tcPr>
          <w:p w14:paraId="5E40A8E1" w14:textId="77777777" w:rsidR="00E649A2" w:rsidRPr="006F214B" w:rsidRDefault="00E649A2" w:rsidP="006F214B">
            <w:pPr>
              <w:rPr>
                <w:sz w:val="15"/>
                <w:szCs w:val="15"/>
                <w:lang w:val="en-US"/>
              </w:rPr>
            </w:pPr>
          </w:p>
        </w:tc>
        <w:tc>
          <w:tcPr>
            <w:tcW w:w="1757" w:type="dxa"/>
            <w:vAlign w:val="center"/>
          </w:tcPr>
          <w:p w14:paraId="719BA2DE" w14:textId="77777777" w:rsidR="00E649A2" w:rsidRPr="0081503B" w:rsidRDefault="00E649A2" w:rsidP="006F214B">
            <w:pPr>
              <w:rPr>
                <w:sz w:val="14"/>
                <w:szCs w:val="14"/>
              </w:rPr>
            </w:pPr>
            <w:r w:rsidRPr="0081503B">
              <w:rPr>
                <w:sz w:val="14"/>
                <w:szCs w:val="14"/>
              </w:rPr>
              <w:t xml:space="preserve">Zapach </w:t>
            </w:r>
          </w:p>
        </w:tc>
        <w:tc>
          <w:tcPr>
            <w:tcW w:w="2981" w:type="dxa"/>
            <w:gridSpan w:val="2"/>
            <w:vAlign w:val="center"/>
          </w:tcPr>
          <w:p w14:paraId="7AC40466" w14:textId="77777777" w:rsidR="00F82FEF" w:rsidRPr="0081503B" w:rsidRDefault="00E649A2" w:rsidP="006F214B">
            <w:pPr>
              <w:rPr>
                <w:sz w:val="14"/>
                <w:szCs w:val="14"/>
              </w:rPr>
            </w:pPr>
            <w:r w:rsidRPr="0081503B">
              <w:rPr>
                <w:sz w:val="14"/>
                <w:szCs w:val="14"/>
              </w:rPr>
              <w:t>PB/</w:t>
            </w:r>
            <w:r w:rsidR="00123A10" w:rsidRPr="0081503B">
              <w:rPr>
                <w:sz w:val="14"/>
                <w:szCs w:val="14"/>
              </w:rPr>
              <w:t>ŚR/K</w:t>
            </w:r>
            <w:r w:rsidRPr="0081503B">
              <w:rPr>
                <w:sz w:val="14"/>
                <w:szCs w:val="14"/>
              </w:rPr>
              <w:t>/</w:t>
            </w:r>
            <w:r w:rsidR="00123A10" w:rsidRPr="0081503B">
              <w:rPr>
                <w:sz w:val="14"/>
                <w:szCs w:val="14"/>
              </w:rPr>
              <w:t>11</w:t>
            </w:r>
            <w:r w:rsidRPr="0081503B">
              <w:rPr>
                <w:sz w:val="14"/>
                <w:szCs w:val="14"/>
              </w:rPr>
              <w:t xml:space="preserve"> wyd. </w:t>
            </w:r>
            <w:r w:rsidR="00357820" w:rsidRPr="0081503B">
              <w:rPr>
                <w:sz w:val="14"/>
                <w:szCs w:val="14"/>
              </w:rPr>
              <w:t>I</w:t>
            </w:r>
            <w:r w:rsidRPr="0081503B">
              <w:rPr>
                <w:sz w:val="14"/>
                <w:szCs w:val="14"/>
              </w:rPr>
              <w:t xml:space="preserve">I z dnia </w:t>
            </w:r>
            <w:r w:rsidR="00357820" w:rsidRPr="0081503B">
              <w:rPr>
                <w:sz w:val="14"/>
                <w:szCs w:val="14"/>
              </w:rPr>
              <w:t>28.04.2014r</w:t>
            </w:r>
            <w:r w:rsidRPr="0081503B">
              <w:rPr>
                <w:sz w:val="14"/>
                <w:szCs w:val="14"/>
              </w:rPr>
              <w:t>.</w:t>
            </w:r>
            <w:r w:rsidRPr="0081503B">
              <w:rPr>
                <w:sz w:val="14"/>
                <w:szCs w:val="14"/>
                <w:vertAlign w:val="superscript"/>
              </w:rPr>
              <w:t xml:space="preserve"> </w:t>
            </w:r>
            <w:r w:rsidR="0023722D" w:rsidRPr="0081503B">
              <w:rPr>
                <w:sz w:val="14"/>
                <w:szCs w:val="14"/>
                <w:vertAlign w:val="superscript"/>
              </w:rPr>
              <w:t>N</w:t>
            </w:r>
            <w:r w:rsidR="00F82FEF" w:rsidRPr="0081503B">
              <w:rPr>
                <w:sz w:val="14"/>
                <w:szCs w:val="14"/>
              </w:rPr>
              <w:t xml:space="preserve"> </w:t>
            </w:r>
          </w:p>
          <w:p w14:paraId="4CE9B0AB" w14:textId="77777777" w:rsidR="00E649A2" w:rsidRPr="0081503B" w:rsidRDefault="00A21EE7" w:rsidP="006F214B">
            <w:pPr>
              <w:rPr>
                <w:sz w:val="14"/>
                <w:szCs w:val="14"/>
              </w:rPr>
            </w:pPr>
            <w:r w:rsidRPr="0081503B">
              <w:rPr>
                <w:sz w:val="14"/>
                <w:szCs w:val="14"/>
              </w:rPr>
              <w:t>M</w:t>
            </w:r>
            <w:r w:rsidR="00F82FEF" w:rsidRPr="0081503B">
              <w:rPr>
                <w:sz w:val="14"/>
                <w:szCs w:val="14"/>
              </w:rPr>
              <w:t>etoda</w:t>
            </w:r>
            <w:r w:rsidR="00B67694" w:rsidRPr="0081503B">
              <w:rPr>
                <w:sz w:val="14"/>
                <w:szCs w:val="14"/>
              </w:rPr>
              <w:t xml:space="preserve"> organoleptyczna</w:t>
            </w:r>
          </w:p>
        </w:tc>
      </w:tr>
      <w:tr w:rsidR="00DF4FDB" w:rsidRPr="006F214B" w14:paraId="211D9232" w14:textId="77777777" w:rsidTr="00687FD5">
        <w:trPr>
          <w:gridAfter w:val="1"/>
          <w:wAfter w:w="9" w:type="dxa"/>
          <w:cantSplit/>
        </w:trPr>
        <w:tc>
          <w:tcPr>
            <w:tcW w:w="370" w:type="dxa"/>
          </w:tcPr>
          <w:p w14:paraId="6A1F41EE" w14:textId="77777777" w:rsidR="00DF4FDB" w:rsidRPr="006F214B" w:rsidRDefault="00DF4FDB" w:rsidP="006F214B">
            <w:pPr>
              <w:rPr>
                <w:sz w:val="15"/>
                <w:szCs w:val="15"/>
              </w:rPr>
            </w:pPr>
          </w:p>
        </w:tc>
        <w:tc>
          <w:tcPr>
            <w:tcW w:w="1757" w:type="dxa"/>
            <w:vAlign w:val="center"/>
          </w:tcPr>
          <w:p w14:paraId="4C3145B7" w14:textId="77777777" w:rsidR="00DF4FDB" w:rsidRPr="0081503B" w:rsidRDefault="00DF4FDB" w:rsidP="006F214B">
            <w:pPr>
              <w:rPr>
                <w:sz w:val="14"/>
                <w:szCs w:val="14"/>
              </w:rPr>
            </w:pPr>
            <w:r w:rsidRPr="0081503B">
              <w:rPr>
                <w:sz w:val="14"/>
                <w:szCs w:val="14"/>
              </w:rPr>
              <w:t>Smak</w:t>
            </w:r>
          </w:p>
        </w:tc>
        <w:tc>
          <w:tcPr>
            <w:tcW w:w="2981" w:type="dxa"/>
            <w:gridSpan w:val="2"/>
            <w:vAlign w:val="center"/>
          </w:tcPr>
          <w:p w14:paraId="194C59CB" w14:textId="77777777" w:rsidR="00DF4FDB" w:rsidRPr="0081503B" w:rsidRDefault="00DF4FDB" w:rsidP="006F214B">
            <w:pPr>
              <w:rPr>
                <w:sz w:val="14"/>
                <w:szCs w:val="14"/>
              </w:rPr>
            </w:pPr>
            <w:r w:rsidRPr="0081503B">
              <w:rPr>
                <w:sz w:val="14"/>
                <w:szCs w:val="14"/>
              </w:rPr>
              <w:t xml:space="preserve">PN-EN 1622:2006 </w:t>
            </w:r>
            <w:r w:rsidRPr="0081503B">
              <w:rPr>
                <w:sz w:val="14"/>
                <w:szCs w:val="14"/>
                <w:vertAlign w:val="superscript"/>
              </w:rPr>
              <w:t>N</w:t>
            </w:r>
          </w:p>
        </w:tc>
      </w:tr>
      <w:tr w:rsidR="000F104B" w:rsidRPr="006F214B" w14:paraId="5A13A3D4" w14:textId="77777777" w:rsidTr="00687FD5">
        <w:trPr>
          <w:gridAfter w:val="1"/>
          <w:wAfter w:w="9" w:type="dxa"/>
          <w:cantSplit/>
        </w:trPr>
        <w:tc>
          <w:tcPr>
            <w:tcW w:w="370" w:type="dxa"/>
            <w:vAlign w:val="center"/>
          </w:tcPr>
          <w:p w14:paraId="067E4CA7" w14:textId="77777777" w:rsidR="00E649A2" w:rsidRPr="006F214B" w:rsidRDefault="00E649A2" w:rsidP="006F214B">
            <w:pPr>
              <w:rPr>
                <w:sz w:val="15"/>
                <w:szCs w:val="15"/>
              </w:rPr>
            </w:pPr>
          </w:p>
        </w:tc>
        <w:tc>
          <w:tcPr>
            <w:tcW w:w="1757" w:type="dxa"/>
            <w:vAlign w:val="center"/>
          </w:tcPr>
          <w:p w14:paraId="364F56E5" w14:textId="77777777" w:rsidR="00E649A2" w:rsidRPr="0081503B" w:rsidRDefault="00E649A2" w:rsidP="006F214B">
            <w:pPr>
              <w:rPr>
                <w:sz w:val="14"/>
                <w:szCs w:val="14"/>
              </w:rPr>
            </w:pPr>
            <w:r w:rsidRPr="0081503B">
              <w:rPr>
                <w:sz w:val="14"/>
                <w:szCs w:val="14"/>
              </w:rPr>
              <w:t xml:space="preserve">Przewodność </w:t>
            </w:r>
            <w:r w:rsidR="00BE5980" w:rsidRPr="0081503B">
              <w:rPr>
                <w:sz w:val="14"/>
                <w:szCs w:val="14"/>
              </w:rPr>
              <w:t>elektryczna (właściwa)</w:t>
            </w:r>
          </w:p>
        </w:tc>
        <w:tc>
          <w:tcPr>
            <w:tcW w:w="2981" w:type="dxa"/>
            <w:gridSpan w:val="2"/>
            <w:vAlign w:val="center"/>
          </w:tcPr>
          <w:p w14:paraId="1CC559D3" w14:textId="77777777" w:rsidR="00E649A2" w:rsidRPr="0081503B" w:rsidRDefault="00D077CA" w:rsidP="006F214B">
            <w:pPr>
              <w:rPr>
                <w:sz w:val="14"/>
                <w:szCs w:val="14"/>
              </w:rPr>
            </w:pPr>
            <w:r w:rsidRPr="0081503B">
              <w:rPr>
                <w:sz w:val="14"/>
                <w:szCs w:val="14"/>
              </w:rPr>
              <w:t>PN-EN 27888</w:t>
            </w:r>
            <w:r w:rsidR="00E649A2" w:rsidRPr="0081503B">
              <w:rPr>
                <w:sz w:val="14"/>
                <w:szCs w:val="14"/>
              </w:rPr>
              <w:t>:1999</w:t>
            </w:r>
            <w:r w:rsidR="00A67B6E" w:rsidRPr="0081503B">
              <w:rPr>
                <w:sz w:val="14"/>
                <w:szCs w:val="14"/>
                <w:vertAlign w:val="superscript"/>
              </w:rPr>
              <w:t xml:space="preserve"> A</w:t>
            </w:r>
          </w:p>
        </w:tc>
      </w:tr>
      <w:tr w:rsidR="000F104B" w:rsidRPr="006F214B" w14:paraId="7B990366" w14:textId="77777777" w:rsidTr="00687FD5">
        <w:trPr>
          <w:gridAfter w:val="1"/>
          <w:wAfter w:w="9" w:type="dxa"/>
          <w:cantSplit/>
        </w:trPr>
        <w:tc>
          <w:tcPr>
            <w:tcW w:w="370" w:type="dxa"/>
            <w:vAlign w:val="center"/>
          </w:tcPr>
          <w:p w14:paraId="3E80F45A" w14:textId="77777777" w:rsidR="00E649A2" w:rsidRPr="006F214B" w:rsidRDefault="00E649A2" w:rsidP="006F214B">
            <w:pPr>
              <w:rPr>
                <w:sz w:val="15"/>
                <w:szCs w:val="15"/>
              </w:rPr>
            </w:pPr>
          </w:p>
        </w:tc>
        <w:tc>
          <w:tcPr>
            <w:tcW w:w="1757" w:type="dxa"/>
            <w:vAlign w:val="center"/>
          </w:tcPr>
          <w:p w14:paraId="742AEF98" w14:textId="77777777" w:rsidR="00E649A2" w:rsidRPr="0081503B" w:rsidRDefault="00E649A2" w:rsidP="006F214B">
            <w:pPr>
              <w:rPr>
                <w:sz w:val="14"/>
                <w:szCs w:val="14"/>
              </w:rPr>
            </w:pPr>
            <w:r w:rsidRPr="0081503B">
              <w:rPr>
                <w:sz w:val="14"/>
                <w:szCs w:val="14"/>
              </w:rPr>
              <w:t>Stężenie jonów wodoru (pH)</w:t>
            </w:r>
          </w:p>
        </w:tc>
        <w:tc>
          <w:tcPr>
            <w:tcW w:w="2981" w:type="dxa"/>
            <w:gridSpan w:val="2"/>
            <w:vAlign w:val="center"/>
          </w:tcPr>
          <w:p w14:paraId="2E367E53" w14:textId="77777777" w:rsidR="00105D71" w:rsidRPr="0081503B" w:rsidRDefault="00A67B6E" w:rsidP="006F214B">
            <w:pPr>
              <w:rPr>
                <w:sz w:val="14"/>
                <w:szCs w:val="14"/>
              </w:rPr>
            </w:pPr>
            <w:r w:rsidRPr="0081503B">
              <w:rPr>
                <w:bCs/>
                <w:kern w:val="36"/>
                <w:sz w:val="14"/>
                <w:szCs w:val="14"/>
              </w:rPr>
              <w:t xml:space="preserve">PN-EN ISO 10523:2012 </w:t>
            </w:r>
            <w:r w:rsidRPr="0081503B">
              <w:rPr>
                <w:sz w:val="14"/>
                <w:szCs w:val="14"/>
                <w:vertAlign w:val="superscript"/>
              </w:rPr>
              <w:t>A</w:t>
            </w:r>
          </w:p>
        </w:tc>
      </w:tr>
      <w:tr w:rsidR="000F104B" w:rsidRPr="006F214B" w14:paraId="6F790CDA" w14:textId="77777777" w:rsidTr="00687FD5">
        <w:trPr>
          <w:gridAfter w:val="1"/>
          <w:wAfter w:w="9" w:type="dxa"/>
          <w:cantSplit/>
        </w:trPr>
        <w:tc>
          <w:tcPr>
            <w:tcW w:w="370" w:type="dxa"/>
            <w:vAlign w:val="center"/>
          </w:tcPr>
          <w:p w14:paraId="38246AAC" w14:textId="77777777" w:rsidR="00E649A2" w:rsidRPr="006F214B" w:rsidRDefault="00E649A2" w:rsidP="006F214B">
            <w:pPr>
              <w:rPr>
                <w:sz w:val="15"/>
                <w:szCs w:val="15"/>
              </w:rPr>
            </w:pPr>
          </w:p>
        </w:tc>
        <w:tc>
          <w:tcPr>
            <w:tcW w:w="1757" w:type="dxa"/>
            <w:vAlign w:val="center"/>
          </w:tcPr>
          <w:p w14:paraId="681D23D2" w14:textId="77777777" w:rsidR="00E649A2" w:rsidRPr="0081503B" w:rsidRDefault="00E649A2" w:rsidP="006F214B">
            <w:pPr>
              <w:rPr>
                <w:sz w:val="14"/>
                <w:szCs w:val="14"/>
              </w:rPr>
            </w:pPr>
            <w:r w:rsidRPr="0081503B">
              <w:rPr>
                <w:sz w:val="14"/>
                <w:szCs w:val="14"/>
              </w:rPr>
              <w:t xml:space="preserve">Twardość </w:t>
            </w:r>
          </w:p>
        </w:tc>
        <w:tc>
          <w:tcPr>
            <w:tcW w:w="2981" w:type="dxa"/>
            <w:gridSpan w:val="2"/>
            <w:vAlign w:val="center"/>
          </w:tcPr>
          <w:p w14:paraId="40F4193D" w14:textId="77777777" w:rsidR="00E649A2" w:rsidRPr="0081503B" w:rsidRDefault="00E649A2" w:rsidP="006F214B">
            <w:pPr>
              <w:rPr>
                <w:sz w:val="14"/>
                <w:szCs w:val="14"/>
              </w:rPr>
            </w:pPr>
            <w:r w:rsidRPr="0081503B">
              <w:rPr>
                <w:sz w:val="14"/>
                <w:szCs w:val="14"/>
              </w:rPr>
              <w:t>PN-ISO 6059:1999</w:t>
            </w:r>
            <w:r w:rsidR="00A67B6E" w:rsidRPr="0081503B">
              <w:rPr>
                <w:sz w:val="14"/>
                <w:szCs w:val="14"/>
                <w:vertAlign w:val="superscript"/>
              </w:rPr>
              <w:t xml:space="preserve"> A</w:t>
            </w:r>
          </w:p>
        </w:tc>
      </w:tr>
      <w:tr w:rsidR="000F104B" w:rsidRPr="006F214B" w14:paraId="194CD571" w14:textId="77777777" w:rsidTr="00687FD5">
        <w:trPr>
          <w:gridAfter w:val="1"/>
          <w:wAfter w:w="9" w:type="dxa"/>
          <w:cantSplit/>
        </w:trPr>
        <w:tc>
          <w:tcPr>
            <w:tcW w:w="370" w:type="dxa"/>
            <w:vAlign w:val="center"/>
          </w:tcPr>
          <w:p w14:paraId="11EF0348" w14:textId="77777777" w:rsidR="00E649A2" w:rsidRPr="006F214B" w:rsidRDefault="00E649A2" w:rsidP="006F214B">
            <w:pPr>
              <w:rPr>
                <w:sz w:val="15"/>
                <w:szCs w:val="15"/>
              </w:rPr>
            </w:pPr>
          </w:p>
        </w:tc>
        <w:tc>
          <w:tcPr>
            <w:tcW w:w="1757" w:type="dxa"/>
            <w:vAlign w:val="center"/>
          </w:tcPr>
          <w:p w14:paraId="195D8CD8" w14:textId="77777777" w:rsidR="00E649A2" w:rsidRPr="0081503B" w:rsidRDefault="00E649A2" w:rsidP="006F214B">
            <w:pPr>
              <w:rPr>
                <w:sz w:val="14"/>
                <w:szCs w:val="14"/>
              </w:rPr>
            </w:pPr>
            <w:r w:rsidRPr="0081503B">
              <w:rPr>
                <w:sz w:val="14"/>
                <w:szCs w:val="14"/>
              </w:rPr>
              <w:t xml:space="preserve">Zasadowość </w:t>
            </w:r>
          </w:p>
        </w:tc>
        <w:tc>
          <w:tcPr>
            <w:tcW w:w="2981" w:type="dxa"/>
            <w:gridSpan w:val="2"/>
            <w:vAlign w:val="center"/>
          </w:tcPr>
          <w:p w14:paraId="34F0E9F9" w14:textId="77777777" w:rsidR="00E649A2" w:rsidRPr="0081503B" w:rsidRDefault="00A67B6E" w:rsidP="006F214B">
            <w:pPr>
              <w:ind w:right="-108"/>
              <w:rPr>
                <w:sz w:val="14"/>
                <w:szCs w:val="14"/>
                <w:lang w:val="en-US"/>
              </w:rPr>
            </w:pPr>
            <w:r w:rsidRPr="0081503B">
              <w:rPr>
                <w:sz w:val="14"/>
                <w:szCs w:val="14"/>
                <w:lang w:val="en-US"/>
              </w:rPr>
              <w:t>PN-EN ISO 9963-1:2001+</w:t>
            </w:r>
            <w:r w:rsidR="00E649A2" w:rsidRPr="0081503B">
              <w:rPr>
                <w:sz w:val="14"/>
                <w:szCs w:val="14"/>
                <w:lang w:val="en-US"/>
              </w:rPr>
              <w:t>Apl:2004</w:t>
            </w:r>
            <w:r w:rsidRPr="0081503B">
              <w:rPr>
                <w:sz w:val="14"/>
                <w:szCs w:val="14"/>
                <w:lang w:val="en-US"/>
              </w:rPr>
              <w:t xml:space="preserve"> </w:t>
            </w:r>
            <w:r w:rsidRPr="0081503B">
              <w:rPr>
                <w:sz w:val="14"/>
                <w:szCs w:val="14"/>
                <w:vertAlign w:val="superscript"/>
                <w:lang w:val="en-US"/>
              </w:rPr>
              <w:t>A</w:t>
            </w:r>
          </w:p>
        </w:tc>
      </w:tr>
      <w:tr w:rsidR="000F104B" w:rsidRPr="006F214B" w14:paraId="7E761C00" w14:textId="77777777" w:rsidTr="00687FD5">
        <w:trPr>
          <w:gridAfter w:val="1"/>
          <w:wAfter w:w="9" w:type="dxa"/>
          <w:cantSplit/>
        </w:trPr>
        <w:tc>
          <w:tcPr>
            <w:tcW w:w="370" w:type="dxa"/>
            <w:vAlign w:val="center"/>
          </w:tcPr>
          <w:p w14:paraId="33A51DAD" w14:textId="77777777" w:rsidR="00E649A2" w:rsidRPr="006F214B" w:rsidRDefault="00E649A2" w:rsidP="006F214B">
            <w:pPr>
              <w:rPr>
                <w:sz w:val="15"/>
                <w:szCs w:val="15"/>
                <w:lang w:val="en-US"/>
              </w:rPr>
            </w:pPr>
          </w:p>
        </w:tc>
        <w:tc>
          <w:tcPr>
            <w:tcW w:w="1757" w:type="dxa"/>
            <w:vAlign w:val="center"/>
          </w:tcPr>
          <w:p w14:paraId="60705694" w14:textId="77777777" w:rsidR="00E649A2" w:rsidRPr="0081503B" w:rsidRDefault="00E649A2" w:rsidP="006F214B">
            <w:pPr>
              <w:rPr>
                <w:sz w:val="14"/>
                <w:szCs w:val="14"/>
              </w:rPr>
            </w:pPr>
            <w:r w:rsidRPr="0081503B">
              <w:rPr>
                <w:sz w:val="14"/>
                <w:szCs w:val="14"/>
              </w:rPr>
              <w:t>Utlenialność</w:t>
            </w:r>
          </w:p>
        </w:tc>
        <w:tc>
          <w:tcPr>
            <w:tcW w:w="2981" w:type="dxa"/>
            <w:gridSpan w:val="2"/>
            <w:vAlign w:val="center"/>
          </w:tcPr>
          <w:p w14:paraId="50B658B6" w14:textId="77777777" w:rsidR="00E649A2" w:rsidRPr="0081503B" w:rsidRDefault="00E649A2" w:rsidP="006F214B">
            <w:pPr>
              <w:rPr>
                <w:sz w:val="14"/>
                <w:szCs w:val="14"/>
              </w:rPr>
            </w:pPr>
            <w:r w:rsidRPr="0081503B">
              <w:rPr>
                <w:sz w:val="14"/>
                <w:szCs w:val="14"/>
              </w:rPr>
              <w:t>PN-EN ISO 8467:2001</w:t>
            </w:r>
            <w:r w:rsidR="00A67B6E" w:rsidRPr="0081503B">
              <w:rPr>
                <w:sz w:val="14"/>
                <w:szCs w:val="14"/>
                <w:vertAlign w:val="superscript"/>
              </w:rPr>
              <w:t xml:space="preserve"> A</w:t>
            </w:r>
          </w:p>
        </w:tc>
      </w:tr>
      <w:tr w:rsidR="000F104B" w:rsidRPr="006F214B" w14:paraId="396EDEA5" w14:textId="77777777" w:rsidTr="00687FD5">
        <w:trPr>
          <w:gridAfter w:val="1"/>
          <w:wAfter w:w="9" w:type="dxa"/>
          <w:cantSplit/>
        </w:trPr>
        <w:tc>
          <w:tcPr>
            <w:tcW w:w="370" w:type="dxa"/>
            <w:vAlign w:val="center"/>
          </w:tcPr>
          <w:p w14:paraId="141D1CB2" w14:textId="77777777" w:rsidR="00E649A2" w:rsidRPr="006F214B" w:rsidRDefault="00E649A2" w:rsidP="006F214B">
            <w:pPr>
              <w:rPr>
                <w:sz w:val="15"/>
                <w:szCs w:val="15"/>
              </w:rPr>
            </w:pPr>
          </w:p>
        </w:tc>
        <w:tc>
          <w:tcPr>
            <w:tcW w:w="1757" w:type="dxa"/>
            <w:vAlign w:val="center"/>
          </w:tcPr>
          <w:p w14:paraId="3BE29355" w14:textId="77777777" w:rsidR="00E649A2" w:rsidRPr="0081503B" w:rsidRDefault="00AC6817" w:rsidP="006F214B">
            <w:pPr>
              <w:rPr>
                <w:sz w:val="14"/>
                <w:szCs w:val="14"/>
              </w:rPr>
            </w:pPr>
            <w:r w:rsidRPr="0081503B">
              <w:rPr>
                <w:sz w:val="14"/>
                <w:szCs w:val="14"/>
              </w:rPr>
              <w:t>Jon amonowy</w:t>
            </w:r>
          </w:p>
        </w:tc>
        <w:tc>
          <w:tcPr>
            <w:tcW w:w="2981" w:type="dxa"/>
            <w:gridSpan w:val="2"/>
            <w:vAlign w:val="center"/>
          </w:tcPr>
          <w:p w14:paraId="7E3B0655" w14:textId="77777777" w:rsidR="00E649A2" w:rsidRPr="0081503B" w:rsidRDefault="00E649A2" w:rsidP="006F214B">
            <w:pPr>
              <w:rPr>
                <w:sz w:val="14"/>
                <w:szCs w:val="14"/>
              </w:rPr>
            </w:pPr>
            <w:r w:rsidRPr="0081503B">
              <w:rPr>
                <w:sz w:val="14"/>
                <w:szCs w:val="14"/>
              </w:rPr>
              <w:t>PN-C-04576-4:1994</w:t>
            </w:r>
            <w:r w:rsidR="00A67B6E" w:rsidRPr="0081503B">
              <w:rPr>
                <w:sz w:val="14"/>
                <w:szCs w:val="14"/>
                <w:vertAlign w:val="superscript"/>
              </w:rPr>
              <w:t xml:space="preserve"> A</w:t>
            </w:r>
          </w:p>
        </w:tc>
      </w:tr>
      <w:tr w:rsidR="004E564F" w:rsidRPr="006F214B" w14:paraId="409856CB" w14:textId="77777777" w:rsidTr="00687FD5">
        <w:trPr>
          <w:gridAfter w:val="1"/>
          <w:wAfter w:w="9" w:type="dxa"/>
          <w:cantSplit/>
          <w:trHeight w:val="146"/>
        </w:trPr>
        <w:tc>
          <w:tcPr>
            <w:tcW w:w="370" w:type="dxa"/>
            <w:vAlign w:val="center"/>
          </w:tcPr>
          <w:p w14:paraId="6D602BD7" w14:textId="77777777" w:rsidR="004E564F" w:rsidRPr="006F214B" w:rsidRDefault="004E564F" w:rsidP="006F214B">
            <w:pPr>
              <w:rPr>
                <w:sz w:val="15"/>
                <w:szCs w:val="15"/>
              </w:rPr>
            </w:pPr>
          </w:p>
        </w:tc>
        <w:tc>
          <w:tcPr>
            <w:tcW w:w="1757" w:type="dxa"/>
            <w:vMerge w:val="restart"/>
            <w:vAlign w:val="center"/>
          </w:tcPr>
          <w:p w14:paraId="1D7ED763" w14:textId="77777777" w:rsidR="004E564F" w:rsidRPr="0081503B" w:rsidRDefault="004E564F" w:rsidP="006F214B">
            <w:pPr>
              <w:rPr>
                <w:sz w:val="14"/>
                <w:szCs w:val="14"/>
              </w:rPr>
            </w:pPr>
            <w:r w:rsidRPr="0081503B">
              <w:rPr>
                <w:sz w:val="14"/>
                <w:szCs w:val="14"/>
              </w:rPr>
              <w:t>Azotyny</w:t>
            </w:r>
          </w:p>
        </w:tc>
        <w:tc>
          <w:tcPr>
            <w:tcW w:w="2981" w:type="dxa"/>
            <w:gridSpan w:val="2"/>
            <w:vAlign w:val="center"/>
          </w:tcPr>
          <w:p w14:paraId="2619A33E" w14:textId="77777777" w:rsidR="004E564F" w:rsidRPr="0081503B" w:rsidRDefault="004E564F" w:rsidP="006F214B">
            <w:pPr>
              <w:rPr>
                <w:sz w:val="14"/>
                <w:szCs w:val="14"/>
              </w:rPr>
            </w:pPr>
            <w:r w:rsidRPr="0081503B">
              <w:rPr>
                <w:sz w:val="14"/>
                <w:szCs w:val="14"/>
                <w:lang w:val="en-US"/>
              </w:rPr>
              <w:t>PN-EN ISO 10304-1:2009</w:t>
            </w:r>
            <w:r w:rsidRPr="0081503B">
              <w:rPr>
                <w:sz w:val="14"/>
                <w:szCs w:val="14"/>
                <w:vertAlign w:val="superscript"/>
              </w:rPr>
              <w:t xml:space="preserve"> A</w:t>
            </w:r>
          </w:p>
        </w:tc>
      </w:tr>
      <w:tr w:rsidR="004E564F" w:rsidRPr="006F214B" w14:paraId="6745FF1D" w14:textId="77777777" w:rsidTr="00687FD5">
        <w:trPr>
          <w:gridAfter w:val="1"/>
          <w:wAfter w:w="9" w:type="dxa"/>
          <w:cantSplit/>
          <w:trHeight w:val="147"/>
        </w:trPr>
        <w:tc>
          <w:tcPr>
            <w:tcW w:w="370" w:type="dxa"/>
            <w:vAlign w:val="center"/>
          </w:tcPr>
          <w:p w14:paraId="2F467859" w14:textId="77777777" w:rsidR="004E564F" w:rsidRPr="006F214B" w:rsidRDefault="004E564F" w:rsidP="006F214B">
            <w:pPr>
              <w:rPr>
                <w:sz w:val="15"/>
                <w:szCs w:val="15"/>
              </w:rPr>
            </w:pPr>
          </w:p>
        </w:tc>
        <w:tc>
          <w:tcPr>
            <w:tcW w:w="1757" w:type="dxa"/>
            <w:vMerge/>
            <w:vAlign w:val="center"/>
          </w:tcPr>
          <w:p w14:paraId="3D83B690" w14:textId="77777777" w:rsidR="004E564F" w:rsidRPr="0081503B" w:rsidRDefault="004E564F" w:rsidP="006F214B">
            <w:pPr>
              <w:rPr>
                <w:sz w:val="14"/>
                <w:szCs w:val="14"/>
              </w:rPr>
            </w:pPr>
          </w:p>
        </w:tc>
        <w:tc>
          <w:tcPr>
            <w:tcW w:w="2981" w:type="dxa"/>
            <w:gridSpan w:val="2"/>
            <w:vAlign w:val="center"/>
          </w:tcPr>
          <w:p w14:paraId="00FF900D" w14:textId="77777777" w:rsidR="004E564F" w:rsidRPr="00610283" w:rsidRDefault="004E564F" w:rsidP="00A21EE7">
            <w:pPr>
              <w:rPr>
                <w:sz w:val="14"/>
                <w:szCs w:val="14"/>
              </w:rPr>
            </w:pPr>
            <w:r w:rsidRPr="00610283">
              <w:rPr>
                <w:sz w:val="14"/>
                <w:szCs w:val="14"/>
              </w:rPr>
              <w:t>PB/ŚR/K/01 wyd. I</w:t>
            </w:r>
            <w:r w:rsidRPr="0081503B">
              <w:rPr>
                <w:sz w:val="14"/>
                <w:szCs w:val="14"/>
              </w:rPr>
              <w:t>I z dnia 28.04.2014r.</w:t>
            </w:r>
            <w:r w:rsidRPr="0081503B">
              <w:rPr>
                <w:sz w:val="14"/>
                <w:szCs w:val="14"/>
                <w:vertAlign w:val="superscript"/>
              </w:rPr>
              <w:t>A</w:t>
            </w:r>
            <w:r w:rsidR="00F82FEF" w:rsidRPr="0081503B">
              <w:rPr>
                <w:sz w:val="14"/>
                <w:szCs w:val="14"/>
              </w:rPr>
              <w:t xml:space="preserve"> </w:t>
            </w:r>
            <w:r w:rsidR="00A21EE7" w:rsidRPr="0081503B">
              <w:rPr>
                <w:sz w:val="14"/>
                <w:szCs w:val="14"/>
              </w:rPr>
              <w:t>M</w:t>
            </w:r>
            <w:r w:rsidR="00F82FEF" w:rsidRPr="0081503B">
              <w:rPr>
                <w:sz w:val="14"/>
                <w:szCs w:val="14"/>
              </w:rPr>
              <w:t>etoda</w:t>
            </w:r>
            <w:r w:rsidR="00B67694" w:rsidRPr="0081503B">
              <w:rPr>
                <w:sz w:val="14"/>
                <w:szCs w:val="14"/>
              </w:rPr>
              <w:t xml:space="preserve"> spektrofotometryczna</w:t>
            </w:r>
          </w:p>
        </w:tc>
      </w:tr>
      <w:tr w:rsidR="004E564F" w:rsidRPr="006F214B" w14:paraId="3B3A3984" w14:textId="77777777" w:rsidTr="00687FD5">
        <w:trPr>
          <w:gridAfter w:val="1"/>
          <w:wAfter w:w="9" w:type="dxa"/>
          <w:cantSplit/>
          <w:trHeight w:val="140"/>
        </w:trPr>
        <w:tc>
          <w:tcPr>
            <w:tcW w:w="370" w:type="dxa"/>
            <w:vAlign w:val="center"/>
          </w:tcPr>
          <w:p w14:paraId="0358E4D1" w14:textId="77777777" w:rsidR="004E564F" w:rsidRPr="006F214B" w:rsidRDefault="004E564F" w:rsidP="006F214B">
            <w:pPr>
              <w:rPr>
                <w:sz w:val="15"/>
                <w:szCs w:val="15"/>
              </w:rPr>
            </w:pPr>
          </w:p>
        </w:tc>
        <w:tc>
          <w:tcPr>
            <w:tcW w:w="1757" w:type="dxa"/>
            <w:vMerge w:val="restart"/>
            <w:vAlign w:val="center"/>
          </w:tcPr>
          <w:p w14:paraId="044EC660" w14:textId="77777777" w:rsidR="004E564F" w:rsidRPr="0081503B" w:rsidRDefault="004E564F" w:rsidP="006F214B">
            <w:pPr>
              <w:rPr>
                <w:sz w:val="14"/>
                <w:szCs w:val="14"/>
              </w:rPr>
            </w:pPr>
            <w:r w:rsidRPr="0081503B">
              <w:rPr>
                <w:sz w:val="14"/>
                <w:szCs w:val="14"/>
              </w:rPr>
              <w:t>Azotany</w:t>
            </w:r>
          </w:p>
        </w:tc>
        <w:tc>
          <w:tcPr>
            <w:tcW w:w="2981" w:type="dxa"/>
            <w:gridSpan w:val="2"/>
            <w:vAlign w:val="center"/>
          </w:tcPr>
          <w:p w14:paraId="5D1CF6F0" w14:textId="77777777" w:rsidR="004E564F" w:rsidRPr="0081503B" w:rsidRDefault="004E564F" w:rsidP="006F214B">
            <w:pPr>
              <w:rPr>
                <w:sz w:val="14"/>
                <w:szCs w:val="14"/>
                <w:lang w:val="en-US"/>
              </w:rPr>
            </w:pPr>
            <w:r w:rsidRPr="0081503B">
              <w:rPr>
                <w:sz w:val="14"/>
                <w:szCs w:val="14"/>
                <w:lang w:val="en-US"/>
              </w:rPr>
              <w:t>PN-EN ISO 10304-1:2009</w:t>
            </w:r>
            <w:r w:rsidRPr="0081503B">
              <w:rPr>
                <w:sz w:val="14"/>
                <w:szCs w:val="14"/>
                <w:vertAlign w:val="superscript"/>
                <w:lang w:val="en-US"/>
              </w:rPr>
              <w:t xml:space="preserve"> A</w:t>
            </w:r>
          </w:p>
        </w:tc>
      </w:tr>
      <w:tr w:rsidR="004E564F" w:rsidRPr="006F214B" w14:paraId="10164C13" w14:textId="77777777" w:rsidTr="00687FD5">
        <w:trPr>
          <w:gridAfter w:val="1"/>
          <w:wAfter w:w="9" w:type="dxa"/>
          <w:cantSplit/>
          <w:trHeight w:val="180"/>
        </w:trPr>
        <w:tc>
          <w:tcPr>
            <w:tcW w:w="370" w:type="dxa"/>
            <w:vAlign w:val="center"/>
          </w:tcPr>
          <w:p w14:paraId="43BD5F1C" w14:textId="77777777" w:rsidR="004E564F" w:rsidRPr="006F214B" w:rsidRDefault="004E564F" w:rsidP="006F214B">
            <w:pPr>
              <w:rPr>
                <w:sz w:val="15"/>
                <w:szCs w:val="15"/>
              </w:rPr>
            </w:pPr>
            <w:r w:rsidRPr="006F214B">
              <w:rPr>
                <w:sz w:val="15"/>
                <w:szCs w:val="15"/>
              </w:rPr>
              <w:t xml:space="preserve"> </w:t>
            </w:r>
          </w:p>
        </w:tc>
        <w:tc>
          <w:tcPr>
            <w:tcW w:w="1757" w:type="dxa"/>
            <w:vMerge/>
            <w:vAlign w:val="center"/>
          </w:tcPr>
          <w:p w14:paraId="52F68D10" w14:textId="77777777" w:rsidR="004E564F" w:rsidRPr="0081503B" w:rsidRDefault="004E564F" w:rsidP="006F214B">
            <w:pPr>
              <w:rPr>
                <w:sz w:val="14"/>
                <w:szCs w:val="14"/>
              </w:rPr>
            </w:pPr>
          </w:p>
        </w:tc>
        <w:tc>
          <w:tcPr>
            <w:tcW w:w="2981" w:type="dxa"/>
            <w:gridSpan w:val="2"/>
            <w:vAlign w:val="center"/>
          </w:tcPr>
          <w:p w14:paraId="578E7B1F" w14:textId="77777777" w:rsidR="004E564F" w:rsidRPr="0081503B" w:rsidRDefault="004E564F" w:rsidP="006F214B">
            <w:pPr>
              <w:rPr>
                <w:sz w:val="14"/>
                <w:szCs w:val="14"/>
                <w:lang w:val="en-US"/>
              </w:rPr>
            </w:pPr>
            <w:r w:rsidRPr="0081503B">
              <w:rPr>
                <w:sz w:val="14"/>
                <w:szCs w:val="14"/>
                <w:lang w:val="en-US"/>
              </w:rPr>
              <w:t xml:space="preserve"> PN-C-04576-08:1982</w:t>
            </w:r>
            <w:r w:rsidRPr="0081503B">
              <w:rPr>
                <w:sz w:val="14"/>
                <w:szCs w:val="14"/>
                <w:vertAlign w:val="superscript"/>
                <w:lang w:val="en-US"/>
              </w:rPr>
              <w:t xml:space="preserve"> </w:t>
            </w:r>
            <w:r w:rsidRPr="0081503B">
              <w:rPr>
                <w:sz w:val="14"/>
                <w:szCs w:val="14"/>
                <w:vertAlign w:val="superscript"/>
                <w:lang w:val="de-DE"/>
              </w:rPr>
              <w:t>1)</w:t>
            </w:r>
            <w:r w:rsidRPr="0081503B">
              <w:rPr>
                <w:sz w:val="14"/>
                <w:szCs w:val="14"/>
                <w:vertAlign w:val="superscript"/>
                <w:lang w:val="en-US"/>
              </w:rPr>
              <w:t xml:space="preserve"> N</w:t>
            </w:r>
          </w:p>
        </w:tc>
      </w:tr>
      <w:tr w:rsidR="00123A10" w:rsidRPr="006F214B" w14:paraId="1B3445A7" w14:textId="77777777" w:rsidTr="00687FD5">
        <w:trPr>
          <w:gridAfter w:val="1"/>
          <w:wAfter w:w="9" w:type="dxa"/>
          <w:cantSplit/>
        </w:trPr>
        <w:tc>
          <w:tcPr>
            <w:tcW w:w="370" w:type="dxa"/>
          </w:tcPr>
          <w:p w14:paraId="42713963" w14:textId="77777777" w:rsidR="00123A10" w:rsidRPr="006F214B" w:rsidRDefault="00123A10" w:rsidP="006F214B">
            <w:pPr>
              <w:rPr>
                <w:sz w:val="15"/>
                <w:szCs w:val="15"/>
                <w:lang w:val="en-US"/>
              </w:rPr>
            </w:pPr>
          </w:p>
        </w:tc>
        <w:tc>
          <w:tcPr>
            <w:tcW w:w="1757" w:type="dxa"/>
            <w:vAlign w:val="center"/>
          </w:tcPr>
          <w:p w14:paraId="0CB3658E" w14:textId="77777777" w:rsidR="00123A10" w:rsidRPr="0081503B" w:rsidRDefault="00123A10" w:rsidP="006F214B">
            <w:pPr>
              <w:rPr>
                <w:sz w:val="14"/>
                <w:szCs w:val="14"/>
              </w:rPr>
            </w:pPr>
            <w:r w:rsidRPr="0081503B">
              <w:rPr>
                <w:sz w:val="14"/>
                <w:szCs w:val="14"/>
              </w:rPr>
              <w:t>Żelazo</w:t>
            </w:r>
          </w:p>
        </w:tc>
        <w:tc>
          <w:tcPr>
            <w:tcW w:w="2981" w:type="dxa"/>
            <w:gridSpan w:val="2"/>
            <w:vMerge w:val="restart"/>
            <w:vAlign w:val="center"/>
          </w:tcPr>
          <w:p w14:paraId="594BC337" w14:textId="77777777" w:rsidR="00F82FEF" w:rsidRPr="0081503B" w:rsidRDefault="00123A10" w:rsidP="006F214B">
            <w:pPr>
              <w:rPr>
                <w:sz w:val="14"/>
                <w:szCs w:val="14"/>
              </w:rPr>
            </w:pPr>
            <w:r w:rsidRPr="0081503B">
              <w:rPr>
                <w:sz w:val="14"/>
                <w:szCs w:val="14"/>
              </w:rPr>
              <w:t xml:space="preserve">PB/ŚR/K/02 wyd. </w:t>
            </w:r>
            <w:r w:rsidR="00357820" w:rsidRPr="0081503B">
              <w:rPr>
                <w:sz w:val="14"/>
                <w:szCs w:val="14"/>
              </w:rPr>
              <w:t>I</w:t>
            </w:r>
            <w:r w:rsidRPr="0081503B">
              <w:rPr>
                <w:sz w:val="14"/>
                <w:szCs w:val="14"/>
              </w:rPr>
              <w:t xml:space="preserve">I z dnia </w:t>
            </w:r>
            <w:r w:rsidR="00357820" w:rsidRPr="0081503B">
              <w:rPr>
                <w:sz w:val="14"/>
                <w:szCs w:val="14"/>
              </w:rPr>
              <w:t>28.04.2014r</w:t>
            </w:r>
            <w:r w:rsidRPr="0081503B">
              <w:rPr>
                <w:sz w:val="14"/>
                <w:szCs w:val="14"/>
              </w:rPr>
              <w:t>.</w:t>
            </w:r>
            <w:r w:rsidR="00A67B6E" w:rsidRPr="0081503B">
              <w:rPr>
                <w:sz w:val="14"/>
                <w:szCs w:val="14"/>
                <w:vertAlign w:val="superscript"/>
              </w:rPr>
              <w:t xml:space="preserve"> A</w:t>
            </w:r>
            <w:r w:rsidR="00F82FEF" w:rsidRPr="0081503B">
              <w:rPr>
                <w:sz w:val="14"/>
                <w:szCs w:val="14"/>
              </w:rPr>
              <w:t xml:space="preserve"> </w:t>
            </w:r>
          </w:p>
          <w:p w14:paraId="4A8CEB86" w14:textId="77777777" w:rsidR="00123A10" w:rsidRPr="0081503B" w:rsidRDefault="00A21EE7" w:rsidP="006F214B">
            <w:pPr>
              <w:rPr>
                <w:sz w:val="14"/>
                <w:szCs w:val="14"/>
              </w:rPr>
            </w:pPr>
            <w:r w:rsidRPr="0081503B">
              <w:rPr>
                <w:sz w:val="14"/>
                <w:szCs w:val="14"/>
              </w:rPr>
              <w:t>M</w:t>
            </w:r>
            <w:r w:rsidR="00B67694" w:rsidRPr="0081503B">
              <w:rPr>
                <w:sz w:val="14"/>
                <w:szCs w:val="14"/>
              </w:rPr>
              <w:t xml:space="preserve">etoda </w:t>
            </w:r>
            <w:r w:rsidR="000167B8" w:rsidRPr="0081503B">
              <w:rPr>
                <w:sz w:val="14"/>
                <w:szCs w:val="14"/>
              </w:rPr>
              <w:t>absorpcyjnej</w:t>
            </w:r>
            <w:r w:rsidR="00B67694" w:rsidRPr="0081503B">
              <w:rPr>
                <w:sz w:val="14"/>
                <w:szCs w:val="14"/>
              </w:rPr>
              <w:t xml:space="preserve"> spektrometrii atomowej z atomizacją w płomieniu (FAAS)</w:t>
            </w:r>
          </w:p>
        </w:tc>
      </w:tr>
      <w:tr w:rsidR="00123A10" w:rsidRPr="006F214B" w14:paraId="145FC58A" w14:textId="77777777" w:rsidTr="00687FD5">
        <w:trPr>
          <w:gridAfter w:val="1"/>
          <w:wAfter w:w="9" w:type="dxa"/>
          <w:cantSplit/>
        </w:trPr>
        <w:tc>
          <w:tcPr>
            <w:tcW w:w="370" w:type="dxa"/>
          </w:tcPr>
          <w:p w14:paraId="3F60E691" w14:textId="77777777" w:rsidR="00123A10" w:rsidRPr="006F214B" w:rsidRDefault="00123A10" w:rsidP="006F214B">
            <w:pPr>
              <w:rPr>
                <w:sz w:val="15"/>
                <w:szCs w:val="15"/>
              </w:rPr>
            </w:pPr>
          </w:p>
        </w:tc>
        <w:tc>
          <w:tcPr>
            <w:tcW w:w="1757" w:type="dxa"/>
            <w:vAlign w:val="center"/>
          </w:tcPr>
          <w:p w14:paraId="037A2CC9" w14:textId="77777777" w:rsidR="00123A10" w:rsidRPr="0081503B" w:rsidRDefault="00123A10" w:rsidP="006F214B">
            <w:pPr>
              <w:rPr>
                <w:sz w:val="14"/>
                <w:szCs w:val="14"/>
              </w:rPr>
            </w:pPr>
            <w:r w:rsidRPr="0081503B">
              <w:rPr>
                <w:sz w:val="14"/>
                <w:szCs w:val="14"/>
              </w:rPr>
              <w:t>Mangan</w:t>
            </w:r>
          </w:p>
        </w:tc>
        <w:tc>
          <w:tcPr>
            <w:tcW w:w="2981" w:type="dxa"/>
            <w:gridSpan w:val="2"/>
            <w:vMerge/>
            <w:vAlign w:val="center"/>
          </w:tcPr>
          <w:p w14:paraId="0114C1E9" w14:textId="77777777" w:rsidR="00123A10" w:rsidRPr="0081503B" w:rsidRDefault="00123A10" w:rsidP="006F214B">
            <w:pPr>
              <w:rPr>
                <w:sz w:val="14"/>
                <w:szCs w:val="14"/>
              </w:rPr>
            </w:pPr>
          </w:p>
        </w:tc>
      </w:tr>
      <w:tr w:rsidR="00123A10" w:rsidRPr="006F214B" w14:paraId="5AB18A94" w14:textId="77777777" w:rsidTr="00687FD5">
        <w:trPr>
          <w:gridAfter w:val="1"/>
          <w:wAfter w:w="9" w:type="dxa"/>
          <w:cantSplit/>
        </w:trPr>
        <w:tc>
          <w:tcPr>
            <w:tcW w:w="370" w:type="dxa"/>
          </w:tcPr>
          <w:p w14:paraId="3929F3F6" w14:textId="77777777" w:rsidR="00123A10" w:rsidRPr="006F214B" w:rsidRDefault="00123A10" w:rsidP="006F214B">
            <w:pPr>
              <w:rPr>
                <w:sz w:val="15"/>
                <w:szCs w:val="15"/>
                <w:lang w:val="en-US"/>
              </w:rPr>
            </w:pPr>
          </w:p>
        </w:tc>
        <w:tc>
          <w:tcPr>
            <w:tcW w:w="1757" w:type="dxa"/>
            <w:vAlign w:val="center"/>
          </w:tcPr>
          <w:p w14:paraId="1980E585" w14:textId="77777777" w:rsidR="00123A10" w:rsidRPr="0081503B" w:rsidRDefault="00123A10" w:rsidP="006F214B">
            <w:pPr>
              <w:rPr>
                <w:sz w:val="14"/>
                <w:szCs w:val="14"/>
              </w:rPr>
            </w:pPr>
            <w:r w:rsidRPr="0081503B">
              <w:rPr>
                <w:sz w:val="14"/>
                <w:szCs w:val="14"/>
              </w:rPr>
              <w:t xml:space="preserve">Ołów </w:t>
            </w:r>
          </w:p>
        </w:tc>
        <w:tc>
          <w:tcPr>
            <w:tcW w:w="2981" w:type="dxa"/>
            <w:gridSpan w:val="2"/>
            <w:vMerge/>
            <w:vAlign w:val="center"/>
          </w:tcPr>
          <w:p w14:paraId="00F1E381" w14:textId="77777777" w:rsidR="00123A10" w:rsidRPr="0081503B" w:rsidRDefault="00123A10" w:rsidP="006F214B">
            <w:pPr>
              <w:rPr>
                <w:sz w:val="14"/>
                <w:szCs w:val="14"/>
              </w:rPr>
            </w:pPr>
          </w:p>
        </w:tc>
      </w:tr>
      <w:tr w:rsidR="00123A10" w:rsidRPr="006F214B" w14:paraId="1E2CC059" w14:textId="77777777" w:rsidTr="00687FD5">
        <w:trPr>
          <w:gridAfter w:val="1"/>
          <w:wAfter w:w="9" w:type="dxa"/>
          <w:cantSplit/>
        </w:trPr>
        <w:tc>
          <w:tcPr>
            <w:tcW w:w="370" w:type="dxa"/>
          </w:tcPr>
          <w:p w14:paraId="681E2AE1" w14:textId="77777777" w:rsidR="00123A10" w:rsidRPr="006F214B" w:rsidRDefault="00123A10" w:rsidP="006F214B">
            <w:pPr>
              <w:rPr>
                <w:sz w:val="15"/>
                <w:szCs w:val="15"/>
                <w:lang w:val="en-US"/>
              </w:rPr>
            </w:pPr>
          </w:p>
        </w:tc>
        <w:tc>
          <w:tcPr>
            <w:tcW w:w="1757" w:type="dxa"/>
            <w:vAlign w:val="center"/>
          </w:tcPr>
          <w:p w14:paraId="685FDA3E" w14:textId="77777777" w:rsidR="00123A10" w:rsidRPr="0081503B" w:rsidRDefault="00123A10" w:rsidP="006F214B">
            <w:pPr>
              <w:rPr>
                <w:sz w:val="14"/>
                <w:szCs w:val="14"/>
                <w:lang w:val="de-DE"/>
              </w:rPr>
            </w:pPr>
            <w:r w:rsidRPr="0081503B">
              <w:rPr>
                <w:sz w:val="14"/>
                <w:szCs w:val="14"/>
                <w:lang w:val="de-DE"/>
              </w:rPr>
              <w:t>Kadm</w:t>
            </w:r>
          </w:p>
        </w:tc>
        <w:tc>
          <w:tcPr>
            <w:tcW w:w="2981" w:type="dxa"/>
            <w:gridSpan w:val="2"/>
            <w:vMerge/>
            <w:vAlign w:val="center"/>
          </w:tcPr>
          <w:p w14:paraId="40447AEE" w14:textId="77777777" w:rsidR="00123A10" w:rsidRPr="0081503B" w:rsidRDefault="00123A10" w:rsidP="006F214B">
            <w:pPr>
              <w:rPr>
                <w:sz w:val="14"/>
                <w:szCs w:val="14"/>
                <w:lang w:val="de-DE"/>
              </w:rPr>
            </w:pPr>
          </w:p>
        </w:tc>
      </w:tr>
      <w:tr w:rsidR="00123A10" w:rsidRPr="006F214B" w14:paraId="5F31BF72" w14:textId="77777777" w:rsidTr="00687FD5">
        <w:trPr>
          <w:gridAfter w:val="1"/>
          <w:wAfter w:w="9" w:type="dxa"/>
          <w:cantSplit/>
        </w:trPr>
        <w:tc>
          <w:tcPr>
            <w:tcW w:w="370" w:type="dxa"/>
          </w:tcPr>
          <w:p w14:paraId="35DBDF8A" w14:textId="77777777" w:rsidR="00123A10" w:rsidRPr="006F214B" w:rsidRDefault="00123A10" w:rsidP="006F214B">
            <w:pPr>
              <w:rPr>
                <w:sz w:val="15"/>
                <w:szCs w:val="15"/>
                <w:lang w:val="en-US"/>
              </w:rPr>
            </w:pPr>
          </w:p>
        </w:tc>
        <w:tc>
          <w:tcPr>
            <w:tcW w:w="1757" w:type="dxa"/>
            <w:vAlign w:val="center"/>
          </w:tcPr>
          <w:p w14:paraId="4F1B765E" w14:textId="77777777" w:rsidR="00123A10" w:rsidRPr="0081503B" w:rsidRDefault="00123A10" w:rsidP="006F214B">
            <w:pPr>
              <w:rPr>
                <w:sz w:val="14"/>
                <w:szCs w:val="14"/>
                <w:lang w:val="de-DE"/>
              </w:rPr>
            </w:pPr>
            <w:r w:rsidRPr="0081503B">
              <w:rPr>
                <w:sz w:val="14"/>
                <w:szCs w:val="14"/>
                <w:lang w:val="de-DE"/>
              </w:rPr>
              <w:t>Nikiel</w:t>
            </w:r>
          </w:p>
        </w:tc>
        <w:tc>
          <w:tcPr>
            <w:tcW w:w="2981" w:type="dxa"/>
            <w:gridSpan w:val="2"/>
            <w:vMerge/>
            <w:vAlign w:val="center"/>
          </w:tcPr>
          <w:p w14:paraId="6B98C7B1" w14:textId="77777777" w:rsidR="00123A10" w:rsidRPr="0081503B" w:rsidRDefault="00123A10" w:rsidP="006F214B">
            <w:pPr>
              <w:rPr>
                <w:sz w:val="14"/>
                <w:szCs w:val="14"/>
                <w:lang w:val="de-DE"/>
              </w:rPr>
            </w:pPr>
          </w:p>
        </w:tc>
      </w:tr>
      <w:tr w:rsidR="00B67694" w:rsidRPr="006F214B" w14:paraId="3519207E" w14:textId="77777777" w:rsidTr="00687FD5">
        <w:trPr>
          <w:gridAfter w:val="1"/>
          <w:wAfter w:w="9" w:type="dxa"/>
          <w:cantSplit/>
          <w:trHeight w:val="136"/>
        </w:trPr>
        <w:tc>
          <w:tcPr>
            <w:tcW w:w="370" w:type="dxa"/>
          </w:tcPr>
          <w:p w14:paraId="128A52DB" w14:textId="77777777" w:rsidR="00B67694" w:rsidRPr="006F214B" w:rsidRDefault="00B67694" w:rsidP="006F214B">
            <w:pPr>
              <w:rPr>
                <w:sz w:val="15"/>
                <w:szCs w:val="15"/>
                <w:lang w:val="en-US"/>
              </w:rPr>
            </w:pPr>
          </w:p>
        </w:tc>
        <w:tc>
          <w:tcPr>
            <w:tcW w:w="1757" w:type="dxa"/>
            <w:vAlign w:val="center"/>
          </w:tcPr>
          <w:p w14:paraId="5F995840" w14:textId="77777777" w:rsidR="00B67694" w:rsidRPr="0081503B" w:rsidRDefault="00B67694" w:rsidP="006F214B">
            <w:pPr>
              <w:rPr>
                <w:sz w:val="14"/>
                <w:szCs w:val="14"/>
                <w:lang w:val="de-DE"/>
              </w:rPr>
            </w:pPr>
            <w:r w:rsidRPr="0081503B">
              <w:rPr>
                <w:sz w:val="14"/>
                <w:szCs w:val="14"/>
                <w:lang w:val="de-DE"/>
              </w:rPr>
              <w:t>Chrom</w:t>
            </w:r>
          </w:p>
        </w:tc>
        <w:tc>
          <w:tcPr>
            <w:tcW w:w="2981" w:type="dxa"/>
            <w:gridSpan w:val="2"/>
            <w:vAlign w:val="center"/>
          </w:tcPr>
          <w:p w14:paraId="18DB6E09" w14:textId="77777777" w:rsidR="00B67694" w:rsidRPr="0081503B" w:rsidRDefault="00B67694" w:rsidP="006F214B">
            <w:pPr>
              <w:rPr>
                <w:sz w:val="14"/>
                <w:szCs w:val="14"/>
              </w:rPr>
            </w:pPr>
            <w:r w:rsidRPr="0081503B">
              <w:rPr>
                <w:sz w:val="14"/>
                <w:szCs w:val="14"/>
                <w:lang w:val="de-DE"/>
              </w:rPr>
              <w:t xml:space="preserve">PN-EN 1233:2000 </w:t>
            </w:r>
            <w:r w:rsidRPr="0081503B">
              <w:rPr>
                <w:sz w:val="14"/>
                <w:szCs w:val="14"/>
                <w:vertAlign w:val="superscript"/>
              </w:rPr>
              <w:t>A</w:t>
            </w:r>
          </w:p>
        </w:tc>
      </w:tr>
      <w:tr w:rsidR="00B67694" w:rsidRPr="006F214B" w14:paraId="70A8631F" w14:textId="77777777" w:rsidTr="00687FD5">
        <w:trPr>
          <w:gridAfter w:val="1"/>
          <w:wAfter w:w="9" w:type="dxa"/>
          <w:cantSplit/>
        </w:trPr>
        <w:tc>
          <w:tcPr>
            <w:tcW w:w="370" w:type="dxa"/>
          </w:tcPr>
          <w:p w14:paraId="200057B8" w14:textId="77777777" w:rsidR="00B67694" w:rsidRPr="006F214B" w:rsidRDefault="00B67694" w:rsidP="006F214B">
            <w:pPr>
              <w:rPr>
                <w:sz w:val="15"/>
                <w:szCs w:val="15"/>
              </w:rPr>
            </w:pPr>
          </w:p>
        </w:tc>
        <w:tc>
          <w:tcPr>
            <w:tcW w:w="1757" w:type="dxa"/>
            <w:vAlign w:val="center"/>
          </w:tcPr>
          <w:p w14:paraId="4831EE6F" w14:textId="77777777" w:rsidR="00B67694" w:rsidRPr="0081503B" w:rsidRDefault="00B67694" w:rsidP="006F214B">
            <w:pPr>
              <w:rPr>
                <w:sz w:val="14"/>
                <w:szCs w:val="14"/>
              </w:rPr>
            </w:pPr>
            <w:r w:rsidRPr="0081503B">
              <w:rPr>
                <w:sz w:val="14"/>
                <w:szCs w:val="14"/>
              </w:rPr>
              <w:t>Miedź</w:t>
            </w:r>
          </w:p>
        </w:tc>
        <w:tc>
          <w:tcPr>
            <w:tcW w:w="2981" w:type="dxa"/>
            <w:gridSpan w:val="2"/>
            <w:vMerge w:val="restart"/>
            <w:vAlign w:val="center"/>
          </w:tcPr>
          <w:p w14:paraId="3E94E1D4" w14:textId="77777777" w:rsidR="00B67694" w:rsidRPr="0081503B" w:rsidRDefault="00B67694" w:rsidP="006F214B">
            <w:pPr>
              <w:rPr>
                <w:sz w:val="14"/>
                <w:szCs w:val="14"/>
              </w:rPr>
            </w:pPr>
            <w:r w:rsidRPr="0081503B">
              <w:rPr>
                <w:sz w:val="14"/>
                <w:szCs w:val="14"/>
              </w:rPr>
              <w:t>PN-ISO 8288:2002</w:t>
            </w:r>
            <w:r w:rsidRPr="0081503B">
              <w:rPr>
                <w:sz w:val="14"/>
                <w:szCs w:val="14"/>
                <w:vertAlign w:val="superscript"/>
              </w:rPr>
              <w:t xml:space="preserve"> A</w:t>
            </w:r>
          </w:p>
        </w:tc>
      </w:tr>
      <w:tr w:rsidR="00B67694" w:rsidRPr="006F214B" w14:paraId="38D46E2D" w14:textId="77777777" w:rsidTr="00687FD5">
        <w:trPr>
          <w:gridAfter w:val="1"/>
          <w:wAfter w:w="9" w:type="dxa"/>
          <w:cantSplit/>
        </w:trPr>
        <w:tc>
          <w:tcPr>
            <w:tcW w:w="370" w:type="dxa"/>
          </w:tcPr>
          <w:p w14:paraId="06EF85B1" w14:textId="77777777" w:rsidR="00B67694" w:rsidRPr="006F214B" w:rsidRDefault="00B67694" w:rsidP="006F214B">
            <w:pPr>
              <w:rPr>
                <w:sz w:val="15"/>
                <w:szCs w:val="15"/>
                <w:lang w:val="en-US"/>
              </w:rPr>
            </w:pPr>
          </w:p>
        </w:tc>
        <w:tc>
          <w:tcPr>
            <w:tcW w:w="1757" w:type="dxa"/>
            <w:vAlign w:val="center"/>
          </w:tcPr>
          <w:p w14:paraId="2DE87A4B" w14:textId="77777777" w:rsidR="00B67694" w:rsidRPr="0081503B" w:rsidRDefault="00B67694" w:rsidP="006F214B">
            <w:pPr>
              <w:rPr>
                <w:sz w:val="14"/>
                <w:szCs w:val="14"/>
              </w:rPr>
            </w:pPr>
            <w:r w:rsidRPr="0081503B">
              <w:rPr>
                <w:sz w:val="14"/>
                <w:szCs w:val="14"/>
              </w:rPr>
              <w:t>Cynk</w:t>
            </w:r>
          </w:p>
        </w:tc>
        <w:tc>
          <w:tcPr>
            <w:tcW w:w="2981" w:type="dxa"/>
            <w:gridSpan w:val="2"/>
            <w:vMerge/>
            <w:vAlign w:val="center"/>
          </w:tcPr>
          <w:p w14:paraId="4AA8626B" w14:textId="77777777" w:rsidR="00B67694" w:rsidRPr="0081503B" w:rsidRDefault="00B67694" w:rsidP="006F214B">
            <w:pPr>
              <w:rPr>
                <w:sz w:val="14"/>
                <w:szCs w:val="14"/>
              </w:rPr>
            </w:pPr>
          </w:p>
        </w:tc>
      </w:tr>
      <w:tr w:rsidR="00B67694" w:rsidRPr="006F214B" w14:paraId="21DE5DA6" w14:textId="77777777" w:rsidTr="00687FD5">
        <w:trPr>
          <w:gridAfter w:val="1"/>
          <w:wAfter w:w="9" w:type="dxa"/>
          <w:cantSplit/>
        </w:trPr>
        <w:tc>
          <w:tcPr>
            <w:tcW w:w="370" w:type="dxa"/>
          </w:tcPr>
          <w:p w14:paraId="48937CE1" w14:textId="77777777" w:rsidR="00B67694" w:rsidRPr="006F214B" w:rsidRDefault="00B67694" w:rsidP="006F214B">
            <w:pPr>
              <w:rPr>
                <w:sz w:val="15"/>
                <w:szCs w:val="15"/>
              </w:rPr>
            </w:pPr>
          </w:p>
        </w:tc>
        <w:tc>
          <w:tcPr>
            <w:tcW w:w="1757" w:type="dxa"/>
            <w:vAlign w:val="center"/>
          </w:tcPr>
          <w:p w14:paraId="5D2A96FB" w14:textId="77777777" w:rsidR="00B67694" w:rsidRPr="0081503B" w:rsidRDefault="00B67694" w:rsidP="006F214B">
            <w:pPr>
              <w:rPr>
                <w:sz w:val="14"/>
                <w:szCs w:val="14"/>
              </w:rPr>
            </w:pPr>
            <w:r w:rsidRPr="0081503B">
              <w:rPr>
                <w:sz w:val="14"/>
                <w:szCs w:val="14"/>
              </w:rPr>
              <w:t>Chlor wolny</w:t>
            </w:r>
          </w:p>
        </w:tc>
        <w:tc>
          <w:tcPr>
            <w:tcW w:w="2981" w:type="dxa"/>
            <w:gridSpan w:val="2"/>
            <w:vMerge w:val="restart"/>
            <w:vAlign w:val="center"/>
          </w:tcPr>
          <w:p w14:paraId="45EF13D1" w14:textId="77777777" w:rsidR="00B67694" w:rsidRPr="0081503B" w:rsidRDefault="00B67694" w:rsidP="006F214B">
            <w:pPr>
              <w:ind w:right="-108"/>
              <w:rPr>
                <w:sz w:val="14"/>
                <w:szCs w:val="14"/>
              </w:rPr>
            </w:pPr>
            <w:r w:rsidRPr="0081503B">
              <w:rPr>
                <w:sz w:val="14"/>
                <w:szCs w:val="14"/>
              </w:rPr>
              <w:t>PB/ŚR/K/08 wyd. II z dnia 28.04.2014r.</w:t>
            </w:r>
            <w:r w:rsidRPr="0081503B">
              <w:rPr>
                <w:sz w:val="14"/>
                <w:szCs w:val="14"/>
                <w:vertAlign w:val="superscript"/>
              </w:rPr>
              <w:t xml:space="preserve"> N</w:t>
            </w:r>
            <w:r w:rsidRPr="0081503B">
              <w:rPr>
                <w:sz w:val="14"/>
                <w:szCs w:val="14"/>
              </w:rPr>
              <w:t xml:space="preserve"> </w:t>
            </w:r>
          </w:p>
          <w:p w14:paraId="7FD823B2" w14:textId="77777777" w:rsidR="00B67694" w:rsidRPr="0081503B" w:rsidRDefault="00A21EE7" w:rsidP="006F214B">
            <w:pPr>
              <w:ind w:right="-108"/>
              <w:rPr>
                <w:sz w:val="14"/>
                <w:szCs w:val="14"/>
              </w:rPr>
            </w:pPr>
            <w:r w:rsidRPr="0081503B">
              <w:rPr>
                <w:sz w:val="14"/>
                <w:szCs w:val="14"/>
              </w:rPr>
              <w:t>M</w:t>
            </w:r>
            <w:r w:rsidR="00B67694" w:rsidRPr="0081503B">
              <w:rPr>
                <w:sz w:val="14"/>
                <w:szCs w:val="14"/>
              </w:rPr>
              <w:t>etoda kolorymetryczna</w:t>
            </w:r>
          </w:p>
        </w:tc>
      </w:tr>
      <w:tr w:rsidR="00B67694" w:rsidRPr="006F214B" w14:paraId="55AC5550" w14:textId="77777777" w:rsidTr="00687FD5">
        <w:trPr>
          <w:gridAfter w:val="1"/>
          <w:wAfter w:w="9" w:type="dxa"/>
          <w:cantSplit/>
        </w:trPr>
        <w:tc>
          <w:tcPr>
            <w:tcW w:w="370" w:type="dxa"/>
          </w:tcPr>
          <w:p w14:paraId="6ABB780D" w14:textId="77777777" w:rsidR="00B67694" w:rsidRPr="006F214B" w:rsidRDefault="00B67694" w:rsidP="006F214B">
            <w:pPr>
              <w:rPr>
                <w:sz w:val="15"/>
                <w:szCs w:val="15"/>
              </w:rPr>
            </w:pPr>
          </w:p>
        </w:tc>
        <w:tc>
          <w:tcPr>
            <w:tcW w:w="1757" w:type="dxa"/>
            <w:vAlign w:val="center"/>
          </w:tcPr>
          <w:p w14:paraId="34F98741" w14:textId="77777777" w:rsidR="00B67694" w:rsidRPr="0081503B" w:rsidRDefault="00B67694" w:rsidP="006F214B">
            <w:pPr>
              <w:rPr>
                <w:sz w:val="14"/>
                <w:szCs w:val="14"/>
              </w:rPr>
            </w:pPr>
            <w:r w:rsidRPr="0081503B">
              <w:rPr>
                <w:sz w:val="14"/>
                <w:szCs w:val="14"/>
              </w:rPr>
              <w:t>Chlor ogólny</w:t>
            </w:r>
          </w:p>
        </w:tc>
        <w:tc>
          <w:tcPr>
            <w:tcW w:w="2981" w:type="dxa"/>
            <w:gridSpan w:val="2"/>
            <w:vMerge/>
            <w:vAlign w:val="center"/>
          </w:tcPr>
          <w:p w14:paraId="63C69E1B" w14:textId="77777777" w:rsidR="00B67694" w:rsidRPr="0081503B" w:rsidRDefault="00B67694" w:rsidP="006F214B">
            <w:pPr>
              <w:ind w:right="-108"/>
              <w:rPr>
                <w:sz w:val="14"/>
                <w:szCs w:val="14"/>
              </w:rPr>
            </w:pPr>
          </w:p>
        </w:tc>
      </w:tr>
      <w:tr w:rsidR="00B67694" w:rsidRPr="006F214B" w14:paraId="133A61D3" w14:textId="77777777" w:rsidTr="00687FD5">
        <w:trPr>
          <w:gridAfter w:val="1"/>
          <w:wAfter w:w="9" w:type="dxa"/>
          <w:cantSplit/>
        </w:trPr>
        <w:tc>
          <w:tcPr>
            <w:tcW w:w="370" w:type="dxa"/>
          </w:tcPr>
          <w:p w14:paraId="4F51C04B" w14:textId="77777777" w:rsidR="00B67694" w:rsidRPr="006F214B" w:rsidRDefault="00B67694" w:rsidP="006F214B">
            <w:pPr>
              <w:rPr>
                <w:sz w:val="15"/>
                <w:szCs w:val="15"/>
              </w:rPr>
            </w:pPr>
          </w:p>
        </w:tc>
        <w:tc>
          <w:tcPr>
            <w:tcW w:w="1757" w:type="dxa"/>
            <w:vAlign w:val="center"/>
          </w:tcPr>
          <w:p w14:paraId="0E4ADC1C" w14:textId="77777777" w:rsidR="00B67694" w:rsidRPr="0081503B" w:rsidRDefault="00B67694" w:rsidP="006F214B">
            <w:pPr>
              <w:rPr>
                <w:sz w:val="14"/>
                <w:szCs w:val="14"/>
              </w:rPr>
            </w:pPr>
            <w:r w:rsidRPr="0081503B">
              <w:rPr>
                <w:sz w:val="14"/>
                <w:szCs w:val="14"/>
              </w:rPr>
              <w:t>Chlor związany</w:t>
            </w:r>
          </w:p>
        </w:tc>
        <w:tc>
          <w:tcPr>
            <w:tcW w:w="2981" w:type="dxa"/>
            <w:gridSpan w:val="2"/>
            <w:vMerge/>
            <w:vAlign w:val="center"/>
          </w:tcPr>
          <w:p w14:paraId="68EACFFF" w14:textId="77777777" w:rsidR="00B67694" w:rsidRPr="0081503B" w:rsidRDefault="00B67694" w:rsidP="006F214B">
            <w:pPr>
              <w:ind w:right="-108"/>
              <w:rPr>
                <w:sz w:val="14"/>
                <w:szCs w:val="14"/>
              </w:rPr>
            </w:pPr>
          </w:p>
        </w:tc>
      </w:tr>
      <w:tr w:rsidR="00B67694" w:rsidRPr="006F214B" w14:paraId="618CBDB7" w14:textId="77777777" w:rsidTr="00687FD5">
        <w:trPr>
          <w:gridAfter w:val="1"/>
          <w:wAfter w:w="9" w:type="dxa"/>
          <w:cantSplit/>
        </w:trPr>
        <w:tc>
          <w:tcPr>
            <w:tcW w:w="370" w:type="dxa"/>
          </w:tcPr>
          <w:p w14:paraId="41C79C9E" w14:textId="77777777" w:rsidR="00B67694" w:rsidRPr="006F214B" w:rsidRDefault="00B67694" w:rsidP="006F214B">
            <w:pPr>
              <w:rPr>
                <w:sz w:val="15"/>
                <w:szCs w:val="15"/>
              </w:rPr>
            </w:pPr>
          </w:p>
        </w:tc>
        <w:tc>
          <w:tcPr>
            <w:tcW w:w="1757" w:type="dxa"/>
            <w:vAlign w:val="center"/>
          </w:tcPr>
          <w:p w14:paraId="21D01F62" w14:textId="77777777" w:rsidR="00B67694" w:rsidRPr="0081503B" w:rsidRDefault="00B67694" w:rsidP="006F214B">
            <w:pPr>
              <w:rPr>
                <w:sz w:val="14"/>
                <w:szCs w:val="14"/>
              </w:rPr>
            </w:pPr>
            <w:r w:rsidRPr="0081503B">
              <w:rPr>
                <w:sz w:val="14"/>
                <w:szCs w:val="14"/>
              </w:rPr>
              <w:t>Chlor wolny</w:t>
            </w:r>
          </w:p>
        </w:tc>
        <w:tc>
          <w:tcPr>
            <w:tcW w:w="2981" w:type="dxa"/>
            <w:gridSpan w:val="2"/>
            <w:vMerge w:val="restart"/>
            <w:vAlign w:val="center"/>
          </w:tcPr>
          <w:p w14:paraId="4850BF1A" w14:textId="77777777" w:rsidR="00B67694" w:rsidRPr="0081503B" w:rsidRDefault="00B67694" w:rsidP="00B67694">
            <w:pPr>
              <w:ind w:right="-108"/>
              <w:rPr>
                <w:sz w:val="14"/>
                <w:szCs w:val="14"/>
              </w:rPr>
            </w:pPr>
            <w:r w:rsidRPr="0081503B">
              <w:rPr>
                <w:sz w:val="14"/>
                <w:szCs w:val="14"/>
              </w:rPr>
              <w:t xml:space="preserve">PB/ŚR/K/23 wyd. I z dnia 03.03.2017r. </w:t>
            </w:r>
            <w:r w:rsidRPr="0081503B">
              <w:rPr>
                <w:sz w:val="14"/>
                <w:szCs w:val="14"/>
                <w:vertAlign w:val="superscript"/>
              </w:rPr>
              <w:t>A</w:t>
            </w:r>
            <w:r w:rsidRPr="0081503B">
              <w:rPr>
                <w:sz w:val="14"/>
                <w:szCs w:val="14"/>
              </w:rPr>
              <w:t xml:space="preserve"> </w:t>
            </w:r>
          </w:p>
          <w:p w14:paraId="5CC033BE" w14:textId="77777777" w:rsidR="00B67694" w:rsidRPr="0081503B" w:rsidRDefault="00A21EE7" w:rsidP="006F214B">
            <w:pPr>
              <w:rPr>
                <w:sz w:val="14"/>
                <w:szCs w:val="14"/>
              </w:rPr>
            </w:pPr>
            <w:r w:rsidRPr="0081503B">
              <w:rPr>
                <w:sz w:val="14"/>
                <w:szCs w:val="14"/>
              </w:rPr>
              <w:t>M</w:t>
            </w:r>
            <w:r w:rsidR="00B67694" w:rsidRPr="0081503B">
              <w:rPr>
                <w:sz w:val="14"/>
                <w:szCs w:val="14"/>
              </w:rPr>
              <w:t xml:space="preserve">etoda spektrofotometryczna </w:t>
            </w:r>
          </w:p>
          <w:p w14:paraId="548DDE0F" w14:textId="77777777" w:rsidR="00B67694" w:rsidRPr="0081503B" w:rsidRDefault="00B67694" w:rsidP="006F214B">
            <w:pPr>
              <w:rPr>
                <w:sz w:val="14"/>
                <w:szCs w:val="14"/>
                <w:lang w:val="de-DE"/>
              </w:rPr>
            </w:pPr>
            <w:r w:rsidRPr="0081503B">
              <w:rPr>
                <w:sz w:val="14"/>
                <w:szCs w:val="14"/>
              </w:rPr>
              <w:t>test HACH LCK 310A</w:t>
            </w:r>
          </w:p>
        </w:tc>
      </w:tr>
      <w:tr w:rsidR="00B67694" w:rsidRPr="006F214B" w14:paraId="58419570" w14:textId="77777777" w:rsidTr="00687FD5">
        <w:trPr>
          <w:gridAfter w:val="1"/>
          <w:wAfter w:w="9" w:type="dxa"/>
          <w:cantSplit/>
        </w:trPr>
        <w:tc>
          <w:tcPr>
            <w:tcW w:w="370" w:type="dxa"/>
          </w:tcPr>
          <w:p w14:paraId="6F56EE45" w14:textId="77777777" w:rsidR="00B67694" w:rsidRPr="006F214B" w:rsidRDefault="00B67694" w:rsidP="006F214B">
            <w:pPr>
              <w:rPr>
                <w:sz w:val="15"/>
                <w:szCs w:val="15"/>
              </w:rPr>
            </w:pPr>
          </w:p>
        </w:tc>
        <w:tc>
          <w:tcPr>
            <w:tcW w:w="1757" w:type="dxa"/>
            <w:vAlign w:val="center"/>
          </w:tcPr>
          <w:p w14:paraId="74FFB045" w14:textId="77777777" w:rsidR="00B67694" w:rsidRPr="0081503B" w:rsidRDefault="00B67694" w:rsidP="006F214B">
            <w:pPr>
              <w:rPr>
                <w:sz w:val="14"/>
                <w:szCs w:val="14"/>
              </w:rPr>
            </w:pPr>
            <w:r w:rsidRPr="0081503B">
              <w:rPr>
                <w:sz w:val="14"/>
                <w:szCs w:val="14"/>
              </w:rPr>
              <w:t>Chlor ogólny</w:t>
            </w:r>
          </w:p>
        </w:tc>
        <w:tc>
          <w:tcPr>
            <w:tcW w:w="2981" w:type="dxa"/>
            <w:gridSpan w:val="2"/>
            <w:vMerge/>
            <w:vAlign w:val="center"/>
          </w:tcPr>
          <w:p w14:paraId="101A33CA" w14:textId="77777777" w:rsidR="00B67694" w:rsidRPr="0081503B" w:rsidRDefault="00B67694" w:rsidP="006F214B">
            <w:pPr>
              <w:rPr>
                <w:sz w:val="14"/>
                <w:szCs w:val="14"/>
                <w:lang w:val="de-DE"/>
              </w:rPr>
            </w:pPr>
          </w:p>
        </w:tc>
      </w:tr>
      <w:tr w:rsidR="00B67694" w:rsidRPr="006F214B" w14:paraId="06B17F95" w14:textId="77777777" w:rsidTr="00687FD5">
        <w:trPr>
          <w:gridAfter w:val="1"/>
          <w:wAfter w:w="9" w:type="dxa"/>
          <w:cantSplit/>
        </w:trPr>
        <w:tc>
          <w:tcPr>
            <w:tcW w:w="370" w:type="dxa"/>
          </w:tcPr>
          <w:p w14:paraId="670EC759" w14:textId="77777777" w:rsidR="00B67694" w:rsidRPr="006F214B" w:rsidRDefault="00B67694" w:rsidP="006F214B">
            <w:pPr>
              <w:rPr>
                <w:sz w:val="15"/>
                <w:szCs w:val="15"/>
              </w:rPr>
            </w:pPr>
          </w:p>
        </w:tc>
        <w:tc>
          <w:tcPr>
            <w:tcW w:w="1757" w:type="dxa"/>
            <w:vAlign w:val="center"/>
          </w:tcPr>
          <w:p w14:paraId="3D027D1F" w14:textId="77777777" w:rsidR="00B67694" w:rsidRPr="0081503B" w:rsidRDefault="00B67694" w:rsidP="006F214B">
            <w:pPr>
              <w:rPr>
                <w:sz w:val="14"/>
                <w:szCs w:val="14"/>
              </w:rPr>
            </w:pPr>
            <w:r w:rsidRPr="0081503B">
              <w:rPr>
                <w:sz w:val="14"/>
                <w:szCs w:val="14"/>
              </w:rPr>
              <w:t>Chlor związany</w:t>
            </w:r>
          </w:p>
        </w:tc>
        <w:tc>
          <w:tcPr>
            <w:tcW w:w="2981" w:type="dxa"/>
            <w:gridSpan w:val="2"/>
            <w:vMerge/>
            <w:vAlign w:val="center"/>
          </w:tcPr>
          <w:p w14:paraId="2386D54C" w14:textId="77777777" w:rsidR="00B67694" w:rsidRPr="0081503B" w:rsidRDefault="00B67694" w:rsidP="006F214B">
            <w:pPr>
              <w:rPr>
                <w:sz w:val="14"/>
                <w:szCs w:val="14"/>
                <w:lang w:val="de-DE"/>
              </w:rPr>
            </w:pPr>
          </w:p>
        </w:tc>
      </w:tr>
      <w:tr w:rsidR="00B67694" w:rsidRPr="006F214B" w14:paraId="331C538F" w14:textId="77777777" w:rsidTr="00687FD5">
        <w:trPr>
          <w:gridAfter w:val="1"/>
          <w:wAfter w:w="9" w:type="dxa"/>
          <w:cantSplit/>
        </w:trPr>
        <w:tc>
          <w:tcPr>
            <w:tcW w:w="370" w:type="dxa"/>
          </w:tcPr>
          <w:p w14:paraId="627828BB" w14:textId="77777777" w:rsidR="00B67694" w:rsidRPr="006F214B" w:rsidRDefault="00B67694" w:rsidP="006F214B">
            <w:pPr>
              <w:rPr>
                <w:sz w:val="15"/>
                <w:szCs w:val="15"/>
              </w:rPr>
            </w:pPr>
          </w:p>
        </w:tc>
        <w:tc>
          <w:tcPr>
            <w:tcW w:w="1757" w:type="dxa"/>
            <w:vAlign w:val="center"/>
          </w:tcPr>
          <w:p w14:paraId="36BF7137" w14:textId="77777777" w:rsidR="00B67694" w:rsidRPr="0081503B" w:rsidRDefault="00B67694" w:rsidP="006F214B">
            <w:pPr>
              <w:rPr>
                <w:sz w:val="14"/>
                <w:szCs w:val="14"/>
                <w:lang w:val="de-DE"/>
              </w:rPr>
            </w:pPr>
            <w:r w:rsidRPr="0081503B">
              <w:rPr>
                <w:sz w:val="14"/>
                <w:szCs w:val="14"/>
                <w:lang w:val="de-DE"/>
              </w:rPr>
              <w:t>Glin</w:t>
            </w:r>
          </w:p>
        </w:tc>
        <w:tc>
          <w:tcPr>
            <w:tcW w:w="2981" w:type="dxa"/>
            <w:gridSpan w:val="2"/>
            <w:vAlign w:val="center"/>
          </w:tcPr>
          <w:p w14:paraId="6967184E" w14:textId="77777777" w:rsidR="00B67694" w:rsidRPr="0081503B" w:rsidRDefault="00B67694" w:rsidP="006F214B">
            <w:pPr>
              <w:rPr>
                <w:sz w:val="14"/>
                <w:szCs w:val="14"/>
                <w:lang w:val="de-DE"/>
              </w:rPr>
            </w:pPr>
            <w:r w:rsidRPr="0081503B">
              <w:rPr>
                <w:sz w:val="14"/>
                <w:szCs w:val="14"/>
                <w:lang w:val="de-DE"/>
              </w:rPr>
              <w:t>PN-C-04605-02:1992</w:t>
            </w:r>
            <w:r w:rsidRPr="0081503B">
              <w:rPr>
                <w:sz w:val="14"/>
                <w:szCs w:val="14"/>
                <w:vertAlign w:val="superscript"/>
                <w:lang w:val="de-DE"/>
              </w:rPr>
              <w:t xml:space="preserve">1) </w:t>
            </w:r>
            <w:r w:rsidRPr="0081503B">
              <w:rPr>
                <w:sz w:val="14"/>
                <w:szCs w:val="14"/>
                <w:vertAlign w:val="superscript"/>
              </w:rPr>
              <w:t>A</w:t>
            </w:r>
          </w:p>
        </w:tc>
      </w:tr>
      <w:tr w:rsidR="00B67694" w:rsidRPr="006F214B" w14:paraId="4EE99E0B" w14:textId="77777777" w:rsidTr="00687FD5">
        <w:trPr>
          <w:gridAfter w:val="1"/>
          <w:wAfter w:w="9" w:type="dxa"/>
          <w:cantSplit/>
          <w:trHeight w:val="120"/>
        </w:trPr>
        <w:tc>
          <w:tcPr>
            <w:tcW w:w="370" w:type="dxa"/>
          </w:tcPr>
          <w:p w14:paraId="60BE6C04" w14:textId="77777777" w:rsidR="00B67694" w:rsidRPr="006F214B" w:rsidRDefault="00B67694" w:rsidP="006F214B">
            <w:pPr>
              <w:rPr>
                <w:sz w:val="15"/>
                <w:szCs w:val="15"/>
              </w:rPr>
            </w:pPr>
          </w:p>
        </w:tc>
        <w:tc>
          <w:tcPr>
            <w:tcW w:w="1757" w:type="dxa"/>
            <w:vMerge w:val="restart"/>
            <w:vAlign w:val="center"/>
          </w:tcPr>
          <w:p w14:paraId="0442B1D8" w14:textId="77777777" w:rsidR="00B67694" w:rsidRPr="0081503B" w:rsidRDefault="00B67694" w:rsidP="006F214B">
            <w:pPr>
              <w:rPr>
                <w:sz w:val="14"/>
                <w:szCs w:val="14"/>
              </w:rPr>
            </w:pPr>
            <w:r w:rsidRPr="0081503B">
              <w:rPr>
                <w:sz w:val="14"/>
                <w:szCs w:val="14"/>
              </w:rPr>
              <w:t>Chlorki</w:t>
            </w:r>
          </w:p>
        </w:tc>
        <w:tc>
          <w:tcPr>
            <w:tcW w:w="2981" w:type="dxa"/>
            <w:gridSpan w:val="2"/>
            <w:vAlign w:val="center"/>
          </w:tcPr>
          <w:p w14:paraId="0DAD5D86" w14:textId="77777777" w:rsidR="00B67694" w:rsidRPr="0081503B" w:rsidRDefault="00B67694" w:rsidP="006F214B">
            <w:pPr>
              <w:rPr>
                <w:sz w:val="14"/>
                <w:szCs w:val="14"/>
              </w:rPr>
            </w:pPr>
            <w:r w:rsidRPr="0081503B">
              <w:rPr>
                <w:sz w:val="14"/>
                <w:szCs w:val="14"/>
              </w:rPr>
              <w:t>PN ISO 9297:1994</w:t>
            </w:r>
            <w:r w:rsidRPr="0081503B">
              <w:rPr>
                <w:sz w:val="14"/>
                <w:szCs w:val="14"/>
                <w:vertAlign w:val="superscript"/>
              </w:rPr>
              <w:t xml:space="preserve"> A</w:t>
            </w:r>
          </w:p>
        </w:tc>
      </w:tr>
      <w:tr w:rsidR="00B67694" w:rsidRPr="006F214B" w14:paraId="737E7BB0" w14:textId="77777777" w:rsidTr="00687FD5">
        <w:trPr>
          <w:gridAfter w:val="1"/>
          <w:wAfter w:w="9" w:type="dxa"/>
          <w:cantSplit/>
          <w:trHeight w:val="193"/>
        </w:trPr>
        <w:tc>
          <w:tcPr>
            <w:tcW w:w="370" w:type="dxa"/>
          </w:tcPr>
          <w:p w14:paraId="7360E6F5" w14:textId="77777777" w:rsidR="00B67694" w:rsidRPr="006F214B" w:rsidRDefault="00B67694" w:rsidP="006F214B">
            <w:pPr>
              <w:rPr>
                <w:sz w:val="15"/>
                <w:szCs w:val="15"/>
              </w:rPr>
            </w:pPr>
          </w:p>
        </w:tc>
        <w:tc>
          <w:tcPr>
            <w:tcW w:w="1757" w:type="dxa"/>
            <w:vMerge/>
            <w:vAlign w:val="center"/>
          </w:tcPr>
          <w:p w14:paraId="67893279" w14:textId="77777777" w:rsidR="00B67694" w:rsidRPr="0081503B" w:rsidRDefault="00B67694" w:rsidP="006F214B">
            <w:pPr>
              <w:rPr>
                <w:sz w:val="14"/>
                <w:szCs w:val="14"/>
              </w:rPr>
            </w:pPr>
          </w:p>
        </w:tc>
        <w:tc>
          <w:tcPr>
            <w:tcW w:w="2981" w:type="dxa"/>
            <w:gridSpan w:val="2"/>
            <w:vAlign w:val="center"/>
          </w:tcPr>
          <w:p w14:paraId="15623456" w14:textId="77777777" w:rsidR="00B67694" w:rsidRPr="0081503B" w:rsidRDefault="00B67694" w:rsidP="006F214B">
            <w:pPr>
              <w:rPr>
                <w:sz w:val="14"/>
                <w:szCs w:val="14"/>
              </w:rPr>
            </w:pPr>
            <w:r w:rsidRPr="0081503B">
              <w:rPr>
                <w:sz w:val="14"/>
                <w:szCs w:val="14"/>
              </w:rPr>
              <w:t>PN-EN ISO 10304-1:2009</w:t>
            </w:r>
            <w:r w:rsidRPr="0081503B">
              <w:rPr>
                <w:sz w:val="14"/>
                <w:szCs w:val="14"/>
                <w:vertAlign w:val="superscript"/>
              </w:rPr>
              <w:t xml:space="preserve"> A</w:t>
            </w:r>
          </w:p>
        </w:tc>
      </w:tr>
      <w:tr w:rsidR="00B67694" w:rsidRPr="006F214B" w14:paraId="0567E09C" w14:textId="77777777" w:rsidTr="00687FD5">
        <w:trPr>
          <w:gridAfter w:val="1"/>
          <w:wAfter w:w="9" w:type="dxa"/>
          <w:cantSplit/>
        </w:trPr>
        <w:tc>
          <w:tcPr>
            <w:tcW w:w="370" w:type="dxa"/>
          </w:tcPr>
          <w:p w14:paraId="565C14D5" w14:textId="77777777" w:rsidR="00B67694" w:rsidRPr="006F214B" w:rsidRDefault="00B67694" w:rsidP="006F214B">
            <w:pPr>
              <w:rPr>
                <w:sz w:val="15"/>
                <w:szCs w:val="15"/>
              </w:rPr>
            </w:pPr>
          </w:p>
        </w:tc>
        <w:tc>
          <w:tcPr>
            <w:tcW w:w="1757" w:type="dxa"/>
            <w:vAlign w:val="center"/>
          </w:tcPr>
          <w:p w14:paraId="25982000" w14:textId="77777777" w:rsidR="00B67694" w:rsidRPr="0081503B" w:rsidRDefault="00B67694" w:rsidP="006F214B">
            <w:pPr>
              <w:rPr>
                <w:sz w:val="14"/>
                <w:szCs w:val="14"/>
              </w:rPr>
            </w:pPr>
            <w:r w:rsidRPr="0081503B">
              <w:rPr>
                <w:sz w:val="14"/>
                <w:szCs w:val="14"/>
              </w:rPr>
              <w:t>Fluorki</w:t>
            </w:r>
          </w:p>
        </w:tc>
        <w:tc>
          <w:tcPr>
            <w:tcW w:w="2981" w:type="dxa"/>
            <w:gridSpan w:val="2"/>
            <w:vAlign w:val="center"/>
          </w:tcPr>
          <w:p w14:paraId="581053B3" w14:textId="77777777" w:rsidR="00B67694" w:rsidRPr="0081503B" w:rsidRDefault="00B67694" w:rsidP="006F214B">
            <w:pPr>
              <w:rPr>
                <w:sz w:val="14"/>
                <w:szCs w:val="14"/>
                <w:lang w:val="en-US"/>
              </w:rPr>
            </w:pPr>
            <w:r w:rsidRPr="0081503B">
              <w:rPr>
                <w:sz w:val="14"/>
                <w:szCs w:val="14"/>
                <w:lang w:val="en-US"/>
              </w:rPr>
              <w:t>PN-EN ISO 10304-1:2009</w:t>
            </w:r>
            <w:r w:rsidRPr="0081503B">
              <w:rPr>
                <w:sz w:val="14"/>
                <w:szCs w:val="14"/>
                <w:vertAlign w:val="superscript"/>
              </w:rPr>
              <w:t xml:space="preserve"> A</w:t>
            </w:r>
          </w:p>
        </w:tc>
      </w:tr>
      <w:tr w:rsidR="00B67694" w:rsidRPr="006F214B" w14:paraId="71E87D8A" w14:textId="77777777" w:rsidTr="00687FD5">
        <w:trPr>
          <w:gridAfter w:val="1"/>
          <w:wAfter w:w="9" w:type="dxa"/>
          <w:cantSplit/>
          <w:trHeight w:val="93"/>
        </w:trPr>
        <w:tc>
          <w:tcPr>
            <w:tcW w:w="370" w:type="dxa"/>
          </w:tcPr>
          <w:p w14:paraId="7D206755" w14:textId="77777777" w:rsidR="00B67694" w:rsidRPr="006F214B" w:rsidRDefault="00B67694" w:rsidP="006F214B">
            <w:pPr>
              <w:rPr>
                <w:sz w:val="15"/>
                <w:szCs w:val="15"/>
                <w:lang w:val="en-US"/>
              </w:rPr>
            </w:pPr>
          </w:p>
        </w:tc>
        <w:tc>
          <w:tcPr>
            <w:tcW w:w="1757" w:type="dxa"/>
            <w:vMerge w:val="restart"/>
            <w:vAlign w:val="center"/>
          </w:tcPr>
          <w:p w14:paraId="5F291D97" w14:textId="77777777" w:rsidR="00B67694" w:rsidRPr="0081503B" w:rsidRDefault="00B67694" w:rsidP="006F214B">
            <w:pPr>
              <w:rPr>
                <w:sz w:val="14"/>
                <w:szCs w:val="14"/>
              </w:rPr>
            </w:pPr>
            <w:r w:rsidRPr="0081503B">
              <w:rPr>
                <w:sz w:val="14"/>
                <w:szCs w:val="14"/>
                <w:lang w:val="de-DE"/>
              </w:rPr>
              <w:t>Siar</w:t>
            </w:r>
            <w:r w:rsidRPr="0081503B">
              <w:rPr>
                <w:sz w:val="14"/>
                <w:szCs w:val="14"/>
              </w:rPr>
              <w:t>czany</w:t>
            </w:r>
          </w:p>
        </w:tc>
        <w:tc>
          <w:tcPr>
            <w:tcW w:w="2981" w:type="dxa"/>
            <w:gridSpan w:val="2"/>
            <w:vAlign w:val="center"/>
          </w:tcPr>
          <w:p w14:paraId="4761117B" w14:textId="77777777" w:rsidR="00B67694" w:rsidRPr="0081503B" w:rsidRDefault="00B67694" w:rsidP="006F214B">
            <w:pPr>
              <w:rPr>
                <w:sz w:val="14"/>
                <w:szCs w:val="14"/>
                <w:lang w:val="de-DE"/>
              </w:rPr>
            </w:pPr>
            <w:r w:rsidRPr="0081503B">
              <w:rPr>
                <w:sz w:val="14"/>
                <w:szCs w:val="14"/>
                <w:lang w:val="de-DE"/>
              </w:rPr>
              <w:t>PN-EN ISO 10304-1:2009</w:t>
            </w:r>
            <w:r w:rsidRPr="0081503B">
              <w:rPr>
                <w:sz w:val="14"/>
                <w:szCs w:val="14"/>
                <w:vertAlign w:val="superscript"/>
                <w:lang w:val="en-US"/>
              </w:rPr>
              <w:t xml:space="preserve"> A</w:t>
            </w:r>
          </w:p>
        </w:tc>
      </w:tr>
      <w:tr w:rsidR="00B67694" w:rsidRPr="006F214B" w14:paraId="5DA87957" w14:textId="77777777" w:rsidTr="00687FD5">
        <w:trPr>
          <w:gridAfter w:val="1"/>
          <w:wAfter w:w="9" w:type="dxa"/>
          <w:cantSplit/>
          <w:trHeight w:val="227"/>
        </w:trPr>
        <w:tc>
          <w:tcPr>
            <w:tcW w:w="370" w:type="dxa"/>
          </w:tcPr>
          <w:p w14:paraId="7F24F983" w14:textId="77777777" w:rsidR="00B67694" w:rsidRPr="006F214B" w:rsidRDefault="00B67694" w:rsidP="006F214B">
            <w:pPr>
              <w:rPr>
                <w:sz w:val="15"/>
                <w:szCs w:val="15"/>
                <w:lang w:val="en-US"/>
              </w:rPr>
            </w:pPr>
          </w:p>
        </w:tc>
        <w:tc>
          <w:tcPr>
            <w:tcW w:w="1757" w:type="dxa"/>
            <w:vMerge/>
            <w:vAlign w:val="center"/>
          </w:tcPr>
          <w:p w14:paraId="48850376" w14:textId="77777777" w:rsidR="00B67694" w:rsidRPr="0081503B" w:rsidRDefault="00B67694" w:rsidP="006F214B">
            <w:pPr>
              <w:rPr>
                <w:sz w:val="14"/>
                <w:szCs w:val="14"/>
                <w:lang w:val="de-DE"/>
              </w:rPr>
            </w:pPr>
          </w:p>
        </w:tc>
        <w:tc>
          <w:tcPr>
            <w:tcW w:w="2981" w:type="dxa"/>
            <w:gridSpan w:val="2"/>
            <w:vAlign w:val="center"/>
          </w:tcPr>
          <w:p w14:paraId="31E29CDC" w14:textId="77777777" w:rsidR="00B67694" w:rsidRPr="0081503B" w:rsidRDefault="00B67694" w:rsidP="006F214B">
            <w:pPr>
              <w:rPr>
                <w:sz w:val="14"/>
                <w:szCs w:val="14"/>
                <w:lang w:val="de-DE"/>
              </w:rPr>
            </w:pPr>
            <w:r w:rsidRPr="0081503B">
              <w:rPr>
                <w:sz w:val="14"/>
                <w:szCs w:val="14"/>
                <w:lang w:val="de-DE"/>
              </w:rPr>
              <w:t>PN-C-04566-10:1979</w:t>
            </w:r>
            <w:r w:rsidRPr="0081503B">
              <w:rPr>
                <w:sz w:val="14"/>
                <w:szCs w:val="14"/>
                <w:vertAlign w:val="superscript"/>
                <w:lang w:val="en-US"/>
              </w:rPr>
              <w:t xml:space="preserve"> 1) N</w:t>
            </w:r>
          </w:p>
        </w:tc>
      </w:tr>
      <w:tr w:rsidR="00B67694" w:rsidRPr="006F214B" w14:paraId="3C4ACD34" w14:textId="77777777" w:rsidTr="00687FD5">
        <w:trPr>
          <w:gridAfter w:val="1"/>
          <w:wAfter w:w="9" w:type="dxa"/>
          <w:cantSplit/>
          <w:trHeight w:val="113"/>
        </w:trPr>
        <w:tc>
          <w:tcPr>
            <w:tcW w:w="370" w:type="dxa"/>
          </w:tcPr>
          <w:p w14:paraId="2343DB25" w14:textId="77777777" w:rsidR="00B67694" w:rsidRPr="006F214B" w:rsidRDefault="00B67694" w:rsidP="006F214B">
            <w:pPr>
              <w:rPr>
                <w:sz w:val="15"/>
                <w:szCs w:val="15"/>
                <w:lang w:val="en-US"/>
              </w:rPr>
            </w:pPr>
          </w:p>
        </w:tc>
        <w:tc>
          <w:tcPr>
            <w:tcW w:w="1757" w:type="dxa"/>
            <w:vMerge w:val="restart"/>
            <w:vAlign w:val="center"/>
          </w:tcPr>
          <w:p w14:paraId="7D3ADA6D" w14:textId="77777777" w:rsidR="00B67694" w:rsidRPr="0081503B" w:rsidRDefault="00B67694" w:rsidP="006F214B">
            <w:pPr>
              <w:rPr>
                <w:sz w:val="14"/>
                <w:szCs w:val="14"/>
                <w:lang w:val="de-DE"/>
              </w:rPr>
            </w:pPr>
            <w:r w:rsidRPr="0081503B">
              <w:rPr>
                <w:sz w:val="14"/>
                <w:szCs w:val="14"/>
                <w:lang w:val="de-DE"/>
              </w:rPr>
              <w:t>Wapń</w:t>
            </w:r>
          </w:p>
        </w:tc>
        <w:tc>
          <w:tcPr>
            <w:tcW w:w="2981" w:type="dxa"/>
            <w:gridSpan w:val="2"/>
            <w:vAlign w:val="center"/>
          </w:tcPr>
          <w:p w14:paraId="55DA8C72" w14:textId="77777777" w:rsidR="00B67694" w:rsidRPr="0081503B" w:rsidRDefault="00B67694" w:rsidP="006F214B">
            <w:pPr>
              <w:rPr>
                <w:sz w:val="14"/>
                <w:szCs w:val="14"/>
                <w:lang w:val="de-DE"/>
              </w:rPr>
            </w:pPr>
            <w:r w:rsidRPr="0081503B">
              <w:rPr>
                <w:sz w:val="14"/>
                <w:szCs w:val="14"/>
                <w:lang w:val="de-DE"/>
              </w:rPr>
              <w:t>PN-ISO 6058:1999</w:t>
            </w:r>
            <w:r w:rsidRPr="0081503B">
              <w:rPr>
                <w:sz w:val="14"/>
                <w:szCs w:val="14"/>
                <w:vertAlign w:val="superscript"/>
                <w:lang w:val="de-DE"/>
              </w:rPr>
              <w:t xml:space="preserve"> N</w:t>
            </w:r>
          </w:p>
        </w:tc>
      </w:tr>
      <w:tr w:rsidR="00604964" w:rsidRPr="006F214B" w14:paraId="3E21455C" w14:textId="77777777" w:rsidTr="00687FD5">
        <w:trPr>
          <w:gridAfter w:val="1"/>
          <w:wAfter w:w="9" w:type="dxa"/>
          <w:cantSplit/>
          <w:trHeight w:val="290"/>
        </w:trPr>
        <w:tc>
          <w:tcPr>
            <w:tcW w:w="370" w:type="dxa"/>
          </w:tcPr>
          <w:p w14:paraId="1CAF0AED" w14:textId="77777777" w:rsidR="00604964" w:rsidRPr="006F214B" w:rsidRDefault="00604964" w:rsidP="006F214B">
            <w:pPr>
              <w:rPr>
                <w:sz w:val="15"/>
                <w:szCs w:val="15"/>
                <w:lang w:val="en-US"/>
              </w:rPr>
            </w:pPr>
          </w:p>
        </w:tc>
        <w:tc>
          <w:tcPr>
            <w:tcW w:w="1757" w:type="dxa"/>
            <w:vMerge/>
            <w:vAlign w:val="center"/>
          </w:tcPr>
          <w:p w14:paraId="0242E112" w14:textId="77777777" w:rsidR="00604964" w:rsidRPr="0081503B" w:rsidRDefault="00604964" w:rsidP="006F214B">
            <w:pPr>
              <w:rPr>
                <w:sz w:val="14"/>
                <w:szCs w:val="14"/>
                <w:lang w:val="de-DE"/>
              </w:rPr>
            </w:pPr>
          </w:p>
        </w:tc>
        <w:tc>
          <w:tcPr>
            <w:tcW w:w="2981" w:type="dxa"/>
            <w:gridSpan w:val="2"/>
            <w:vMerge w:val="restart"/>
            <w:vAlign w:val="center"/>
          </w:tcPr>
          <w:p w14:paraId="5AC12124" w14:textId="77777777" w:rsidR="00604964" w:rsidRPr="0081503B" w:rsidRDefault="00604964" w:rsidP="00A21EE7">
            <w:pPr>
              <w:rPr>
                <w:sz w:val="14"/>
                <w:szCs w:val="14"/>
                <w:lang w:val="de-DE"/>
              </w:rPr>
            </w:pPr>
            <w:r w:rsidRPr="0081503B">
              <w:rPr>
                <w:sz w:val="14"/>
                <w:szCs w:val="14"/>
                <w:lang w:val="de-DE"/>
              </w:rPr>
              <w:t>PB/ŚR/K/22 wyd. I</w:t>
            </w:r>
            <w:r w:rsidRPr="0081503B">
              <w:rPr>
                <w:sz w:val="14"/>
                <w:szCs w:val="14"/>
              </w:rPr>
              <w:t>I z dnia 28.04.2014r.</w:t>
            </w:r>
            <w:r w:rsidRPr="0081503B">
              <w:rPr>
                <w:sz w:val="14"/>
                <w:szCs w:val="14"/>
                <w:vertAlign w:val="superscript"/>
              </w:rPr>
              <w:t>N</w:t>
            </w:r>
            <w:r w:rsidRPr="0081503B">
              <w:rPr>
                <w:sz w:val="14"/>
                <w:szCs w:val="14"/>
              </w:rPr>
              <w:t xml:space="preserve"> </w:t>
            </w:r>
            <w:r w:rsidR="00A21EE7" w:rsidRPr="0081503B">
              <w:rPr>
                <w:sz w:val="14"/>
                <w:szCs w:val="14"/>
              </w:rPr>
              <w:t>M</w:t>
            </w:r>
            <w:r w:rsidRPr="0081503B">
              <w:rPr>
                <w:sz w:val="14"/>
                <w:szCs w:val="14"/>
              </w:rPr>
              <w:t xml:space="preserve">etoda </w:t>
            </w:r>
            <w:r w:rsidR="000167B8" w:rsidRPr="0081503B">
              <w:rPr>
                <w:sz w:val="14"/>
                <w:szCs w:val="14"/>
              </w:rPr>
              <w:t>absorpcyjnej</w:t>
            </w:r>
            <w:r w:rsidRPr="0081503B">
              <w:rPr>
                <w:sz w:val="14"/>
                <w:szCs w:val="14"/>
              </w:rPr>
              <w:t xml:space="preserve"> spektrometrii atomowej z atomizacją w płomieniu (FAAS)</w:t>
            </w:r>
          </w:p>
        </w:tc>
      </w:tr>
      <w:tr w:rsidR="00604964" w:rsidRPr="006F214B" w14:paraId="6B1FF54B" w14:textId="77777777" w:rsidTr="00687FD5">
        <w:trPr>
          <w:gridAfter w:val="1"/>
          <w:wAfter w:w="9" w:type="dxa"/>
          <w:cantSplit/>
          <w:trHeight w:val="120"/>
        </w:trPr>
        <w:tc>
          <w:tcPr>
            <w:tcW w:w="370" w:type="dxa"/>
          </w:tcPr>
          <w:p w14:paraId="1D6EBEC1" w14:textId="77777777" w:rsidR="00604964" w:rsidRPr="006F214B" w:rsidRDefault="00604964" w:rsidP="006F214B">
            <w:pPr>
              <w:rPr>
                <w:sz w:val="15"/>
                <w:szCs w:val="15"/>
              </w:rPr>
            </w:pPr>
          </w:p>
        </w:tc>
        <w:tc>
          <w:tcPr>
            <w:tcW w:w="1757" w:type="dxa"/>
            <w:vMerge w:val="restart"/>
            <w:vAlign w:val="center"/>
          </w:tcPr>
          <w:p w14:paraId="3C98ADE8" w14:textId="77777777" w:rsidR="00604964" w:rsidRPr="0081503B" w:rsidRDefault="00604964" w:rsidP="006F214B">
            <w:pPr>
              <w:rPr>
                <w:sz w:val="14"/>
                <w:szCs w:val="14"/>
                <w:lang w:val="de-DE"/>
              </w:rPr>
            </w:pPr>
            <w:r w:rsidRPr="0081503B">
              <w:rPr>
                <w:sz w:val="14"/>
                <w:szCs w:val="14"/>
                <w:lang w:val="de-DE"/>
              </w:rPr>
              <w:t>Magnez</w:t>
            </w:r>
          </w:p>
        </w:tc>
        <w:tc>
          <w:tcPr>
            <w:tcW w:w="2981" w:type="dxa"/>
            <w:gridSpan w:val="2"/>
            <w:vMerge/>
            <w:vAlign w:val="center"/>
          </w:tcPr>
          <w:p w14:paraId="4854752C" w14:textId="77777777" w:rsidR="00604964" w:rsidRPr="0081503B" w:rsidRDefault="00604964" w:rsidP="006F214B">
            <w:pPr>
              <w:rPr>
                <w:sz w:val="14"/>
                <w:szCs w:val="14"/>
                <w:lang w:val="de-DE"/>
              </w:rPr>
            </w:pPr>
          </w:p>
        </w:tc>
      </w:tr>
      <w:tr w:rsidR="00B67694" w:rsidRPr="006F214B" w14:paraId="44FE9F07" w14:textId="77777777" w:rsidTr="00687FD5">
        <w:trPr>
          <w:gridAfter w:val="1"/>
          <w:wAfter w:w="9" w:type="dxa"/>
          <w:cantSplit/>
          <w:trHeight w:val="173"/>
        </w:trPr>
        <w:tc>
          <w:tcPr>
            <w:tcW w:w="370" w:type="dxa"/>
          </w:tcPr>
          <w:p w14:paraId="4412360E" w14:textId="77777777" w:rsidR="00B67694" w:rsidRPr="006F214B" w:rsidRDefault="00B67694" w:rsidP="006F214B">
            <w:pPr>
              <w:rPr>
                <w:sz w:val="15"/>
                <w:szCs w:val="15"/>
              </w:rPr>
            </w:pPr>
          </w:p>
        </w:tc>
        <w:tc>
          <w:tcPr>
            <w:tcW w:w="1757" w:type="dxa"/>
            <w:vMerge/>
            <w:vAlign w:val="center"/>
          </w:tcPr>
          <w:p w14:paraId="09B0A203" w14:textId="77777777" w:rsidR="00B67694" w:rsidRPr="0081503B" w:rsidRDefault="00B67694" w:rsidP="006F214B">
            <w:pPr>
              <w:rPr>
                <w:sz w:val="14"/>
                <w:szCs w:val="14"/>
                <w:lang w:val="de-DE"/>
              </w:rPr>
            </w:pPr>
          </w:p>
        </w:tc>
        <w:tc>
          <w:tcPr>
            <w:tcW w:w="2981" w:type="dxa"/>
            <w:gridSpan w:val="2"/>
            <w:vAlign w:val="center"/>
          </w:tcPr>
          <w:p w14:paraId="58440848" w14:textId="77777777" w:rsidR="00B67694" w:rsidRPr="0081503B" w:rsidRDefault="00604964" w:rsidP="006F214B">
            <w:pPr>
              <w:rPr>
                <w:sz w:val="14"/>
                <w:szCs w:val="14"/>
                <w:lang w:val="de-DE"/>
              </w:rPr>
            </w:pPr>
            <w:r w:rsidRPr="0081503B">
              <w:rPr>
                <w:sz w:val="14"/>
                <w:szCs w:val="14"/>
                <w:lang w:val="de-DE"/>
              </w:rPr>
              <w:t>PN-C-04554-04:1999</w:t>
            </w:r>
            <w:r w:rsidRPr="0081503B">
              <w:rPr>
                <w:sz w:val="14"/>
                <w:szCs w:val="14"/>
                <w:vertAlign w:val="superscript"/>
              </w:rPr>
              <w:t xml:space="preserve"> N</w:t>
            </w:r>
          </w:p>
        </w:tc>
      </w:tr>
      <w:tr w:rsidR="00B67694" w:rsidRPr="006F214B" w14:paraId="5970C27A" w14:textId="77777777" w:rsidTr="00687FD5">
        <w:trPr>
          <w:gridAfter w:val="1"/>
          <w:wAfter w:w="9" w:type="dxa"/>
          <w:cantSplit/>
        </w:trPr>
        <w:tc>
          <w:tcPr>
            <w:tcW w:w="370" w:type="dxa"/>
          </w:tcPr>
          <w:p w14:paraId="7727A675" w14:textId="77777777" w:rsidR="00B67694" w:rsidRPr="006F214B" w:rsidRDefault="00B67694" w:rsidP="006F214B">
            <w:pPr>
              <w:rPr>
                <w:sz w:val="15"/>
                <w:szCs w:val="15"/>
              </w:rPr>
            </w:pPr>
          </w:p>
        </w:tc>
        <w:tc>
          <w:tcPr>
            <w:tcW w:w="1757" w:type="dxa"/>
            <w:vAlign w:val="center"/>
          </w:tcPr>
          <w:p w14:paraId="4729CB51" w14:textId="77777777" w:rsidR="00B67694" w:rsidRPr="0081503B" w:rsidRDefault="00B67694" w:rsidP="006F214B">
            <w:pPr>
              <w:rPr>
                <w:sz w:val="14"/>
                <w:szCs w:val="14"/>
                <w:lang w:val="de-DE"/>
              </w:rPr>
            </w:pPr>
            <w:r w:rsidRPr="0081503B">
              <w:rPr>
                <w:sz w:val="14"/>
                <w:szCs w:val="14"/>
                <w:lang w:val="de-DE"/>
              </w:rPr>
              <w:t>Arsen</w:t>
            </w:r>
          </w:p>
        </w:tc>
        <w:tc>
          <w:tcPr>
            <w:tcW w:w="2981" w:type="dxa"/>
            <w:gridSpan w:val="2"/>
            <w:vMerge w:val="restart"/>
            <w:vAlign w:val="center"/>
          </w:tcPr>
          <w:p w14:paraId="2969C329" w14:textId="77777777" w:rsidR="00B67694" w:rsidRPr="0081503B" w:rsidRDefault="00B67694" w:rsidP="006F214B">
            <w:pPr>
              <w:rPr>
                <w:sz w:val="14"/>
                <w:szCs w:val="14"/>
                <w:lang w:val="de-DE"/>
              </w:rPr>
            </w:pPr>
            <w:r w:rsidRPr="0081503B">
              <w:rPr>
                <w:sz w:val="14"/>
                <w:szCs w:val="14"/>
                <w:lang w:val="de-DE"/>
              </w:rPr>
              <w:t>PN-EN ISO 15586:2005</w:t>
            </w:r>
            <w:r w:rsidRPr="0081503B">
              <w:rPr>
                <w:sz w:val="14"/>
                <w:szCs w:val="14"/>
                <w:vertAlign w:val="superscript"/>
              </w:rPr>
              <w:t xml:space="preserve"> A</w:t>
            </w:r>
          </w:p>
        </w:tc>
      </w:tr>
      <w:tr w:rsidR="00B67694" w:rsidRPr="006F214B" w14:paraId="19793B5A" w14:textId="77777777" w:rsidTr="00687FD5">
        <w:trPr>
          <w:gridAfter w:val="1"/>
          <w:wAfter w:w="9" w:type="dxa"/>
          <w:cantSplit/>
        </w:trPr>
        <w:tc>
          <w:tcPr>
            <w:tcW w:w="370" w:type="dxa"/>
          </w:tcPr>
          <w:p w14:paraId="55E1A034" w14:textId="77777777" w:rsidR="00B67694" w:rsidRPr="006F214B" w:rsidRDefault="00B67694" w:rsidP="006F214B">
            <w:pPr>
              <w:rPr>
                <w:sz w:val="15"/>
                <w:szCs w:val="15"/>
              </w:rPr>
            </w:pPr>
          </w:p>
        </w:tc>
        <w:tc>
          <w:tcPr>
            <w:tcW w:w="1757" w:type="dxa"/>
            <w:vAlign w:val="center"/>
          </w:tcPr>
          <w:p w14:paraId="4BCBDB95" w14:textId="77777777" w:rsidR="00B67694" w:rsidRPr="0081503B" w:rsidRDefault="00B67694" w:rsidP="006F214B">
            <w:pPr>
              <w:rPr>
                <w:sz w:val="14"/>
                <w:szCs w:val="14"/>
                <w:lang w:val="de-DE"/>
              </w:rPr>
            </w:pPr>
            <w:r w:rsidRPr="0081503B">
              <w:rPr>
                <w:sz w:val="14"/>
                <w:szCs w:val="14"/>
                <w:lang w:val="de-DE"/>
              </w:rPr>
              <w:t>Selen</w:t>
            </w:r>
          </w:p>
        </w:tc>
        <w:tc>
          <w:tcPr>
            <w:tcW w:w="2981" w:type="dxa"/>
            <w:gridSpan w:val="2"/>
            <w:vMerge/>
            <w:vAlign w:val="center"/>
          </w:tcPr>
          <w:p w14:paraId="66B3C429" w14:textId="77777777" w:rsidR="00B67694" w:rsidRPr="0081503B" w:rsidRDefault="00B67694" w:rsidP="006F214B">
            <w:pPr>
              <w:rPr>
                <w:sz w:val="14"/>
                <w:szCs w:val="14"/>
                <w:lang w:val="de-DE"/>
              </w:rPr>
            </w:pPr>
          </w:p>
        </w:tc>
      </w:tr>
      <w:tr w:rsidR="00B67694" w:rsidRPr="006F214B" w14:paraId="7F711D9D" w14:textId="77777777" w:rsidTr="00687FD5">
        <w:trPr>
          <w:gridAfter w:val="1"/>
          <w:wAfter w:w="9" w:type="dxa"/>
          <w:cantSplit/>
        </w:trPr>
        <w:tc>
          <w:tcPr>
            <w:tcW w:w="370" w:type="dxa"/>
          </w:tcPr>
          <w:p w14:paraId="5AE6B918" w14:textId="77777777" w:rsidR="00B67694" w:rsidRPr="006F214B" w:rsidRDefault="00B67694" w:rsidP="006F214B">
            <w:pPr>
              <w:rPr>
                <w:sz w:val="15"/>
                <w:szCs w:val="15"/>
              </w:rPr>
            </w:pPr>
          </w:p>
        </w:tc>
        <w:tc>
          <w:tcPr>
            <w:tcW w:w="1757" w:type="dxa"/>
            <w:vAlign w:val="center"/>
          </w:tcPr>
          <w:p w14:paraId="6057BFE8" w14:textId="77777777" w:rsidR="00B67694" w:rsidRPr="0081503B" w:rsidRDefault="00B67694" w:rsidP="006F214B">
            <w:pPr>
              <w:rPr>
                <w:sz w:val="14"/>
                <w:szCs w:val="14"/>
                <w:lang w:val="de-DE"/>
              </w:rPr>
            </w:pPr>
            <w:r w:rsidRPr="0081503B">
              <w:rPr>
                <w:sz w:val="14"/>
                <w:szCs w:val="14"/>
                <w:lang w:val="de-DE"/>
              </w:rPr>
              <w:t>Antymon</w:t>
            </w:r>
          </w:p>
        </w:tc>
        <w:tc>
          <w:tcPr>
            <w:tcW w:w="2981" w:type="dxa"/>
            <w:gridSpan w:val="2"/>
            <w:vMerge/>
            <w:vAlign w:val="center"/>
          </w:tcPr>
          <w:p w14:paraId="216A2098" w14:textId="77777777" w:rsidR="00B67694" w:rsidRPr="0081503B" w:rsidRDefault="00B67694" w:rsidP="006F214B">
            <w:pPr>
              <w:rPr>
                <w:sz w:val="14"/>
                <w:szCs w:val="14"/>
                <w:lang w:val="de-DE"/>
              </w:rPr>
            </w:pPr>
          </w:p>
        </w:tc>
      </w:tr>
      <w:tr w:rsidR="00B67694" w:rsidRPr="006F214B" w14:paraId="7D6FF14C" w14:textId="77777777" w:rsidTr="00687FD5">
        <w:trPr>
          <w:gridAfter w:val="1"/>
          <w:wAfter w:w="9" w:type="dxa"/>
          <w:cantSplit/>
        </w:trPr>
        <w:tc>
          <w:tcPr>
            <w:tcW w:w="370" w:type="dxa"/>
          </w:tcPr>
          <w:p w14:paraId="318A0B4B" w14:textId="77777777" w:rsidR="00B67694" w:rsidRPr="006F214B" w:rsidRDefault="00B67694" w:rsidP="006F214B">
            <w:pPr>
              <w:rPr>
                <w:sz w:val="15"/>
                <w:szCs w:val="15"/>
              </w:rPr>
            </w:pPr>
          </w:p>
        </w:tc>
        <w:tc>
          <w:tcPr>
            <w:tcW w:w="1757" w:type="dxa"/>
            <w:vAlign w:val="center"/>
          </w:tcPr>
          <w:p w14:paraId="17E00E72" w14:textId="77777777" w:rsidR="00B67694" w:rsidRPr="0081503B" w:rsidRDefault="00B67694" w:rsidP="006F214B">
            <w:pPr>
              <w:rPr>
                <w:sz w:val="14"/>
                <w:szCs w:val="14"/>
                <w:lang w:val="de-DE"/>
              </w:rPr>
            </w:pPr>
            <w:r w:rsidRPr="0081503B">
              <w:rPr>
                <w:sz w:val="14"/>
                <w:szCs w:val="14"/>
                <w:lang w:val="de-DE"/>
              </w:rPr>
              <w:t>Srebro</w:t>
            </w:r>
          </w:p>
        </w:tc>
        <w:tc>
          <w:tcPr>
            <w:tcW w:w="2981" w:type="dxa"/>
            <w:gridSpan w:val="2"/>
            <w:vMerge/>
            <w:vAlign w:val="center"/>
          </w:tcPr>
          <w:p w14:paraId="0996E8DC" w14:textId="77777777" w:rsidR="00B67694" w:rsidRPr="0081503B" w:rsidRDefault="00B67694" w:rsidP="006F214B">
            <w:pPr>
              <w:rPr>
                <w:sz w:val="14"/>
                <w:szCs w:val="14"/>
                <w:lang w:val="de-DE"/>
              </w:rPr>
            </w:pPr>
          </w:p>
        </w:tc>
      </w:tr>
      <w:tr w:rsidR="00B67694" w:rsidRPr="006F214B" w14:paraId="665D546B" w14:textId="77777777" w:rsidTr="00687FD5">
        <w:trPr>
          <w:gridAfter w:val="1"/>
          <w:wAfter w:w="9" w:type="dxa"/>
          <w:cantSplit/>
        </w:trPr>
        <w:tc>
          <w:tcPr>
            <w:tcW w:w="370" w:type="dxa"/>
          </w:tcPr>
          <w:p w14:paraId="4A88E559" w14:textId="77777777" w:rsidR="00B67694" w:rsidRPr="006F214B" w:rsidRDefault="00B67694" w:rsidP="006F214B">
            <w:pPr>
              <w:rPr>
                <w:sz w:val="15"/>
                <w:szCs w:val="15"/>
                <w:lang w:val="en-US"/>
              </w:rPr>
            </w:pPr>
          </w:p>
        </w:tc>
        <w:tc>
          <w:tcPr>
            <w:tcW w:w="1757" w:type="dxa"/>
            <w:vAlign w:val="center"/>
          </w:tcPr>
          <w:p w14:paraId="00D3612D" w14:textId="77777777" w:rsidR="00B67694" w:rsidRPr="0081503B" w:rsidRDefault="00B67694" w:rsidP="006F214B">
            <w:pPr>
              <w:rPr>
                <w:sz w:val="14"/>
                <w:szCs w:val="14"/>
                <w:lang w:val="de-DE"/>
              </w:rPr>
            </w:pPr>
            <w:r w:rsidRPr="0081503B">
              <w:rPr>
                <w:sz w:val="14"/>
                <w:szCs w:val="14"/>
                <w:lang w:val="de-DE"/>
              </w:rPr>
              <w:t>Rtęć</w:t>
            </w:r>
          </w:p>
        </w:tc>
        <w:tc>
          <w:tcPr>
            <w:tcW w:w="2981" w:type="dxa"/>
            <w:gridSpan w:val="2"/>
            <w:vAlign w:val="center"/>
          </w:tcPr>
          <w:p w14:paraId="4843A6A8" w14:textId="77777777" w:rsidR="00B67694" w:rsidRPr="0081503B" w:rsidRDefault="00B67694" w:rsidP="00E91674">
            <w:pPr>
              <w:rPr>
                <w:sz w:val="14"/>
                <w:szCs w:val="14"/>
                <w:lang w:val="en-US"/>
              </w:rPr>
            </w:pPr>
            <w:r w:rsidRPr="0081503B">
              <w:rPr>
                <w:sz w:val="14"/>
                <w:szCs w:val="14"/>
                <w:lang w:val="en-US"/>
              </w:rPr>
              <w:t>PN-EN 1483:2007</w:t>
            </w:r>
            <w:r w:rsidRPr="0081503B">
              <w:rPr>
                <w:sz w:val="14"/>
                <w:szCs w:val="14"/>
                <w:vertAlign w:val="superscript"/>
              </w:rPr>
              <w:t xml:space="preserve"> </w:t>
            </w:r>
            <w:r w:rsidR="00E91674" w:rsidRPr="0081503B">
              <w:rPr>
                <w:sz w:val="14"/>
                <w:szCs w:val="14"/>
                <w:vertAlign w:val="superscript"/>
              </w:rPr>
              <w:t>2</w:t>
            </w:r>
            <w:r w:rsidRPr="0081503B">
              <w:rPr>
                <w:sz w:val="14"/>
                <w:szCs w:val="14"/>
                <w:vertAlign w:val="superscript"/>
                <w:lang w:val="de-DE"/>
              </w:rPr>
              <w:t>)</w:t>
            </w:r>
            <w:r w:rsidRPr="0081503B">
              <w:rPr>
                <w:sz w:val="14"/>
                <w:szCs w:val="14"/>
                <w:vertAlign w:val="superscript"/>
                <w:lang w:val="en-US"/>
              </w:rPr>
              <w:t xml:space="preserve"> </w:t>
            </w:r>
            <w:r w:rsidRPr="0081503B">
              <w:rPr>
                <w:sz w:val="14"/>
                <w:szCs w:val="14"/>
                <w:vertAlign w:val="superscript"/>
              </w:rPr>
              <w:t>A</w:t>
            </w:r>
          </w:p>
        </w:tc>
      </w:tr>
      <w:tr w:rsidR="00B67694" w:rsidRPr="006F214B" w14:paraId="03E33492" w14:textId="77777777" w:rsidTr="00687FD5">
        <w:trPr>
          <w:gridAfter w:val="1"/>
          <w:wAfter w:w="9" w:type="dxa"/>
          <w:cantSplit/>
        </w:trPr>
        <w:tc>
          <w:tcPr>
            <w:tcW w:w="370" w:type="dxa"/>
          </w:tcPr>
          <w:p w14:paraId="257C8CED" w14:textId="77777777" w:rsidR="00B67694" w:rsidRPr="006F214B" w:rsidRDefault="00B67694" w:rsidP="006F214B">
            <w:pPr>
              <w:rPr>
                <w:sz w:val="15"/>
                <w:szCs w:val="15"/>
                <w:lang w:val="en-US"/>
              </w:rPr>
            </w:pPr>
          </w:p>
        </w:tc>
        <w:tc>
          <w:tcPr>
            <w:tcW w:w="1757" w:type="dxa"/>
            <w:vAlign w:val="center"/>
          </w:tcPr>
          <w:p w14:paraId="363723D5" w14:textId="77777777" w:rsidR="00B67694" w:rsidRPr="0081503B" w:rsidRDefault="00B67694" w:rsidP="006F214B">
            <w:pPr>
              <w:rPr>
                <w:sz w:val="14"/>
                <w:szCs w:val="14"/>
                <w:lang w:val="de-DE"/>
              </w:rPr>
            </w:pPr>
            <w:r w:rsidRPr="0081503B">
              <w:rPr>
                <w:sz w:val="14"/>
                <w:szCs w:val="14"/>
                <w:lang w:val="de-DE"/>
              </w:rPr>
              <w:t>Chloryny i chlorany</w:t>
            </w:r>
          </w:p>
        </w:tc>
        <w:tc>
          <w:tcPr>
            <w:tcW w:w="2981" w:type="dxa"/>
            <w:gridSpan w:val="2"/>
            <w:vAlign w:val="center"/>
          </w:tcPr>
          <w:p w14:paraId="7C668402" w14:textId="77777777" w:rsidR="00B67694" w:rsidRPr="0081503B" w:rsidRDefault="00B67694" w:rsidP="006F214B">
            <w:pPr>
              <w:rPr>
                <w:sz w:val="14"/>
                <w:szCs w:val="14"/>
                <w:lang w:val="en-US"/>
              </w:rPr>
            </w:pPr>
            <w:r w:rsidRPr="0081503B">
              <w:rPr>
                <w:sz w:val="14"/>
                <w:szCs w:val="14"/>
                <w:lang w:val="en-US"/>
              </w:rPr>
              <w:t>PN-EN ISO 10304-4:2002</w:t>
            </w:r>
            <w:r w:rsidRPr="0081503B">
              <w:rPr>
                <w:sz w:val="14"/>
                <w:szCs w:val="14"/>
                <w:vertAlign w:val="superscript"/>
              </w:rPr>
              <w:t xml:space="preserve"> A</w:t>
            </w:r>
          </w:p>
        </w:tc>
      </w:tr>
      <w:tr w:rsidR="00B67694" w:rsidRPr="006F214B" w14:paraId="61A9E386" w14:textId="77777777" w:rsidTr="00687FD5">
        <w:trPr>
          <w:gridAfter w:val="1"/>
          <w:wAfter w:w="9" w:type="dxa"/>
          <w:cantSplit/>
        </w:trPr>
        <w:tc>
          <w:tcPr>
            <w:tcW w:w="370" w:type="dxa"/>
          </w:tcPr>
          <w:p w14:paraId="3E64719F" w14:textId="77777777" w:rsidR="00B67694" w:rsidRPr="006F214B" w:rsidRDefault="00B67694" w:rsidP="006F214B">
            <w:pPr>
              <w:rPr>
                <w:sz w:val="15"/>
                <w:szCs w:val="15"/>
              </w:rPr>
            </w:pPr>
          </w:p>
        </w:tc>
        <w:tc>
          <w:tcPr>
            <w:tcW w:w="1757" w:type="dxa"/>
            <w:vAlign w:val="center"/>
          </w:tcPr>
          <w:p w14:paraId="2E67BD86" w14:textId="77777777" w:rsidR="00B67694" w:rsidRPr="0081503B" w:rsidRDefault="00B67694" w:rsidP="006F214B">
            <w:pPr>
              <w:rPr>
                <w:sz w:val="14"/>
                <w:szCs w:val="14"/>
              </w:rPr>
            </w:pPr>
            <w:r w:rsidRPr="0081503B">
              <w:rPr>
                <w:sz w:val="14"/>
                <w:szCs w:val="14"/>
              </w:rPr>
              <w:t>Bromiany</w:t>
            </w:r>
          </w:p>
        </w:tc>
        <w:tc>
          <w:tcPr>
            <w:tcW w:w="2981" w:type="dxa"/>
            <w:gridSpan w:val="2"/>
            <w:vAlign w:val="center"/>
          </w:tcPr>
          <w:p w14:paraId="5CDE9292" w14:textId="77777777" w:rsidR="00B67694" w:rsidRPr="0081503B" w:rsidRDefault="00B67694" w:rsidP="006F214B">
            <w:pPr>
              <w:rPr>
                <w:sz w:val="14"/>
                <w:szCs w:val="14"/>
              </w:rPr>
            </w:pPr>
            <w:r w:rsidRPr="0081503B">
              <w:rPr>
                <w:sz w:val="14"/>
                <w:szCs w:val="14"/>
              </w:rPr>
              <w:t>PN-EN ISO 15061:2003</w:t>
            </w:r>
            <w:r w:rsidRPr="0081503B">
              <w:rPr>
                <w:sz w:val="14"/>
                <w:szCs w:val="14"/>
                <w:vertAlign w:val="superscript"/>
              </w:rPr>
              <w:t xml:space="preserve"> A</w:t>
            </w:r>
          </w:p>
        </w:tc>
      </w:tr>
      <w:tr w:rsidR="00B67694" w:rsidRPr="006F214B" w14:paraId="65BCA74E" w14:textId="77777777" w:rsidTr="00687FD5">
        <w:trPr>
          <w:gridAfter w:val="1"/>
          <w:wAfter w:w="9" w:type="dxa"/>
          <w:cantSplit/>
        </w:trPr>
        <w:tc>
          <w:tcPr>
            <w:tcW w:w="370" w:type="dxa"/>
          </w:tcPr>
          <w:p w14:paraId="4D8A6884" w14:textId="77777777" w:rsidR="00B67694" w:rsidRPr="006F214B" w:rsidRDefault="00B67694" w:rsidP="006F214B">
            <w:pPr>
              <w:rPr>
                <w:sz w:val="15"/>
                <w:szCs w:val="15"/>
                <w:lang w:val="en-US"/>
              </w:rPr>
            </w:pPr>
          </w:p>
        </w:tc>
        <w:tc>
          <w:tcPr>
            <w:tcW w:w="1757" w:type="dxa"/>
            <w:vAlign w:val="center"/>
          </w:tcPr>
          <w:p w14:paraId="51D86BD0" w14:textId="77777777" w:rsidR="00B67694" w:rsidRPr="0081503B" w:rsidRDefault="00B67694" w:rsidP="006F214B">
            <w:pPr>
              <w:rPr>
                <w:sz w:val="14"/>
                <w:szCs w:val="14"/>
              </w:rPr>
            </w:pPr>
            <w:r w:rsidRPr="0081503B">
              <w:rPr>
                <w:sz w:val="14"/>
                <w:szCs w:val="14"/>
              </w:rPr>
              <w:t xml:space="preserve">Fosforany </w:t>
            </w:r>
          </w:p>
        </w:tc>
        <w:tc>
          <w:tcPr>
            <w:tcW w:w="2981" w:type="dxa"/>
            <w:gridSpan w:val="2"/>
            <w:vAlign w:val="center"/>
          </w:tcPr>
          <w:p w14:paraId="76ACFEEC" w14:textId="77777777" w:rsidR="00B67694" w:rsidRPr="0081503B" w:rsidRDefault="00B67694" w:rsidP="006F214B">
            <w:pPr>
              <w:rPr>
                <w:sz w:val="14"/>
                <w:szCs w:val="14"/>
              </w:rPr>
            </w:pPr>
            <w:r w:rsidRPr="0081503B">
              <w:rPr>
                <w:sz w:val="14"/>
                <w:szCs w:val="14"/>
              </w:rPr>
              <w:t xml:space="preserve">PN-EN ISO 10304-1:2009 </w:t>
            </w:r>
            <w:r w:rsidRPr="0081503B">
              <w:rPr>
                <w:sz w:val="14"/>
                <w:szCs w:val="14"/>
                <w:vertAlign w:val="superscript"/>
              </w:rPr>
              <w:t>N</w:t>
            </w:r>
          </w:p>
        </w:tc>
      </w:tr>
      <w:tr w:rsidR="00B67694" w:rsidRPr="006F214B" w14:paraId="2C7DBCFC" w14:textId="77777777" w:rsidTr="00687FD5">
        <w:trPr>
          <w:gridAfter w:val="1"/>
          <w:wAfter w:w="9" w:type="dxa"/>
          <w:cantSplit/>
        </w:trPr>
        <w:tc>
          <w:tcPr>
            <w:tcW w:w="370" w:type="dxa"/>
          </w:tcPr>
          <w:p w14:paraId="116B5A0B" w14:textId="77777777" w:rsidR="00B67694" w:rsidRPr="006F214B" w:rsidRDefault="00B67694" w:rsidP="006F214B">
            <w:pPr>
              <w:rPr>
                <w:sz w:val="15"/>
                <w:szCs w:val="15"/>
                <w:lang w:val="en-US"/>
              </w:rPr>
            </w:pPr>
          </w:p>
        </w:tc>
        <w:tc>
          <w:tcPr>
            <w:tcW w:w="1757" w:type="dxa"/>
            <w:vAlign w:val="center"/>
          </w:tcPr>
          <w:p w14:paraId="5E6A1164" w14:textId="77777777" w:rsidR="00B67694" w:rsidRPr="0081503B" w:rsidRDefault="00B67694" w:rsidP="006F214B">
            <w:pPr>
              <w:rPr>
                <w:sz w:val="14"/>
                <w:szCs w:val="14"/>
              </w:rPr>
            </w:pPr>
            <w:r w:rsidRPr="0081503B">
              <w:rPr>
                <w:sz w:val="14"/>
                <w:szCs w:val="14"/>
              </w:rPr>
              <w:t>Sód</w:t>
            </w:r>
          </w:p>
        </w:tc>
        <w:tc>
          <w:tcPr>
            <w:tcW w:w="2981" w:type="dxa"/>
            <w:gridSpan w:val="2"/>
            <w:vMerge w:val="restart"/>
            <w:vAlign w:val="center"/>
          </w:tcPr>
          <w:p w14:paraId="262A086A" w14:textId="77777777" w:rsidR="00B67694" w:rsidRPr="0081503B" w:rsidRDefault="00B67694" w:rsidP="006F214B">
            <w:pPr>
              <w:rPr>
                <w:sz w:val="14"/>
                <w:szCs w:val="14"/>
                <w:lang w:val="en-US"/>
              </w:rPr>
            </w:pPr>
            <w:r w:rsidRPr="0081503B">
              <w:rPr>
                <w:sz w:val="14"/>
                <w:szCs w:val="14"/>
                <w:lang w:val="en-US"/>
              </w:rPr>
              <w:t>PN-ISO 9964-3:1994</w:t>
            </w:r>
            <w:r w:rsidRPr="0081503B">
              <w:rPr>
                <w:sz w:val="14"/>
                <w:szCs w:val="14"/>
                <w:vertAlign w:val="superscript"/>
                <w:lang w:val="en-US"/>
              </w:rPr>
              <w:t xml:space="preserve"> A</w:t>
            </w:r>
          </w:p>
          <w:p w14:paraId="3591913E" w14:textId="77777777" w:rsidR="00B67694" w:rsidRPr="0081503B" w:rsidRDefault="00B67694" w:rsidP="006F214B">
            <w:pPr>
              <w:rPr>
                <w:sz w:val="14"/>
                <w:szCs w:val="14"/>
                <w:lang w:val="en-US"/>
              </w:rPr>
            </w:pPr>
            <w:r w:rsidRPr="0081503B">
              <w:rPr>
                <w:sz w:val="14"/>
                <w:szCs w:val="14"/>
                <w:lang w:val="en-US"/>
              </w:rPr>
              <w:t>PN-ISO 9964-3:1997/Ak.</w:t>
            </w:r>
            <w:r w:rsidRPr="0081503B">
              <w:rPr>
                <w:sz w:val="14"/>
                <w:szCs w:val="14"/>
                <w:vertAlign w:val="superscript"/>
                <w:lang w:val="en-US"/>
              </w:rPr>
              <w:t xml:space="preserve"> </w:t>
            </w:r>
            <w:r w:rsidRPr="0081503B">
              <w:rPr>
                <w:sz w:val="14"/>
                <w:szCs w:val="14"/>
                <w:vertAlign w:val="superscript"/>
              </w:rPr>
              <w:t>A</w:t>
            </w:r>
          </w:p>
        </w:tc>
      </w:tr>
      <w:tr w:rsidR="00B67694" w:rsidRPr="006F214B" w14:paraId="1986B222" w14:textId="77777777" w:rsidTr="00687FD5">
        <w:trPr>
          <w:gridAfter w:val="1"/>
          <w:wAfter w:w="9" w:type="dxa"/>
          <w:cantSplit/>
        </w:trPr>
        <w:tc>
          <w:tcPr>
            <w:tcW w:w="370" w:type="dxa"/>
          </w:tcPr>
          <w:p w14:paraId="6EC7D1A2" w14:textId="77777777" w:rsidR="00B67694" w:rsidRPr="006F214B" w:rsidRDefault="00B67694" w:rsidP="006F214B">
            <w:pPr>
              <w:rPr>
                <w:sz w:val="15"/>
                <w:szCs w:val="15"/>
                <w:lang w:val="en-US"/>
              </w:rPr>
            </w:pPr>
          </w:p>
        </w:tc>
        <w:tc>
          <w:tcPr>
            <w:tcW w:w="1757" w:type="dxa"/>
            <w:vAlign w:val="center"/>
          </w:tcPr>
          <w:p w14:paraId="02C215A3" w14:textId="77777777" w:rsidR="00B67694" w:rsidRPr="0081503B" w:rsidRDefault="00B67694" w:rsidP="006F214B">
            <w:pPr>
              <w:rPr>
                <w:sz w:val="14"/>
                <w:szCs w:val="14"/>
              </w:rPr>
            </w:pPr>
            <w:r w:rsidRPr="0081503B">
              <w:rPr>
                <w:sz w:val="14"/>
                <w:szCs w:val="14"/>
              </w:rPr>
              <w:t>Potas</w:t>
            </w:r>
          </w:p>
        </w:tc>
        <w:tc>
          <w:tcPr>
            <w:tcW w:w="2981" w:type="dxa"/>
            <w:gridSpan w:val="2"/>
            <w:vMerge/>
            <w:vAlign w:val="center"/>
          </w:tcPr>
          <w:p w14:paraId="6AC4C356" w14:textId="77777777" w:rsidR="00B67694" w:rsidRPr="0081503B" w:rsidRDefault="00B67694" w:rsidP="006F214B">
            <w:pPr>
              <w:rPr>
                <w:sz w:val="14"/>
                <w:szCs w:val="14"/>
              </w:rPr>
            </w:pPr>
          </w:p>
        </w:tc>
      </w:tr>
      <w:tr w:rsidR="00B67694" w:rsidRPr="006F214B" w14:paraId="7BA98042" w14:textId="77777777" w:rsidTr="00687FD5">
        <w:trPr>
          <w:gridAfter w:val="1"/>
          <w:wAfter w:w="9" w:type="dxa"/>
          <w:cantSplit/>
          <w:trHeight w:val="166"/>
        </w:trPr>
        <w:tc>
          <w:tcPr>
            <w:tcW w:w="370" w:type="dxa"/>
          </w:tcPr>
          <w:p w14:paraId="5F6C7E84" w14:textId="77777777" w:rsidR="00B67694" w:rsidRPr="006F214B" w:rsidRDefault="00B67694" w:rsidP="006F214B">
            <w:pPr>
              <w:rPr>
                <w:sz w:val="15"/>
                <w:szCs w:val="15"/>
                <w:lang w:val="en-US"/>
              </w:rPr>
            </w:pPr>
          </w:p>
        </w:tc>
        <w:tc>
          <w:tcPr>
            <w:tcW w:w="1757" w:type="dxa"/>
            <w:vAlign w:val="center"/>
          </w:tcPr>
          <w:p w14:paraId="603E88AF" w14:textId="77777777" w:rsidR="00B67694" w:rsidRPr="0081503B" w:rsidRDefault="00B67694" w:rsidP="009F7B9D">
            <w:pPr>
              <w:rPr>
                <w:sz w:val="14"/>
                <w:szCs w:val="14"/>
              </w:rPr>
            </w:pPr>
            <w:r w:rsidRPr="0081503B">
              <w:rPr>
                <w:sz w:val="14"/>
                <w:szCs w:val="14"/>
              </w:rPr>
              <w:t xml:space="preserve">Benzen, </w:t>
            </w:r>
          </w:p>
        </w:tc>
        <w:tc>
          <w:tcPr>
            <w:tcW w:w="2981" w:type="dxa"/>
            <w:gridSpan w:val="2"/>
            <w:vMerge w:val="restart"/>
            <w:vAlign w:val="center"/>
          </w:tcPr>
          <w:p w14:paraId="5A0E8FA5" w14:textId="77777777" w:rsidR="00B67694" w:rsidRPr="0081503B" w:rsidRDefault="00B67694" w:rsidP="006F214B">
            <w:pPr>
              <w:rPr>
                <w:sz w:val="14"/>
                <w:szCs w:val="14"/>
              </w:rPr>
            </w:pPr>
            <w:r w:rsidRPr="0081503B">
              <w:rPr>
                <w:sz w:val="14"/>
                <w:szCs w:val="14"/>
              </w:rPr>
              <w:t xml:space="preserve">PN-EN ISO 15680:2008 </w:t>
            </w:r>
            <w:r w:rsidRPr="0081503B">
              <w:rPr>
                <w:sz w:val="14"/>
                <w:szCs w:val="14"/>
                <w:vertAlign w:val="superscript"/>
              </w:rPr>
              <w:t>A</w:t>
            </w:r>
          </w:p>
        </w:tc>
      </w:tr>
      <w:tr w:rsidR="00604964" w:rsidRPr="006F214B" w14:paraId="759308C4" w14:textId="77777777" w:rsidTr="00687FD5">
        <w:trPr>
          <w:gridAfter w:val="1"/>
          <w:wAfter w:w="9" w:type="dxa"/>
          <w:cantSplit/>
          <w:trHeight w:val="258"/>
        </w:trPr>
        <w:tc>
          <w:tcPr>
            <w:tcW w:w="370" w:type="dxa"/>
          </w:tcPr>
          <w:p w14:paraId="30AA6395" w14:textId="77777777" w:rsidR="00604964" w:rsidRPr="006F214B" w:rsidRDefault="00604964" w:rsidP="006F214B">
            <w:pPr>
              <w:rPr>
                <w:sz w:val="15"/>
                <w:szCs w:val="15"/>
                <w:lang w:val="en-US"/>
              </w:rPr>
            </w:pPr>
          </w:p>
        </w:tc>
        <w:tc>
          <w:tcPr>
            <w:tcW w:w="1757" w:type="dxa"/>
            <w:vAlign w:val="center"/>
          </w:tcPr>
          <w:p w14:paraId="13BB0B7F" w14:textId="77777777" w:rsidR="00604964" w:rsidRPr="0081503B" w:rsidRDefault="00604964" w:rsidP="00E91674">
            <w:pPr>
              <w:rPr>
                <w:sz w:val="14"/>
                <w:szCs w:val="14"/>
                <w:vertAlign w:val="superscript"/>
              </w:rPr>
            </w:pPr>
            <w:r w:rsidRPr="0081503B">
              <w:rPr>
                <w:sz w:val="14"/>
                <w:szCs w:val="14"/>
              </w:rPr>
              <w:t>THM ;∑THM</w:t>
            </w:r>
            <w:r w:rsidR="00E91674" w:rsidRPr="0081503B">
              <w:rPr>
                <w:sz w:val="14"/>
                <w:szCs w:val="14"/>
                <w:vertAlign w:val="superscript"/>
              </w:rPr>
              <w:t>3</w:t>
            </w:r>
            <w:r w:rsidR="005331F0" w:rsidRPr="0081503B">
              <w:rPr>
                <w:sz w:val="14"/>
                <w:szCs w:val="14"/>
                <w:vertAlign w:val="superscript"/>
              </w:rPr>
              <w:t>)</w:t>
            </w:r>
            <w:r w:rsidR="00BD4561" w:rsidRPr="0081503B">
              <w:rPr>
                <w:sz w:val="14"/>
                <w:szCs w:val="14"/>
              </w:rPr>
              <w:t>; ∑Trichloroeten i tetrachloroeten</w:t>
            </w:r>
          </w:p>
        </w:tc>
        <w:tc>
          <w:tcPr>
            <w:tcW w:w="2981" w:type="dxa"/>
            <w:gridSpan w:val="2"/>
            <w:vMerge/>
            <w:vAlign w:val="center"/>
          </w:tcPr>
          <w:p w14:paraId="09B4BBBD" w14:textId="77777777" w:rsidR="00604964" w:rsidRPr="0081503B" w:rsidRDefault="00604964" w:rsidP="006F214B">
            <w:pPr>
              <w:rPr>
                <w:sz w:val="14"/>
                <w:szCs w:val="14"/>
              </w:rPr>
            </w:pPr>
          </w:p>
        </w:tc>
      </w:tr>
      <w:tr w:rsidR="00B67694" w:rsidRPr="006F214B" w14:paraId="046BEFF4" w14:textId="77777777" w:rsidTr="00687FD5">
        <w:trPr>
          <w:gridAfter w:val="1"/>
          <w:wAfter w:w="9" w:type="dxa"/>
          <w:cantSplit/>
          <w:trHeight w:val="240"/>
        </w:trPr>
        <w:tc>
          <w:tcPr>
            <w:tcW w:w="370" w:type="dxa"/>
          </w:tcPr>
          <w:p w14:paraId="24C42F81" w14:textId="77777777" w:rsidR="00B67694" w:rsidRPr="006F214B" w:rsidRDefault="00B67694" w:rsidP="006F214B">
            <w:pPr>
              <w:rPr>
                <w:color w:val="FF0000"/>
                <w:sz w:val="15"/>
                <w:szCs w:val="15"/>
                <w:lang w:val="en-US"/>
              </w:rPr>
            </w:pPr>
          </w:p>
        </w:tc>
        <w:tc>
          <w:tcPr>
            <w:tcW w:w="1757" w:type="dxa"/>
            <w:vAlign w:val="center"/>
          </w:tcPr>
          <w:p w14:paraId="155F3BB6" w14:textId="77777777" w:rsidR="00B67694" w:rsidRPr="0081503B" w:rsidRDefault="00604964" w:rsidP="00E91674">
            <w:pPr>
              <w:rPr>
                <w:sz w:val="14"/>
                <w:szCs w:val="14"/>
                <w:vertAlign w:val="subscript"/>
              </w:rPr>
            </w:pPr>
            <w:r w:rsidRPr="0081503B">
              <w:rPr>
                <w:sz w:val="14"/>
                <w:szCs w:val="14"/>
              </w:rPr>
              <w:t>VOC</w:t>
            </w:r>
            <w:r w:rsidR="009F7B9D" w:rsidRPr="0081503B">
              <w:rPr>
                <w:sz w:val="14"/>
                <w:szCs w:val="14"/>
                <w:vertAlign w:val="subscript"/>
              </w:rPr>
              <w:t>s</w:t>
            </w:r>
            <w:r w:rsidR="00E91674" w:rsidRPr="0081503B">
              <w:rPr>
                <w:sz w:val="14"/>
                <w:szCs w:val="14"/>
                <w:vertAlign w:val="superscript"/>
              </w:rPr>
              <w:t>4</w:t>
            </w:r>
            <w:r w:rsidR="005331F0" w:rsidRPr="0081503B">
              <w:rPr>
                <w:sz w:val="14"/>
                <w:szCs w:val="14"/>
                <w:vertAlign w:val="superscript"/>
              </w:rPr>
              <w:t>)</w:t>
            </w:r>
          </w:p>
        </w:tc>
        <w:tc>
          <w:tcPr>
            <w:tcW w:w="2981" w:type="dxa"/>
            <w:gridSpan w:val="2"/>
            <w:vMerge/>
            <w:vAlign w:val="center"/>
          </w:tcPr>
          <w:p w14:paraId="0182726A" w14:textId="77777777" w:rsidR="00B67694" w:rsidRPr="0081503B" w:rsidRDefault="00B67694" w:rsidP="006F214B">
            <w:pPr>
              <w:rPr>
                <w:sz w:val="14"/>
                <w:szCs w:val="14"/>
              </w:rPr>
            </w:pPr>
          </w:p>
        </w:tc>
      </w:tr>
      <w:tr w:rsidR="00B67694" w:rsidRPr="006F214B" w14:paraId="2DA46687" w14:textId="77777777" w:rsidTr="00687FD5">
        <w:trPr>
          <w:gridAfter w:val="1"/>
          <w:wAfter w:w="9" w:type="dxa"/>
          <w:cantSplit/>
          <w:trHeight w:val="153"/>
        </w:trPr>
        <w:tc>
          <w:tcPr>
            <w:tcW w:w="370" w:type="dxa"/>
          </w:tcPr>
          <w:p w14:paraId="3BE113E5" w14:textId="77777777" w:rsidR="00B67694" w:rsidRPr="006F214B" w:rsidRDefault="00B67694" w:rsidP="006F214B">
            <w:pPr>
              <w:rPr>
                <w:sz w:val="15"/>
                <w:szCs w:val="15"/>
              </w:rPr>
            </w:pPr>
          </w:p>
        </w:tc>
        <w:tc>
          <w:tcPr>
            <w:tcW w:w="1757" w:type="dxa"/>
            <w:vAlign w:val="center"/>
          </w:tcPr>
          <w:p w14:paraId="44C51CA1" w14:textId="77777777" w:rsidR="00B67694" w:rsidRPr="0081503B" w:rsidRDefault="00B67694" w:rsidP="00E91674">
            <w:pPr>
              <w:rPr>
                <w:sz w:val="14"/>
                <w:szCs w:val="14"/>
              </w:rPr>
            </w:pPr>
            <w:r w:rsidRPr="0081503B">
              <w:rPr>
                <w:sz w:val="14"/>
                <w:szCs w:val="14"/>
              </w:rPr>
              <w:t>∑WWA</w:t>
            </w:r>
            <w:r w:rsidR="00E91674" w:rsidRPr="0081503B">
              <w:rPr>
                <w:sz w:val="14"/>
                <w:szCs w:val="14"/>
                <w:vertAlign w:val="superscript"/>
              </w:rPr>
              <w:t>5</w:t>
            </w:r>
            <w:r w:rsidR="005331F0" w:rsidRPr="0081503B">
              <w:rPr>
                <w:sz w:val="14"/>
                <w:szCs w:val="14"/>
                <w:vertAlign w:val="superscript"/>
              </w:rPr>
              <w:t>)</w:t>
            </w:r>
          </w:p>
        </w:tc>
        <w:tc>
          <w:tcPr>
            <w:tcW w:w="2981" w:type="dxa"/>
            <w:gridSpan w:val="2"/>
            <w:vMerge w:val="restart"/>
            <w:vAlign w:val="center"/>
          </w:tcPr>
          <w:p w14:paraId="58E81E4F" w14:textId="77777777" w:rsidR="00B67694" w:rsidRPr="0081503B" w:rsidRDefault="00B67694" w:rsidP="006F214B">
            <w:pPr>
              <w:rPr>
                <w:sz w:val="14"/>
                <w:szCs w:val="14"/>
              </w:rPr>
            </w:pPr>
            <w:r w:rsidRPr="0081503B">
              <w:rPr>
                <w:sz w:val="14"/>
                <w:szCs w:val="14"/>
              </w:rPr>
              <w:t>PB/ŚR/K/04 wyd. II z dnia 28.04.2014r.</w:t>
            </w:r>
            <w:r w:rsidRPr="0081503B">
              <w:rPr>
                <w:sz w:val="14"/>
                <w:szCs w:val="14"/>
                <w:vertAlign w:val="superscript"/>
              </w:rPr>
              <w:t xml:space="preserve"> A</w:t>
            </w:r>
            <w:r w:rsidRPr="0081503B">
              <w:rPr>
                <w:sz w:val="14"/>
                <w:szCs w:val="14"/>
              </w:rPr>
              <w:t xml:space="preserve"> </w:t>
            </w:r>
          </w:p>
          <w:p w14:paraId="5BDFA406" w14:textId="77777777" w:rsidR="00B67694" w:rsidRPr="0081503B" w:rsidRDefault="00A21EE7" w:rsidP="00604964">
            <w:pPr>
              <w:rPr>
                <w:sz w:val="14"/>
                <w:szCs w:val="14"/>
              </w:rPr>
            </w:pPr>
            <w:r w:rsidRPr="0081503B">
              <w:rPr>
                <w:sz w:val="14"/>
                <w:szCs w:val="14"/>
              </w:rPr>
              <w:t>M</w:t>
            </w:r>
            <w:r w:rsidR="00B67694" w:rsidRPr="0081503B">
              <w:rPr>
                <w:sz w:val="14"/>
                <w:szCs w:val="14"/>
              </w:rPr>
              <w:t>etoda</w:t>
            </w:r>
            <w:r w:rsidR="00604964" w:rsidRPr="0081503B">
              <w:rPr>
                <w:sz w:val="14"/>
                <w:szCs w:val="14"/>
              </w:rPr>
              <w:t xml:space="preserve"> chromatografii cieczowej z detekcją fluorescencyjną (HPLC-FLD)</w:t>
            </w:r>
          </w:p>
        </w:tc>
      </w:tr>
      <w:tr w:rsidR="00B67694" w:rsidRPr="006F214B" w14:paraId="619AB5EC" w14:textId="77777777" w:rsidTr="00687FD5">
        <w:trPr>
          <w:gridAfter w:val="1"/>
          <w:wAfter w:w="9" w:type="dxa"/>
          <w:cantSplit/>
          <w:trHeight w:val="207"/>
        </w:trPr>
        <w:tc>
          <w:tcPr>
            <w:tcW w:w="370" w:type="dxa"/>
          </w:tcPr>
          <w:p w14:paraId="16FE158C" w14:textId="77777777" w:rsidR="00B67694" w:rsidRPr="006F214B" w:rsidRDefault="00B67694" w:rsidP="006F214B">
            <w:pPr>
              <w:rPr>
                <w:sz w:val="15"/>
                <w:szCs w:val="15"/>
              </w:rPr>
            </w:pPr>
          </w:p>
        </w:tc>
        <w:tc>
          <w:tcPr>
            <w:tcW w:w="1757" w:type="dxa"/>
            <w:vAlign w:val="center"/>
          </w:tcPr>
          <w:p w14:paraId="2C8D60CB" w14:textId="77777777" w:rsidR="00B67694" w:rsidRPr="0081503B" w:rsidRDefault="009F7B9D" w:rsidP="006F214B">
            <w:pPr>
              <w:rPr>
                <w:sz w:val="14"/>
                <w:szCs w:val="14"/>
              </w:rPr>
            </w:pPr>
            <w:r w:rsidRPr="0081503B">
              <w:rPr>
                <w:sz w:val="14"/>
                <w:szCs w:val="14"/>
              </w:rPr>
              <w:t>Be</w:t>
            </w:r>
            <w:r w:rsidR="00B67694" w:rsidRPr="0081503B">
              <w:rPr>
                <w:sz w:val="14"/>
                <w:szCs w:val="14"/>
              </w:rPr>
              <w:t>nzo(a)piren</w:t>
            </w:r>
          </w:p>
        </w:tc>
        <w:tc>
          <w:tcPr>
            <w:tcW w:w="2981" w:type="dxa"/>
            <w:gridSpan w:val="2"/>
            <w:vMerge/>
            <w:vAlign w:val="center"/>
          </w:tcPr>
          <w:p w14:paraId="46C729C8" w14:textId="77777777" w:rsidR="00B67694" w:rsidRPr="0081503B" w:rsidRDefault="00B67694" w:rsidP="006F214B">
            <w:pPr>
              <w:rPr>
                <w:sz w:val="14"/>
                <w:szCs w:val="14"/>
              </w:rPr>
            </w:pPr>
          </w:p>
        </w:tc>
      </w:tr>
      <w:tr w:rsidR="00B67694" w:rsidRPr="006F214B" w14:paraId="1BA68BA3" w14:textId="77777777" w:rsidTr="00687FD5">
        <w:trPr>
          <w:gridAfter w:val="1"/>
          <w:wAfter w:w="9" w:type="dxa"/>
          <w:cantSplit/>
        </w:trPr>
        <w:tc>
          <w:tcPr>
            <w:tcW w:w="370" w:type="dxa"/>
          </w:tcPr>
          <w:p w14:paraId="0741F787" w14:textId="77777777" w:rsidR="00B67694" w:rsidRPr="006F214B" w:rsidRDefault="00B67694" w:rsidP="006F214B">
            <w:pPr>
              <w:rPr>
                <w:sz w:val="15"/>
                <w:szCs w:val="15"/>
              </w:rPr>
            </w:pPr>
          </w:p>
        </w:tc>
        <w:tc>
          <w:tcPr>
            <w:tcW w:w="1757" w:type="dxa"/>
            <w:vAlign w:val="center"/>
          </w:tcPr>
          <w:p w14:paraId="08C1B2E3" w14:textId="77777777" w:rsidR="00B67694" w:rsidRPr="0081503B" w:rsidRDefault="00B67694" w:rsidP="006F214B">
            <w:pPr>
              <w:rPr>
                <w:sz w:val="14"/>
                <w:szCs w:val="14"/>
              </w:rPr>
            </w:pPr>
            <w:r w:rsidRPr="0081503B">
              <w:rPr>
                <w:sz w:val="14"/>
                <w:szCs w:val="14"/>
              </w:rPr>
              <w:t>Pestycydy chloroorganiczne</w:t>
            </w:r>
          </w:p>
        </w:tc>
        <w:tc>
          <w:tcPr>
            <w:tcW w:w="2981" w:type="dxa"/>
            <w:gridSpan w:val="2"/>
            <w:vAlign w:val="center"/>
          </w:tcPr>
          <w:p w14:paraId="09F874D3" w14:textId="77777777" w:rsidR="00B67694" w:rsidRPr="0081503B" w:rsidRDefault="00B67694" w:rsidP="00A21EE7">
            <w:pPr>
              <w:rPr>
                <w:sz w:val="14"/>
                <w:szCs w:val="14"/>
              </w:rPr>
            </w:pPr>
            <w:r w:rsidRPr="0081503B">
              <w:rPr>
                <w:sz w:val="14"/>
                <w:szCs w:val="14"/>
                <w:lang w:val="de-DE"/>
              </w:rPr>
              <w:t xml:space="preserve">PB/ŚR/K/12 </w:t>
            </w:r>
            <w:r w:rsidRPr="0081503B">
              <w:rPr>
                <w:sz w:val="14"/>
                <w:szCs w:val="14"/>
              </w:rPr>
              <w:t>wyd.</w:t>
            </w:r>
            <w:r w:rsidRPr="0081503B">
              <w:rPr>
                <w:sz w:val="14"/>
                <w:szCs w:val="14"/>
                <w:lang w:val="de-DE"/>
              </w:rPr>
              <w:t xml:space="preserve"> I</w:t>
            </w:r>
            <w:r w:rsidRPr="0081503B">
              <w:rPr>
                <w:sz w:val="14"/>
                <w:szCs w:val="14"/>
              </w:rPr>
              <w:t xml:space="preserve">I z dnia 28.04.2014r. </w:t>
            </w:r>
            <w:r w:rsidRPr="0081503B">
              <w:rPr>
                <w:sz w:val="14"/>
                <w:szCs w:val="14"/>
                <w:vertAlign w:val="superscript"/>
              </w:rPr>
              <w:t>N</w:t>
            </w:r>
            <w:r w:rsidRPr="0081503B">
              <w:rPr>
                <w:sz w:val="14"/>
                <w:szCs w:val="14"/>
              </w:rPr>
              <w:t xml:space="preserve"> </w:t>
            </w:r>
            <w:r w:rsidR="00A21EE7" w:rsidRPr="0081503B">
              <w:rPr>
                <w:sz w:val="14"/>
                <w:szCs w:val="14"/>
              </w:rPr>
              <w:t>M</w:t>
            </w:r>
            <w:r w:rsidRPr="0081503B">
              <w:rPr>
                <w:sz w:val="14"/>
                <w:szCs w:val="14"/>
              </w:rPr>
              <w:t>etoda</w:t>
            </w:r>
            <w:r w:rsidR="00604964" w:rsidRPr="0081503B">
              <w:rPr>
                <w:sz w:val="14"/>
                <w:szCs w:val="14"/>
              </w:rPr>
              <w:t xml:space="preserve"> chromatografii gazowej (GC-ECD)</w:t>
            </w:r>
          </w:p>
        </w:tc>
      </w:tr>
      <w:tr w:rsidR="00B67694" w:rsidRPr="006F214B" w14:paraId="07B3798B" w14:textId="77777777" w:rsidTr="00687FD5">
        <w:trPr>
          <w:gridAfter w:val="1"/>
          <w:wAfter w:w="9" w:type="dxa"/>
          <w:cantSplit/>
        </w:trPr>
        <w:tc>
          <w:tcPr>
            <w:tcW w:w="370" w:type="dxa"/>
          </w:tcPr>
          <w:p w14:paraId="5F479C8B" w14:textId="77777777" w:rsidR="00B67694" w:rsidRPr="006F214B" w:rsidRDefault="00B67694" w:rsidP="006F214B">
            <w:pPr>
              <w:rPr>
                <w:sz w:val="15"/>
                <w:szCs w:val="15"/>
              </w:rPr>
            </w:pPr>
          </w:p>
        </w:tc>
        <w:tc>
          <w:tcPr>
            <w:tcW w:w="1757" w:type="dxa"/>
            <w:vAlign w:val="center"/>
          </w:tcPr>
          <w:p w14:paraId="594D6067" w14:textId="77777777" w:rsidR="00B67694" w:rsidRPr="0081503B" w:rsidRDefault="00B67694" w:rsidP="006F214B">
            <w:pPr>
              <w:rPr>
                <w:sz w:val="14"/>
                <w:szCs w:val="14"/>
              </w:rPr>
            </w:pPr>
            <w:r w:rsidRPr="0081503B">
              <w:rPr>
                <w:sz w:val="14"/>
                <w:szCs w:val="14"/>
              </w:rPr>
              <w:t>Cyjanki</w:t>
            </w:r>
          </w:p>
        </w:tc>
        <w:tc>
          <w:tcPr>
            <w:tcW w:w="2981" w:type="dxa"/>
            <w:gridSpan w:val="2"/>
            <w:vAlign w:val="center"/>
          </w:tcPr>
          <w:p w14:paraId="08783C71" w14:textId="77777777" w:rsidR="00B67694" w:rsidRPr="0081503B" w:rsidRDefault="00B67694" w:rsidP="00BD4561">
            <w:pPr>
              <w:rPr>
                <w:sz w:val="14"/>
                <w:szCs w:val="14"/>
              </w:rPr>
            </w:pPr>
            <w:r w:rsidRPr="0081503B">
              <w:rPr>
                <w:sz w:val="14"/>
                <w:szCs w:val="14"/>
                <w:lang w:val="de-DE"/>
              </w:rPr>
              <w:t xml:space="preserve">PB/ŚR/K/13 </w:t>
            </w:r>
            <w:r w:rsidRPr="0081503B">
              <w:rPr>
                <w:sz w:val="14"/>
                <w:szCs w:val="14"/>
              </w:rPr>
              <w:t>wyd</w:t>
            </w:r>
            <w:r w:rsidRPr="0081503B">
              <w:rPr>
                <w:sz w:val="14"/>
                <w:szCs w:val="14"/>
                <w:lang w:val="de-DE"/>
              </w:rPr>
              <w:t>. I</w:t>
            </w:r>
            <w:r w:rsidRPr="0081503B">
              <w:rPr>
                <w:sz w:val="14"/>
                <w:szCs w:val="14"/>
              </w:rPr>
              <w:t xml:space="preserve">I z dnia 28.04.2014r. </w:t>
            </w:r>
            <w:r w:rsidRPr="0081503B">
              <w:rPr>
                <w:sz w:val="14"/>
                <w:szCs w:val="14"/>
                <w:vertAlign w:val="superscript"/>
              </w:rPr>
              <w:t>N</w:t>
            </w:r>
            <w:r w:rsidRPr="0081503B">
              <w:rPr>
                <w:sz w:val="14"/>
                <w:szCs w:val="14"/>
              </w:rPr>
              <w:t xml:space="preserve"> </w:t>
            </w:r>
          </w:p>
        </w:tc>
      </w:tr>
      <w:tr w:rsidR="00B67694" w:rsidRPr="006F214B" w14:paraId="3D1ED762" w14:textId="77777777" w:rsidTr="00687FD5">
        <w:trPr>
          <w:gridAfter w:val="1"/>
          <w:wAfter w:w="9" w:type="dxa"/>
          <w:cantSplit/>
        </w:trPr>
        <w:tc>
          <w:tcPr>
            <w:tcW w:w="370" w:type="dxa"/>
          </w:tcPr>
          <w:p w14:paraId="0B4A8FB5" w14:textId="77777777" w:rsidR="00B67694" w:rsidRPr="006F214B" w:rsidRDefault="00B67694" w:rsidP="006F214B">
            <w:pPr>
              <w:rPr>
                <w:sz w:val="15"/>
                <w:szCs w:val="15"/>
              </w:rPr>
            </w:pPr>
          </w:p>
        </w:tc>
        <w:tc>
          <w:tcPr>
            <w:tcW w:w="1757" w:type="dxa"/>
            <w:vAlign w:val="center"/>
          </w:tcPr>
          <w:p w14:paraId="4677CDCC" w14:textId="77777777" w:rsidR="00B67694" w:rsidRPr="0081503B" w:rsidRDefault="00B67694" w:rsidP="006F214B">
            <w:pPr>
              <w:rPr>
                <w:sz w:val="14"/>
                <w:szCs w:val="14"/>
              </w:rPr>
            </w:pPr>
            <w:r w:rsidRPr="0081503B">
              <w:rPr>
                <w:sz w:val="14"/>
                <w:szCs w:val="14"/>
              </w:rPr>
              <w:t>Ozon</w:t>
            </w:r>
          </w:p>
        </w:tc>
        <w:tc>
          <w:tcPr>
            <w:tcW w:w="2981" w:type="dxa"/>
            <w:gridSpan w:val="2"/>
            <w:vAlign w:val="center"/>
          </w:tcPr>
          <w:p w14:paraId="7D1EEA0A" w14:textId="77777777" w:rsidR="00B67694" w:rsidRPr="0081503B" w:rsidRDefault="00B67694" w:rsidP="006F214B">
            <w:pPr>
              <w:rPr>
                <w:sz w:val="14"/>
                <w:szCs w:val="14"/>
                <w:vertAlign w:val="superscript"/>
              </w:rPr>
            </w:pPr>
            <w:r w:rsidRPr="0081503B">
              <w:rPr>
                <w:sz w:val="14"/>
                <w:szCs w:val="14"/>
                <w:lang w:val="de-DE"/>
              </w:rPr>
              <w:t xml:space="preserve">PB/ŚR/K/17 </w:t>
            </w:r>
            <w:r w:rsidRPr="0081503B">
              <w:rPr>
                <w:sz w:val="14"/>
                <w:szCs w:val="14"/>
              </w:rPr>
              <w:t>wyd</w:t>
            </w:r>
            <w:r w:rsidRPr="0081503B">
              <w:rPr>
                <w:sz w:val="14"/>
                <w:szCs w:val="14"/>
                <w:lang w:val="de-DE"/>
              </w:rPr>
              <w:t>. I</w:t>
            </w:r>
            <w:r w:rsidRPr="0081503B">
              <w:rPr>
                <w:sz w:val="14"/>
                <w:szCs w:val="14"/>
              </w:rPr>
              <w:t xml:space="preserve">I z dnia 28.04.2014r. </w:t>
            </w:r>
            <w:r w:rsidRPr="0081503B">
              <w:rPr>
                <w:sz w:val="14"/>
                <w:szCs w:val="14"/>
                <w:vertAlign w:val="superscript"/>
              </w:rPr>
              <w:t>N</w:t>
            </w:r>
          </w:p>
          <w:p w14:paraId="26058728" w14:textId="77777777" w:rsidR="00B67694" w:rsidRPr="0081503B" w:rsidRDefault="00A21EE7" w:rsidP="00604964">
            <w:pPr>
              <w:rPr>
                <w:sz w:val="14"/>
                <w:szCs w:val="14"/>
              </w:rPr>
            </w:pPr>
            <w:r w:rsidRPr="0081503B">
              <w:rPr>
                <w:sz w:val="14"/>
                <w:szCs w:val="14"/>
              </w:rPr>
              <w:t>M</w:t>
            </w:r>
            <w:r w:rsidR="00B67694" w:rsidRPr="0081503B">
              <w:rPr>
                <w:sz w:val="14"/>
                <w:szCs w:val="14"/>
              </w:rPr>
              <w:t xml:space="preserve">etoda </w:t>
            </w:r>
            <w:r w:rsidR="00604964" w:rsidRPr="0081503B">
              <w:rPr>
                <w:sz w:val="14"/>
                <w:szCs w:val="14"/>
              </w:rPr>
              <w:t>testów ACCUVAC</w:t>
            </w:r>
          </w:p>
        </w:tc>
      </w:tr>
      <w:tr w:rsidR="00B67694" w:rsidRPr="006F214B" w14:paraId="52E08D37" w14:textId="77777777" w:rsidTr="00687FD5">
        <w:trPr>
          <w:gridAfter w:val="1"/>
          <w:wAfter w:w="9" w:type="dxa"/>
          <w:cantSplit/>
        </w:trPr>
        <w:tc>
          <w:tcPr>
            <w:tcW w:w="370" w:type="dxa"/>
          </w:tcPr>
          <w:p w14:paraId="633999E0" w14:textId="77777777" w:rsidR="00B67694" w:rsidRPr="006F214B" w:rsidRDefault="00B67694" w:rsidP="006F214B">
            <w:pPr>
              <w:rPr>
                <w:sz w:val="15"/>
                <w:szCs w:val="15"/>
              </w:rPr>
            </w:pPr>
          </w:p>
        </w:tc>
        <w:tc>
          <w:tcPr>
            <w:tcW w:w="1757" w:type="dxa"/>
            <w:vAlign w:val="center"/>
          </w:tcPr>
          <w:p w14:paraId="33D106F5" w14:textId="77777777" w:rsidR="00B67694" w:rsidRPr="0081503B" w:rsidRDefault="00B67694" w:rsidP="006F214B">
            <w:pPr>
              <w:rPr>
                <w:sz w:val="14"/>
                <w:szCs w:val="14"/>
              </w:rPr>
            </w:pPr>
            <w:r w:rsidRPr="0081503B">
              <w:rPr>
                <w:sz w:val="14"/>
                <w:szCs w:val="14"/>
              </w:rPr>
              <w:t>Bor</w:t>
            </w:r>
          </w:p>
        </w:tc>
        <w:tc>
          <w:tcPr>
            <w:tcW w:w="2981" w:type="dxa"/>
            <w:gridSpan w:val="2"/>
            <w:vAlign w:val="center"/>
          </w:tcPr>
          <w:p w14:paraId="7504C403" w14:textId="77777777" w:rsidR="00B67694" w:rsidRPr="0081503B" w:rsidRDefault="00B67694" w:rsidP="00A21EE7">
            <w:pPr>
              <w:rPr>
                <w:sz w:val="14"/>
                <w:szCs w:val="14"/>
              </w:rPr>
            </w:pPr>
            <w:r w:rsidRPr="0081503B">
              <w:rPr>
                <w:sz w:val="14"/>
                <w:szCs w:val="14"/>
                <w:lang w:val="de-DE"/>
              </w:rPr>
              <w:t xml:space="preserve">PB/ŚR/K/06 </w:t>
            </w:r>
            <w:r w:rsidRPr="0081503B">
              <w:rPr>
                <w:sz w:val="14"/>
                <w:szCs w:val="14"/>
              </w:rPr>
              <w:t>wyd</w:t>
            </w:r>
            <w:r w:rsidRPr="0081503B">
              <w:rPr>
                <w:sz w:val="14"/>
                <w:szCs w:val="14"/>
                <w:lang w:val="de-DE"/>
              </w:rPr>
              <w:t>. I</w:t>
            </w:r>
            <w:r w:rsidRPr="0081503B">
              <w:rPr>
                <w:sz w:val="14"/>
                <w:szCs w:val="14"/>
              </w:rPr>
              <w:t xml:space="preserve">I z dnia 28.04.2014r. </w:t>
            </w:r>
            <w:r w:rsidRPr="0081503B">
              <w:rPr>
                <w:sz w:val="14"/>
                <w:szCs w:val="14"/>
                <w:vertAlign w:val="superscript"/>
              </w:rPr>
              <w:t>A</w:t>
            </w:r>
            <w:r w:rsidRPr="0081503B">
              <w:rPr>
                <w:sz w:val="14"/>
                <w:szCs w:val="14"/>
              </w:rPr>
              <w:t xml:space="preserve"> </w:t>
            </w:r>
            <w:r w:rsidR="00A21EE7" w:rsidRPr="0081503B">
              <w:rPr>
                <w:sz w:val="14"/>
                <w:szCs w:val="14"/>
              </w:rPr>
              <w:t>M</w:t>
            </w:r>
            <w:r w:rsidRPr="0081503B">
              <w:rPr>
                <w:sz w:val="14"/>
                <w:szCs w:val="14"/>
              </w:rPr>
              <w:t>etoda</w:t>
            </w:r>
            <w:r w:rsidR="00604964" w:rsidRPr="0081503B">
              <w:rPr>
                <w:sz w:val="14"/>
                <w:szCs w:val="14"/>
              </w:rPr>
              <w:t xml:space="preserve"> spektrofotometryczna</w:t>
            </w:r>
          </w:p>
        </w:tc>
      </w:tr>
      <w:tr w:rsidR="00E91674" w:rsidRPr="006F214B" w14:paraId="44939BB8" w14:textId="77777777" w:rsidTr="00687FD5">
        <w:trPr>
          <w:gridAfter w:val="1"/>
          <w:wAfter w:w="9" w:type="dxa"/>
          <w:cantSplit/>
        </w:trPr>
        <w:tc>
          <w:tcPr>
            <w:tcW w:w="370" w:type="dxa"/>
          </w:tcPr>
          <w:p w14:paraId="0B966700" w14:textId="77777777" w:rsidR="00E91674" w:rsidRPr="006F214B" w:rsidRDefault="00E91674" w:rsidP="006F214B">
            <w:pPr>
              <w:rPr>
                <w:sz w:val="15"/>
                <w:szCs w:val="15"/>
              </w:rPr>
            </w:pPr>
          </w:p>
        </w:tc>
        <w:tc>
          <w:tcPr>
            <w:tcW w:w="1757" w:type="dxa"/>
            <w:vAlign w:val="center"/>
          </w:tcPr>
          <w:p w14:paraId="23FA33AF" w14:textId="77777777" w:rsidR="00E91674" w:rsidRPr="0081503B" w:rsidRDefault="0081503B" w:rsidP="006F214B">
            <w:pPr>
              <w:rPr>
                <w:sz w:val="14"/>
                <w:szCs w:val="14"/>
                <w:vertAlign w:val="superscript"/>
              </w:rPr>
            </w:pPr>
            <w:r w:rsidRPr="0081503B">
              <w:rPr>
                <w:sz w:val="14"/>
                <w:szCs w:val="14"/>
              </w:rPr>
              <w:t>Metale</w:t>
            </w:r>
            <w:r w:rsidRPr="0081503B">
              <w:rPr>
                <w:sz w:val="14"/>
                <w:szCs w:val="14"/>
                <w:vertAlign w:val="superscript"/>
              </w:rPr>
              <w:t>6)</w:t>
            </w:r>
          </w:p>
        </w:tc>
        <w:tc>
          <w:tcPr>
            <w:tcW w:w="2981" w:type="dxa"/>
            <w:gridSpan w:val="2"/>
            <w:vAlign w:val="center"/>
          </w:tcPr>
          <w:p w14:paraId="509D7B64" w14:textId="77777777" w:rsidR="00E91674" w:rsidRPr="0081503B" w:rsidRDefault="0081503B" w:rsidP="00A21EE7">
            <w:pPr>
              <w:rPr>
                <w:sz w:val="14"/>
                <w:szCs w:val="14"/>
                <w:vertAlign w:val="superscript"/>
                <w:lang w:val="de-DE"/>
              </w:rPr>
            </w:pPr>
            <w:r w:rsidRPr="0081503B">
              <w:rPr>
                <w:sz w:val="14"/>
                <w:szCs w:val="14"/>
                <w:lang w:val="de-DE"/>
              </w:rPr>
              <w:t>PN-EN ISO 17294-2:2016-11</w:t>
            </w:r>
            <w:r w:rsidRPr="0081503B">
              <w:rPr>
                <w:sz w:val="14"/>
                <w:szCs w:val="14"/>
                <w:vertAlign w:val="superscript"/>
                <w:lang w:val="de-DE"/>
              </w:rPr>
              <w:t>N</w:t>
            </w:r>
          </w:p>
        </w:tc>
      </w:tr>
      <w:tr w:rsidR="00B67694" w:rsidRPr="006F214B" w14:paraId="71D85BB9" w14:textId="77777777" w:rsidTr="00B003C4">
        <w:trPr>
          <w:gridAfter w:val="1"/>
          <w:wAfter w:w="9" w:type="dxa"/>
          <w:cantSplit/>
          <w:trHeight w:val="129"/>
        </w:trPr>
        <w:tc>
          <w:tcPr>
            <w:tcW w:w="5108" w:type="dxa"/>
            <w:gridSpan w:val="4"/>
            <w:shd w:val="clear" w:color="auto" w:fill="D9D9D9"/>
            <w:vAlign w:val="center"/>
          </w:tcPr>
          <w:p w14:paraId="6DC9CD5D" w14:textId="77777777" w:rsidR="00B67694" w:rsidRPr="006F214B" w:rsidRDefault="00B67694" w:rsidP="001B6A02">
            <w:pPr>
              <w:ind w:left="-108" w:right="-103"/>
              <w:jc w:val="center"/>
              <w:rPr>
                <w:sz w:val="15"/>
                <w:szCs w:val="15"/>
                <w:lang w:val="de-DE"/>
              </w:rPr>
            </w:pPr>
            <w:r w:rsidRPr="006F214B">
              <w:rPr>
                <w:b/>
                <w:sz w:val="15"/>
                <w:szCs w:val="15"/>
              </w:rPr>
              <w:t>POWIETRZE W POMIESZCZENIACH</w:t>
            </w:r>
            <w:r w:rsidR="00687FD5">
              <w:rPr>
                <w:b/>
                <w:sz w:val="15"/>
                <w:szCs w:val="15"/>
              </w:rPr>
              <w:t xml:space="preserve"> </w:t>
            </w:r>
            <w:r w:rsidRPr="006F214B">
              <w:rPr>
                <w:b/>
                <w:sz w:val="15"/>
                <w:szCs w:val="15"/>
              </w:rPr>
              <w:t xml:space="preserve">MIESZKALNYCH, </w:t>
            </w:r>
            <w:r w:rsidR="00C10721">
              <w:rPr>
                <w:b/>
                <w:sz w:val="15"/>
                <w:szCs w:val="15"/>
              </w:rPr>
              <w:t>B</w:t>
            </w:r>
            <w:r w:rsidRPr="006F214B">
              <w:rPr>
                <w:b/>
                <w:sz w:val="15"/>
                <w:szCs w:val="15"/>
              </w:rPr>
              <w:t>IUROWYCH</w:t>
            </w:r>
          </w:p>
        </w:tc>
      </w:tr>
      <w:tr w:rsidR="00B67694" w:rsidRPr="006F214B" w14:paraId="5A09F23B" w14:textId="77777777" w:rsidTr="0011660C">
        <w:trPr>
          <w:gridAfter w:val="1"/>
          <w:wAfter w:w="9" w:type="dxa"/>
          <w:cantSplit/>
        </w:trPr>
        <w:tc>
          <w:tcPr>
            <w:tcW w:w="370" w:type="dxa"/>
          </w:tcPr>
          <w:p w14:paraId="1443BAA0" w14:textId="77777777" w:rsidR="00B67694" w:rsidRPr="006F214B" w:rsidRDefault="00B67694" w:rsidP="006F214B">
            <w:pPr>
              <w:rPr>
                <w:sz w:val="15"/>
                <w:szCs w:val="15"/>
              </w:rPr>
            </w:pPr>
          </w:p>
        </w:tc>
        <w:tc>
          <w:tcPr>
            <w:tcW w:w="1898" w:type="dxa"/>
            <w:gridSpan w:val="2"/>
            <w:vAlign w:val="center"/>
          </w:tcPr>
          <w:p w14:paraId="055B4DB1" w14:textId="77777777" w:rsidR="00B67694" w:rsidRPr="0081503B" w:rsidRDefault="00B67694" w:rsidP="006F214B">
            <w:pPr>
              <w:rPr>
                <w:sz w:val="14"/>
                <w:szCs w:val="14"/>
              </w:rPr>
            </w:pPr>
            <w:r w:rsidRPr="0081503B">
              <w:rPr>
                <w:sz w:val="14"/>
                <w:szCs w:val="14"/>
              </w:rPr>
              <w:t>Formaldehyd</w:t>
            </w:r>
          </w:p>
        </w:tc>
        <w:tc>
          <w:tcPr>
            <w:tcW w:w="2840" w:type="dxa"/>
            <w:vAlign w:val="center"/>
          </w:tcPr>
          <w:p w14:paraId="1AC0304E" w14:textId="77777777" w:rsidR="00B67694" w:rsidRPr="0081503B" w:rsidRDefault="00B67694" w:rsidP="00A21EE7">
            <w:pPr>
              <w:autoSpaceDE w:val="0"/>
              <w:autoSpaceDN w:val="0"/>
              <w:adjustRightInd w:val="0"/>
              <w:rPr>
                <w:bCs/>
                <w:sz w:val="14"/>
                <w:szCs w:val="14"/>
              </w:rPr>
            </w:pPr>
            <w:r w:rsidRPr="0081503B">
              <w:rPr>
                <w:sz w:val="14"/>
                <w:szCs w:val="14"/>
                <w:lang w:val="de-DE"/>
              </w:rPr>
              <w:t xml:space="preserve">PB/ŚR/K/18 </w:t>
            </w:r>
            <w:r w:rsidRPr="0081503B">
              <w:rPr>
                <w:sz w:val="14"/>
                <w:szCs w:val="14"/>
              </w:rPr>
              <w:t>wyd</w:t>
            </w:r>
            <w:r w:rsidRPr="0081503B">
              <w:rPr>
                <w:sz w:val="14"/>
                <w:szCs w:val="14"/>
                <w:lang w:val="de-DE"/>
              </w:rPr>
              <w:t>. I</w:t>
            </w:r>
            <w:r w:rsidRPr="0081503B">
              <w:rPr>
                <w:sz w:val="14"/>
                <w:szCs w:val="14"/>
              </w:rPr>
              <w:t xml:space="preserve">I z dnia 28.04.2014r. </w:t>
            </w:r>
            <w:r w:rsidRPr="0081503B">
              <w:rPr>
                <w:sz w:val="14"/>
                <w:szCs w:val="14"/>
                <w:vertAlign w:val="superscript"/>
              </w:rPr>
              <w:t>N</w:t>
            </w:r>
            <w:r w:rsidRPr="0081503B">
              <w:rPr>
                <w:sz w:val="14"/>
                <w:szCs w:val="14"/>
              </w:rPr>
              <w:t xml:space="preserve"> </w:t>
            </w:r>
            <w:r w:rsidR="00A21EE7" w:rsidRPr="0081503B">
              <w:rPr>
                <w:sz w:val="14"/>
                <w:szCs w:val="14"/>
              </w:rPr>
              <w:t>M</w:t>
            </w:r>
            <w:r w:rsidR="00604964" w:rsidRPr="0081503B">
              <w:rPr>
                <w:sz w:val="14"/>
                <w:szCs w:val="14"/>
              </w:rPr>
              <w:t>etoda testów kuwetowych</w:t>
            </w:r>
          </w:p>
        </w:tc>
      </w:tr>
      <w:tr w:rsidR="00B67694" w:rsidRPr="006F214B" w14:paraId="7BA87B52" w14:textId="77777777" w:rsidTr="0011660C">
        <w:trPr>
          <w:gridAfter w:val="1"/>
          <w:wAfter w:w="9" w:type="dxa"/>
          <w:cantSplit/>
          <w:trHeight w:val="578"/>
        </w:trPr>
        <w:tc>
          <w:tcPr>
            <w:tcW w:w="370" w:type="dxa"/>
          </w:tcPr>
          <w:p w14:paraId="4A9EAFBA" w14:textId="77777777" w:rsidR="00B67694" w:rsidRPr="006F214B" w:rsidRDefault="00B67694" w:rsidP="006F214B">
            <w:pPr>
              <w:rPr>
                <w:sz w:val="15"/>
                <w:szCs w:val="15"/>
              </w:rPr>
            </w:pPr>
          </w:p>
        </w:tc>
        <w:tc>
          <w:tcPr>
            <w:tcW w:w="1898" w:type="dxa"/>
            <w:gridSpan w:val="2"/>
            <w:vAlign w:val="center"/>
          </w:tcPr>
          <w:p w14:paraId="44C85ACC" w14:textId="77777777" w:rsidR="001B6A02" w:rsidRPr="0081503B" w:rsidRDefault="00B67694" w:rsidP="001B6A02">
            <w:pPr>
              <w:rPr>
                <w:sz w:val="14"/>
                <w:szCs w:val="14"/>
                <w:lang w:val="de-DE"/>
              </w:rPr>
            </w:pPr>
            <w:r w:rsidRPr="0081503B">
              <w:rPr>
                <w:sz w:val="14"/>
                <w:szCs w:val="14"/>
                <w:lang w:val="de-DE"/>
              </w:rPr>
              <w:t>Benzen, toluen, etylobenzen, ksyleny, octan butylu, octan etylu, butanol</w:t>
            </w:r>
          </w:p>
        </w:tc>
        <w:tc>
          <w:tcPr>
            <w:tcW w:w="2840" w:type="dxa"/>
            <w:vAlign w:val="center"/>
          </w:tcPr>
          <w:p w14:paraId="555010FC" w14:textId="77777777" w:rsidR="00B67694" w:rsidRPr="0081503B" w:rsidRDefault="00B67694" w:rsidP="006F214B">
            <w:pPr>
              <w:rPr>
                <w:sz w:val="14"/>
                <w:szCs w:val="14"/>
                <w:vertAlign w:val="superscript"/>
              </w:rPr>
            </w:pPr>
            <w:r w:rsidRPr="0081503B">
              <w:rPr>
                <w:sz w:val="14"/>
                <w:szCs w:val="14"/>
              </w:rPr>
              <w:t>PN-89/Z-04016/03</w:t>
            </w:r>
            <w:r w:rsidRPr="0081503B">
              <w:rPr>
                <w:sz w:val="14"/>
                <w:szCs w:val="14"/>
                <w:vertAlign w:val="superscript"/>
              </w:rPr>
              <w:t xml:space="preserve"> N</w:t>
            </w:r>
          </w:p>
        </w:tc>
      </w:tr>
      <w:tr w:rsidR="00F73249" w:rsidRPr="006F214B" w14:paraId="07F7FC41" w14:textId="77777777" w:rsidTr="0011660C">
        <w:trPr>
          <w:trHeight w:val="245"/>
        </w:trPr>
        <w:tc>
          <w:tcPr>
            <w:tcW w:w="2268" w:type="dxa"/>
            <w:gridSpan w:val="3"/>
            <w:shd w:val="clear" w:color="auto" w:fill="auto"/>
            <w:vAlign w:val="center"/>
          </w:tcPr>
          <w:p w14:paraId="098FE896" w14:textId="77777777" w:rsidR="00F73249" w:rsidRPr="006F214B" w:rsidRDefault="00F73249" w:rsidP="003B3AB1">
            <w:pPr>
              <w:jc w:val="center"/>
              <w:rPr>
                <w:b/>
                <w:sz w:val="15"/>
                <w:szCs w:val="15"/>
              </w:rPr>
            </w:pPr>
            <w:r w:rsidRPr="006F214B">
              <w:rPr>
                <w:b/>
                <w:sz w:val="15"/>
                <w:szCs w:val="15"/>
              </w:rPr>
              <w:t>Badane cechy</w:t>
            </w:r>
          </w:p>
        </w:tc>
        <w:tc>
          <w:tcPr>
            <w:tcW w:w="2849" w:type="dxa"/>
            <w:gridSpan w:val="2"/>
            <w:shd w:val="clear" w:color="auto" w:fill="auto"/>
            <w:vAlign w:val="center"/>
          </w:tcPr>
          <w:p w14:paraId="70DA7644" w14:textId="77777777" w:rsidR="00F73249" w:rsidRPr="006F214B" w:rsidRDefault="00F73249" w:rsidP="003B3AB1">
            <w:pPr>
              <w:jc w:val="center"/>
              <w:rPr>
                <w:b/>
                <w:sz w:val="15"/>
                <w:szCs w:val="15"/>
              </w:rPr>
            </w:pPr>
            <w:r w:rsidRPr="006F214B">
              <w:rPr>
                <w:b/>
                <w:sz w:val="15"/>
                <w:szCs w:val="15"/>
              </w:rPr>
              <w:t>Dokumenty odniesienia A, N</w:t>
            </w:r>
            <w:r w:rsidR="00A21EE7" w:rsidRPr="006F214B">
              <w:rPr>
                <w:b/>
                <w:sz w:val="15"/>
                <w:szCs w:val="15"/>
              </w:rPr>
              <w:t>**</w:t>
            </w:r>
          </w:p>
        </w:tc>
      </w:tr>
      <w:tr w:rsidR="00F73249" w:rsidRPr="006F214B" w14:paraId="1A35976D" w14:textId="77777777" w:rsidTr="001B6A02">
        <w:trPr>
          <w:trHeight w:val="56"/>
        </w:trPr>
        <w:tc>
          <w:tcPr>
            <w:tcW w:w="5117" w:type="dxa"/>
            <w:gridSpan w:val="5"/>
            <w:shd w:val="clear" w:color="auto" w:fill="D9D9D9"/>
            <w:vAlign w:val="center"/>
          </w:tcPr>
          <w:p w14:paraId="4F94EC4E" w14:textId="77777777" w:rsidR="00DF57E1" w:rsidRPr="00DB5DB5" w:rsidRDefault="00F73249" w:rsidP="006F214B">
            <w:pPr>
              <w:jc w:val="center"/>
              <w:rPr>
                <w:b/>
                <w:sz w:val="15"/>
                <w:szCs w:val="15"/>
              </w:rPr>
            </w:pPr>
            <w:r w:rsidRPr="00DB5DB5">
              <w:rPr>
                <w:b/>
                <w:sz w:val="15"/>
                <w:szCs w:val="15"/>
              </w:rPr>
              <w:t>BADANIA MIKROBIOLOGICZNE WODY</w:t>
            </w:r>
            <w:r w:rsidR="001A67D9" w:rsidRPr="00DB5DB5">
              <w:rPr>
                <w:b/>
                <w:sz w:val="15"/>
                <w:szCs w:val="15"/>
              </w:rPr>
              <w:t>;</w:t>
            </w:r>
            <w:r w:rsidR="00DF57E1" w:rsidRPr="00DB5DB5">
              <w:rPr>
                <w:b/>
                <w:sz w:val="15"/>
                <w:szCs w:val="15"/>
              </w:rPr>
              <w:t xml:space="preserve"> </w:t>
            </w:r>
          </w:p>
          <w:p w14:paraId="1F3A4A00" w14:textId="77777777" w:rsidR="00F73249" w:rsidRPr="00DB5DB5" w:rsidRDefault="00DF57E1" w:rsidP="006F214B">
            <w:pPr>
              <w:jc w:val="center"/>
              <w:rPr>
                <w:sz w:val="15"/>
                <w:szCs w:val="15"/>
              </w:rPr>
            </w:pPr>
            <w:r w:rsidRPr="00DB5DB5">
              <w:rPr>
                <w:b/>
                <w:sz w:val="15"/>
                <w:szCs w:val="15"/>
              </w:rPr>
              <w:t>WODY PRZENACZONEJ DO SPOŻYCIA PRZEZ LUDZI</w:t>
            </w:r>
          </w:p>
        </w:tc>
      </w:tr>
      <w:tr w:rsidR="00F73249" w:rsidRPr="006F214B" w14:paraId="680BBA97" w14:textId="77777777" w:rsidTr="0011660C">
        <w:trPr>
          <w:trHeight w:val="56"/>
        </w:trPr>
        <w:tc>
          <w:tcPr>
            <w:tcW w:w="370" w:type="dxa"/>
          </w:tcPr>
          <w:p w14:paraId="14FEF7A2" w14:textId="77777777" w:rsidR="00F73249" w:rsidRPr="006F214B" w:rsidRDefault="00F73249" w:rsidP="006F214B">
            <w:pPr>
              <w:rPr>
                <w:sz w:val="15"/>
                <w:szCs w:val="15"/>
              </w:rPr>
            </w:pPr>
          </w:p>
        </w:tc>
        <w:tc>
          <w:tcPr>
            <w:tcW w:w="1898" w:type="dxa"/>
            <w:gridSpan w:val="2"/>
            <w:vAlign w:val="center"/>
          </w:tcPr>
          <w:p w14:paraId="146EBCD3" w14:textId="77777777" w:rsidR="00F73249" w:rsidRPr="00DB5DB5" w:rsidRDefault="00F73249" w:rsidP="00EB614A">
            <w:pPr>
              <w:rPr>
                <w:rFonts w:eastAsia="PMingLiU"/>
                <w:color w:val="000000"/>
                <w:sz w:val="14"/>
                <w:szCs w:val="15"/>
                <w:lang w:eastAsia="zh-TW"/>
              </w:rPr>
            </w:pPr>
            <w:r w:rsidRPr="00DB5DB5">
              <w:rPr>
                <w:sz w:val="14"/>
                <w:szCs w:val="15"/>
              </w:rPr>
              <w:t>Ogólna liczba mi</w:t>
            </w:r>
            <w:r w:rsidR="00EB614A" w:rsidRPr="00DB5DB5">
              <w:rPr>
                <w:sz w:val="14"/>
                <w:szCs w:val="15"/>
              </w:rPr>
              <w:t xml:space="preserve">kroorganizmów </w:t>
            </w:r>
            <w:r w:rsidRPr="00DB5DB5">
              <w:rPr>
                <w:sz w:val="14"/>
                <w:szCs w:val="15"/>
              </w:rPr>
              <w:t>w 22</w:t>
            </w:r>
            <w:r w:rsidR="00DF57E1" w:rsidRPr="00DB5DB5">
              <w:rPr>
                <w:sz w:val="14"/>
                <w:szCs w:val="15"/>
              </w:rPr>
              <w:t>º</w:t>
            </w:r>
            <w:r w:rsidRPr="00DB5DB5">
              <w:rPr>
                <w:sz w:val="14"/>
                <w:szCs w:val="15"/>
              </w:rPr>
              <w:t xml:space="preserve">C </w:t>
            </w:r>
          </w:p>
        </w:tc>
        <w:tc>
          <w:tcPr>
            <w:tcW w:w="2849" w:type="dxa"/>
            <w:gridSpan w:val="2"/>
            <w:vAlign w:val="center"/>
          </w:tcPr>
          <w:p w14:paraId="774E9C40" w14:textId="77777777" w:rsidR="00F73249" w:rsidRPr="00DB5DB5" w:rsidRDefault="00F73249" w:rsidP="00EB614A">
            <w:pPr>
              <w:rPr>
                <w:sz w:val="14"/>
                <w:szCs w:val="15"/>
              </w:rPr>
            </w:pPr>
            <w:r w:rsidRPr="00DB5DB5">
              <w:rPr>
                <w:sz w:val="14"/>
                <w:szCs w:val="15"/>
              </w:rPr>
              <w:t xml:space="preserve">PN-EN ISO 6222:2004 </w:t>
            </w:r>
            <w:r w:rsidRPr="00DB5DB5">
              <w:rPr>
                <w:sz w:val="14"/>
                <w:szCs w:val="15"/>
                <w:vertAlign w:val="superscript"/>
              </w:rPr>
              <w:t>A</w:t>
            </w:r>
          </w:p>
          <w:p w14:paraId="1DCD4CE5" w14:textId="77777777" w:rsidR="00F73249" w:rsidRPr="00DB5DB5" w:rsidRDefault="00F73249" w:rsidP="00EB614A">
            <w:pPr>
              <w:rPr>
                <w:rFonts w:eastAsia="PMingLiU"/>
                <w:color w:val="000000"/>
                <w:sz w:val="14"/>
                <w:szCs w:val="15"/>
                <w:lang w:eastAsia="zh-TW"/>
              </w:rPr>
            </w:pPr>
            <w:r w:rsidRPr="00DB5DB5">
              <w:rPr>
                <w:sz w:val="14"/>
                <w:szCs w:val="15"/>
              </w:rPr>
              <w:t>Metoda płytkowa (posiew wgłębny)</w:t>
            </w:r>
          </w:p>
        </w:tc>
      </w:tr>
      <w:tr w:rsidR="00F73249" w:rsidRPr="006F214B" w14:paraId="338DB4F1" w14:textId="77777777" w:rsidTr="0011660C">
        <w:tc>
          <w:tcPr>
            <w:tcW w:w="370" w:type="dxa"/>
          </w:tcPr>
          <w:p w14:paraId="2502250C" w14:textId="77777777" w:rsidR="00F73249" w:rsidRPr="006F214B" w:rsidRDefault="00F73249" w:rsidP="006F214B">
            <w:pPr>
              <w:rPr>
                <w:sz w:val="15"/>
                <w:szCs w:val="15"/>
              </w:rPr>
            </w:pPr>
          </w:p>
        </w:tc>
        <w:tc>
          <w:tcPr>
            <w:tcW w:w="1898" w:type="dxa"/>
            <w:gridSpan w:val="2"/>
            <w:vAlign w:val="center"/>
          </w:tcPr>
          <w:p w14:paraId="5E54104E" w14:textId="77777777" w:rsidR="00F73249" w:rsidRPr="00DB5DB5" w:rsidRDefault="00F73249" w:rsidP="00EB614A">
            <w:pPr>
              <w:rPr>
                <w:rFonts w:eastAsia="PMingLiU"/>
                <w:color w:val="000000"/>
                <w:sz w:val="14"/>
                <w:szCs w:val="15"/>
                <w:lang w:eastAsia="zh-TW"/>
              </w:rPr>
            </w:pPr>
            <w:r w:rsidRPr="00DB5DB5">
              <w:rPr>
                <w:sz w:val="14"/>
                <w:szCs w:val="15"/>
              </w:rPr>
              <w:t>Ogólna liczba mikroorganizmów w 36</w:t>
            </w:r>
            <w:r w:rsidR="00DF57E1" w:rsidRPr="00DB5DB5">
              <w:rPr>
                <w:sz w:val="14"/>
                <w:szCs w:val="15"/>
              </w:rPr>
              <w:t>º</w:t>
            </w:r>
            <w:r w:rsidRPr="00DB5DB5">
              <w:rPr>
                <w:sz w:val="14"/>
                <w:szCs w:val="15"/>
              </w:rPr>
              <w:t>C</w:t>
            </w:r>
          </w:p>
        </w:tc>
        <w:tc>
          <w:tcPr>
            <w:tcW w:w="2849" w:type="dxa"/>
            <w:gridSpan w:val="2"/>
            <w:vAlign w:val="center"/>
          </w:tcPr>
          <w:p w14:paraId="5A025D19" w14:textId="77777777" w:rsidR="00F73249" w:rsidRPr="00DB5DB5" w:rsidRDefault="00F73249" w:rsidP="00EB614A">
            <w:pPr>
              <w:rPr>
                <w:sz w:val="14"/>
                <w:szCs w:val="15"/>
              </w:rPr>
            </w:pPr>
            <w:r w:rsidRPr="00DB5DB5">
              <w:rPr>
                <w:sz w:val="14"/>
                <w:szCs w:val="15"/>
              </w:rPr>
              <w:t>PN-EN ISO 6222:2004</w:t>
            </w:r>
            <w:r w:rsidRPr="00DB5DB5">
              <w:rPr>
                <w:sz w:val="14"/>
                <w:szCs w:val="15"/>
                <w:vertAlign w:val="superscript"/>
              </w:rPr>
              <w:t xml:space="preserve"> A</w:t>
            </w:r>
          </w:p>
          <w:p w14:paraId="27BA5CFA" w14:textId="77777777" w:rsidR="00F73249" w:rsidRPr="00DB5DB5" w:rsidRDefault="00F73249" w:rsidP="00EB614A">
            <w:pPr>
              <w:rPr>
                <w:rFonts w:eastAsia="PMingLiU"/>
                <w:color w:val="000000"/>
                <w:sz w:val="14"/>
                <w:szCs w:val="15"/>
                <w:lang w:eastAsia="zh-TW"/>
              </w:rPr>
            </w:pPr>
            <w:r w:rsidRPr="00DB5DB5">
              <w:rPr>
                <w:sz w:val="14"/>
                <w:szCs w:val="15"/>
              </w:rPr>
              <w:t>Metoda płytkowa (posiew wgłębny)</w:t>
            </w:r>
          </w:p>
        </w:tc>
      </w:tr>
      <w:tr w:rsidR="00B166F6" w:rsidRPr="006F214B" w14:paraId="086774D8" w14:textId="77777777" w:rsidTr="00B166F6">
        <w:trPr>
          <w:trHeight w:val="206"/>
        </w:trPr>
        <w:tc>
          <w:tcPr>
            <w:tcW w:w="370" w:type="dxa"/>
          </w:tcPr>
          <w:p w14:paraId="5E635E63" w14:textId="77777777" w:rsidR="00B166F6" w:rsidRPr="006F214B" w:rsidRDefault="00B166F6" w:rsidP="006F214B">
            <w:pPr>
              <w:rPr>
                <w:sz w:val="15"/>
                <w:szCs w:val="15"/>
              </w:rPr>
            </w:pPr>
          </w:p>
        </w:tc>
        <w:tc>
          <w:tcPr>
            <w:tcW w:w="1898" w:type="dxa"/>
            <w:gridSpan w:val="2"/>
            <w:vAlign w:val="center"/>
          </w:tcPr>
          <w:p w14:paraId="2528D7D4" w14:textId="77777777" w:rsidR="00B166F6" w:rsidRPr="00DB5DB5" w:rsidRDefault="00B166F6" w:rsidP="00AA6053">
            <w:pPr>
              <w:rPr>
                <w:rFonts w:eastAsia="PMingLiU"/>
                <w:color w:val="000000"/>
                <w:sz w:val="14"/>
                <w:szCs w:val="15"/>
                <w:lang w:eastAsia="zh-TW"/>
              </w:rPr>
            </w:pPr>
            <w:r w:rsidRPr="00DB5DB5">
              <w:rPr>
                <w:sz w:val="14"/>
                <w:szCs w:val="15"/>
              </w:rPr>
              <w:t>Liczba bakterii grupy coli</w:t>
            </w:r>
          </w:p>
        </w:tc>
        <w:tc>
          <w:tcPr>
            <w:tcW w:w="2849" w:type="dxa"/>
            <w:gridSpan w:val="2"/>
            <w:vMerge w:val="restart"/>
            <w:vAlign w:val="center"/>
          </w:tcPr>
          <w:p w14:paraId="2AECAE05" w14:textId="77777777" w:rsidR="00B166F6" w:rsidRPr="00610283" w:rsidRDefault="00B166F6" w:rsidP="00AA6053">
            <w:pPr>
              <w:rPr>
                <w:sz w:val="14"/>
                <w:szCs w:val="15"/>
                <w:lang w:val="en-US"/>
              </w:rPr>
            </w:pPr>
            <w:r w:rsidRPr="00610283">
              <w:rPr>
                <w:sz w:val="14"/>
                <w:szCs w:val="15"/>
                <w:lang w:val="en-US"/>
              </w:rPr>
              <w:t>PN-EN ISO 9308-1:2014-12</w:t>
            </w:r>
          </w:p>
          <w:p w14:paraId="54DCACAA" w14:textId="77777777" w:rsidR="00B166F6" w:rsidRPr="00610283" w:rsidRDefault="00B166F6" w:rsidP="00AA6053">
            <w:pPr>
              <w:rPr>
                <w:sz w:val="14"/>
                <w:szCs w:val="15"/>
                <w:lang w:val="en-US"/>
              </w:rPr>
            </w:pPr>
            <w:r w:rsidRPr="00610283">
              <w:rPr>
                <w:sz w:val="14"/>
                <w:szCs w:val="15"/>
                <w:lang w:val="en-US"/>
              </w:rPr>
              <w:t>PN-EN ISO 9308-1:2014-12/A1:2017-04</w:t>
            </w:r>
            <w:r w:rsidRPr="00610283">
              <w:rPr>
                <w:sz w:val="14"/>
                <w:szCs w:val="15"/>
                <w:vertAlign w:val="superscript"/>
                <w:lang w:val="en-US"/>
              </w:rPr>
              <w:t>A</w:t>
            </w:r>
          </w:p>
          <w:p w14:paraId="30D8CE19" w14:textId="77777777" w:rsidR="00B166F6" w:rsidRPr="00DB5DB5" w:rsidRDefault="00B166F6" w:rsidP="00AA6053">
            <w:pPr>
              <w:rPr>
                <w:sz w:val="14"/>
                <w:szCs w:val="15"/>
              </w:rPr>
            </w:pPr>
            <w:r w:rsidRPr="00DB5DB5">
              <w:rPr>
                <w:sz w:val="14"/>
                <w:szCs w:val="15"/>
              </w:rPr>
              <w:t>Metoda filtracji membranowej</w:t>
            </w:r>
          </w:p>
        </w:tc>
      </w:tr>
      <w:tr w:rsidR="00B166F6" w:rsidRPr="006F214B" w14:paraId="19894786" w14:textId="77777777" w:rsidTr="0011660C">
        <w:tc>
          <w:tcPr>
            <w:tcW w:w="370" w:type="dxa"/>
          </w:tcPr>
          <w:p w14:paraId="03FA3B32" w14:textId="77777777" w:rsidR="00B166F6" w:rsidRPr="006F214B" w:rsidRDefault="00B166F6" w:rsidP="006F214B">
            <w:pPr>
              <w:rPr>
                <w:sz w:val="15"/>
                <w:szCs w:val="15"/>
              </w:rPr>
            </w:pPr>
          </w:p>
        </w:tc>
        <w:tc>
          <w:tcPr>
            <w:tcW w:w="1898" w:type="dxa"/>
            <w:gridSpan w:val="2"/>
            <w:vAlign w:val="center"/>
          </w:tcPr>
          <w:p w14:paraId="31BD8D89" w14:textId="77777777" w:rsidR="00B166F6" w:rsidRPr="00DB5DB5" w:rsidRDefault="00B166F6" w:rsidP="00AA6053">
            <w:pPr>
              <w:rPr>
                <w:sz w:val="14"/>
                <w:szCs w:val="15"/>
              </w:rPr>
            </w:pPr>
            <w:r w:rsidRPr="00DB5DB5">
              <w:rPr>
                <w:sz w:val="14"/>
                <w:szCs w:val="15"/>
              </w:rPr>
              <w:t xml:space="preserve">Liczba </w:t>
            </w:r>
            <w:r w:rsidRPr="00DB5DB5">
              <w:rPr>
                <w:i/>
                <w:sz w:val="14"/>
                <w:szCs w:val="15"/>
              </w:rPr>
              <w:t>Escherichia coli</w:t>
            </w:r>
          </w:p>
        </w:tc>
        <w:tc>
          <w:tcPr>
            <w:tcW w:w="2849" w:type="dxa"/>
            <w:gridSpan w:val="2"/>
            <w:vMerge/>
            <w:vAlign w:val="center"/>
          </w:tcPr>
          <w:p w14:paraId="4FEB863A" w14:textId="77777777" w:rsidR="00B166F6" w:rsidRPr="00DB5DB5" w:rsidRDefault="00B166F6" w:rsidP="00883FA7">
            <w:pPr>
              <w:rPr>
                <w:sz w:val="14"/>
                <w:szCs w:val="15"/>
              </w:rPr>
            </w:pPr>
          </w:p>
        </w:tc>
      </w:tr>
      <w:tr w:rsidR="00B166F6" w:rsidRPr="006F214B" w14:paraId="2652451F" w14:textId="77777777" w:rsidTr="0011660C">
        <w:tc>
          <w:tcPr>
            <w:tcW w:w="370" w:type="dxa"/>
          </w:tcPr>
          <w:p w14:paraId="42899B19" w14:textId="77777777" w:rsidR="00B166F6" w:rsidRPr="006F214B" w:rsidRDefault="00B166F6" w:rsidP="006F214B">
            <w:pPr>
              <w:rPr>
                <w:sz w:val="15"/>
                <w:szCs w:val="15"/>
              </w:rPr>
            </w:pPr>
          </w:p>
        </w:tc>
        <w:tc>
          <w:tcPr>
            <w:tcW w:w="1898" w:type="dxa"/>
            <w:gridSpan w:val="2"/>
            <w:vAlign w:val="center"/>
          </w:tcPr>
          <w:p w14:paraId="340FE97F" w14:textId="77777777" w:rsidR="00B166F6" w:rsidRPr="00DB5DB5" w:rsidRDefault="00B166F6" w:rsidP="00883FA7">
            <w:pPr>
              <w:rPr>
                <w:sz w:val="14"/>
                <w:szCs w:val="15"/>
              </w:rPr>
            </w:pPr>
            <w:r w:rsidRPr="00DB5DB5">
              <w:rPr>
                <w:sz w:val="14"/>
                <w:szCs w:val="15"/>
              </w:rPr>
              <w:t xml:space="preserve">Liczba </w:t>
            </w:r>
          </w:p>
          <w:p w14:paraId="617D77B0" w14:textId="77777777" w:rsidR="00B166F6" w:rsidRPr="00DB5DB5" w:rsidRDefault="00B166F6" w:rsidP="00883FA7">
            <w:pPr>
              <w:rPr>
                <w:rFonts w:eastAsia="PMingLiU"/>
                <w:color w:val="000000"/>
                <w:sz w:val="14"/>
                <w:szCs w:val="15"/>
                <w:lang w:eastAsia="zh-TW"/>
              </w:rPr>
            </w:pPr>
            <w:r w:rsidRPr="00DB5DB5">
              <w:rPr>
                <w:sz w:val="14"/>
                <w:szCs w:val="15"/>
              </w:rPr>
              <w:t>enterokoków kałowych</w:t>
            </w:r>
          </w:p>
        </w:tc>
        <w:tc>
          <w:tcPr>
            <w:tcW w:w="2849" w:type="dxa"/>
            <w:gridSpan w:val="2"/>
            <w:vAlign w:val="center"/>
          </w:tcPr>
          <w:p w14:paraId="256590E0" w14:textId="77777777" w:rsidR="00B166F6" w:rsidRPr="00DB5DB5" w:rsidRDefault="00B166F6" w:rsidP="00883FA7">
            <w:pPr>
              <w:rPr>
                <w:sz w:val="14"/>
                <w:szCs w:val="15"/>
              </w:rPr>
            </w:pPr>
            <w:r w:rsidRPr="00DB5DB5">
              <w:rPr>
                <w:sz w:val="14"/>
                <w:szCs w:val="15"/>
              </w:rPr>
              <w:t xml:space="preserve">PN-EN ISO 7899-2:2004 </w:t>
            </w:r>
            <w:r w:rsidRPr="00DB5DB5">
              <w:rPr>
                <w:sz w:val="14"/>
                <w:szCs w:val="15"/>
                <w:vertAlign w:val="superscript"/>
              </w:rPr>
              <w:t>A</w:t>
            </w:r>
          </w:p>
          <w:p w14:paraId="4473B778" w14:textId="77777777" w:rsidR="00B166F6" w:rsidRPr="00DB5DB5" w:rsidRDefault="00B166F6" w:rsidP="00883FA7">
            <w:pPr>
              <w:rPr>
                <w:rFonts w:eastAsia="PMingLiU"/>
                <w:color w:val="000000"/>
                <w:sz w:val="14"/>
                <w:szCs w:val="15"/>
                <w:lang w:eastAsia="zh-TW"/>
              </w:rPr>
            </w:pPr>
            <w:r w:rsidRPr="00DB5DB5">
              <w:rPr>
                <w:sz w:val="14"/>
                <w:szCs w:val="15"/>
              </w:rPr>
              <w:t>Metoda filtracji membranowej</w:t>
            </w:r>
          </w:p>
        </w:tc>
      </w:tr>
      <w:tr w:rsidR="00B166F6" w:rsidRPr="006F214B" w14:paraId="6FA4BBC3" w14:textId="77777777" w:rsidTr="0011660C">
        <w:tc>
          <w:tcPr>
            <w:tcW w:w="370" w:type="dxa"/>
          </w:tcPr>
          <w:p w14:paraId="3D327786" w14:textId="77777777" w:rsidR="00B166F6" w:rsidRPr="006F214B" w:rsidRDefault="00B166F6" w:rsidP="006F214B">
            <w:pPr>
              <w:rPr>
                <w:sz w:val="15"/>
                <w:szCs w:val="15"/>
              </w:rPr>
            </w:pPr>
          </w:p>
        </w:tc>
        <w:tc>
          <w:tcPr>
            <w:tcW w:w="1898" w:type="dxa"/>
            <w:gridSpan w:val="2"/>
            <w:vAlign w:val="center"/>
          </w:tcPr>
          <w:p w14:paraId="54203189" w14:textId="77777777" w:rsidR="00B166F6" w:rsidRPr="00DB5DB5" w:rsidRDefault="00B166F6" w:rsidP="00883FA7">
            <w:pPr>
              <w:rPr>
                <w:sz w:val="14"/>
                <w:szCs w:val="15"/>
              </w:rPr>
            </w:pPr>
            <w:r w:rsidRPr="00DB5DB5">
              <w:rPr>
                <w:sz w:val="14"/>
                <w:szCs w:val="15"/>
              </w:rPr>
              <w:t xml:space="preserve">Liczba </w:t>
            </w:r>
          </w:p>
          <w:p w14:paraId="72193726" w14:textId="77777777" w:rsidR="00B166F6" w:rsidRPr="00DB5DB5" w:rsidRDefault="00B166F6" w:rsidP="00883FA7">
            <w:pPr>
              <w:rPr>
                <w:rFonts w:eastAsia="PMingLiU"/>
                <w:color w:val="000000"/>
                <w:sz w:val="14"/>
                <w:szCs w:val="15"/>
                <w:lang w:eastAsia="zh-TW"/>
              </w:rPr>
            </w:pPr>
            <w:r w:rsidRPr="00DB5DB5">
              <w:rPr>
                <w:i/>
                <w:sz w:val="14"/>
                <w:szCs w:val="15"/>
              </w:rPr>
              <w:t>Clostridium perfringens</w:t>
            </w:r>
            <w:r w:rsidRPr="00DB5DB5">
              <w:rPr>
                <w:sz w:val="14"/>
                <w:szCs w:val="15"/>
              </w:rPr>
              <w:t xml:space="preserve"> łącznie z ptrzetrwalnikami</w:t>
            </w:r>
          </w:p>
        </w:tc>
        <w:tc>
          <w:tcPr>
            <w:tcW w:w="2849" w:type="dxa"/>
            <w:gridSpan w:val="2"/>
            <w:vAlign w:val="center"/>
          </w:tcPr>
          <w:p w14:paraId="4C65999A" w14:textId="77777777" w:rsidR="00B166F6" w:rsidRPr="00DB5DB5" w:rsidRDefault="00B166F6" w:rsidP="00883FA7">
            <w:pPr>
              <w:rPr>
                <w:sz w:val="14"/>
                <w:szCs w:val="15"/>
                <w:vertAlign w:val="superscript"/>
              </w:rPr>
            </w:pPr>
            <w:r w:rsidRPr="00DB5DB5">
              <w:rPr>
                <w:sz w:val="14"/>
                <w:szCs w:val="15"/>
              </w:rPr>
              <w:t>PN-EN ISO 14189:2016-10</w:t>
            </w:r>
            <w:r w:rsidRPr="00DB5DB5">
              <w:rPr>
                <w:b/>
                <w:bCs/>
                <w:color w:val="FF0000"/>
                <w:sz w:val="14"/>
                <w:szCs w:val="15"/>
              </w:rPr>
              <w:t xml:space="preserve"> </w:t>
            </w:r>
            <w:r w:rsidRPr="00DB5DB5">
              <w:rPr>
                <w:sz w:val="14"/>
                <w:szCs w:val="15"/>
                <w:vertAlign w:val="superscript"/>
              </w:rPr>
              <w:t>A</w:t>
            </w:r>
          </w:p>
          <w:p w14:paraId="70C278E4" w14:textId="77777777" w:rsidR="00B166F6" w:rsidRPr="00DB5DB5" w:rsidRDefault="00B166F6" w:rsidP="00883FA7">
            <w:pPr>
              <w:rPr>
                <w:sz w:val="14"/>
                <w:szCs w:val="15"/>
              </w:rPr>
            </w:pPr>
            <w:r w:rsidRPr="00DB5DB5">
              <w:rPr>
                <w:sz w:val="14"/>
                <w:szCs w:val="15"/>
              </w:rPr>
              <w:t>Metoda filtracji membranowej</w:t>
            </w:r>
          </w:p>
        </w:tc>
      </w:tr>
      <w:tr w:rsidR="00B166F6" w:rsidRPr="006F214B" w14:paraId="191C021A" w14:textId="77777777" w:rsidTr="0011660C">
        <w:tc>
          <w:tcPr>
            <w:tcW w:w="370" w:type="dxa"/>
          </w:tcPr>
          <w:p w14:paraId="1DC40846" w14:textId="77777777" w:rsidR="00B166F6" w:rsidRPr="006F214B" w:rsidRDefault="00B166F6" w:rsidP="006F214B">
            <w:pPr>
              <w:rPr>
                <w:sz w:val="15"/>
                <w:szCs w:val="15"/>
              </w:rPr>
            </w:pPr>
          </w:p>
        </w:tc>
        <w:tc>
          <w:tcPr>
            <w:tcW w:w="1898" w:type="dxa"/>
            <w:gridSpan w:val="2"/>
            <w:vAlign w:val="center"/>
          </w:tcPr>
          <w:p w14:paraId="047E3695" w14:textId="77777777" w:rsidR="00B166F6" w:rsidRPr="00DB5DB5" w:rsidRDefault="00B166F6" w:rsidP="00883FA7">
            <w:pPr>
              <w:rPr>
                <w:sz w:val="14"/>
                <w:szCs w:val="15"/>
              </w:rPr>
            </w:pPr>
            <w:r w:rsidRPr="00DB5DB5">
              <w:rPr>
                <w:sz w:val="14"/>
                <w:szCs w:val="15"/>
              </w:rPr>
              <w:t xml:space="preserve">Liczba </w:t>
            </w:r>
          </w:p>
          <w:p w14:paraId="79009ABD" w14:textId="77777777" w:rsidR="00B166F6" w:rsidRPr="00DB5DB5" w:rsidRDefault="00B166F6" w:rsidP="00883FA7">
            <w:pPr>
              <w:rPr>
                <w:rFonts w:eastAsia="PMingLiU"/>
                <w:color w:val="000000"/>
                <w:sz w:val="14"/>
                <w:szCs w:val="15"/>
                <w:lang w:eastAsia="zh-TW"/>
              </w:rPr>
            </w:pPr>
            <w:r w:rsidRPr="00DB5DB5">
              <w:rPr>
                <w:i/>
                <w:sz w:val="14"/>
                <w:szCs w:val="15"/>
              </w:rPr>
              <w:t>Pseudomonas aeruginosa</w:t>
            </w:r>
          </w:p>
        </w:tc>
        <w:tc>
          <w:tcPr>
            <w:tcW w:w="2849" w:type="dxa"/>
            <w:gridSpan w:val="2"/>
            <w:vAlign w:val="center"/>
          </w:tcPr>
          <w:p w14:paraId="273D2FBC" w14:textId="77777777" w:rsidR="00B166F6" w:rsidRPr="00DB5DB5" w:rsidRDefault="00B166F6" w:rsidP="00883FA7">
            <w:pPr>
              <w:rPr>
                <w:sz w:val="14"/>
                <w:szCs w:val="15"/>
              </w:rPr>
            </w:pPr>
            <w:r w:rsidRPr="00DB5DB5">
              <w:rPr>
                <w:sz w:val="14"/>
                <w:szCs w:val="15"/>
                <w:lang w:val="nl-NL"/>
              </w:rPr>
              <w:t>PN-EN ISO 16266:2009</w:t>
            </w:r>
            <w:r w:rsidRPr="00DB5DB5">
              <w:rPr>
                <w:sz w:val="14"/>
                <w:szCs w:val="15"/>
              </w:rPr>
              <w:t xml:space="preserve"> </w:t>
            </w:r>
            <w:r w:rsidRPr="00DB5DB5">
              <w:rPr>
                <w:sz w:val="14"/>
                <w:szCs w:val="15"/>
                <w:vertAlign w:val="superscript"/>
              </w:rPr>
              <w:t>A</w:t>
            </w:r>
          </w:p>
          <w:p w14:paraId="715D0880" w14:textId="77777777" w:rsidR="00B166F6" w:rsidRPr="00DB5DB5" w:rsidRDefault="00B166F6" w:rsidP="00883FA7">
            <w:pPr>
              <w:rPr>
                <w:rFonts w:eastAsia="PMingLiU"/>
                <w:color w:val="000000"/>
                <w:sz w:val="14"/>
                <w:szCs w:val="15"/>
                <w:lang w:eastAsia="zh-TW"/>
              </w:rPr>
            </w:pPr>
            <w:r w:rsidRPr="00DB5DB5">
              <w:rPr>
                <w:sz w:val="14"/>
                <w:szCs w:val="15"/>
              </w:rPr>
              <w:t>Metoda filtracji membranowej</w:t>
            </w:r>
          </w:p>
        </w:tc>
      </w:tr>
      <w:tr w:rsidR="00B166F6" w:rsidRPr="006F214B" w14:paraId="763D1558" w14:textId="77777777" w:rsidTr="00EB614A">
        <w:trPr>
          <w:trHeight w:val="298"/>
        </w:trPr>
        <w:tc>
          <w:tcPr>
            <w:tcW w:w="370" w:type="dxa"/>
          </w:tcPr>
          <w:p w14:paraId="62894CA0" w14:textId="77777777" w:rsidR="00B166F6" w:rsidRPr="006F214B" w:rsidRDefault="00B166F6" w:rsidP="006F214B">
            <w:pPr>
              <w:rPr>
                <w:sz w:val="15"/>
                <w:szCs w:val="15"/>
              </w:rPr>
            </w:pPr>
          </w:p>
        </w:tc>
        <w:tc>
          <w:tcPr>
            <w:tcW w:w="1898" w:type="dxa"/>
            <w:gridSpan w:val="2"/>
            <w:vAlign w:val="center"/>
          </w:tcPr>
          <w:p w14:paraId="484D8445" w14:textId="77777777" w:rsidR="00B166F6" w:rsidRPr="00DB5DB5" w:rsidRDefault="00B166F6" w:rsidP="00883FA7">
            <w:pPr>
              <w:rPr>
                <w:sz w:val="14"/>
                <w:szCs w:val="15"/>
              </w:rPr>
            </w:pPr>
            <w:r w:rsidRPr="00DB5DB5">
              <w:rPr>
                <w:sz w:val="14"/>
                <w:szCs w:val="15"/>
              </w:rPr>
              <w:t xml:space="preserve">Liczba </w:t>
            </w:r>
            <w:r w:rsidRPr="00DB5DB5">
              <w:rPr>
                <w:i/>
                <w:sz w:val="14"/>
                <w:szCs w:val="15"/>
              </w:rPr>
              <w:t>Legionella sp.</w:t>
            </w:r>
          </w:p>
        </w:tc>
        <w:tc>
          <w:tcPr>
            <w:tcW w:w="2849" w:type="dxa"/>
            <w:gridSpan w:val="2"/>
            <w:vAlign w:val="center"/>
          </w:tcPr>
          <w:p w14:paraId="60D8255A" w14:textId="77777777" w:rsidR="00B166F6" w:rsidRPr="00DB5DB5" w:rsidRDefault="00B166F6" w:rsidP="00883FA7">
            <w:pPr>
              <w:rPr>
                <w:rFonts w:eastAsia="PMingLiU"/>
                <w:color w:val="000000"/>
                <w:sz w:val="14"/>
                <w:szCs w:val="15"/>
                <w:lang w:eastAsia="zh-TW"/>
              </w:rPr>
            </w:pPr>
            <w:r w:rsidRPr="00DB5DB5">
              <w:rPr>
                <w:rFonts w:eastAsia="PMingLiU"/>
                <w:color w:val="000000"/>
                <w:sz w:val="14"/>
                <w:szCs w:val="15"/>
                <w:lang w:eastAsia="zh-TW"/>
              </w:rPr>
              <w:t xml:space="preserve">PN-EN ISO 11731:2017-08 </w:t>
            </w:r>
            <w:r w:rsidRPr="00DB5DB5">
              <w:rPr>
                <w:sz w:val="14"/>
                <w:szCs w:val="15"/>
                <w:vertAlign w:val="superscript"/>
              </w:rPr>
              <w:t>A</w:t>
            </w:r>
          </w:p>
          <w:p w14:paraId="5F1DE92D" w14:textId="77777777" w:rsidR="00B166F6" w:rsidRPr="00DB5DB5" w:rsidRDefault="00B166F6" w:rsidP="00DB5DB5">
            <w:pPr>
              <w:rPr>
                <w:rFonts w:ascii="Arial Narrow" w:hAnsi="Arial Narrow" w:cs="Arial"/>
                <w:bCs/>
                <w:sz w:val="14"/>
                <w:szCs w:val="18"/>
              </w:rPr>
            </w:pPr>
            <w:r w:rsidRPr="00DB5DB5">
              <w:rPr>
                <w:sz w:val="14"/>
                <w:szCs w:val="15"/>
              </w:rPr>
              <w:t>Metoda filtracji membranowej</w:t>
            </w:r>
            <w:r w:rsidRPr="00DB5DB5">
              <w:rPr>
                <w:rFonts w:ascii="Arial Narrow" w:hAnsi="Arial Narrow" w:cs="Arial"/>
                <w:bCs/>
                <w:sz w:val="14"/>
                <w:szCs w:val="18"/>
              </w:rPr>
              <w:t xml:space="preserve"> </w:t>
            </w:r>
          </w:p>
          <w:p w14:paraId="19874A60" w14:textId="77777777" w:rsidR="00B166F6" w:rsidRPr="00DB5DB5" w:rsidRDefault="00B166F6" w:rsidP="00DB5DB5">
            <w:pPr>
              <w:rPr>
                <w:rFonts w:eastAsia="PMingLiU"/>
                <w:color w:val="000000"/>
                <w:sz w:val="14"/>
                <w:szCs w:val="15"/>
                <w:lang w:eastAsia="zh-TW"/>
              </w:rPr>
            </w:pPr>
            <w:r w:rsidRPr="00DB5DB5">
              <w:rPr>
                <w:bCs/>
                <w:sz w:val="14"/>
                <w:szCs w:val="15"/>
              </w:rPr>
              <w:t>Matryca B: Procedura 7 (pożywka C – GVPC)</w:t>
            </w:r>
          </w:p>
        </w:tc>
      </w:tr>
      <w:tr w:rsidR="00B166F6" w:rsidRPr="006F214B" w14:paraId="2DF283B3" w14:textId="77777777" w:rsidTr="00883FA7">
        <w:trPr>
          <w:trHeight w:val="270"/>
        </w:trPr>
        <w:tc>
          <w:tcPr>
            <w:tcW w:w="5117" w:type="dxa"/>
            <w:gridSpan w:val="5"/>
            <w:shd w:val="clear" w:color="auto" w:fill="D9D9D9"/>
          </w:tcPr>
          <w:p w14:paraId="2068D452" w14:textId="77777777" w:rsidR="00B166F6" w:rsidRPr="00DB5DB5" w:rsidRDefault="00B166F6" w:rsidP="006D6EC5">
            <w:pPr>
              <w:jc w:val="center"/>
              <w:rPr>
                <w:b/>
                <w:sz w:val="15"/>
                <w:szCs w:val="15"/>
              </w:rPr>
            </w:pPr>
            <w:r w:rsidRPr="00DB5DB5">
              <w:rPr>
                <w:b/>
                <w:sz w:val="15"/>
                <w:szCs w:val="15"/>
              </w:rPr>
              <w:t>BADANIA MIKROBIOLOGICZNE</w:t>
            </w:r>
          </w:p>
          <w:p w14:paraId="70A6114C" w14:textId="77777777" w:rsidR="00B166F6" w:rsidRPr="00DB5DB5" w:rsidRDefault="00B166F6" w:rsidP="006D6EC5">
            <w:pPr>
              <w:rPr>
                <w:rFonts w:eastAsia="PMingLiU"/>
                <w:color w:val="000000"/>
                <w:sz w:val="15"/>
                <w:szCs w:val="15"/>
                <w:lang w:eastAsia="zh-TW"/>
              </w:rPr>
            </w:pPr>
            <w:r w:rsidRPr="00DB5DB5">
              <w:rPr>
                <w:b/>
                <w:sz w:val="15"/>
                <w:szCs w:val="15"/>
              </w:rPr>
              <w:t>WODY W CYSTERNACH, ZBIORNIKACH MAGAZYNUJACYCH WODĘ W ŚRODKACH TRANSPORTU LĄDOWEGO LUB WODNEGO</w:t>
            </w:r>
          </w:p>
        </w:tc>
      </w:tr>
      <w:tr w:rsidR="00B166F6" w:rsidRPr="006F214B" w14:paraId="48BD08F1" w14:textId="77777777" w:rsidTr="001C4D9A">
        <w:trPr>
          <w:trHeight w:val="270"/>
        </w:trPr>
        <w:tc>
          <w:tcPr>
            <w:tcW w:w="370" w:type="dxa"/>
          </w:tcPr>
          <w:p w14:paraId="4BB343DE" w14:textId="77777777" w:rsidR="00B166F6" w:rsidRPr="006F214B" w:rsidRDefault="00B166F6" w:rsidP="006F214B">
            <w:pPr>
              <w:rPr>
                <w:sz w:val="15"/>
                <w:szCs w:val="15"/>
              </w:rPr>
            </w:pPr>
          </w:p>
        </w:tc>
        <w:tc>
          <w:tcPr>
            <w:tcW w:w="1898" w:type="dxa"/>
            <w:gridSpan w:val="2"/>
            <w:vAlign w:val="center"/>
          </w:tcPr>
          <w:p w14:paraId="373F6D52" w14:textId="77777777" w:rsidR="00B166F6" w:rsidRPr="004C2B18" w:rsidRDefault="00B166F6" w:rsidP="006D6EC5">
            <w:pPr>
              <w:rPr>
                <w:rFonts w:eastAsia="PMingLiU"/>
                <w:color w:val="000000"/>
                <w:sz w:val="14"/>
                <w:szCs w:val="15"/>
                <w:lang w:eastAsia="zh-TW"/>
              </w:rPr>
            </w:pPr>
            <w:r w:rsidRPr="004C2B18">
              <w:rPr>
                <w:sz w:val="14"/>
                <w:szCs w:val="15"/>
              </w:rPr>
              <w:t>Ogólna liczba mikroorganizmów w 36ºC</w:t>
            </w:r>
          </w:p>
        </w:tc>
        <w:tc>
          <w:tcPr>
            <w:tcW w:w="2849" w:type="dxa"/>
            <w:gridSpan w:val="2"/>
            <w:vAlign w:val="center"/>
          </w:tcPr>
          <w:p w14:paraId="1751BC2E" w14:textId="77777777" w:rsidR="00B166F6" w:rsidRPr="004C2B18" w:rsidRDefault="00B166F6" w:rsidP="00883FA7">
            <w:pPr>
              <w:rPr>
                <w:sz w:val="14"/>
                <w:szCs w:val="15"/>
              </w:rPr>
            </w:pPr>
            <w:r w:rsidRPr="004C2B18">
              <w:rPr>
                <w:sz w:val="14"/>
                <w:szCs w:val="15"/>
              </w:rPr>
              <w:t xml:space="preserve">PN-EN ISO 6222:2004 </w:t>
            </w:r>
            <w:r w:rsidRPr="004C2B18">
              <w:rPr>
                <w:sz w:val="14"/>
                <w:szCs w:val="15"/>
                <w:vertAlign w:val="superscript"/>
              </w:rPr>
              <w:t>A</w:t>
            </w:r>
          </w:p>
          <w:p w14:paraId="35ACFEF0" w14:textId="77777777" w:rsidR="00B166F6" w:rsidRPr="004C2B18" w:rsidRDefault="00B166F6" w:rsidP="00883FA7">
            <w:pPr>
              <w:rPr>
                <w:rFonts w:eastAsia="PMingLiU"/>
                <w:color w:val="000000"/>
                <w:sz w:val="14"/>
                <w:szCs w:val="15"/>
                <w:lang w:eastAsia="zh-TW"/>
              </w:rPr>
            </w:pPr>
            <w:r w:rsidRPr="004C2B18">
              <w:rPr>
                <w:sz w:val="14"/>
                <w:szCs w:val="15"/>
              </w:rPr>
              <w:t>Metoda płytkowa (posiew wgłębny)</w:t>
            </w:r>
          </w:p>
        </w:tc>
      </w:tr>
      <w:tr w:rsidR="00B166F6" w:rsidRPr="006F214B" w14:paraId="1065DAE5" w14:textId="77777777" w:rsidTr="001C4D9A">
        <w:trPr>
          <w:trHeight w:val="270"/>
        </w:trPr>
        <w:tc>
          <w:tcPr>
            <w:tcW w:w="370" w:type="dxa"/>
          </w:tcPr>
          <w:p w14:paraId="170CD188" w14:textId="77777777" w:rsidR="00B166F6" w:rsidRPr="006F214B" w:rsidRDefault="00B166F6" w:rsidP="006F214B">
            <w:pPr>
              <w:rPr>
                <w:sz w:val="15"/>
                <w:szCs w:val="15"/>
              </w:rPr>
            </w:pPr>
          </w:p>
        </w:tc>
        <w:tc>
          <w:tcPr>
            <w:tcW w:w="1898" w:type="dxa"/>
            <w:gridSpan w:val="2"/>
            <w:vAlign w:val="center"/>
          </w:tcPr>
          <w:p w14:paraId="61CF08EC" w14:textId="77777777" w:rsidR="00B166F6" w:rsidRPr="004C2B18" w:rsidRDefault="00B166F6" w:rsidP="00883FA7">
            <w:pPr>
              <w:ind w:right="-108"/>
              <w:rPr>
                <w:rFonts w:eastAsia="PMingLiU"/>
                <w:sz w:val="14"/>
                <w:szCs w:val="15"/>
                <w:lang w:eastAsia="zh-TW"/>
              </w:rPr>
            </w:pPr>
            <w:r w:rsidRPr="004C2B18">
              <w:rPr>
                <w:sz w:val="14"/>
                <w:szCs w:val="15"/>
              </w:rPr>
              <w:t xml:space="preserve">Liczba </w:t>
            </w:r>
            <w:r w:rsidRPr="004C2B18">
              <w:rPr>
                <w:i/>
                <w:sz w:val="14"/>
                <w:szCs w:val="15"/>
              </w:rPr>
              <w:t>Escherichia coli</w:t>
            </w:r>
          </w:p>
        </w:tc>
        <w:tc>
          <w:tcPr>
            <w:tcW w:w="2849" w:type="dxa"/>
            <w:gridSpan w:val="2"/>
            <w:vAlign w:val="center"/>
          </w:tcPr>
          <w:p w14:paraId="5E96409D" w14:textId="77777777" w:rsidR="00B166F6" w:rsidRPr="00610283" w:rsidRDefault="00B166F6" w:rsidP="00883FA7">
            <w:pPr>
              <w:rPr>
                <w:sz w:val="14"/>
                <w:szCs w:val="15"/>
                <w:lang w:val="en-US"/>
              </w:rPr>
            </w:pPr>
            <w:r w:rsidRPr="00610283">
              <w:rPr>
                <w:sz w:val="14"/>
                <w:szCs w:val="15"/>
                <w:lang w:val="en-US"/>
              </w:rPr>
              <w:t>PN-EN ISO 9308-1:2014-12</w:t>
            </w:r>
          </w:p>
          <w:p w14:paraId="4539C30B" w14:textId="77777777" w:rsidR="00B166F6" w:rsidRPr="00610283" w:rsidRDefault="00B166F6" w:rsidP="00883FA7">
            <w:pPr>
              <w:rPr>
                <w:sz w:val="14"/>
                <w:szCs w:val="15"/>
                <w:lang w:val="en-US"/>
              </w:rPr>
            </w:pPr>
            <w:r w:rsidRPr="00610283">
              <w:rPr>
                <w:sz w:val="14"/>
                <w:szCs w:val="15"/>
                <w:lang w:val="en-US"/>
              </w:rPr>
              <w:t>PN-EN ISO 9308-1:2014-12/A1:2017-04</w:t>
            </w:r>
            <w:r w:rsidRPr="00610283">
              <w:rPr>
                <w:sz w:val="14"/>
                <w:szCs w:val="15"/>
                <w:vertAlign w:val="superscript"/>
                <w:lang w:val="en-US"/>
              </w:rPr>
              <w:t>A</w:t>
            </w:r>
          </w:p>
          <w:p w14:paraId="53FC4813" w14:textId="77777777" w:rsidR="00B166F6" w:rsidRPr="004C2B18" w:rsidRDefault="00B166F6" w:rsidP="00883FA7">
            <w:pPr>
              <w:rPr>
                <w:rFonts w:eastAsia="PMingLiU"/>
                <w:color w:val="000000"/>
                <w:sz w:val="14"/>
                <w:szCs w:val="15"/>
                <w:lang w:eastAsia="zh-TW"/>
              </w:rPr>
            </w:pPr>
            <w:r w:rsidRPr="004C2B18">
              <w:rPr>
                <w:sz w:val="14"/>
                <w:szCs w:val="15"/>
              </w:rPr>
              <w:t>Metoda filtracji membranowej</w:t>
            </w:r>
          </w:p>
        </w:tc>
      </w:tr>
      <w:tr w:rsidR="00B166F6" w:rsidRPr="006F214B" w14:paraId="0A6224FC" w14:textId="77777777" w:rsidTr="001C4D9A">
        <w:trPr>
          <w:trHeight w:val="270"/>
        </w:trPr>
        <w:tc>
          <w:tcPr>
            <w:tcW w:w="370" w:type="dxa"/>
          </w:tcPr>
          <w:p w14:paraId="2E8B3C70" w14:textId="77777777" w:rsidR="00B166F6" w:rsidRPr="006F214B" w:rsidRDefault="00B166F6" w:rsidP="006F214B">
            <w:pPr>
              <w:rPr>
                <w:sz w:val="15"/>
                <w:szCs w:val="15"/>
              </w:rPr>
            </w:pPr>
          </w:p>
        </w:tc>
        <w:tc>
          <w:tcPr>
            <w:tcW w:w="1898" w:type="dxa"/>
            <w:gridSpan w:val="2"/>
            <w:vAlign w:val="center"/>
          </w:tcPr>
          <w:p w14:paraId="2E9A65D6" w14:textId="77777777" w:rsidR="00B166F6" w:rsidRPr="004C2B18" w:rsidRDefault="00B166F6" w:rsidP="00883FA7">
            <w:pPr>
              <w:rPr>
                <w:sz w:val="14"/>
                <w:szCs w:val="15"/>
              </w:rPr>
            </w:pPr>
            <w:r w:rsidRPr="004C2B18">
              <w:rPr>
                <w:sz w:val="14"/>
                <w:szCs w:val="15"/>
              </w:rPr>
              <w:t xml:space="preserve">Liczba </w:t>
            </w:r>
          </w:p>
          <w:p w14:paraId="744191B7" w14:textId="77777777" w:rsidR="00B166F6" w:rsidRPr="004C2B18" w:rsidRDefault="00B166F6" w:rsidP="00883FA7">
            <w:pPr>
              <w:rPr>
                <w:rFonts w:eastAsia="PMingLiU"/>
                <w:color w:val="000000"/>
                <w:sz w:val="14"/>
                <w:szCs w:val="15"/>
                <w:lang w:eastAsia="zh-TW"/>
              </w:rPr>
            </w:pPr>
            <w:r w:rsidRPr="004C2B18">
              <w:rPr>
                <w:sz w:val="14"/>
                <w:szCs w:val="15"/>
              </w:rPr>
              <w:t>enterokoków kałowych</w:t>
            </w:r>
          </w:p>
        </w:tc>
        <w:tc>
          <w:tcPr>
            <w:tcW w:w="2849" w:type="dxa"/>
            <w:gridSpan w:val="2"/>
            <w:vAlign w:val="center"/>
          </w:tcPr>
          <w:p w14:paraId="1280048E" w14:textId="77777777" w:rsidR="00B166F6" w:rsidRPr="004C2B18" w:rsidRDefault="00B166F6" w:rsidP="00883FA7">
            <w:pPr>
              <w:rPr>
                <w:sz w:val="14"/>
                <w:szCs w:val="15"/>
              </w:rPr>
            </w:pPr>
            <w:r w:rsidRPr="004C2B18">
              <w:rPr>
                <w:sz w:val="14"/>
                <w:szCs w:val="15"/>
              </w:rPr>
              <w:t xml:space="preserve">PN-EN ISO 7899-2:2004 </w:t>
            </w:r>
            <w:r w:rsidRPr="004C2B18">
              <w:rPr>
                <w:sz w:val="14"/>
                <w:szCs w:val="15"/>
                <w:vertAlign w:val="superscript"/>
              </w:rPr>
              <w:t>A</w:t>
            </w:r>
          </w:p>
          <w:p w14:paraId="543B84CA" w14:textId="77777777" w:rsidR="00B166F6" w:rsidRPr="004C2B18" w:rsidRDefault="00B166F6" w:rsidP="00883FA7">
            <w:pPr>
              <w:rPr>
                <w:rFonts w:eastAsia="PMingLiU"/>
                <w:color w:val="000000"/>
                <w:sz w:val="14"/>
                <w:szCs w:val="15"/>
                <w:lang w:eastAsia="zh-TW"/>
              </w:rPr>
            </w:pPr>
            <w:r w:rsidRPr="004C2B18">
              <w:rPr>
                <w:sz w:val="14"/>
                <w:szCs w:val="15"/>
              </w:rPr>
              <w:t>Metoda filtracji membranowej</w:t>
            </w:r>
          </w:p>
        </w:tc>
      </w:tr>
      <w:tr w:rsidR="00B166F6" w:rsidRPr="006F214B" w14:paraId="2EB727B7" w14:textId="77777777" w:rsidTr="001C4D9A">
        <w:trPr>
          <w:trHeight w:val="270"/>
        </w:trPr>
        <w:tc>
          <w:tcPr>
            <w:tcW w:w="370" w:type="dxa"/>
          </w:tcPr>
          <w:p w14:paraId="723184BA" w14:textId="77777777" w:rsidR="00B166F6" w:rsidRPr="006F214B" w:rsidRDefault="00B166F6" w:rsidP="006F214B">
            <w:pPr>
              <w:rPr>
                <w:sz w:val="15"/>
                <w:szCs w:val="15"/>
              </w:rPr>
            </w:pPr>
          </w:p>
        </w:tc>
        <w:tc>
          <w:tcPr>
            <w:tcW w:w="1898" w:type="dxa"/>
            <w:gridSpan w:val="2"/>
            <w:vAlign w:val="center"/>
          </w:tcPr>
          <w:p w14:paraId="70BDC1B6" w14:textId="77777777" w:rsidR="00B166F6" w:rsidRPr="004C2B18" w:rsidRDefault="00B166F6" w:rsidP="00883FA7">
            <w:pPr>
              <w:rPr>
                <w:sz w:val="14"/>
                <w:szCs w:val="15"/>
              </w:rPr>
            </w:pPr>
            <w:r w:rsidRPr="004C2B18">
              <w:rPr>
                <w:sz w:val="14"/>
                <w:szCs w:val="15"/>
              </w:rPr>
              <w:t xml:space="preserve">Liczba </w:t>
            </w:r>
          </w:p>
          <w:p w14:paraId="3ABD63EB" w14:textId="77777777" w:rsidR="00B166F6" w:rsidRPr="004C2B18" w:rsidRDefault="00B166F6" w:rsidP="00883FA7">
            <w:pPr>
              <w:rPr>
                <w:rFonts w:eastAsia="PMingLiU"/>
                <w:color w:val="000000"/>
                <w:sz w:val="14"/>
                <w:szCs w:val="15"/>
                <w:lang w:eastAsia="zh-TW"/>
              </w:rPr>
            </w:pPr>
            <w:r w:rsidRPr="004C2B18">
              <w:rPr>
                <w:i/>
                <w:sz w:val="14"/>
                <w:szCs w:val="15"/>
              </w:rPr>
              <w:t>Pseudomonas aeruginosa</w:t>
            </w:r>
          </w:p>
        </w:tc>
        <w:tc>
          <w:tcPr>
            <w:tcW w:w="2849" w:type="dxa"/>
            <w:gridSpan w:val="2"/>
            <w:vAlign w:val="center"/>
          </w:tcPr>
          <w:p w14:paraId="0EAF1181" w14:textId="77777777" w:rsidR="00B166F6" w:rsidRPr="004C2B18" w:rsidRDefault="00B166F6" w:rsidP="00883FA7">
            <w:pPr>
              <w:rPr>
                <w:sz w:val="14"/>
                <w:szCs w:val="15"/>
              </w:rPr>
            </w:pPr>
            <w:r w:rsidRPr="004C2B18">
              <w:rPr>
                <w:sz w:val="14"/>
                <w:szCs w:val="15"/>
                <w:lang w:val="nl-NL"/>
              </w:rPr>
              <w:t>PN-EN ISO 16266:2009</w:t>
            </w:r>
            <w:r w:rsidRPr="004C2B18">
              <w:rPr>
                <w:sz w:val="14"/>
                <w:szCs w:val="15"/>
              </w:rPr>
              <w:t xml:space="preserve"> </w:t>
            </w:r>
            <w:r w:rsidRPr="004C2B18">
              <w:rPr>
                <w:sz w:val="14"/>
                <w:szCs w:val="15"/>
                <w:vertAlign w:val="superscript"/>
              </w:rPr>
              <w:t>A</w:t>
            </w:r>
          </w:p>
          <w:p w14:paraId="6D3F4140" w14:textId="77777777" w:rsidR="00B166F6" w:rsidRPr="004C2B18" w:rsidRDefault="00B166F6" w:rsidP="00883FA7">
            <w:pPr>
              <w:rPr>
                <w:rFonts w:eastAsia="PMingLiU"/>
                <w:color w:val="000000"/>
                <w:sz w:val="14"/>
                <w:szCs w:val="15"/>
                <w:lang w:eastAsia="zh-TW"/>
              </w:rPr>
            </w:pPr>
            <w:r w:rsidRPr="004C2B18">
              <w:rPr>
                <w:sz w:val="14"/>
                <w:szCs w:val="15"/>
              </w:rPr>
              <w:t>Metoda filtracji membranowej</w:t>
            </w:r>
          </w:p>
        </w:tc>
      </w:tr>
      <w:tr w:rsidR="00B166F6" w:rsidRPr="006F214B" w14:paraId="7132EE68" w14:textId="77777777" w:rsidTr="00883FA7">
        <w:trPr>
          <w:trHeight w:val="129"/>
        </w:trPr>
        <w:tc>
          <w:tcPr>
            <w:tcW w:w="5117" w:type="dxa"/>
            <w:gridSpan w:val="5"/>
            <w:shd w:val="clear" w:color="auto" w:fill="D9D9D9"/>
            <w:vAlign w:val="center"/>
          </w:tcPr>
          <w:p w14:paraId="437B6DDF" w14:textId="77777777" w:rsidR="00B166F6" w:rsidRPr="00DB5DB5" w:rsidRDefault="00B166F6" w:rsidP="00EB614A">
            <w:pPr>
              <w:jc w:val="center"/>
              <w:rPr>
                <w:rFonts w:eastAsia="PMingLiU"/>
                <w:color w:val="000000"/>
                <w:sz w:val="15"/>
                <w:szCs w:val="15"/>
                <w:lang w:eastAsia="zh-TW"/>
              </w:rPr>
            </w:pPr>
            <w:r w:rsidRPr="00DB5DB5">
              <w:rPr>
                <w:b/>
                <w:sz w:val="15"/>
                <w:szCs w:val="15"/>
              </w:rPr>
              <w:t>WODA ŹRÓDLANA, MINERALNA</w:t>
            </w:r>
          </w:p>
        </w:tc>
      </w:tr>
      <w:tr w:rsidR="00B166F6" w:rsidRPr="006F214B" w14:paraId="2C1F825A" w14:textId="77777777" w:rsidTr="00EB614A">
        <w:trPr>
          <w:trHeight w:val="244"/>
        </w:trPr>
        <w:tc>
          <w:tcPr>
            <w:tcW w:w="370" w:type="dxa"/>
          </w:tcPr>
          <w:p w14:paraId="49F10949" w14:textId="77777777" w:rsidR="00B166F6" w:rsidRPr="006F214B" w:rsidRDefault="00B166F6" w:rsidP="006F214B">
            <w:pPr>
              <w:rPr>
                <w:sz w:val="15"/>
                <w:szCs w:val="15"/>
              </w:rPr>
            </w:pPr>
          </w:p>
        </w:tc>
        <w:tc>
          <w:tcPr>
            <w:tcW w:w="1898" w:type="dxa"/>
            <w:gridSpan w:val="2"/>
            <w:vAlign w:val="center"/>
          </w:tcPr>
          <w:p w14:paraId="3EFE18F3" w14:textId="77777777" w:rsidR="00B166F6" w:rsidRPr="00DB5DB5" w:rsidRDefault="00B166F6" w:rsidP="00883FA7">
            <w:pPr>
              <w:rPr>
                <w:rFonts w:eastAsia="PMingLiU"/>
                <w:color w:val="000000"/>
                <w:sz w:val="14"/>
                <w:szCs w:val="15"/>
                <w:lang w:eastAsia="zh-TW"/>
              </w:rPr>
            </w:pPr>
            <w:r w:rsidRPr="00DB5DB5">
              <w:rPr>
                <w:sz w:val="14"/>
                <w:szCs w:val="15"/>
              </w:rPr>
              <w:t xml:space="preserve">Ogólna liczba mikroorganizmów w 22ºC </w:t>
            </w:r>
          </w:p>
        </w:tc>
        <w:tc>
          <w:tcPr>
            <w:tcW w:w="2849" w:type="dxa"/>
            <w:gridSpan w:val="2"/>
            <w:vAlign w:val="center"/>
          </w:tcPr>
          <w:p w14:paraId="350FFD8A" w14:textId="77777777" w:rsidR="00B166F6" w:rsidRPr="00DB5DB5" w:rsidRDefault="00B166F6" w:rsidP="00883FA7">
            <w:pPr>
              <w:rPr>
                <w:sz w:val="14"/>
                <w:szCs w:val="15"/>
              </w:rPr>
            </w:pPr>
            <w:r w:rsidRPr="00DB5DB5">
              <w:rPr>
                <w:sz w:val="14"/>
                <w:szCs w:val="15"/>
              </w:rPr>
              <w:t xml:space="preserve">PN-EN ISO 6222:2004 </w:t>
            </w:r>
            <w:r w:rsidRPr="00DB5DB5">
              <w:rPr>
                <w:sz w:val="14"/>
                <w:szCs w:val="15"/>
                <w:vertAlign w:val="superscript"/>
              </w:rPr>
              <w:t>A</w:t>
            </w:r>
          </w:p>
          <w:p w14:paraId="417E7A1D" w14:textId="77777777" w:rsidR="00B166F6" w:rsidRPr="00DB5DB5" w:rsidRDefault="00B166F6" w:rsidP="00883FA7">
            <w:pPr>
              <w:rPr>
                <w:rFonts w:eastAsia="PMingLiU"/>
                <w:color w:val="000000"/>
                <w:sz w:val="14"/>
                <w:szCs w:val="15"/>
                <w:lang w:eastAsia="zh-TW"/>
              </w:rPr>
            </w:pPr>
            <w:r w:rsidRPr="00DB5DB5">
              <w:rPr>
                <w:sz w:val="14"/>
                <w:szCs w:val="15"/>
              </w:rPr>
              <w:t>Metoda płytkowa (posiew wgłębny)</w:t>
            </w:r>
          </w:p>
        </w:tc>
      </w:tr>
      <w:tr w:rsidR="00B166F6" w:rsidRPr="006F214B" w14:paraId="1236F369" w14:textId="77777777" w:rsidTr="00EB614A">
        <w:trPr>
          <w:trHeight w:val="263"/>
        </w:trPr>
        <w:tc>
          <w:tcPr>
            <w:tcW w:w="370" w:type="dxa"/>
          </w:tcPr>
          <w:p w14:paraId="4FD88C0A" w14:textId="77777777" w:rsidR="00B166F6" w:rsidRPr="006F214B" w:rsidRDefault="00B166F6" w:rsidP="006F214B">
            <w:pPr>
              <w:rPr>
                <w:sz w:val="15"/>
                <w:szCs w:val="15"/>
              </w:rPr>
            </w:pPr>
          </w:p>
        </w:tc>
        <w:tc>
          <w:tcPr>
            <w:tcW w:w="1898" w:type="dxa"/>
            <w:gridSpan w:val="2"/>
            <w:vAlign w:val="center"/>
          </w:tcPr>
          <w:p w14:paraId="41813133" w14:textId="77777777" w:rsidR="00B166F6" w:rsidRPr="00DB5DB5" w:rsidRDefault="00B166F6" w:rsidP="006D6EC5">
            <w:pPr>
              <w:rPr>
                <w:sz w:val="14"/>
                <w:szCs w:val="15"/>
              </w:rPr>
            </w:pPr>
            <w:r w:rsidRPr="00DB5DB5">
              <w:rPr>
                <w:sz w:val="14"/>
                <w:szCs w:val="15"/>
              </w:rPr>
              <w:t>Ogólna liczba mikroorganizmów w 36±2ºC</w:t>
            </w:r>
          </w:p>
        </w:tc>
        <w:tc>
          <w:tcPr>
            <w:tcW w:w="2849" w:type="dxa"/>
            <w:gridSpan w:val="2"/>
            <w:vAlign w:val="center"/>
          </w:tcPr>
          <w:p w14:paraId="14495C01" w14:textId="77777777" w:rsidR="00B166F6" w:rsidRPr="00DB5DB5" w:rsidRDefault="00B166F6" w:rsidP="00883FA7">
            <w:pPr>
              <w:rPr>
                <w:sz w:val="14"/>
                <w:szCs w:val="15"/>
              </w:rPr>
            </w:pPr>
            <w:r w:rsidRPr="00DB5DB5">
              <w:rPr>
                <w:sz w:val="14"/>
                <w:szCs w:val="15"/>
              </w:rPr>
              <w:t xml:space="preserve">PN-EN ISO 6222:2004 </w:t>
            </w:r>
            <w:r w:rsidRPr="00DB5DB5">
              <w:rPr>
                <w:sz w:val="14"/>
                <w:szCs w:val="15"/>
                <w:vertAlign w:val="superscript"/>
              </w:rPr>
              <w:t>A</w:t>
            </w:r>
          </w:p>
          <w:p w14:paraId="5D5B4A1C" w14:textId="77777777" w:rsidR="00B166F6" w:rsidRPr="00DB5DB5" w:rsidRDefault="00B166F6" w:rsidP="00883FA7">
            <w:pPr>
              <w:rPr>
                <w:rFonts w:eastAsia="PMingLiU"/>
                <w:color w:val="000000"/>
                <w:sz w:val="14"/>
                <w:szCs w:val="15"/>
                <w:lang w:eastAsia="zh-TW"/>
              </w:rPr>
            </w:pPr>
            <w:r w:rsidRPr="00DB5DB5">
              <w:rPr>
                <w:sz w:val="14"/>
                <w:szCs w:val="15"/>
              </w:rPr>
              <w:t>Metoda płytkowa (posiew wgłębny)</w:t>
            </w:r>
          </w:p>
        </w:tc>
      </w:tr>
      <w:tr w:rsidR="00B166F6" w:rsidRPr="006F214B" w14:paraId="3DF7C1A9" w14:textId="77777777" w:rsidTr="00EB614A">
        <w:trPr>
          <w:trHeight w:val="280"/>
        </w:trPr>
        <w:tc>
          <w:tcPr>
            <w:tcW w:w="370" w:type="dxa"/>
          </w:tcPr>
          <w:p w14:paraId="6124B173" w14:textId="77777777" w:rsidR="00B166F6" w:rsidRPr="006F214B" w:rsidRDefault="00B166F6" w:rsidP="006F214B">
            <w:pPr>
              <w:rPr>
                <w:sz w:val="15"/>
                <w:szCs w:val="15"/>
              </w:rPr>
            </w:pPr>
          </w:p>
        </w:tc>
        <w:tc>
          <w:tcPr>
            <w:tcW w:w="1898" w:type="dxa"/>
            <w:gridSpan w:val="2"/>
            <w:vAlign w:val="center"/>
          </w:tcPr>
          <w:p w14:paraId="57B86C5B" w14:textId="77777777" w:rsidR="00B166F6" w:rsidRPr="00DB5DB5" w:rsidRDefault="00B166F6" w:rsidP="00883FA7">
            <w:pPr>
              <w:rPr>
                <w:sz w:val="14"/>
                <w:szCs w:val="15"/>
              </w:rPr>
            </w:pPr>
            <w:r w:rsidRPr="00DB5DB5">
              <w:rPr>
                <w:sz w:val="14"/>
                <w:szCs w:val="15"/>
              </w:rPr>
              <w:t xml:space="preserve">Liczba </w:t>
            </w:r>
          </w:p>
          <w:p w14:paraId="5921C842" w14:textId="77777777" w:rsidR="00B166F6" w:rsidRPr="00DB5DB5" w:rsidRDefault="00B166F6" w:rsidP="00883FA7">
            <w:pPr>
              <w:rPr>
                <w:rFonts w:eastAsia="PMingLiU"/>
                <w:color w:val="000000"/>
                <w:sz w:val="14"/>
                <w:szCs w:val="15"/>
                <w:lang w:eastAsia="zh-TW"/>
              </w:rPr>
            </w:pPr>
            <w:r w:rsidRPr="00DB5DB5">
              <w:rPr>
                <w:sz w:val="14"/>
                <w:szCs w:val="15"/>
              </w:rPr>
              <w:t>enterokoków kałowych</w:t>
            </w:r>
          </w:p>
        </w:tc>
        <w:tc>
          <w:tcPr>
            <w:tcW w:w="2849" w:type="dxa"/>
            <w:gridSpan w:val="2"/>
            <w:vAlign w:val="center"/>
          </w:tcPr>
          <w:p w14:paraId="000C66B8" w14:textId="77777777" w:rsidR="00B166F6" w:rsidRPr="00DB5DB5" w:rsidRDefault="00B166F6" w:rsidP="00883FA7">
            <w:pPr>
              <w:rPr>
                <w:sz w:val="14"/>
                <w:szCs w:val="15"/>
              </w:rPr>
            </w:pPr>
            <w:r w:rsidRPr="00DB5DB5">
              <w:rPr>
                <w:sz w:val="14"/>
                <w:szCs w:val="15"/>
              </w:rPr>
              <w:t xml:space="preserve">PN-EN ISO 7899-2:2004 </w:t>
            </w:r>
            <w:r w:rsidRPr="00DB5DB5">
              <w:rPr>
                <w:sz w:val="14"/>
                <w:szCs w:val="15"/>
                <w:vertAlign w:val="superscript"/>
              </w:rPr>
              <w:t>A</w:t>
            </w:r>
          </w:p>
          <w:p w14:paraId="76CD530B" w14:textId="77777777" w:rsidR="00B166F6" w:rsidRPr="00DB5DB5" w:rsidRDefault="00B166F6" w:rsidP="00883FA7">
            <w:pPr>
              <w:rPr>
                <w:rFonts w:eastAsia="PMingLiU"/>
                <w:color w:val="000000"/>
                <w:sz w:val="14"/>
                <w:szCs w:val="15"/>
                <w:lang w:eastAsia="zh-TW"/>
              </w:rPr>
            </w:pPr>
            <w:r w:rsidRPr="00DB5DB5">
              <w:rPr>
                <w:sz w:val="14"/>
                <w:szCs w:val="15"/>
              </w:rPr>
              <w:t>Metoda filtracji membranowej</w:t>
            </w:r>
          </w:p>
        </w:tc>
      </w:tr>
      <w:tr w:rsidR="00B166F6" w:rsidRPr="006F214B" w14:paraId="05DCD553" w14:textId="77777777" w:rsidTr="00EB614A">
        <w:trPr>
          <w:trHeight w:val="280"/>
        </w:trPr>
        <w:tc>
          <w:tcPr>
            <w:tcW w:w="370" w:type="dxa"/>
          </w:tcPr>
          <w:p w14:paraId="64CD50D3" w14:textId="77777777" w:rsidR="00B166F6" w:rsidRPr="006F214B" w:rsidRDefault="00B166F6" w:rsidP="006F214B">
            <w:pPr>
              <w:rPr>
                <w:sz w:val="15"/>
                <w:szCs w:val="15"/>
              </w:rPr>
            </w:pPr>
          </w:p>
        </w:tc>
        <w:tc>
          <w:tcPr>
            <w:tcW w:w="1898" w:type="dxa"/>
            <w:gridSpan w:val="2"/>
            <w:vAlign w:val="center"/>
          </w:tcPr>
          <w:p w14:paraId="33A2A617" w14:textId="77777777" w:rsidR="00B166F6" w:rsidRPr="00DB5DB5" w:rsidRDefault="00B166F6" w:rsidP="00AA6053">
            <w:pPr>
              <w:rPr>
                <w:rFonts w:eastAsia="PMingLiU"/>
                <w:color w:val="000000"/>
                <w:sz w:val="14"/>
                <w:szCs w:val="15"/>
                <w:lang w:eastAsia="zh-TW"/>
              </w:rPr>
            </w:pPr>
            <w:r w:rsidRPr="00DB5DB5">
              <w:rPr>
                <w:sz w:val="14"/>
                <w:szCs w:val="15"/>
              </w:rPr>
              <w:t>Liczba bakterii grupy coli</w:t>
            </w:r>
          </w:p>
        </w:tc>
        <w:tc>
          <w:tcPr>
            <w:tcW w:w="2849" w:type="dxa"/>
            <w:gridSpan w:val="2"/>
            <w:vMerge w:val="restart"/>
            <w:vAlign w:val="center"/>
          </w:tcPr>
          <w:p w14:paraId="01CA885E" w14:textId="77777777" w:rsidR="00B166F6" w:rsidRPr="00610283" w:rsidRDefault="00B166F6" w:rsidP="00AA6053">
            <w:pPr>
              <w:rPr>
                <w:sz w:val="14"/>
                <w:szCs w:val="15"/>
                <w:lang w:val="en-US"/>
              </w:rPr>
            </w:pPr>
            <w:r w:rsidRPr="00610283">
              <w:rPr>
                <w:sz w:val="14"/>
                <w:szCs w:val="15"/>
                <w:lang w:val="en-US"/>
              </w:rPr>
              <w:t>PN-EN ISO 9308-1:2014-12</w:t>
            </w:r>
          </w:p>
          <w:p w14:paraId="51DE209D" w14:textId="77777777" w:rsidR="00B166F6" w:rsidRPr="00610283" w:rsidRDefault="00B166F6" w:rsidP="00AA6053">
            <w:pPr>
              <w:rPr>
                <w:sz w:val="14"/>
                <w:szCs w:val="15"/>
                <w:lang w:val="en-US"/>
              </w:rPr>
            </w:pPr>
            <w:r w:rsidRPr="00610283">
              <w:rPr>
                <w:sz w:val="14"/>
                <w:szCs w:val="15"/>
                <w:lang w:val="en-US"/>
              </w:rPr>
              <w:t>PN-EN ISO 9308-1:2014-12/A1:2017-04</w:t>
            </w:r>
            <w:r w:rsidRPr="00610283">
              <w:rPr>
                <w:sz w:val="14"/>
                <w:szCs w:val="15"/>
                <w:vertAlign w:val="superscript"/>
                <w:lang w:val="en-US"/>
              </w:rPr>
              <w:t>A</w:t>
            </w:r>
          </w:p>
          <w:p w14:paraId="51961628" w14:textId="77777777" w:rsidR="00B166F6" w:rsidRPr="00DB5DB5" w:rsidRDefault="00B166F6" w:rsidP="00AA6053">
            <w:pPr>
              <w:rPr>
                <w:sz w:val="14"/>
                <w:szCs w:val="15"/>
                <w:lang w:val="nl-NL"/>
              </w:rPr>
            </w:pPr>
            <w:r w:rsidRPr="00DB5DB5">
              <w:rPr>
                <w:sz w:val="14"/>
                <w:szCs w:val="15"/>
              </w:rPr>
              <w:t>Metoda filtracji membranowej</w:t>
            </w:r>
          </w:p>
        </w:tc>
      </w:tr>
      <w:tr w:rsidR="00B166F6" w:rsidRPr="006F214B" w14:paraId="4A73C417" w14:textId="77777777" w:rsidTr="00B166F6">
        <w:trPr>
          <w:trHeight w:val="258"/>
        </w:trPr>
        <w:tc>
          <w:tcPr>
            <w:tcW w:w="370" w:type="dxa"/>
          </w:tcPr>
          <w:p w14:paraId="03F08E00" w14:textId="77777777" w:rsidR="00B166F6" w:rsidRPr="006F214B" w:rsidRDefault="00B166F6" w:rsidP="006F214B">
            <w:pPr>
              <w:rPr>
                <w:sz w:val="15"/>
                <w:szCs w:val="15"/>
              </w:rPr>
            </w:pPr>
          </w:p>
        </w:tc>
        <w:tc>
          <w:tcPr>
            <w:tcW w:w="1898" w:type="dxa"/>
            <w:gridSpan w:val="2"/>
            <w:vAlign w:val="center"/>
          </w:tcPr>
          <w:p w14:paraId="3E8435FF" w14:textId="77777777" w:rsidR="00B166F6" w:rsidRPr="00DB5DB5" w:rsidRDefault="00B166F6" w:rsidP="00AA6053">
            <w:pPr>
              <w:rPr>
                <w:sz w:val="15"/>
                <w:szCs w:val="15"/>
              </w:rPr>
            </w:pPr>
            <w:r w:rsidRPr="00DB5DB5">
              <w:rPr>
                <w:sz w:val="14"/>
                <w:szCs w:val="15"/>
              </w:rPr>
              <w:t xml:space="preserve">Liczba </w:t>
            </w:r>
            <w:r w:rsidRPr="00DB5DB5">
              <w:rPr>
                <w:i/>
                <w:sz w:val="14"/>
                <w:szCs w:val="15"/>
              </w:rPr>
              <w:t>Escherichia coli</w:t>
            </w:r>
          </w:p>
        </w:tc>
        <w:tc>
          <w:tcPr>
            <w:tcW w:w="2849" w:type="dxa"/>
            <w:gridSpan w:val="2"/>
            <w:vMerge/>
            <w:vAlign w:val="center"/>
          </w:tcPr>
          <w:p w14:paraId="7118409D" w14:textId="77777777" w:rsidR="00B166F6" w:rsidRPr="00DB5DB5" w:rsidRDefault="00B166F6" w:rsidP="00883FA7">
            <w:pPr>
              <w:rPr>
                <w:sz w:val="14"/>
                <w:szCs w:val="15"/>
              </w:rPr>
            </w:pPr>
          </w:p>
        </w:tc>
      </w:tr>
      <w:tr w:rsidR="00B166F6" w:rsidRPr="006F214B" w14:paraId="5F2C11C6" w14:textId="77777777" w:rsidTr="00EB614A">
        <w:trPr>
          <w:trHeight w:val="280"/>
        </w:trPr>
        <w:tc>
          <w:tcPr>
            <w:tcW w:w="370" w:type="dxa"/>
          </w:tcPr>
          <w:p w14:paraId="56368656" w14:textId="77777777" w:rsidR="00B166F6" w:rsidRPr="006F214B" w:rsidRDefault="00B166F6" w:rsidP="006F214B">
            <w:pPr>
              <w:rPr>
                <w:sz w:val="15"/>
                <w:szCs w:val="15"/>
              </w:rPr>
            </w:pPr>
          </w:p>
        </w:tc>
        <w:tc>
          <w:tcPr>
            <w:tcW w:w="1898" w:type="dxa"/>
            <w:gridSpan w:val="2"/>
            <w:vAlign w:val="center"/>
          </w:tcPr>
          <w:p w14:paraId="04CC853C" w14:textId="77777777" w:rsidR="00B166F6" w:rsidRPr="00DB5DB5" w:rsidRDefault="00B166F6" w:rsidP="00883FA7">
            <w:pPr>
              <w:rPr>
                <w:sz w:val="14"/>
                <w:szCs w:val="15"/>
              </w:rPr>
            </w:pPr>
            <w:r w:rsidRPr="00DB5DB5">
              <w:rPr>
                <w:sz w:val="14"/>
                <w:szCs w:val="15"/>
              </w:rPr>
              <w:t>Liczba przetrwalników beztlenowców redukujących siarczyny (clostridia )</w:t>
            </w:r>
          </w:p>
        </w:tc>
        <w:tc>
          <w:tcPr>
            <w:tcW w:w="2849" w:type="dxa"/>
            <w:gridSpan w:val="2"/>
            <w:vAlign w:val="center"/>
          </w:tcPr>
          <w:p w14:paraId="3520092B" w14:textId="77777777" w:rsidR="00B166F6" w:rsidRPr="00DB5DB5" w:rsidRDefault="00B166F6" w:rsidP="00883FA7">
            <w:pPr>
              <w:rPr>
                <w:sz w:val="14"/>
                <w:szCs w:val="15"/>
              </w:rPr>
            </w:pPr>
            <w:r w:rsidRPr="00DB5DB5">
              <w:rPr>
                <w:sz w:val="14"/>
                <w:szCs w:val="15"/>
              </w:rPr>
              <w:t xml:space="preserve">PN-EN 26461-2:2001 </w:t>
            </w:r>
            <w:r w:rsidRPr="00DB5DB5">
              <w:rPr>
                <w:sz w:val="14"/>
                <w:szCs w:val="15"/>
                <w:vertAlign w:val="superscript"/>
              </w:rPr>
              <w:t>A</w:t>
            </w:r>
          </w:p>
          <w:p w14:paraId="290C7D35" w14:textId="77777777" w:rsidR="00B166F6" w:rsidRPr="00DB5DB5" w:rsidRDefault="00B166F6" w:rsidP="00883FA7">
            <w:pPr>
              <w:rPr>
                <w:sz w:val="14"/>
                <w:szCs w:val="15"/>
              </w:rPr>
            </w:pPr>
            <w:r w:rsidRPr="00DB5DB5">
              <w:rPr>
                <w:sz w:val="14"/>
                <w:szCs w:val="15"/>
              </w:rPr>
              <w:t>Metoda filtracji membranowej</w:t>
            </w:r>
          </w:p>
        </w:tc>
      </w:tr>
      <w:tr w:rsidR="00B166F6" w:rsidRPr="006F214B" w14:paraId="5ECFD7D9" w14:textId="77777777" w:rsidTr="00EB614A">
        <w:trPr>
          <w:trHeight w:val="280"/>
        </w:trPr>
        <w:tc>
          <w:tcPr>
            <w:tcW w:w="370" w:type="dxa"/>
          </w:tcPr>
          <w:p w14:paraId="38B2C99F" w14:textId="77777777" w:rsidR="00B166F6" w:rsidRPr="006F214B" w:rsidRDefault="00B166F6" w:rsidP="006F214B">
            <w:pPr>
              <w:rPr>
                <w:sz w:val="15"/>
                <w:szCs w:val="15"/>
              </w:rPr>
            </w:pPr>
          </w:p>
        </w:tc>
        <w:tc>
          <w:tcPr>
            <w:tcW w:w="1898" w:type="dxa"/>
            <w:gridSpan w:val="2"/>
            <w:vAlign w:val="center"/>
          </w:tcPr>
          <w:p w14:paraId="3DEDB9CB" w14:textId="77777777" w:rsidR="00B166F6" w:rsidRPr="00DB5DB5" w:rsidRDefault="00B166F6" w:rsidP="00883FA7">
            <w:pPr>
              <w:rPr>
                <w:sz w:val="14"/>
                <w:szCs w:val="15"/>
              </w:rPr>
            </w:pPr>
            <w:r w:rsidRPr="00DB5DB5">
              <w:rPr>
                <w:sz w:val="14"/>
                <w:szCs w:val="15"/>
              </w:rPr>
              <w:t xml:space="preserve">Liczba </w:t>
            </w:r>
          </w:p>
          <w:p w14:paraId="63FD8333" w14:textId="77777777" w:rsidR="00B166F6" w:rsidRPr="00DB5DB5" w:rsidRDefault="00B166F6" w:rsidP="00883FA7">
            <w:pPr>
              <w:rPr>
                <w:rFonts w:eastAsia="PMingLiU"/>
                <w:color w:val="000000"/>
                <w:sz w:val="14"/>
                <w:szCs w:val="15"/>
                <w:lang w:eastAsia="zh-TW"/>
              </w:rPr>
            </w:pPr>
            <w:r w:rsidRPr="00DB5DB5">
              <w:rPr>
                <w:i/>
                <w:sz w:val="14"/>
                <w:szCs w:val="15"/>
              </w:rPr>
              <w:t>Pseudomonas aeruginosa</w:t>
            </w:r>
          </w:p>
        </w:tc>
        <w:tc>
          <w:tcPr>
            <w:tcW w:w="2849" w:type="dxa"/>
            <w:gridSpan w:val="2"/>
            <w:vAlign w:val="center"/>
          </w:tcPr>
          <w:p w14:paraId="0F9F2F4B" w14:textId="77777777" w:rsidR="00B166F6" w:rsidRPr="00DB5DB5" w:rsidRDefault="00B166F6" w:rsidP="00883FA7">
            <w:pPr>
              <w:rPr>
                <w:sz w:val="14"/>
                <w:szCs w:val="15"/>
              </w:rPr>
            </w:pPr>
            <w:r w:rsidRPr="00DB5DB5">
              <w:rPr>
                <w:sz w:val="14"/>
                <w:szCs w:val="15"/>
                <w:lang w:val="nl-NL"/>
              </w:rPr>
              <w:t>PN-EN ISO 16266:2009</w:t>
            </w:r>
            <w:r w:rsidRPr="00DB5DB5">
              <w:rPr>
                <w:sz w:val="14"/>
                <w:szCs w:val="15"/>
              </w:rPr>
              <w:t xml:space="preserve"> </w:t>
            </w:r>
            <w:r w:rsidRPr="00DB5DB5">
              <w:rPr>
                <w:sz w:val="14"/>
                <w:szCs w:val="15"/>
                <w:vertAlign w:val="superscript"/>
              </w:rPr>
              <w:t>A</w:t>
            </w:r>
          </w:p>
          <w:p w14:paraId="68E61C12" w14:textId="77777777" w:rsidR="00B166F6" w:rsidRPr="00DB5DB5" w:rsidRDefault="00B166F6" w:rsidP="00883FA7">
            <w:pPr>
              <w:rPr>
                <w:rFonts w:eastAsia="PMingLiU"/>
                <w:color w:val="000000"/>
                <w:sz w:val="14"/>
                <w:szCs w:val="15"/>
                <w:lang w:eastAsia="zh-TW"/>
              </w:rPr>
            </w:pPr>
            <w:r w:rsidRPr="00DB5DB5">
              <w:rPr>
                <w:sz w:val="14"/>
                <w:szCs w:val="15"/>
              </w:rPr>
              <w:t>Metoda filtracji membranowej</w:t>
            </w:r>
          </w:p>
        </w:tc>
      </w:tr>
      <w:tr w:rsidR="00B166F6" w:rsidRPr="006F214B" w14:paraId="02F0A81E" w14:textId="77777777" w:rsidTr="00687FD5">
        <w:tc>
          <w:tcPr>
            <w:tcW w:w="5117" w:type="dxa"/>
            <w:gridSpan w:val="5"/>
            <w:shd w:val="clear" w:color="auto" w:fill="D9D9D9"/>
            <w:vAlign w:val="center"/>
          </w:tcPr>
          <w:p w14:paraId="66987C97" w14:textId="77777777" w:rsidR="00B166F6" w:rsidRPr="00DB5DB5" w:rsidRDefault="00B166F6" w:rsidP="001A67D9">
            <w:pPr>
              <w:jc w:val="center"/>
              <w:rPr>
                <w:sz w:val="15"/>
                <w:szCs w:val="15"/>
              </w:rPr>
            </w:pPr>
            <w:r w:rsidRPr="00DB5DB5">
              <w:rPr>
                <w:b/>
                <w:sz w:val="15"/>
                <w:szCs w:val="15"/>
              </w:rPr>
              <w:t>BADANIA MIKROBIOLOGICZNE WODY NA PŁYWALNIACH</w:t>
            </w:r>
          </w:p>
        </w:tc>
      </w:tr>
      <w:tr w:rsidR="00B166F6" w:rsidRPr="006F214B" w14:paraId="5888EC80" w14:textId="77777777" w:rsidTr="0011660C">
        <w:tc>
          <w:tcPr>
            <w:tcW w:w="370" w:type="dxa"/>
          </w:tcPr>
          <w:p w14:paraId="656E32A8" w14:textId="77777777" w:rsidR="00B166F6" w:rsidRPr="006F214B" w:rsidRDefault="00B166F6" w:rsidP="006F214B">
            <w:pPr>
              <w:rPr>
                <w:sz w:val="15"/>
                <w:szCs w:val="15"/>
              </w:rPr>
            </w:pPr>
          </w:p>
        </w:tc>
        <w:tc>
          <w:tcPr>
            <w:tcW w:w="1898" w:type="dxa"/>
            <w:gridSpan w:val="2"/>
            <w:vAlign w:val="center"/>
          </w:tcPr>
          <w:p w14:paraId="4F9A33DE" w14:textId="77777777" w:rsidR="00B166F6" w:rsidRPr="00DB5DB5" w:rsidRDefault="00B166F6" w:rsidP="001C4D9A">
            <w:pPr>
              <w:rPr>
                <w:rFonts w:eastAsia="PMingLiU"/>
                <w:color w:val="000000"/>
                <w:sz w:val="14"/>
                <w:szCs w:val="15"/>
                <w:lang w:eastAsia="zh-TW"/>
              </w:rPr>
            </w:pPr>
            <w:r w:rsidRPr="00DB5DB5">
              <w:rPr>
                <w:sz w:val="14"/>
                <w:szCs w:val="15"/>
              </w:rPr>
              <w:t>Ogólna liczba  mikroorganizmów w 36ºC</w:t>
            </w:r>
          </w:p>
        </w:tc>
        <w:tc>
          <w:tcPr>
            <w:tcW w:w="2849" w:type="dxa"/>
            <w:gridSpan w:val="2"/>
            <w:vAlign w:val="center"/>
          </w:tcPr>
          <w:p w14:paraId="69C4BE83" w14:textId="77777777" w:rsidR="00B166F6" w:rsidRPr="00DB5DB5" w:rsidRDefault="00B166F6" w:rsidP="006F214B">
            <w:pPr>
              <w:rPr>
                <w:sz w:val="14"/>
                <w:szCs w:val="15"/>
              </w:rPr>
            </w:pPr>
            <w:r w:rsidRPr="00DB5DB5">
              <w:rPr>
                <w:sz w:val="14"/>
                <w:szCs w:val="15"/>
              </w:rPr>
              <w:t xml:space="preserve">PN-EN ISO 6222:2004 </w:t>
            </w:r>
            <w:r w:rsidRPr="00DB5DB5">
              <w:rPr>
                <w:sz w:val="14"/>
                <w:szCs w:val="15"/>
                <w:vertAlign w:val="superscript"/>
              </w:rPr>
              <w:t>A</w:t>
            </w:r>
          </w:p>
          <w:p w14:paraId="3BCD92E3" w14:textId="77777777" w:rsidR="00B166F6" w:rsidRPr="00DB5DB5" w:rsidRDefault="00B166F6" w:rsidP="006F214B">
            <w:pPr>
              <w:rPr>
                <w:sz w:val="14"/>
                <w:szCs w:val="15"/>
              </w:rPr>
            </w:pPr>
            <w:r w:rsidRPr="00DB5DB5">
              <w:rPr>
                <w:sz w:val="14"/>
                <w:szCs w:val="15"/>
              </w:rPr>
              <w:t>Metoda płytkowa</w:t>
            </w:r>
          </w:p>
        </w:tc>
      </w:tr>
      <w:tr w:rsidR="00B166F6" w:rsidRPr="006F214B" w14:paraId="530120A9" w14:textId="77777777" w:rsidTr="009E2420">
        <w:trPr>
          <w:trHeight w:val="480"/>
        </w:trPr>
        <w:tc>
          <w:tcPr>
            <w:tcW w:w="370" w:type="dxa"/>
          </w:tcPr>
          <w:p w14:paraId="17E5C2C5" w14:textId="77777777" w:rsidR="00B166F6" w:rsidRPr="006F214B" w:rsidRDefault="00B166F6" w:rsidP="006F214B">
            <w:pPr>
              <w:rPr>
                <w:sz w:val="15"/>
                <w:szCs w:val="15"/>
              </w:rPr>
            </w:pPr>
          </w:p>
        </w:tc>
        <w:tc>
          <w:tcPr>
            <w:tcW w:w="1898" w:type="dxa"/>
            <w:gridSpan w:val="2"/>
            <w:vAlign w:val="center"/>
          </w:tcPr>
          <w:p w14:paraId="646DB1FE" w14:textId="77777777" w:rsidR="00B166F6" w:rsidRPr="00DB5DB5" w:rsidRDefault="00B166F6" w:rsidP="006F214B">
            <w:pPr>
              <w:rPr>
                <w:sz w:val="14"/>
                <w:szCs w:val="15"/>
              </w:rPr>
            </w:pPr>
            <w:r w:rsidRPr="00DB5DB5">
              <w:rPr>
                <w:sz w:val="14"/>
                <w:szCs w:val="15"/>
              </w:rPr>
              <w:t xml:space="preserve">Liczba </w:t>
            </w:r>
            <w:r w:rsidRPr="00DB5DB5">
              <w:rPr>
                <w:i/>
                <w:sz w:val="14"/>
                <w:szCs w:val="15"/>
              </w:rPr>
              <w:t>Escherichia coli</w:t>
            </w:r>
          </w:p>
        </w:tc>
        <w:tc>
          <w:tcPr>
            <w:tcW w:w="2849" w:type="dxa"/>
            <w:gridSpan w:val="2"/>
            <w:vAlign w:val="center"/>
          </w:tcPr>
          <w:p w14:paraId="5F52407A" w14:textId="77777777" w:rsidR="00B166F6" w:rsidRPr="00610283" w:rsidRDefault="00B166F6" w:rsidP="00DF57E1">
            <w:pPr>
              <w:rPr>
                <w:sz w:val="14"/>
                <w:szCs w:val="15"/>
                <w:lang w:val="en-US"/>
              </w:rPr>
            </w:pPr>
            <w:r w:rsidRPr="00610283">
              <w:rPr>
                <w:sz w:val="14"/>
                <w:szCs w:val="15"/>
                <w:lang w:val="en-US"/>
              </w:rPr>
              <w:t>PN-EN ISO 9308-1:2014-12</w:t>
            </w:r>
          </w:p>
          <w:p w14:paraId="7180750A" w14:textId="77777777" w:rsidR="00B166F6" w:rsidRPr="00610283" w:rsidRDefault="00B166F6" w:rsidP="00DF57E1">
            <w:pPr>
              <w:rPr>
                <w:sz w:val="14"/>
                <w:szCs w:val="15"/>
                <w:lang w:val="en-US"/>
              </w:rPr>
            </w:pPr>
            <w:r w:rsidRPr="00610283">
              <w:rPr>
                <w:sz w:val="14"/>
                <w:szCs w:val="15"/>
                <w:lang w:val="en-US"/>
              </w:rPr>
              <w:t>PN-EN ISO 9308-1:2014-12/A1:2017-04</w:t>
            </w:r>
            <w:r w:rsidRPr="00610283">
              <w:rPr>
                <w:sz w:val="14"/>
                <w:szCs w:val="15"/>
                <w:vertAlign w:val="superscript"/>
                <w:lang w:val="en-US"/>
              </w:rPr>
              <w:t>A</w:t>
            </w:r>
          </w:p>
          <w:p w14:paraId="6816EFF9" w14:textId="77777777" w:rsidR="00B166F6" w:rsidRPr="00DB5DB5" w:rsidRDefault="00B166F6" w:rsidP="006F214B">
            <w:pPr>
              <w:rPr>
                <w:sz w:val="14"/>
                <w:szCs w:val="15"/>
              </w:rPr>
            </w:pPr>
            <w:r w:rsidRPr="00DB5DB5">
              <w:rPr>
                <w:sz w:val="14"/>
                <w:szCs w:val="15"/>
              </w:rPr>
              <w:t>Metoda filtracji membranowej</w:t>
            </w:r>
          </w:p>
        </w:tc>
      </w:tr>
      <w:tr w:rsidR="00B166F6" w:rsidRPr="006F214B" w14:paraId="2EC41DDA" w14:textId="77777777" w:rsidTr="009E2420">
        <w:trPr>
          <w:trHeight w:val="374"/>
        </w:trPr>
        <w:tc>
          <w:tcPr>
            <w:tcW w:w="370" w:type="dxa"/>
          </w:tcPr>
          <w:p w14:paraId="6D4EE13D" w14:textId="77777777" w:rsidR="00B166F6" w:rsidRPr="006F214B" w:rsidRDefault="00B166F6" w:rsidP="006F214B">
            <w:pPr>
              <w:rPr>
                <w:sz w:val="15"/>
                <w:szCs w:val="15"/>
              </w:rPr>
            </w:pPr>
          </w:p>
        </w:tc>
        <w:tc>
          <w:tcPr>
            <w:tcW w:w="1898" w:type="dxa"/>
            <w:gridSpan w:val="2"/>
            <w:vAlign w:val="center"/>
          </w:tcPr>
          <w:p w14:paraId="0623C5F1" w14:textId="77777777" w:rsidR="00B166F6" w:rsidRPr="00DB5DB5" w:rsidRDefault="00B166F6" w:rsidP="006F214B">
            <w:pPr>
              <w:rPr>
                <w:sz w:val="14"/>
                <w:szCs w:val="15"/>
              </w:rPr>
            </w:pPr>
            <w:r w:rsidRPr="00DB5DB5">
              <w:rPr>
                <w:sz w:val="14"/>
                <w:szCs w:val="15"/>
              </w:rPr>
              <w:t xml:space="preserve">Liczba </w:t>
            </w:r>
          </w:p>
          <w:p w14:paraId="256D6DDE" w14:textId="77777777" w:rsidR="00B166F6" w:rsidRPr="00DB5DB5" w:rsidRDefault="00B166F6" w:rsidP="006F214B">
            <w:pPr>
              <w:rPr>
                <w:rFonts w:eastAsia="PMingLiU"/>
                <w:color w:val="000000"/>
                <w:sz w:val="14"/>
                <w:szCs w:val="15"/>
                <w:lang w:eastAsia="zh-TW"/>
              </w:rPr>
            </w:pPr>
            <w:r w:rsidRPr="00DB5DB5">
              <w:rPr>
                <w:i/>
                <w:sz w:val="14"/>
                <w:szCs w:val="15"/>
              </w:rPr>
              <w:t>Pseudomonas aeruginosa</w:t>
            </w:r>
          </w:p>
        </w:tc>
        <w:tc>
          <w:tcPr>
            <w:tcW w:w="2849" w:type="dxa"/>
            <w:gridSpan w:val="2"/>
            <w:vAlign w:val="center"/>
          </w:tcPr>
          <w:p w14:paraId="721CA3C7" w14:textId="77777777" w:rsidR="00B166F6" w:rsidRPr="00DB5DB5" w:rsidRDefault="00B166F6" w:rsidP="006F214B">
            <w:pPr>
              <w:rPr>
                <w:sz w:val="14"/>
                <w:szCs w:val="15"/>
              </w:rPr>
            </w:pPr>
            <w:r w:rsidRPr="00DB5DB5">
              <w:rPr>
                <w:sz w:val="14"/>
                <w:szCs w:val="15"/>
                <w:lang w:val="nl-NL"/>
              </w:rPr>
              <w:t>PN-EN ISO 16266:2009</w:t>
            </w:r>
            <w:r w:rsidRPr="00DB5DB5">
              <w:rPr>
                <w:sz w:val="14"/>
                <w:szCs w:val="15"/>
              </w:rPr>
              <w:t xml:space="preserve"> </w:t>
            </w:r>
            <w:r w:rsidRPr="00DB5DB5">
              <w:rPr>
                <w:sz w:val="14"/>
                <w:szCs w:val="15"/>
                <w:vertAlign w:val="superscript"/>
              </w:rPr>
              <w:t>A</w:t>
            </w:r>
          </w:p>
          <w:p w14:paraId="4FC40A18" w14:textId="77777777" w:rsidR="00B166F6" w:rsidRPr="00DB5DB5" w:rsidRDefault="00B166F6" w:rsidP="006F214B">
            <w:pPr>
              <w:rPr>
                <w:rFonts w:eastAsia="PMingLiU"/>
                <w:color w:val="000000"/>
                <w:sz w:val="14"/>
                <w:szCs w:val="15"/>
                <w:lang w:eastAsia="zh-TW"/>
              </w:rPr>
            </w:pPr>
            <w:r w:rsidRPr="00DB5DB5">
              <w:rPr>
                <w:sz w:val="14"/>
                <w:szCs w:val="15"/>
              </w:rPr>
              <w:t>Metoda filtracji membranowej</w:t>
            </w:r>
          </w:p>
        </w:tc>
      </w:tr>
      <w:tr w:rsidR="00B166F6" w:rsidRPr="006F214B" w14:paraId="4E054D5D" w14:textId="77777777" w:rsidTr="009E2420">
        <w:trPr>
          <w:trHeight w:val="266"/>
        </w:trPr>
        <w:tc>
          <w:tcPr>
            <w:tcW w:w="370" w:type="dxa"/>
          </w:tcPr>
          <w:p w14:paraId="34B9F396" w14:textId="77777777" w:rsidR="00B166F6" w:rsidRPr="006F214B" w:rsidRDefault="00B166F6" w:rsidP="006F214B">
            <w:pPr>
              <w:rPr>
                <w:sz w:val="15"/>
                <w:szCs w:val="15"/>
              </w:rPr>
            </w:pPr>
          </w:p>
        </w:tc>
        <w:tc>
          <w:tcPr>
            <w:tcW w:w="1898" w:type="dxa"/>
            <w:gridSpan w:val="2"/>
            <w:vAlign w:val="center"/>
          </w:tcPr>
          <w:p w14:paraId="5CC28E98" w14:textId="77777777" w:rsidR="00B166F6" w:rsidRDefault="00B166F6" w:rsidP="006F214B">
            <w:pPr>
              <w:ind w:right="-108"/>
              <w:rPr>
                <w:sz w:val="14"/>
                <w:szCs w:val="15"/>
              </w:rPr>
            </w:pPr>
            <w:r w:rsidRPr="00DB5DB5">
              <w:rPr>
                <w:sz w:val="14"/>
                <w:szCs w:val="15"/>
              </w:rPr>
              <w:t>Liczba gronkowców</w:t>
            </w:r>
          </w:p>
          <w:p w14:paraId="2EE5338A" w14:textId="77777777" w:rsidR="00B166F6" w:rsidRPr="00DB5DB5" w:rsidRDefault="00B166F6" w:rsidP="006F214B">
            <w:pPr>
              <w:ind w:right="-108"/>
              <w:rPr>
                <w:rFonts w:eastAsia="PMingLiU"/>
                <w:sz w:val="14"/>
                <w:szCs w:val="15"/>
                <w:lang w:eastAsia="zh-TW"/>
              </w:rPr>
            </w:pPr>
            <w:r w:rsidRPr="00DB5DB5">
              <w:rPr>
                <w:sz w:val="14"/>
                <w:szCs w:val="15"/>
              </w:rPr>
              <w:t>koagulazo - dodatnich</w:t>
            </w:r>
          </w:p>
        </w:tc>
        <w:tc>
          <w:tcPr>
            <w:tcW w:w="2849" w:type="dxa"/>
            <w:gridSpan w:val="2"/>
            <w:vAlign w:val="center"/>
          </w:tcPr>
          <w:p w14:paraId="29F6F233" w14:textId="77777777" w:rsidR="00B166F6" w:rsidRPr="00DB5DB5" w:rsidRDefault="00B166F6" w:rsidP="006F214B">
            <w:pPr>
              <w:rPr>
                <w:b/>
                <w:sz w:val="14"/>
                <w:szCs w:val="15"/>
              </w:rPr>
            </w:pPr>
            <w:r w:rsidRPr="00DB5DB5">
              <w:rPr>
                <w:sz w:val="14"/>
                <w:szCs w:val="15"/>
              </w:rPr>
              <w:t>Metodyka NIZP-PZH ZHK:2007</w:t>
            </w:r>
            <w:r w:rsidRPr="00DB5DB5">
              <w:rPr>
                <w:b/>
                <w:sz w:val="14"/>
                <w:szCs w:val="15"/>
              </w:rPr>
              <w:t xml:space="preserve"> </w:t>
            </w:r>
            <w:r w:rsidR="009E195D" w:rsidRPr="00DB5DB5">
              <w:rPr>
                <w:sz w:val="14"/>
                <w:szCs w:val="15"/>
                <w:vertAlign w:val="superscript"/>
              </w:rPr>
              <w:t>A</w:t>
            </w:r>
          </w:p>
          <w:p w14:paraId="01B669CB" w14:textId="77777777" w:rsidR="00B166F6" w:rsidRPr="00DB5DB5" w:rsidRDefault="00B166F6" w:rsidP="006F214B">
            <w:pPr>
              <w:rPr>
                <w:rFonts w:eastAsia="PMingLiU"/>
                <w:color w:val="000000"/>
                <w:sz w:val="14"/>
                <w:szCs w:val="15"/>
                <w:lang w:eastAsia="zh-TW"/>
              </w:rPr>
            </w:pPr>
            <w:r w:rsidRPr="00DB5DB5">
              <w:rPr>
                <w:sz w:val="14"/>
                <w:szCs w:val="15"/>
              </w:rPr>
              <w:t>Metoda filtracji membranowej</w:t>
            </w:r>
          </w:p>
        </w:tc>
      </w:tr>
      <w:tr w:rsidR="00B166F6" w:rsidRPr="006F214B" w14:paraId="0A27DAF1" w14:textId="77777777" w:rsidTr="00C87DE3">
        <w:trPr>
          <w:trHeight w:val="286"/>
        </w:trPr>
        <w:tc>
          <w:tcPr>
            <w:tcW w:w="370" w:type="dxa"/>
          </w:tcPr>
          <w:p w14:paraId="3C75C09B" w14:textId="77777777" w:rsidR="00B166F6" w:rsidRPr="006F214B" w:rsidRDefault="00B166F6" w:rsidP="006F214B">
            <w:pPr>
              <w:rPr>
                <w:sz w:val="15"/>
                <w:szCs w:val="15"/>
              </w:rPr>
            </w:pPr>
          </w:p>
        </w:tc>
        <w:tc>
          <w:tcPr>
            <w:tcW w:w="1898" w:type="dxa"/>
            <w:gridSpan w:val="2"/>
            <w:vAlign w:val="center"/>
          </w:tcPr>
          <w:p w14:paraId="0C6AC04C" w14:textId="77777777" w:rsidR="00B166F6" w:rsidRPr="00DB5DB5" w:rsidRDefault="00B166F6" w:rsidP="006F214B">
            <w:pPr>
              <w:rPr>
                <w:sz w:val="14"/>
                <w:szCs w:val="15"/>
              </w:rPr>
            </w:pPr>
            <w:r w:rsidRPr="00DB5DB5">
              <w:rPr>
                <w:sz w:val="14"/>
                <w:szCs w:val="15"/>
              </w:rPr>
              <w:t xml:space="preserve">Liczba </w:t>
            </w:r>
            <w:r w:rsidRPr="00DB5DB5">
              <w:rPr>
                <w:i/>
                <w:sz w:val="14"/>
                <w:szCs w:val="15"/>
              </w:rPr>
              <w:t>Legionella sp.</w:t>
            </w:r>
          </w:p>
        </w:tc>
        <w:tc>
          <w:tcPr>
            <w:tcW w:w="2849" w:type="dxa"/>
            <w:gridSpan w:val="2"/>
            <w:vAlign w:val="center"/>
          </w:tcPr>
          <w:p w14:paraId="765FC9BF" w14:textId="77777777" w:rsidR="00B166F6" w:rsidRPr="00DB5DB5" w:rsidRDefault="00B166F6" w:rsidP="00C87DE3">
            <w:pPr>
              <w:rPr>
                <w:rFonts w:eastAsia="PMingLiU"/>
                <w:color w:val="000000"/>
                <w:sz w:val="14"/>
                <w:szCs w:val="15"/>
                <w:lang w:eastAsia="zh-TW"/>
              </w:rPr>
            </w:pPr>
            <w:r w:rsidRPr="00DB5DB5">
              <w:rPr>
                <w:rFonts w:eastAsia="PMingLiU"/>
                <w:color w:val="000000"/>
                <w:sz w:val="14"/>
                <w:szCs w:val="15"/>
                <w:lang w:eastAsia="zh-TW"/>
              </w:rPr>
              <w:t xml:space="preserve">PN-EN ISO 11731:2017-08 </w:t>
            </w:r>
            <w:r w:rsidRPr="00DB5DB5">
              <w:rPr>
                <w:sz w:val="14"/>
                <w:szCs w:val="15"/>
                <w:vertAlign w:val="superscript"/>
              </w:rPr>
              <w:t>A</w:t>
            </w:r>
          </w:p>
          <w:p w14:paraId="53CB8FAF" w14:textId="77777777" w:rsidR="00B166F6" w:rsidRPr="00DB5DB5" w:rsidRDefault="00B166F6" w:rsidP="00C87DE3">
            <w:pPr>
              <w:rPr>
                <w:sz w:val="14"/>
                <w:szCs w:val="15"/>
              </w:rPr>
            </w:pPr>
            <w:r w:rsidRPr="00DB5DB5">
              <w:rPr>
                <w:sz w:val="14"/>
                <w:szCs w:val="15"/>
              </w:rPr>
              <w:t xml:space="preserve">Metoda filtracji membranowej </w:t>
            </w:r>
          </w:p>
          <w:p w14:paraId="43540A9C" w14:textId="77777777" w:rsidR="00B166F6" w:rsidRPr="00DB5DB5" w:rsidRDefault="00B166F6" w:rsidP="00C87DE3">
            <w:pPr>
              <w:rPr>
                <w:bCs/>
                <w:sz w:val="14"/>
                <w:szCs w:val="15"/>
              </w:rPr>
            </w:pPr>
            <w:r w:rsidRPr="00DB5DB5">
              <w:rPr>
                <w:bCs/>
                <w:sz w:val="14"/>
                <w:szCs w:val="15"/>
              </w:rPr>
              <w:t>Matryca B: Procedura 7 (pożywka C – GVPC)</w:t>
            </w:r>
          </w:p>
        </w:tc>
      </w:tr>
      <w:tr w:rsidR="00B166F6" w:rsidRPr="006F214B" w14:paraId="03465FE7" w14:textId="77777777" w:rsidTr="00687FD5">
        <w:tc>
          <w:tcPr>
            <w:tcW w:w="5117" w:type="dxa"/>
            <w:gridSpan w:val="5"/>
            <w:shd w:val="clear" w:color="auto" w:fill="D9D9D9"/>
            <w:vAlign w:val="center"/>
          </w:tcPr>
          <w:p w14:paraId="360701FA" w14:textId="77777777" w:rsidR="00B166F6" w:rsidRPr="00DB5DB5" w:rsidRDefault="00B166F6" w:rsidP="001A67D9">
            <w:pPr>
              <w:jc w:val="center"/>
              <w:rPr>
                <w:b/>
                <w:sz w:val="15"/>
                <w:szCs w:val="15"/>
              </w:rPr>
            </w:pPr>
            <w:r w:rsidRPr="00DB5DB5">
              <w:rPr>
                <w:b/>
                <w:sz w:val="15"/>
                <w:szCs w:val="15"/>
              </w:rPr>
              <w:t xml:space="preserve">BADANIA MIKROBIOLOGICZNE WODY Z  KĄPIELISK, W TYM </w:t>
            </w:r>
          </w:p>
          <w:p w14:paraId="45E3B706" w14:textId="77777777" w:rsidR="00B166F6" w:rsidRPr="00DB5DB5" w:rsidRDefault="00B166F6" w:rsidP="001A67D9">
            <w:pPr>
              <w:jc w:val="center"/>
              <w:rPr>
                <w:b/>
                <w:sz w:val="15"/>
                <w:szCs w:val="15"/>
              </w:rPr>
            </w:pPr>
            <w:r w:rsidRPr="00DB5DB5">
              <w:rPr>
                <w:b/>
                <w:sz w:val="15"/>
                <w:szCs w:val="15"/>
              </w:rPr>
              <w:t xml:space="preserve">MIEJSC OKAZJONALNIE WYKORZYSTYWANYCH DO KĄPIELI; </w:t>
            </w:r>
          </w:p>
          <w:p w14:paraId="4BF14DE6" w14:textId="77777777" w:rsidR="00B166F6" w:rsidRPr="00DB5DB5" w:rsidRDefault="00B166F6" w:rsidP="001A67D9">
            <w:pPr>
              <w:jc w:val="center"/>
              <w:rPr>
                <w:b/>
                <w:sz w:val="15"/>
                <w:szCs w:val="15"/>
              </w:rPr>
            </w:pPr>
            <w:r w:rsidRPr="00DB5DB5">
              <w:rPr>
                <w:b/>
                <w:sz w:val="15"/>
                <w:szCs w:val="15"/>
              </w:rPr>
              <w:t>WODY POWIERZCHNIOWEJ</w:t>
            </w:r>
          </w:p>
        </w:tc>
      </w:tr>
      <w:tr w:rsidR="00B166F6" w:rsidRPr="006F214B" w14:paraId="22CCFF18" w14:textId="77777777" w:rsidTr="0011660C">
        <w:tc>
          <w:tcPr>
            <w:tcW w:w="370" w:type="dxa"/>
          </w:tcPr>
          <w:p w14:paraId="3DD9D13F" w14:textId="77777777" w:rsidR="00B166F6" w:rsidRPr="006F214B" w:rsidRDefault="00B166F6" w:rsidP="006F214B">
            <w:pPr>
              <w:rPr>
                <w:sz w:val="15"/>
                <w:szCs w:val="15"/>
              </w:rPr>
            </w:pPr>
          </w:p>
        </w:tc>
        <w:tc>
          <w:tcPr>
            <w:tcW w:w="1898" w:type="dxa"/>
            <w:gridSpan w:val="2"/>
            <w:vAlign w:val="center"/>
          </w:tcPr>
          <w:p w14:paraId="683D3DCC" w14:textId="77777777" w:rsidR="00B166F6" w:rsidRPr="00DB5DB5" w:rsidRDefault="00B166F6" w:rsidP="006F214B">
            <w:pPr>
              <w:rPr>
                <w:sz w:val="14"/>
                <w:szCs w:val="15"/>
              </w:rPr>
            </w:pPr>
            <w:r w:rsidRPr="00DB5DB5">
              <w:rPr>
                <w:sz w:val="14"/>
                <w:szCs w:val="15"/>
              </w:rPr>
              <w:t xml:space="preserve">Najbardziej prawdopodobna liczba </w:t>
            </w:r>
            <w:r w:rsidRPr="00DB5DB5">
              <w:rPr>
                <w:i/>
                <w:sz w:val="14"/>
                <w:szCs w:val="15"/>
              </w:rPr>
              <w:t>Escherichia coli</w:t>
            </w:r>
            <w:r w:rsidRPr="00DB5DB5">
              <w:rPr>
                <w:sz w:val="14"/>
                <w:szCs w:val="15"/>
              </w:rPr>
              <w:t xml:space="preserve"> </w:t>
            </w:r>
          </w:p>
        </w:tc>
        <w:tc>
          <w:tcPr>
            <w:tcW w:w="2849" w:type="dxa"/>
            <w:gridSpan w:val="2"/>
            <w:vAlign w:val="center"/>
          </w:tcPr>
          <w:p w14:paraId="107898C6" w14:textId="77777777" w:rsidR="00B166F6" w:rsidRPr="00DB5DB5" w:rsidRDefault="00B166F6" w:rsidP="006F214B">
            <w:pPr>
              <w:rPr>
                <w:b/>
                <w:sz w:val="14"/>
                <w:szCs w:val="15"/>
              </w:rPr>
            </w:pPr>
            <w:r w:rsidRPr="00DB5DB5">
              <w:rPr>
                <w:sz w:val="14"/>
                <w:szCs w:val="15"/>
              </w:rPr>
              <w:t>PN-EN ISO 9308-3:2002</w:t>
            </w:r>
            <w:r w:rsidRPr="00DB5DB5">
              <w:rPr>
                <w:b/>
                <w:sz w:val="14"/>
                <w:szCs w:val="15"/>
              </w:rPr>
              <w:t xml:space="preserve"> </w:t>
            </w:r>
            <w:r w:rsidRPr="00DB5DB5">
              <w:rPr>
                <w:sz w:val="14"/>
                <w:szCs w:val="15"/>
                <w:vertAlign w:val="superscript"/>
              </w:rPr>
              <w:t>A</w:t>
            </w:r>
          </w:p>
          <w:p w14:paraId="7D89995A" w14:textId="77777777" w:rsidR="00B166F6" w:rsidRPr="00DB5DB5" w:rsidRDefault="00B166F6" w:rsidP="006F214B">
            <w:pPr>
              <w:rPr>
                <w:sz w:val="14"/>
                <w:szCs w:val="15"/>
              </w:rPr>
            </w:pPr>
            <w:r w:rsidRPr="00DB5DB5">
              <w:rPr>
                <w:sz w:val="14"/>
                <w:szCs w:val="15"/>
              </w:rPr>
              <w:t>Metoda zminiaturyzowana (NPL)</w:t>
            </w:r>
          </w:p>
        </w:tc>
      </w:tr>
      <w:tr w:rsidR="00B166F6" w:rsidRPr="006F214B" w14:paraId="178A40F1" w14:textId="77777777" w:rsidTr="0011660C">
        <w:trPr>
          <w:trHeight w:val="388"/>
        </w:trPr>
        <w:tc>
          <w:tcPr>
            <w:tcW w:w="370" w:type="dxa"/>
          </w:tcPr>
          <w:p w14:paraId="2D62F6B0" w14:textId="77777777" w:rsidR="00B166F6" w:rsidRPr="006F214B" w:rsidRDefault="00B166F6" w:rsidP="006F214B">
            <w:pPr>
              <w:rPr>
                <w:sz w:val="15"/>
                <w:szCs w:val="15"/>
              </w:rPr>
            </w:pPr>
          </w:p>
        </w:tc>
        <w:tc>
          <w:tcPr>
            <w:tcW w:w="1898" w:type="dxa"/>
            <w:gridSpan w:val="2"/>
            <w:vAlign w:val="center"/>
          </w:tcPr>
          <w:p w14:paraId="489E95E7" w14:textId="77777777" w:rsidR="00B166F6" w:rsidRPr="00DB5DB5" w:rsidRDefault="00B166F6" w:rsidP="006F214B">
            <w:pPr>
              <w:rPr>
                <w:sz w:val="14"/>
                <w:szCs w:val="15"/>
              </w:rPr>
            </w:pPr>
            <w:r w:rsidRPr="00DB5DB5">
              <w:rPr>
                <w:sz w:val="14"/>
                <w:szCs w:val="15"/>
              </w:rPr>
              <w:t xml:space="preserve">Liczba </w:t>
            </w:r>
          </w:p>
          <w:p w14:paraId="06E9A234" w14:textId="77777777" w:rsidR="00B166F6" w:rsidRPr="00DB5DB5" w:rsidRDefault="00B166F6" w:rsidP="006F214B">
            <w:pPr>
              <w:rPr>
                <w:sz w:val="14"/>
                <w:szCs w:val="15"/>
              </w:rPr>
            </w:pPr>
            <w:r w:rsidRPr="00DB5DB5">
              <w:rPr>
                <w:sz w:val="14"/>
                <w:szCs w:val="15"/>
              </w:rPr>
              <w:t>enterokoków kałowych</w:t>
            </w:r>
          </w:p>
        </w:tc>
        <w:tc>
          <w:tcPr>
            <w:tcW w:w="2849" w:type="dxa"/>
            <w:gridSpan w:val="2"/>
            <w:vAlign w:val="center"/>
          </w:tcPr>
          <w:p w14:paraId="4C004BDA" w14:textId="77777777" w:rsidR="00B166F6" w:rsidRPr="00DB5DB5" w:rsidRDefault="00B166F6" w:rsidP="006F214B">
            <w:pPr>
              <w:rPr>
                <w:sz w:val="14"/>
                <w:szCs w:val="15"/>
              </w:rPr>
            </w:pPr>
            <w:r w:rsidRPr="00DB5DB5">
              <w:rPr>
                <w:sz w:val="14"/>
                <w:szCs w:val="15"/>
              </w:rPr>
              <w:t xml:space="preserve">PN-EN ISO 7899-2:2004 </w:t>
            </w:r>
            <w:r w:rsidRPr="00DB5DB5">
              <w:rPr>
                <w:sz w:val="14"/>
                <w:szCs w:val="15"/>
                <w:vertAlign w:val="superscript"/>
              </w:rPr>
              <w:t>A</w:t>
            </w:r>
          </w:p>
          <w:p w14:paraId="426AD56B" w14:textId="77777777" w:rsidR="00B166F6" w:rsidRPr="00DB5DB5" w:rsidRDefault="00B166F6" w:rsidP="006F214B">
            <w:pPr>
              <w:jc w:val="both"/>
              <w:rPr>
                <w:sz w:val="14"/>
                <w:szCs w:val="15"/>
              </w:rPr>
            </w:pPr>
            <w:r w:rsidRPr="00DB5DB5">
              <w:rPr>
                <w:sz w:val="14"/>
                <w:szCs w:val="15"/>
              </w:rPr>
              <w:t>Metoda filtracji membranowej</w:t>
            </w:r>
          </w:p>
        </w:tc>
      </w:tr>
    </w:tbl>
    <w:p w14:paraId="2DEA1393" w14:textId="77777777" w:rsidR="00B91ED4" w:rsidRPr="00C56CDB" w:rsidRDefault="00A21EE7" w:rsidP="00B91ED4">
      <w:pPr>
        <w:pStyle w:val="Stopka"/>
        <w:rPr>
          <w:b/>
          <w:sz w:val="12"/>
          <w:szCs w:val="12"/>
          <w:vertAlign w:val="superscript"/>
        </w:rPr>
      </w:pPr>
      <w:r w:rsidRPr="00C56CDB">
        <w:rPr>
          <w:sz w:val="12"/>
          <w:szCs w:val="12"/>
          <w:vertAlign w:val="superscript"/>
        </w:rPr>
        <w:t>**</w:t>
      </w:r>
      <w:r w:rsidR="00B91ED4" w:rsidRPr="00C56CDB">
        <w:rPr>
          <w:b/>
          <w:sz w:val="12"/>
          <w:szCs w:val="12"/>
          <w:vertAlign w:val="superscript"/>
        </w:rPr>
        <w:t xml:space="preserve"> </w:t>
      </w:r>
      <w:r w:rsidRPr="00C56CDB">
        <w:rPr>
          <w:sz w:val="12"/>
          <w:szCs w:val="12"/>
        </w:rPr>
        <w:t>A</w:t>
      </w:r>
      <w:r w:rsidR="00B91ED4" w:rsidRPr="00C56CDB">
        <w:rPr>
          <w:b/>
          <w:sz w:val="12"/>
          <w:szCs w:val="12"/>
          <w:vertAlign w:val="superscript"/>
        </w:rPr>
        <w:t xml:space="preserve"> </w:t>
      </w:r>
      <w:r w:rsidR="00B91ED4" w:rsidRPr="00C56CDB">
        <w:rPr>
          <w:sz w:val="12"/>
          <w:szCs w:val="12"/>
        </w:rPr>
        <w:t>-</w:t>
      </w:r>
      <w:r w:rsidR="00B91ED4" w:rsidRPr="00C56CDB">
        <w:rPr>
          <w:b/>
          <w:sz w:val="12"/>
          <w:szCs w:val="12"/>
        </w:rPr>
        <w:t xml:space="preserve"> </w:t>
      </w:r>
      <w:r w:rsidR="00B91ED4" w:rsidRPr="00C56CDB">
        <w:rPr>
          <w:sz w:val="12"/>
          <w:szCs w:val="12"/>
        </w:rPr>
        <w:t>metody akredytowane przez PCA</w:t>
      </w:r>
      <w:r w:rsidRPr="00C56CDB">
        <w:rPr>
          <w:sz w:val="12"/>
          <w:szCs w:val="12"/>
        </w:rPr>
        <w:t>;  N</w:t>
      </w:r>
      <w:r w:rsidR="00B91ED4" w:rsidRPr="00C56CDB">
        <w:rPr>
          <w:sz w:val="12"/>
          <w:szCs w:val="12"/>
        </w:rPr>
        <w:t xml:space="preserve"> - metody nieakredytowan</w:t>
      </w:r>
      <w:r w:rsidR="001C4D9A" w:rsidRPr="00C56CDB">
        <w:rPr>
          <w:sz w:val="12"/>
          <w:szCs w:val="12"/>
        </w:rPr>
        <w:t xml:space="preserve">e </w:t>
      </w:r>
      <w:r w:rsidR="00B91ED4" w:rsidRPr="00C56CDB">
        <w:rPr>
          <w:sz w:val="12"/>
          <w:szCs w:val="12"/>
        </w:rPr>
        <w:t xml:space="preserve">przez PCA </w:t>
      </w:r>
    </w:p>
    <w:p w14:paraId="07FDC6D2" w14:textId="77777777" w:rsidR="00B91ED4" w:rsidRPr="00C56CDB" w:rsidRDefault="00B91ED4" w:rsidP="00B91ED4">
      <w:pPr>
        <w:autoSpaceDE w:val="0"/>
        <w:autoSpaceDN w:val="0"/>
        <w:adjustRightInd w:val="0"/>
        <w:rPr>
          <w:sz w:val="12"/>
          <w:szCs w:val="12"/>
        </w:rPr>
      </w:pPr>
      <w:r w:rsidRPr="00C56CDB">
        <w:rPr>
          <w:sz w:val="12"/>
          <w:szCs w:val="12"/>
        </w:rPr>
        <w:t>zakres akredytacji PCA nr AB 515 wyd. nr 2</w:t>
      </w:r>
      <w:r w:rsidR="00392957" w:rsidRPr="00C56CDB">
        <w:rPr>
          <w:sz w:val="12"/>
          <w:szCs w:val="12"/>
        </w:rPr>
        <w:t>3</w:t>
      </w:r>
      <w:r w:rsidRPr="00C56CDB">
        <w:rPr>
          <w:sz w:val="12"/>
          <w:szCs w:val="12"/>
        </w:rPr>
        <w:t xml:space="preserve"> z dnia </w:t>
      </w:r>
      <w:r w:rsidR="00392957" w:rsidRPr="00C56CDB">
        <w:rPr>
          <w:sz w:val="12"/>
          <w:szCs w:val="12"/>
        </w:rPr>
        <w:t>1</w:t>
      </w:r>
      <w:r w:rsidRPr="00C56CDB">
        <w:rPr>
          <w:sz w:val="12"/>
          <w:szCs w:val="12"/>
        </w:rPr>
        <w:t xml:space="preserve">2 </w:t>
      </w:r>
      <w:r w:rsidR="00392957" w:rsidRPr="00C56CDB">
        <w:rPr>
          <w:sz w:val="12"/>
          <w:szCs w:val="12"/>
        </w:rPr>
        <w:t xml:space="preserve">czerwca </w:t>
      </w:r>
      <w:r w:rsidRPr="00C56CDB">
        <w:rPr>
          <w:sz w:val="12"/>
          <w:szCs w:val="12"/>
        </w:rPr>
        <w:t>201</w:t>
      </w:r>
      <w:r w:rsidR="00392957" w:rsidRPr="00C56CDB">
        <w:rPr>
          <w:sz w:val="12"/>
          <w:szCs w:val="12"/>
        </w:rPr>
        <w:t>9</w:t>
      </w:r>
      <w:r w:rsidR="00C56CDB" w:rsidRPr="00C56CDB">
        <w:rPr>
          <w:sz w:val="12"/>
          <w:szCs w:val="12"/>
        </w:rPr>
        <w:t xml:space="preserve"> </w:t>
      </w:r>
      <w:r w:rsidRPr="00C56CDB">
        <w:rPr>
          <w:sz w:val="12"/>
          <w:szCs w:val="12"/>
        </w:rPr>
        <w:t>r.</w:t>
      </w:r>
    </w:p>
    <w:p w14:paraId="2DC126A7" w14:textId="77777777" w:rsidR="00B91ED4" w:rsidRPr="00C56CDB" w:rsidRDefault="00B91ED4" w:rsidP="00B91ED4">
      <w:pPr>
        <w:rPr>
          <w:sz w:val="12"/>
          <w:szCs w:val="12"/>
        </w:rPr>
      </w:pPr>
      <w:r w:rsidRPr="00C56CDB">
        <w:rPr>
          <w:sz w:val="12"/>
          <w:szCs w:val="12"/>
          <w:vertAlign w:val="superscript"/>
        </w:rPr>
        <w:t>1)</w:t>
      </w:r>
      <w:r w:rsidRPr="00C56CDB">
        <w:rPr>
          <w:sz w:val="12"/>
          <w:szCs w:val="12"/>
        </w:rPr>
        <w:t xml:space="preserve"> norma nieaktualna </w:t>
      </w:r>
      <w:r w:rsidR="00A33F86" w:rsidRPr="00C56CDB">
        <w:rPr>
          <w:sz w:val="12"/>
          <w:szCs w:val="12"/>
        </w:rPr>
        <w:t>(</w:t>
      </w:r>
      <w:r w:rsidR="00392957" w:rsidRPr="00C56CDB">
        <w:rPr>
          <w:sz w:val="12"/>
          <w:szCs w:val="12"/>
        </w:rPr>
        <w:t xml:space="preserve">wycofana </w:t>
      </w:r>
      <w:r w:rsidRPr="00C56CDB">
        <w:rPr>
          <w:sz w:val="12"/>
          <w:szCs w:val="12"/>
        </w:rPr>
        <w:t>bez zastąpienia);</w:t>
      </w:r>
      <w:r w:rsidRPr="00C56CDB">
        <w:rPr>
          <w:sz w:val="12"/>
          <w:szCs w:val="12"/>
          <w:vertAlign w:val="superscript"/>
        </w:rPr>
        <w:t xml:space="preserve"> </w:t>
      </w:r>
      <w:r w:rsidRPr="00C56CDB">
        <w:rPr>
          <w:sz w:val="12"/>
          <w:szCs w:val="12"/>
        </w:rPr>
        <w:t xml:space="preserve"> </w:t>
      </w:r>
    </w:p>
    <w:p w14:paraId="65F4AFA1" w14:textId="77777777" w:rsidR="00B91ED4" w:rsidRPr="00C56CDB" w:rsidRDefault="00E91674" w:rsidP="00B91ED4">
      <w:pPr>
        <w:rPr>
          <w:sz w:val="12"/>
          <w:szCs w:val="12"/>
        </w:rPr>
      </w:pPr>
      <w:r w:rsidRPr="00C56CDB">
        <w:rPr>
          <w:sz w:val="12"/>
          <w:szCs w:val="12"/>
          <w:vertAlign w:val="superscript"/>
        </w:rPr>
        <w:t>2</w:t>
      </w:r>
      <w:r w:rsidR="00B91ED4" w:rsidRPr="00C56CDB">
        <w:rPr>
          <w:sz w:val="12"/>
          <w:szCs w:val="12"/>
          <w:vertAlign w:val="superscript"/>
        </w:rPr>
        <w:t>)</w:t>
      </w:r>
      <w:r w:rsidR="00B91ED4" w:rsidRPr="00C56CDB">
        <w:rPr>
          <w:sz w:val="12"/>
          <w:szCs w:val="12"/>
        </w:rPr>
        <w:t xml:space="preserve"> norma nieaktualna (wycofana).</w:t>
      </w:r>
    </w:p>
    <w:p w14:paraId="7702A0F5" w14:textId="77777777" w:rsidR="00B91ED4" w:rsidRPr="00C56CDB" w:rsidRDefault="00E91674" w:rsidP="004E564F">
      <w:pPr>
        <w:rPr>
          <w:sz w:val="12"/>
          <w:szCs w:val="12"/>
        </w:rPr>
      </w:pPr>
      <w:r w:rsidRPr="00C56CDB">
        <w:rPr>
          <w:sz w:val="12"/>
          <w:szCs w:val="12"/>
          <w:vertAlign w:val="superscript"/>
        </w:rPr>
        <w:t>3</w:t>
      </w:r>
      <w:r w:rsidR="005331F0" w:rsidRPr="00C56CDB">
        <w:rPr>
          <w:sz w:val="12"/>
          <w:szCs w:val="12"/>
          <w:vertAlign w:val="superscript"/>
        </w:rPr>
        <w:t xml:space="preserve">) </w:t>
      </w:r>
      <w:r w:rsidR="005331F0" w:rsidRPr="00C56CDB">
        <w:rPr>
          <w:sz w:val="12"/>
          <w:szCs w:val="12"/>
        </w:rPr>
        <w:t>w skład</w:t>
      </w:r>
      <w:r w:rsidR="00BD4561" w:rsidRPr="00C56CDB">
        <w:rPr>
          <w:sz w:val="12"/>
          <w:szCs w:val="12"/>
        </w:rPr>
        <w:t xml:space="preserve"> THM </w:t>
      </w:r>
      <w:r w:rsidR="005331F0" w:rsidRPr="00C56CDB">
        <w:rPr>
          <w:sz w:val="12"/>
          <w:szCs w:val="12"/>
        </w:rPr>
        <w:t xml:space="preserve"> wchodzą: chloroform, bromodichlorometan,dibromochlorometan bromoform;</w:t>
      </w:r>
    </w:p>
    <w:p w14:paraId="3AE5BF4E" w14:textId="77777777" w:rsidR="005331F0" w:rsidRPr="00C56CDB" w:rsidRDefault="00E91674" w:rsidP="004E564F">
      <w:pPr>
        <w:rPr>
          <w:sz w:val="12"/>
          <w:szCs w:val="12"/>
        </w:rPr>
      </w:pPr>
      <w:r w:rsidRPr="00C56CDB">
        <w:rPr>
          <w:sz w:val="12"/>
          <w:szCs w:val="12"/>
          <w:vertAlign w:val="superscript"/>
        </w:rPr>
        <w:t>4</w:t>
      </w:r>
      <w:r w:rsidR="005331F0" w:rsidRPr="00C56CDB">
        <w:rPr>
          <w:sz w:val="12"/>
          <w:szCs w:val="12"/>
          <w:vertAlign w:val="superscript"/>
        </w:rPr>
        <w:t>)</w:t>
      </w:r>
      <w:r w:rsidR="005331F0" w:rsidRPr="00C56CDB">
        <w:rPr>
          <w:sz w:val="12"/>
          <w:szCs w:val="12"/>
        </w:rPr>
        <w:t xml:space="preserve"> w skład VOC</w:t>
      </w:r>
      <w:r w:rsidR="005331F0" w:rsidRPr="00C56CDB">
        <w:rPr>
          <w:sz w:val="12"/>
          <w:szCs w:val="12"/>
          <w:vertAlign w:val="subscript"/>
        </w:rPr>
        <w:t xml:space="preserve">s </w:t>
      </w:r>
      <w:r w:rsidR="005331F0" w:rsidRPr="00C56CDB">
        <w:rPr>
          <w:sz w:val="12"/>
          <w:szCs w:val="12"/>
        </w:rPr>
        <w:t>wchodzą: THM</w:t>
      </w:r>
      <w:r w:rsidR="00BD4561" w:rsidRPr="00C56CDB">
        <w:rPr>
          <w:sz w:val="12"/>
          <w:szCs w:val="12"/>
        </w:rPr>
        <w:t>, ∑Trichloroeten i tetrachloroeten, 1,2-dichloroetan, tetrachlorometan</w:t>
      </w:r>
      <w:r w:rsidR="00B90E18" w:rsidRPr="00C56CDB">
        <w:rPr>
          <w:sz w:val="12"/>
          <w:szCs w:val="12"/>
        </w:rPr>
        <w:t xml:space="preserve">      </w:t>
      </w:r>
      <w:r w:rsidR="00BD4561" w:rsidRPr="00C56CDB">
        <w:rPr>
          <w:sz w:val="12"/>
          <w:szCs w:val="12"/>
        </w:rPr>
        <w:t xml:space="preserve"> i benzen</w:t>
      </w:r>
      <w:r w:rsidR="000A2E8C" w:rsidRPr="00C56CDB">
        <w:rPr>
          <w:sz w:val="12"/>
          <w:szCs w:val="12"/>
        </w:rPr>
        <w:t>.</w:t>
      </w:r>
    </w:p>
    <w:p w14:paraId="1AE8E72F" w14:textId="77777777" w:rsidR="005331F0" w:rsidRPr="00C56CDB" w:rsidRDefault="00E91674" w:rsidP="004E564F">
      <w:pPr>
        <w:rPr>
          <w:sz w:val="12"/>
          <w:szCs w:val="12"/>
        </w:rPr>
      </w:pPr>
      <w:r w:rsidRPr="00C56CDB">
        <w:rPr>
          <w:sz w:val="12"/>
          <w:szCs w:val="12"/>
          <w:vertAlign w:val="superscript"/>
        </w:rPr>
        <w:t>5</w:t>
      </w:r>
      <w:r w:rsidR="005331F0" w:rsidRPr="00C56CDB">
        <w:rPr>
          <w:sz w:val="12"/>
          <w:szCs w:val="12"/>
          <w:vertAlign w:val="superscript"/>
        </w:rPr>
        <w:t xml:space="preserve">) </w:t>
      </w:r>
      <w:r w:rsidR="005331F0" w:rsidRPr="00C56CDB">
        <w:rPr>
          <w:sz w:val="12"/>
          <w:szCs w:val="12"/>
        </w:rPr>
        <w:t xml:space="preserve">w skład sumy </w:t>
      </w:r>
      <w:r w:rsidR="000A2E8C" w:rsidRPr="00C56CDB">
        <w:rPr>
          <w:sz w:val="12"/>
          <w:szCs w:val="12"/>
        </w:rPr>
        <w:t>∑</w:t>
      </w:r>
      <w:r w:rsidR="005331F0" w:rsidRPr="00C56CDB">
        <w:rPr>
          <w:sz w:val="12"/>
          <w:szCs w:val="12"/>
        </w:rPr>
        <w:t>WWA wchodzą: benzo(b)fluoranten; benzo(k)fluoranten; benzo(ghi)perylen;  indeno(1,2,3-c,d)piren</w:t>
      </w:r>
    </w:p>
    <w:p w14:paraId="73F9B35D" w14:textId="77777777" w:rsidR="0081503B" w:rsidRPr="00C56CDB" w:rsidRDefault="0081503B" w:rsidP="0081503B">
      <w:pPr>
        <w:rPr>
          <w:sz w:val="12"/>
          <w:szCs w:val="12"/>
        </w:rPr>
      </w:pPr>
      <w:r w:rsidRPr="00C56CDB">
        <w:rPr>
          <w:sz w:val="12"/>
          <w:szCs w:val="12"/>
          <w:vertAlign w:val="superscript"/>
        </w:rPr>
        <w:t>6)</w:t>
      </w:r>
      <w:r w:rsidRPr="00C56CDB">
        <w:rPr>
          <w:sz w:val="12"/>
          <w:szCs w:val="12"/>
        </w:rPr>
        <w:t xml:space="preserve"> żelazo, mangan, glin, miedź, ołów, kadm, nikiel, chrom, arsen, selen, antymon, rtęć, sód, bor,</w:t>
      </w:r>
      <w:r w:rsidR="00C56CDB" w:rsidRPr="00C56CDB">
        <w:rPr>
          <w:sz w:val="12"/>
          <w:szCs w:val="12"/>
        </w:rPr>
        <w:t xml:space="preserve"> srebro, wapń, magnez, cynk, potas.</w:t>
      </w:r>
    </w:p>
    <w:p w14:paraId="4D62E6F4" w14:textId="77777777" w:rsidR="004E564F" w:rsidRPr="00C56CDB" w:rsidRDefault="004E564F" w:rsidP="004E564F">
      <w:pPr>
        <w:rPr>
          <w:i/>
          <w:sz w:val="12"/>
          <w:szCs w:val="12"/>
        </w:rPr>
      </w:pPr>
      <w:r w:rsidRPr="00C56CDB">
        <w:rPr>
          <w:sz w:val="12"/>
          <w:szCs w:val="12"/>
        </w:rPr>
        <w:t>Wykaz wszystkich metod stosowanych przez Laboratorium zamieszczony  jest na stronie internetowej</w:t>
      </w:r>
      <w:r w:rsidRPr="00C56CDB">
        <w:rPr>
          <w:i/>
          <w:sz w:val="12"/>
          <w:szCs w:val="12"/>
        </w:rPr>
        <w:t xml:space="preserve"> </w:t>
      </w:r>
      <w:r w:rsidRPr="00C56CDB">
        <w:rPr>
          <w:color w:val="0070C0"/>
          <w:sz w:val="12"/>
          <w:szCs w:val="12"/>
        </w:rPr>
        <w:t xml:space="preserve"> </w:t>
      </w:r>
      <w:hyperlink r:id="rId11" w:history="1">
        <w:r w:rsidRPr="00C56CDB">
          <w:rPr>
            <w:rStyle w:val="Hipercze"/>
            <w:i/>
            <w:sz w:val="12"/>
            <w:szCs w:val="12"/>
          </w:rPr>
          <w:t>www.wsse.szczecin.pl</w:t>
        </w:r>
      </w:hyperlink>
    </w:p>
    <w:p w14:paraId="6642F555" w14:textId="77777777" w:rsidR="00687FD5" w:rsidRPr="00A04E77" w:rsidRDefault="00687FD5" w:rsidP="004E564F">
      <w:pPr>
        <w:rPr>
          <w:i/>
          <w:sz w:val="14"/>
          <w:szCs w:val="14"/>
        </w:rPr>
      </w:pPr>
    </w:p>
    <w:p w14:paraId="31CA9DCA" w14:textId="77777777" w:rsidR="008D086A" w:rsidRPr="00687FD5" w:rsidRDefault="00687FD5">
      <w:pPr>
        <w:rPr>
          <w:sz w:val="20"/>
          <w:szCs w:val="20"/>
        </w:rPr>
      </w:pPr>
      <w:r w:rsidRPr="00687FD5">
        <w:rPr>
          <w:sz w:val="20"/>
          <w:szCs w:val="20"/>
        </w:rPr>
        <w:t>Zaznaczono:…… pozycję/i badań fizykochemicznych</w:t>
      </w:r>
    </w:p>
    <w:sectPr w:rsidR="008D086A" w:rsidRPr="00687FD5" w:rsidSect="001B6A02">
      <w:type w:val="continuous"/>
      <w:pgSz w:w="11906" w:h="16838"/>
      <w:pgMar w:top="820" w:right="720" w:bottom="1701" w:left="720" w:header="708" w:footer="3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7B49E" w14:textId="77777777" w:rsidR="00D61C5B" w:rsidRDefault="00D61C5B" w:rsidP="00E649A2">
      <w:r>
        <w:separator/>
      </w:r>
    </w:p>
  </w:endnote>
  <w:endnote w:type="continuationSeparator" w:id="0">
    <w:p w14:paraId="0E1D6784" w14:textId="77777777" w:rsidR="00D61C5B" w:rsidRDefault="00D61C5B" w:rsidP="00E6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TE14FE7A8t00">
    <w:altName w:val="Times New Roman"/>
    <w:panose1 w:val="00000000000000000000"/>
    <w:charset w:val="00"/>
    <w:family w:val="auto"/>
    <w:notTrueType/>
    <w:pitch w:val="default"/>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2508F" w14:textId="77777777" w:rsidR="00C10721" w:rsidRDefault="00C10721" w:rsidP="00D83534">
    <w:pPr>
      <w:pStyle w:val="Stopka"/>
      <w:rPr>
        <w:sz w:val="20"/>
        <w:szCs w:val="20"/>
      </w:rPr>
    </w:pPr>
  </w:p>
  <w:p w14:paraId="09193433" w14:textId="77777777" w:rsidR="001B6A02" w:rsidRDefault="001B6A02" w:rsidP="00D83534">
    <w:pPr>
      <w:pStyle w:val="Stopka"/>
      <w:rPr>
        <w:sz w:val="20"/>
        <w:szCs w:val="20"/>
      </w:rPr>
    </w:pPr>
  </w:p>
  <w:p w14:paraId="26F44F7C" w14:textId="77777777" w:rsidR="001B6A02" w:rsidRDefault="001B6A02" w:rsidP="00D83534">
    <w:pPr>
      <w:pStyle w:val="Stopka"/>
      <w:rPr>
        <w:sz w:val="20"/>
        <w:szCs w:val="20"/>
      </w:rPr>
    </w:pPr>
  </w:p>
  <w:p w14:paraId="059A226A" w14:textId="77777777" w:rsidR="001B6A02" w:rsidRPr="009F7B9D" w:rsidRDefault="001B6A02" w:rsidP="00D83534">
    <w:pPr>
      <w:pStyle w:val="Stopka"/>
      <w:rPr>
        <w:sz w:val="20"/>
        <w:szCs w:val="20"/>
      </w:rPr>
    </w:pPr>
  </w:p>
  <w:p w14:paraId="0526F23C" w14:textId="77777777" w:rsidR="00804AC7" w:rsidRDefault="008E2F9F">
    <w:pPr>
      <w:pStyle w:val="Stopka"/>
    </w:pPr>
    <w:r w:rsidRPr="000D3648">
      <w:rPr>
        <w:sz w:val="14"/>
        <w:szCs w:val="14"/>
      </w:rPr>
      <w:t xml:space="preserve">* </w:t>
    </w:r>
    <w:r w:rsidR="00EF7C61">
      <w:rPr>
        <w:sz w:val="14"/>
        <w:szCs w:val="14"/>
      </w:rPr>
      <w:t>zaznaczyć właściwe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EC9B7" w14:textId="77777777" w:rsidR="00D61C5B" w:rsidRDefault="00D61C5B" w:rsidP="00E649A2">
      <w:r>
        <w:separator/>
      </w:r>
    </w:p>
  </w:footnote>
  <w:footnote w:type="continuationSeparator" w:id="0">
    <w:p w14:paraId="201181F7" w14:textId="77777777" w:rsidR="00D61C5B" w:rsidRDefault="00D61C5B" w:rsidP="00E64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26DAF"/>
    <w:multiLevelType w:val="hybridMultilevel"/>
    <w:tmpl w:val="AF805F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FB46C96"/>
    <w:multiLevelType w:val="hybridMultilevel"/>
    <w:tmpl w:val="7638AAAE"/>
    <w:lvl w:ilvl="0" w:tplc="0882A3A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2A897A20"/>
    <w:multiLevelType w:val="hybridMultilevel"/>
    <w:tmpl w:val="7F36B2C2"/>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5BE74CE"/>
    <w:multiLevelType w:val="hybridMultilevel"/>
    <w:tmpl w:val="2BE446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E82736"/>
    <w:multiLevelType w:val="hybridMultilevel"/>
    <w:tmpl w:val="F7144A1E"/>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A737AE3"/>
    <w:multiLevelType w:val="hybridMultilevel"/>
    <w:tmpl w:val="624C580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71830"/>
    <w:multiLevelType w:val="hybridMultilevel"/>
    <w:tmpl w:val="7F5C8680"/>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81D571B"/>
    <w:multiLevelType w:val="hybridMultilevel"/>
    <w:tmpl w:val="0ADCECB6"/>
    <w:lvl w:ilvl="0" w:tplc="8ED4FF2C">
      <w:start w:val="1"/>
      <w:numFmt w:val="decimal"/>
      <w:lvlText w:val="%1."/>
      <w:lvlJc w:val="left"/>
      <w:pPr>
        <w:tabs>
          <w:tab w:val="num" w:pos="360"/>
        </w:tabs>
        <w:ind w:left="360" w:hanging="360"/>
      </w:pPr>
      <w:rPr>
        <w:rFonts w:hint="default"/>
        <w:sz w:val="18"/>
        <w:szCs w:val="18"/>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4902074D"/>
    <w:multiLevelType w:val="hybridMultilevel"/>
    <w:tmpl w:val="811A4DC8"/>
    <w:lvl w:ilvl="0" w:tplc="04150011">
      <w:start w:val="1"/>
      <w:numFmt w:val="decimal"/>
      <w:lvlText w:val="%1)"/>
      <w:lvlJc w:val="left"/>
      <w:pPr>
        <w:ind w:left="153" w:hanging="360"/>
      </w:p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9" w15:restartNumberingAfterBreak="0">
    <w:nsid w:val="4979771B"/>
    <w:multiLevelType w:val="hybridMultilevel"/>
    <w:tmpl w:val="ECAC22A0"/>
    <w:lvl w:ilvl="0" w:tplc="0EA2D4F8">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A36421"/>
    <w:multiLevelType w:val="hybridMultilevel"/>
    <w:tmpl w:val="664497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C47AD2"/>
    <w:multiLevelType w:val="hybridMultilevel"/>
    <w:tmpl w:val="6C1875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6CE4BF0"/>
    <w:multiLevelType w:val="hybridMultilevel"/>
    <w:tmpl w:val="CC1289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C055CFC"/>
    <w:multiLevelType w:val="hybridMultilevel"/>
    <w:tmpl w:val="0CB00AA2"/>
    <w:lvl w:ilvl="0" w:tplc="67800CCA">
      <w:start w:val="1"/>
      <w:numFmt w:val="decimal"/>
      <w:lvlText w:val="%1)"/>
      <w:lvlJc w:val="left"/>
      <w:pPr>
        <w:ind w:left="720" w:hanging="360"/>
      </w:pPr>
      <w:rPr>
        <w:rFonts w:ascii="Times New Roman" w:hAnsi="Times New Roman" w:cs="Times New Roman" w:hint="default"/>
        <w:sz w:val="18"/>
        <w:szCs w:val="18"/>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F61B1E"/>
    <w:multiLevelType w:val="hybridMultilevel"/>
    <w:tmpl w:val="9902464C"/>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31B11E4"/>
    <w:multiLevelType w:val="hybridMultilevel"/>
    <w:tmpl w:val="32D445A2"/>
    <w:lvl w:ilvl="0" w:tplc="598CBCD4">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97279A"/>
    <w:multiLevelType w:val="hybridMultilevel"/>
    <w:tmpl w:val="FAF41F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6"/>
  </w:num>
  <w:num w:numId="5">
    <w:abstractNumId w:val="2"/>
  </w:num>
  <w:num w:numId="6">
    <w:abstractNumId w:val="4"/>
  </w:num>
  <w:num w:numId="7">
    <w:abstractNumId w:val="14"/>
  </w:num>
  <w:num w:numId="8">
    <w:abstractNumId w:val="12"/>
  </w:num>
  <w:num w:numId="9">
    <w:abstractNumId w:val="11"/>
  </w:num>
  <w:num w:numId="10">
    <w:abstractNumId w:val="15"/>
  </w:num>
  <w:num w:numId="11">
    <w:abstractNumId w:val="3"/>
  </w:num>
  <w:num w:numId="12">
    <w:abstractNumId w:val="9"/>
  </w:num>
  <w:num w:numId="13">
    <w:abstractNumId w:val="13"/>
  </w:num>
  <w:num w:numId="14">
    <w:abstractNumId w:val="8"/>
  </w:num>
  <w:num w:numId="15">
    <w:abstractNumId w:val="7"/>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A2"/>
    <w:rsid w:val="0000471D"/>
    <w:rsid w:val="00007DBE"/>
    <w:rsid w:val="000167B8"/>
    <w:rsid w:val="00024F8A"/>
    <w:rsid w:val="00025CA2"/>
    <w:rsid w:val="00035871"/>
    <w:rsid w:val="0003598C"/>
    <w:rsid w:val="000368AC"/>
    <w:rsid w:val="00055656"/>
    <w:rsid w:val="00061E11"/>
    <w:rsid w:val="00067E42"/>
    <w:rsid w:val="00071714"/>
    <w:rsid w:val="00074BE9"/>
    <w:rsid w:val="000775D8"/>
    <w:rsid w:val="00082FF4"/>
    <w:rsid w:val="000873B0"/>
    <w:rsid w:val="00092759"/>
    <w:rsid w:val="00094086"/>
    <w:rsid w:val="00095412"/>
    <w:rsid w:val="00095E6D"/>
    <w:rsid w:val="000A08CB"/>
    <w:rsid w:val="000A0B7F"/>
    <w:rsid w:val="000A2A91"/>
    <w:rsid w:val="000A2E8C"/>
    <w:rsid w:val="000A3904"/>
    <w:rsid w:val="000A3AC3"/>
    <w:rsid w:val="000B284A"/>
    <w:rsid w:val="000C17AF"/>
    <w:rsid w:val="000D3648"/>
    <w:rsid w:val="000F104B"/>
    <w:rsid w:val="000F2ACE"/>
    <w:rsid w:val="000F43C2"/>
    <w:rsid w:val="00100D92"/>
    <w:rsid w:val="00102DBB"/>
    <w:rsid w:val="00105D71"/>
    <w:rsid w:val="00106C32"/>
    <w:rsid w:val="00106DC1"/>
    <w:rsid w:val="0011573A"/>
    <w:rsid w:val="0011660C"/>
    <w:rsid w:val="00121410"/>
    <w:rsid w:val="00123A10"/>
    <w:rsid w:val="001264BE"/>
    <w:rsid w:val="00127F6A"/>
    <w:rsid w:val="001318B2"/>
    <w:rsid w:val="0013732C"/>
    <w:rsid w:val="001422BF"/>
    <w:rsid w:val="0014320C"/>
    <w:rsid w:val="001506CC"/>
    <w:rsid w:val="00153E45"/>
    <w:rsid w:val="00172086"/>
    <w:rsid w:val="00177463"/>
    <w:rsid w:val="0018150D"/>
    <w:rsid w:val="00181551"/>
    <w:rsid w:val="00182D78"/>
    <w:rsid w:val="001845B9"/>
    <w:rsid w:val="00184CFF"/>
    <w:rsid w:val="001A1819"/>
    <w:rsid w:val="001A4DA2"/>
    <w:rsid w:val="001A67D9"/>
    <w:rsid w:val="001B6A02"/>
    <w:rsid w:val="001C02A2"/>
    <w:rsid w:val="001C4D9A"/>
    <w:rsid w:val="001D4956"/>
    <w:rsid w:val="001E7EA9"/>
    <w:rsid w:val="001F43D5"/>
    <w:rsid w:val="001F7D1A"/>
    <w:rsid w:val="002012DA"/>
    <w:rsid w:val="0020176F"/>
    <w:rsid w:val="00202D92"/>
    <w:rsid w:val="002030F5"/>
    <w:rsid w:val="00205883"/>
    <w:rsid w:val="00206A3B"/>
    <w:rsid w:val="00207726"/>
    <w:rsid w:val="0023722D"/>
    <w:rsid w:val="00260ED2"/>
    <w:rsid w:val="00265812"/>
    <w:rsid w:val="00267151"/>
    <w:rsid w:val="00271DBD"/>
    <w:rsid w:val="002749D7"/>
    <w:rsid w:val="00276C1D"/>
    <w:rsid w:val="00281D40"/>
    <w:rsid w:val="00287F07"/>
    <w:rsid w:val="00292967"/>
    <w:rsid w:val="002A3672"/>
    <w:rsid w:val="002B0036"/>
    <w:rsid w:val="002B320C"/>
    <w:rsid w:val="002C25D7"/>
    <w:rsid w:val="002C689E"/>
    <w:rsid w:val="002E4732"/>
    <w:rsid w:val="002E735E"/>
    <w:rsid w:val="002F72A5"/>
    <w:rsid w:val="00300A72"/>
    <w:rsid w:val="00306D03"/>
    <w:rsid w:val="0031514D"/>
    <w:rsid w:val="00321EA4"/>
    <w:rsid w:val="00322F20"/>
    <w:rsid w:val="0032605D"/>
    <w:rsid w:val="00340038"/>
    <w:rsid w:val="00357820"/>
    <w:rsid w:val="00357F00"/>
    <w:rsid w:val="00360FAD"/>
    <w:rsid w:val="0037401D"/>
    <w:rsid w:val="0038698A"/>
    <w:rsid w:val="003918F3"/>
    <w:rsid w:val="0039286F"/>
    <w:rsid w:val="00392957"/>
    <w:rsid w:val="003941B8"/>
    <w:rsid w:val="003949D9"/>
    <w:rsid w:val="003A234E"/>
    <w:rsid w:val="003A3293"/>
    <w:rsid w:val="003B241F"/>
    <w:rsid w:val="003B3AB1"/>
    <w:rsid w:val="003B3E00"/>
    <w:rsid w:val="003B47C5"/>
    <w:rsid w:val="003C6085"/>
    <w:rsid w:val="003D7430"/>
    <w:rsid w:val="003E04B8"/>
    <w:rsid w:val="003E53F5"/>
    <w:rsid w:val="003F206A"/>
    <w:rsid w:val="003F68D8"/>
    <w:rsid w:val="00410450"/>
    <w:rsid w:val="00413646"/>
    <w:rsid w:val="00415538"/>
    <w:rsid w:val="00427F96"/>
    <w:rsid w:val="00437A6B"/>
    <w:rsid w:val="00445FDC"/>
    <w:rsid w:val="00454868"/>
    <w:rsid w:val="0046597B"/>
    <w:rsid w:val="00474032"/>
    <w:rsid w:val="004741D1"/>
    <w:rsid w:val="00474839"/>
    <w:rsid w:val="00480184"/>
    <w:rsid w:val="0048679A"/>
    <w:rsid w:val="0049292B"/>
    <w:rsid w:val="00493B06"/>
    <w:rsid w:val="004A20C4"/>
    <w:rsid w:val="004A2238"/>
    <w:rsid w:val="004A340B"/>
    <w:rsid w:val="004A3D0E"/>
    <w:rsid w:val="004A42FC"/>
    <w:rsid w:val="004A7FCF"/>
    <w:rsid w:val="004B7545"/>
    <w:rsid w:val="004C2B18"/>
    <w:rsid w:val="004C5F3E"/>
    <w:rsid w:val="004D6241"/>
    <w:rsid w:val="004D62BC"/>
    <w:rsid w:val="004E033F"/>
    <w:rsid w:val="004E564F"/>
    <w:rsid w:val="004E7D9B"/>
    <w:rsid w:val="004F2129"/>
    <w:rsid w:val="005161F6"/>
    <w:rsid w:val="00530E22"/>
    <w:rsid w:val="005331F0"/>
    <w:rsid w:val="00540CA5"/>
    <w:rsid w:val="00541D30"/>
    <w:rsid w:val="0054242A"/>
    <w:rsid w:val="00560818"/>
    <w:rsid w:val="005704D2"/>
    <w:rsid w:val="00573D20"/>
    <w:rsid w:val="00580FCC"/>
    <w:rsid w:val="00581DF2"/>
    <w:rsid w:val="00587F6A"/>
    <w:rsid w:val="00590F6F"/>
    <w:rsid w:val="005977DF"/>
    <w:rsid w:val="005A5A05"/>
    <w:rsid w:val="005A77BC"/>
    <w:rsid w:val="005B3143"/>
    <w:rsid w:val="005B32D4"/>
    <w:rsid w:val="005C2998"/>
    <w:rsid w:val="005D5552"/>
    <w:rsid w:val="005E1DCB"/>
    <w:rsid w:val="005E2F12"/>
    <w:rsid w:val="005E4461"/>
    <w:rsid w:val="005E5410"/>
    <w:rsid w:val="005F1582"/>
    <w:rsid w:val="005F4C8D"/>
    <w:rsid w:val="005F7A4A"/>
    <w:rsid w:val="00604964"/>
    <w:rsid w:val="00606E21"/>
    <w:rsid w:val="00610283"/>
    <w:rsid w:val="0061037D"/>
    <w:rsid w:val="006110BA"/>
    <w:rsid w:val="00612994"/>
    <w:rsid w:val="00616E43"/>
    <w:rsid w:val="00617B47"/>
    <w:rsid w:val="00623631"/>
    <w:rsid w:val="006253C1"/>
    <w:rsid w:val="00654C62"/>
    <w:rsid w:val="00655F51"/>
    <w:rsid w:val="0065625A"/>
    <w:rsid w:val="00656F98"/>
    <w:rsid w:val="0066008E"/>
    <w:rsid w:val="00661092"/>
    <w:rsid w:val="00686A66"/>
    <w:rsid w:val="00687158"/>
    <w:rsid w:val="00687391"/>
    <w:rsid w:val="00687B19"/>
    <w:rsid w:val="00687FD5"/>
    <w:rsid w:val="00691283"/>
    <w:rsid w:val="00691602"/>
    <w:rsid w:val="006A4060"/>
    <w:rsid w:val="006A719D"/>
    <w:rsid w:val="006B505F"/>
    <w:rsid w:val="006B5BD6"/>
    <w:rsid w:val="006B7E46"/>
    <w:rsid w:val="006C17FF"/>
    <w:rsid w:val="006D2245"/>
    <w:rsid w:val="006D3C01"/>
    <w:rsid w:val="006D6EC5"/>
    <w:rsid w:val="006E12EE"/>
    <w:rsid w:val="006E5F2E"/>
    <w:rsid w:val="006F214B"/>
    <w:rsid w:val="00700EB3"/>
    <w:rsid w:val="007028D3"/>
    <w:rsid w:val="00704F1D"/>
    <w:rsid w:val="00726960"/>
    <w:rsid w:val="007272F2"/>
    <w:rsid w:val="00727857"/>
    <w:rsid w:val="00735332"/>
    <w:rsid w:val="007353DA"/>
    <w:rsid w:val="007358B9"/>
    <w:rsid w:val="00736005"/>
    <w:rsid w:val="007372AF"/>
    <w:rsid w:val="007433B2"/>
    <w:rsid w:val="00761C0A"/>
    <w:rsid w:val="00774A73"/>
    <w:rsid w:val="00777E9D"/>
    <w:rsid w:val="00781AB6"/>
    <w:rsid w:val="00796F43"/>
    <w:rsid w:val="007A02D2"/>
    <w:rsid w:val="007A4E35"/>
    <w:rsid w:val="007B6381"/>
    <w:rsid w:val="007B77FE"/>
    <w:rsid w:val="007C3C93"/>
    <w:rsid w:val="007D24EE"/>
    <w:rsid w:val="007E2352"/>
    <w:rsid w:val="007E657C"/>
    <w:rsid w:val="007F223E"/>
    <w:rsid w:val="007F35E8"/>
    <w:rsid w:val="007F73F0"/>
    <w:rsid w:val="008001BD"/>
    <w:rsid w:val="0080243D"/>
    <w:rsid w:val="00804AC7"/>
    <w:rsid w:val="00804E60"/>
    <w:rsid w:val="00814CA8"/>
    <w:rsid w:val="00815020"/>
    <w:rsid w:val="0081503B"/>
    <w:rsid w:val="00832288"/>
    <w:rsid w:val="00851276"/>
    <w:rsid w:val="00852227"/>
    <w:rsid w:val="0087073E"/>
    <w:rsid w:val="0088333F"/>
    <w:rsid w:val="00883FA7"/>
    <w:rsid w:val="00890E40"/>
    <w:rsid w:val="00894557"/>
    <w:rsid w:val="008A0AEE"/>
    <w:rsid w:val="008B6962"/>
    <w:rsid w:val="008C0815"/>
    <w:rsid w:val="008D086A"/>
    <w:rsid w:val="008D395A"/>
    <w:rsid w:val="008D767E"/>
    <w:rsid w:val="008E0282"/>
    <w:rsid w:val="008E2F9F"/>
    <w:rsid w:val="008F031E"/>
    <w:rsid w:val="00900E75"/>
    <w:rsid w:val="00910985"/>
    <w:rsid w:val="00910CBA"/>
    <w:rsid w:val="009125B1"/>
    <w:rsid w:val="009131E5"/>
    <w:rsid w:val="00916641"/>
    <w:rsid w:val="009200B1"/>
    <w:rsid w:val="00922F43"/>
    <w:rsid w:val="00931CED"/>
    <w:rsid w:val="009337C0"/>
    <w:rsid w:val="00937260"/>
    <w:rsid w:val="00960A67"/>
    <w:rsid w:val="00960FFC"/>
    <w:rsid w:val="009718D4"/>
    <w:rsid w:val="0097307F"/>
    <w:rsid w:val="009735C8"/>
    <w:rsid w:val="00973A89"/>
    <w:rsid w:val="00977627"/>
    <w:rsid w:val="00977F0C"/>
    <w:rsid w:val="00985B77"/>
    <w:rsid w:val="00991BC8"/>
    <w:rsid w:val="0099514F"/>
    <w:rsid w:val="009A3FA4"/>
    <w:rsid w:val="009C68EE"/>
    <w:rsid w:val="009D0B8F"/>
    <w:rsid w:val="009D18B4"/>
    <w:rsid w:val="009D2FDE"/>
    <w:rsid w:val="009D7D3C"/>
    <w:rsid w:val="009E189E"/>
    <w:rsid w:val="009E195D"/>
    <w:rsid w:val="009E2420"/>
    <w:rsid w:val="009F0240"/>
    <w:rsid w:val="009F261A"/>
    <w:rsid w:val="009F275D"/>
    <w:rsid w:val="009F7B9D"/>
    <w:rsid w:val="00A006ED"/>
    <w:rsid w:val="00A04E77"/>
    <w:rsid w:val="00A059A5"/>
    <w:rsid w:val="00A07D0C"/>
    <w:rsid w:val="00A21EE7"/>
    <w:rsid w:val="00A3013A"/>
    <w:rsid w:val="00A33F86"/>
    <w:rsid w:val="00A44388"/>
    <w:rsid w:val="00A4565A"/>
    <w:rsid w:val="00A551B5"/>
    <w:rsid w:val="00A63071"/>
    <w:rsid w:val="00A6749A"/>
    <w:rsid w:val="00A67B6E"/>
    <w:rsid w:val="00A70632"/>
    <w:rsid w:val="00A7305C"/>
    <w:rsid w:val="00A877C1"/>
    <w:rsid w:val="00A9348F"/>
    <w:rsid w:val="00A979FC"/>
    <w:rsid w:val="00AA3F18"/>
    <w:rsid w:val="00AA6053"/>
    <w:rsid w:val="00AB14AD"/>
    <w:rsid w:val="00AB4A46"/>
    <w:rsid w:val="00AB7FA3"/>
    <w:rsid w:val="00AC036B"/>
    <w:rsid w:val="00AC1539"/>
    <w:rsid w:val="00AC3DB5"/>
    <w:rsid w:val="00AC4502"/>
    <w:rsid w:val="00AC6817"/>
    <w:rsid w:val="00AD0DB4"/>
    <w:rsid w:val="00AD1AAD"/>
    <w:rsid w:val="00AE592C"/>
    <w:rsid w:val="00AF2A80"/>
    <w:rsid w:val="00AF5D9F"/>
    <w:rsid w:val="00AF705A"/>
    <w:rsid w:val="00B003C4"/>
    <w:rsid w:val="00B05A14"/>
    <w:rsid w:val="00B07346"/>
    <w:rsid w:val="00B166F6"/>
    <w:rsid w:val="00B27691"/>
    <w:rsid w:val="00B353CF"/>
    <w:rsid w:val="00B35F7C"/>
    <w:rsid w:val="00B37811"/>
    <w:rsid w:val="00B5693B"/>
    <w:rsid w:val="00B60A2F"/>
    <w:rsid w:val="00B60CF8"/>
    <w:rsid w:val="00B61A37"/>
    <w:rsid w:val="00B673C2"/>
    <w:rsid w:val="00B67694"/>
    <w:rsid w:val="00B70BA4"/>
    <w:rsid w:val="00B75C86"/>
    <w:rsid w:val="00B8711E"/>
    <w:rsid w:val="00B90E18"/>
    <w:rsid w:val="00B91ED4"/>
    <w:rsid w:val="00B97B76"/>
    <w:rsid w:val="00BA4326"/>
    <w:rsid w:val="00BC3661"/>
    <w:rsid w:val="00BD056A"/>
    <w:rsid w:val="00BD213A"/>
    <w:rsid w:val="00BD342E"/>
    <w:rsid w:val="00BD3A54"/>
    <w:rsid w:val="00BD4561"/>
    <w:rsid w:val="00BD5A08"/>
    <w:rsid w:val="00BE26A9"/>
    <w:rsid w:val="00BE5980"/>
    <w:rsid w:val="00BF4BBC"/>
    <w:rsid w:val="00C10721"/>
    <w:rsid w:val="00C2276C"/>
    <w:rsid w:val="00C25AE9"/>
    <w:rsid w:val="00C50A6A"/>
    <w:rsid w:val="00C561DE"/>
    <w:rsid w:val="00C56CDB"/>
    <w:rsid w:val="00C666A6"/>
    <w:rsid w:val="00C74E92"/>
    <w:rsid w:val="00C83B15"/>
    <w:rsid w:val="00C87922"/>
    <w:rsid w:val="00C87DE3"/>
    <w:rsid w:val="00CA0B43"/>
    <w:rsid w:val="00CA6DFE"/>
    <w:rsid w:val="00CB0540"/>
    <w:rsid w:val="00CB1D4F"/>
    <w:rsid w:val="00CB2AA7"/>
    <w:rsid w:val="00CB54CF"/>
    <w:rsid w:val="00CC030B"/>
    <w:rsid w:val="00CC6CF7"/>
    <w:rsid w:val="00CD34DC"/>
    <w:rsid w:val="00CD3FD8"/>
    <w:rsid w:val="00CE2618"/>
    <w:rsid w:val="00D01CAA"/>
    <w:rsid w:val="00D02125"/>
    <w:rsid w:val="00D077CA"/>
    <w:rsid w:val="00D11F53"/>
    <w:rsid w:val="00D14199"/>
    <w:rsid w:val="00D20AB7"/>
    <w:rsid w:val="00D21D91"/>
    <w:rsid w:val="00D30C6D"/>
    <w:rsid w:val="00D37E4A"/>
    <w:rsid w:val="00D47B85"/>
    <w:rsid w:val="00D53BB9"/>
    <w:rsid w:val="00D53FD0"/>
    <w:rsid w:val="00D55075"/>
    <w:rsid w:val="00D61C5B"/>
    <w:rsid w:val="00D64ED3"/>
    <w:rsid w:val="00D6653F"/>
    <w:rsid w:val="00D70AB5"/>
    <w:rsid w:val="00D80C74"/>
    <w:rsid w:val="00D83534"/>
    <w:rsid w:val="00D92A01"/>
    <w:rsid w:val="00DB5DB5"/>
    <w:rsid w:val="00DB6BA3"/>
    <w:rsid w:val="00DC0B7E"/>
    <w:rsid w:val="00DC3FD8"/>
    <w:rsid w:val="00DC7B83"/>
    <w:rsid w:val="00DD701B"/>
    <w:rsid w:val="00DE567D"/>
    <w:rsid w:val="00DF436A"/>
    <w:rsid w:val="00DF4FDB"/>
    <w:rsid w:val="00DF57E1"/>
    <w:rsid w:val="00DF5980"/>
    <w:rsid w:val="00DF7C48"/>
    <w:rsid w:val="00E02E1A"/>
    <w:rsid w:val="00E0505F"/>
    <w:rsid w:val="00E07408"/>
    <w:rsid w:val="00E12469"/>
    <w:rsid w:val="00E13209"/>
    <w:rsid w:val="00E143F7"/>
    <w:rsid w:val="00E1538B"/>
    <w:rsid w:val="00E1570E"/>
    <w:rsid w:val="00E16700"/>
    <w:rsid w:val="00E16BB0"/>
    <w:rsid w:val="00E256ED"/>
    <w:rsid w:val="00E27A20"/>
    <w:rsid w:val="00E30ABE"/>
    <w:rsid w:val="00E32988"/>
    <w:rsid w:val="00E47972"/>
    <w:rsid w:val="00E5708D"/>
    <w:rsid w:val="00E61F64"/>
    <w:rsid w:val="00E62E60"/>
    <w:rsid w:val="00E649A2"/>
    <w:rsid w:val="00E75FF8"/>
    <w:rsid w:val="00E806DE"/>
    <w:rsid w:val="00E84104"/>
    <w:rsid w:val="00E84304"/>
    <w:rsid w:val="00E91674"/>
    <w:rsid w:val="00E92FE9"/>
    <w:rsid w:val="00E96B22"/>
    <w:rsid w:val="00EB17C4"/>
    <w:rsid w:val="00EB3B05"/>
    <w:rsid w:val="00EB614A"/>
    <w:rsid w:val="00EC0325"/>
    <w:rsid w:val="00EC7B63"/>
    <w:rsid w:val="00ED2F3D"/>
    <w:rsid w:val="00ED416C"/>
    <w:rsid w:val="00ED4CCA"/>
    <w:rsid w:val="00EE1477"/>
    <w:rsid w:val="00EE7A32"/>
    <w:rsid w:val="00EF637E"/>
    <w:rsid w:val="00EF7C61"/>
    <w:rsid w:val="00F01A38"/>
    <w:rsid w:val="00F04034"/>
    <w:rsid w:val="00F06208"/>
    <w:rsid w:val="00F104B5"/>
    <w:rsid w:val="00F13E86"/>
    <w:rsid w:val="00F2366F"/>
    <w:rsid w:val="00F325C7"/>
    <w:rsid w:val="00F34267"/>
    <w:rsid w:val="00F36914"/>
    <w:rsid w:val="00F43F84"/>
    <w:rsid w:val="00F476EC"/>
    <w:rsid w:val="00F51358"/>
    <w:rsid w:val="00F51437"/>
    <w:rsid w:val="00F52F76"/>
    <w:rsid w:val="00F73249"/>
    <w:rsid w:val="00F77536"/>
    <w:rsid w:val="00F82FEF"/>
    <w:rsid w:val="00F9395B"/>
    <w:rsid w:val="00FA2F07"/>
    <w:rsid w:val="00FA3D86"/>
    <w:rsid w:val="00FC4FAB"/>
    <w:rsid w:val="00FC7B54"/>
    <w:rsid w:val="00FD7F80"/>
    <w:rsid w:val="00FE6828"/>
    <w:rsid w:val="00FE6883"/>
    <w:rsid w:val="00FF35C4"/>
    <w:rsid w:val="00FF46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5C78C"/>
  <w15:chartTrackingRefBased/>
  <w15:docId w15:val="{1D5B7C7D-B30C-441D-84F0-97BE17DC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49A2"/>
    <w:rPr>
      <w:rFonts w:ascii="Times New Roman" w:eastAsia="Times New Roman" w:hAnsi="Times New Roman"/>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49A2"/>
    <w:pPr>
      <w:tabs>
        <w:tab w:val="center" w:pos="4536"/>
        <w:tab w:val="right" w:pos="9072"/>
      </w:tabs>
    </w:pPr>
  </w:style>
  <w:style w:type="character" w:customStyle="1" w:styleId="NagwekZnak">
    <w:name w:val="Nagłówek Znak"/>
    <w:link w:val="Nagwek"/>
    <w:uiPriority w:val="99"/>
    <w:rsid w:val="00E649A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649A2"/>
    <w:pPr>
      <w:tabs>
        <w:tab w:val="center" w:pos="4536"/>
        <w:tab w:val="right" w:pos="9072"/>
      </w:tabs>
    </w:pPr>
  </w:style>
  <w:style w:type="character" w:customStyle="1" w:styleId="StopkaZnak">
    <w:name w:val="Stopka Znak"/>
    <w:link w:val="Stopka"/>
    <w:uiPriority w:val="99"/>
    <w:rsid w:val="00E649A2"/>
    <w:rPr>
      <w:rFonts w:ascii="Times New Roman" w:eastAsia="Times New Roman" w:hAnsi="Times New Roman" w:cs="Times New Roman"/>
      <w:sz w:val="24"/>
      <w:szCs w:val="24"/>
      <w:lang w:eastAsia="pl-PL"/>
    </w:rPr>
  </w:style>
  <w:style w:type="table" w:styleId="Tabela-Siatka">
    <w:name w:val="Table Grid"/>
    <w:basedOn w:val="Standardowy"/>
    <w:rsid w:val="00E649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E649A2"/>
  </w:style>
  <w:style w:type="paragraph" w:styleId="Akapitzlist">
    <w:name w:val="List Paragraph"/>
    <w:basedOn w:val="Normalny"/>
    <w:uiPriority w:val="34"/>
    <w:qFormat/>
    <w:rsid w:val="00123A10"/>
    <w:pPr>
      <w:ind w:left="720"/>
      <w:contextualSpacing/>
    </w:pPr>
  </w:style>
  <w:style w:type="paragraph" w:styleId="Bezodstpw">
    <w:name w:val="No Spacing"/>
    <w:uiPriority w:val="1"/>
    <w:qFormat/>
    <w:rsid w:val="000F104B"/>
    <w:rPr>
      <w:rFonts w:ascii="Times New Roman" w:eastAsia="Times New Roman" w:hAnsi="Times New Roman"/>
      <w:sz w:val="24"/>
      <w:szCs w:val="24"/>
    </w:rPr>
  </w:style>
  <w:style w:type="character" w:styleId="Hipercze">
    <w:name w:val="Hyperlink"/>
    <w:rsid w:val="00DF4FDB"/>
    <w:rPr>
      <w:color w:val="0000FF"/>
      <w:u w:val="single"/>
    </w:rPr>
  </w:style>
  <w:style w:type="paragraph" w:styleId="Tekstdymka">
    <w:name w:val="Balloon Text"/>
    <w:basedOn w:val="Normalny"/>
    <w:link w:val="TekstdymkaZnak"/>
    <w:uiPriority w:val="99"/>
    <w:semiHidden/>
    <w:unhideWhenUsed/>
    <w:rsid w:val="009F275D"/>
    <w:rPr>
      <w:rFonts w:ascii="Tahoma" w:hAnsi="Tahoma" w:cs="Tahoma"/>
      <w:sz w:val="16"/>
      <w:szCs w:val="16"/>
    </w:rPr>
  </w:style>
  <w:style w:type="character" w:customStyle="1" w:styleId="TekstdymkaZnak">
    <w:name w:val="Tekst dymka Znak"/>
    <w:link w:val="Tekstdymka"/>
    <w:uiPriority w:val="99"/>
    <w:semiHidden/>
    <w:rsid w:val="009F275D"/>
    <w:rPr>
      <w:rFonts w:ascii="Tahoma" w:eastAsia="Times New Roman" w:hAnsi="Tahoma" w:cs="Tahoma"/>
      <w:sz w:val="16"/>
      <w:szCs w:val="16"/>
      <w:lang w:eastAsia="pl-PL"/>
    </w:rPr>
  </w:style>
  <w:style w:type="character" w:styleId="Odwoaniedokomentarza">
    <w:name w:val="annotation reference"/>
    <w:uiPriority w:val="99"/>
    <w:semiHidden/>
    <w:unhideWhenUsed/>
    <w:rsid w:val="00E806DE"/>
    <w:rPr>
      <w:sz w:val="16"/>
      <w:szCs w:val="16"/>
    </w:rPr>
  </w:style>
  <w:style w:type="paragraph" w:styleId="Tekstkomentarza">
    <w:name w:val="annotation text"/>
    <w:basedOn w:val="Normalny"/>
    <w:link w:val="TekstkomentarzaZnak"/>
    <w:uiPriority w:val="99"/>
    <w:semiHidden/>
    <w:unhideWhenUsed/>
    <w:rsid w:val="00E806DE"/>
    <w:rPr>
      <w:sz w:val="20"/>
      <w:szCs w:val="20"/>
    </w:rPr>
  </w:style>
  <w:style w:type="character" w:customStyle="1" w:styleId="TekstkomentarzaZnak">
    <w:name w:val="Tekst komentarza Znak"/>
    <w:link w:val="Tekstkomentarza"/>
    <w:uiPriority w:val="99"/>
    <w:semiHidden/>
    <w:rsid w:val="00E806DE"/>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E806DE"/>
    <w:rPr>
      <w:b/>
      <w:bCs/>
    </w:rPr>
  </w:style>
  <w:style w:type="character" w:customStyle="1" w:styleId="TematkomentarzaZnak">
    <w:name w:val="Temat komentarza Znak"/>
    <w:link w:val="Tematkomentarza"/>
    <w:uiPriority w:val="99"/>
    <w:semiHidden/>
    <w:rsid w:val="00E806D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324992">
      <w:bodyDiv w:val="1"/>
      <w:marLeft w:val="0"/>
      <w:marRight w:val="0"/>
      <w:marTop w:val="0"/>
      <w:marBottom w:val="0"/>
      <w:divBdr>
        <w:top w:val="none" w:sz="0" w:space="0" w:color="auto"/>
        <w:left w:val="none" w:sz="0" w:space="0" w:color="auto"/>
        <w:bottom w:val="none" w:sz="0" w:space="0" w:color="auto"/>
        <w:right w:val="none" w:sz="0" w:space="0" w:color="auto"/>
      </w:divBdr>
    </w:div>
    <w:div w:id="1789424197">
      <w:bodyDiv w:val="1"/>
      <w:marLeft w:val="0"/>
      <w:marRight w:val="0"/>
      <w:marTop w:val="0"/>
      <w:marBottom w:val="0"/>
      <w:divBdr>
        <w:top w:val="none" w:sz="0" w:space="0" w:color="auto"/>
        <w:left w:val="none" w:sz="0" w:space="0" w:color="auto"/>
        <w:bottom w:val="none" w:sz="0" w:space="0" w:color="auto"/>
        <w:right w:val="none" w:sz="0" w:space="0" w:color="auto"/>
      </w:divBdr>
    </w:div>
    <w:div w:id="200535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sse.goleniow@pi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sse.szczecin.p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pssegoleni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0AFE4-AAA8-401D-997D-9D5123737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1563</Words>
  <Characters>9382</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10924</CharactersWithSpaces>
  <SharedDoc>false</SharedDoc>
  <HLinks>
    <vt:vector size="18" baseType="variant">
      <vt:variant>
        <vt:i4>5439512</vt:i4>
      </vt:variant>
      <vt:variant>
        <vt:i4>6</vt:i4>
      </vt:variant>
      <vt:variant>
        <vt:i4>0</vt:i4>
      </vt:variant>
      <vt:variant>
        <vt:i4>5</vt:i4>
      </vt:variant>
      <vt:variant>
        <vt:lpwstr>http://www.wsse.szczecin.pl/</vt:lpwstr>
      </vt:variant>
      <vt:variant>
        <vt:lpwstr/>
      </vt:variant>
      <vt:variant>
        <vt:i4>2359319</vt:i4>
      </vt:variant>
      <vt:variant>
        <vt:i4>3</vt:i4>
      </vt:variant>
      <vt:variant>
        <vt:i4>0</vt:i4>
      </vt:variant>
      <vt:variant>
        <vt:i4>5</vt:i4>
      </vt:variant>
      <vt:variant>
        <vt:lpwstr>mailto:iod@pssegoleniow.pl</vt:lpwstr>
      </vt:variant>
      <vt:variant>
        <vt:lpwstr/>
      </vt:variant>
      <vt:variant>
        <vt:i4>3735568</vt:i4>
      </vt:variant>
      <vt:variant>
        <vt:i4>0</vt:i4>
      </vt:variant>
      <vt:variant>
        <vt:i4>0</vt:i4>
      </vt:variant>
      <vt:variant>
        <vt:i4>5</vt:i4>
      </vt:variant>
      <vt:variant>
        <vt:lpwstr>mailto:psse.goleniow@pis.gov.pl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i.merkiel</dc:creator>
  <cp:keywords/>
  <cp:lastModifiedBy>Informatyk</cp:lastModifiedBy>
  <cp:revision>2</cp:revision>
  <cp:lastPrinted>2019-07-16T06:26:00Z</cp:lastPrinted>
  <dcterms:created xsi:type="dcterms:W3CDTF">2020-11-13T19:58:00Z</dcterms:created>
  <dcterms:modified xsi:type="dcterms:W3CDTF">2020-11-13T19:58:00Z</dcterms:modified>
</cp:coreProperties>
</file>