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20A6D" w14:textId="4970DC7A" w:rsidR="000477E7" w:rsidRPr="007A13C4" w:rsidRDefault="000477E7" w:rsidP="007A13C4">
      <w:pPr>
        <w:jc w:val="right"/>
        <w:rPr>
          <w:rFonts w:ascii="Arial" w:hAnsi="Arial" w:cs="Arial"/>
          <w:sz w:val="24"/>
          <w:szCs w:val="24"/>
        </w:rPr>
      </w:pPr>
      <w:r w:rsidRPr="007A13C4">
        <w:rPr>
          <w:rFonts w:ascii="Arial" w:hAnsi="Arial" w:cs="Arial"/>
          <w:sz w:val="24"/>
          <w:szCs w:val="24"/>
        </w:rPr>
        <w:t>Załącznik nr 2a</w:t>
      </w:r>
    </w:p>
    <w:p w14:paraId="3130C4BA" w14:textId="7A37FE76" w:rsidR="00C06545" w:rsidRDefault="000477E7" w:rsidP="00C06545">
      <w:pPr>
        <w:jc w:val="both"/>
        <w:rPr>
          <w:rFonts w:ascii="Arial" w:hAnsi="Arial" w:cs="Arial"/>
          <w:sz w:val="24"/>
          <w:szCs w:val="24"/>
        </w:rPr>
      </w:pPr>
      <w:r w:rsidRPr="000477E7">
        <w:rPr>
          <w:rFonts w:ascii="Arial" w:hAnsi="Arial" w:cs="Arial"/>
          <w:sz w:val="24"/>
          <w:szCs w:val="24"/>
        </w:rPr>
        <w:t xml:space="preserve">Mapa podglądowa </w:t>
      </w:r>
    </w:p>
    <w:p w14:paraId="5B833480" w14:textId="3C264254" w:rsidR="00C06545" w:rsidRDefault="000477E7" w:rsidP="00C06545">
      <w:pPr>
        <w:jc w:val="both"/>
        <w:rPr>
          <w:rFonts w:ascii="Arial" w:hAnsi="Arial" w:cs="Arial"/>
          <w:sz w:val="24"/>
          <w:szCs w:val="24"/>
        </w:rPr>
      </w:pPr>
      <w:r w:rsidRPr="000477E7">
        <w:rPr>
          <w:rFonts w:ascii="Arial" w:hAnsi="Arial" w:cs="Arial"/>
          <w:sz w:val="24"/>
          <w:szCs w:val="24"/>
        </w:rPr>
        <w:t>Kolorem gran</w:t>
      </w:r>
      <w:r w:rsidR="00522E12">
        <w:rPr>
          <w:rFonts w:ascii="Arial" w:hAnsi="Arial" w:cs="Arial"/>
          <w:sz w:val="24"/>
          <w:szCs w:val="24"/>
        </w:rPr>
        <w:t>a</w:t>
      </w:r>
      <w:r w:rsidRPr="000477E7">
        <w:rPr>
          <w:rFonts w:ascii="Arial" w:hAnsi="Arial" w:cs="Arial"/>
          <w:sz w:val="24"/>
          <w:szCs w:val="24"/>
        </w:rPr>
        <w:t xml:space="preserve">towym oznaczono orientacyjny przebieg projektowanej grobli </w:t>
      </w:r>
      <w:r w:rsidR="00C06545">
        <w:rPr>
          <w:rFonts w:ascii="Arial" w:hAnsi="Arial" w:cs="Arial"/>
          <w:sz w:val="24"/>
          <w:szCs w:val="24"/>
        </w:rPr>
        <w:br/>
      </w:r>
      <w:r w:rsidRPr="000477E7">
        <w:rPr>
          <w:rFonts w:ascii="Arial" w:hAnsi="Arial" w:cs="Arial"/>
          <w:sz w:val="24"/>
          <w:szCs w:val="24"/>
        </w:rPr>
        <w:t>w leśnictwie Bełżec, oddz. 162 d.</w:t>
      </w:r>
    </w:p>
    <w:p w14:paraId="1AF7BB38" w14:textId="22CB5A79" w:rsidR="00A91AE4" w:rsidRDefault="00A91AE4" w:rsidP="00C065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Lokalizacja: adres leśny : 05-28-1-01-162-d, numer działki: 183</w:t>
      </w:r>
      <w:r>
        <w:rPr>
          <w:rFonts w:ascii="Arial" w:hAnsi="Arial" w:cs="Arial"/>
          <w:sz w:val="24"/>
          <w:szCs w:val="24"/>
        </w:rPr>
        <w:br/>
      </w:r>
      <w:r w:rsidRPr="00A91AE4">
        <w:rPr>
          <w:rFonts w:ascii="Arial" w:hAnsi="Arial" w:cs="Arial"/>
          <w:sz w:val="24"/>
          <w:szCs w:val="24"/>
        </w:rPr>
        <w:t>05-28-1-01-158-i</w:t>
      </w:r>
      <w:r>
        <w:rPr>
          <w:rFonts w:ascii="Arial" w:hAnsi="Arial" w:cs="Arial"/>
          <w:sz w:val="24"/>
          <w:szCs w:val="24"/>
        </w:rPr>
        <w:t>, numer działki:179.</w:t>
      </w:r>
    </w:p>
    <w:p w14:paraId="142F6747" w14:textId="4530F1E7" w:rsidR="007A13C4" w:rsidRDefault="00A91AE4">
      <w:pPr>
        <w:rPr>
          <w:rFonts w:ascii="Arial" w:hAnsi="Arial" w:cs="Arial"/>
          <w:sz w:val="24"/>
          <w:szCs w:val="24"/>
        </w:rPr>
      </w:pPr>
      <w:r w:rsidRPr="000477E7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A6EF144" wp14:editId="1A1FF7A4">
            <wp:simplePos x="0" y="0"/>
            <wp:positionH relativeFrom="margin">
              <wp:posOffset>-635</wp:posOffset>
            </wp:positionH>
            <wp:positionV relativeFrom="paragraph">
              <wp:posOffset>7620</wp:posOffset>
            </wp:positionV>
            <wp:extent cx="5678217" cy="6621145"/>
            <wp:effectExtent l="0" t="0" r="0" b="8255"/>
            <wp:wrapNone/>
            <wp:docPr id="158407638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358" cy="6621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13C4">
        <w:rPr>
          <w:rFonts w:ascii="Arial" w:hAnsi="Arial" w:cs="Arial"/>
          <w:sz w:val="24"/>
          <w:szCs w:val="24"/>
        </w:rPr>
        <w:br/>
      </w:r>
      <w:r w:rsidR="000477E7" w:rsidRPr="000477E7">
        <w:rPr>
          <w:sz w:val="24"/>
          <w:szCs w:val="24"/>
        </w:rPr>
        <w:br/>
      </w:r>
    </w:p>
    <w:p w14:paraId="15466841" w14:textId="77777777" w:rsidR="00C06545" w:rsidRDefault="00A91AE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174B131" wp14:editId="37222F07">
            <wp:simplePos x="0" y="0"/>
            <wp:positionH relativeFrom="margin">
              <wp:posOffset>-635</wp:posOffset>
            </wp:positionH>
            <wp:positionV relativeFrom="page">
              <wp:posOffset>1905000</wp:posOffset>
            </wp:positionV>
            <wp:extent cx="5577205" cy="6813550"/>
            <wp:effectExtent l="0" t="0" r="4445" b="6350"/>
            <wp:wrapSquare wrapText="bothSides"/>
            <wp:docPr id="1385452245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205" cy="681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13C4" w:rsidRPr="000477E7">
        <w:rPr>
          <w:rFonts w:ascii="Arial" w:hAnsi="Arial" w:cs="Arial"/>
          <w:sz w:val="24"/>
          <w:szCs w:val="24"/>
        </w:rPr>
        <w:t xml:space="preserve">Mapa podglądowa </w:t>
      </w:r>
      <w:r>
        <w:rPr>
          <w:rFonts w:ascii="Arial" w:hAnsi="Arial" w:cs="Arial"/>
          <w:sz w:val="24"/>
          <w:szCs w:val="24"/>
        </w:rPr>
        <w:br/>
      </w:r>
      <w:r w:rsidR="007A13C4" w:rsidRPr="000477E7">
        <w:rPr>
          <w:rFonts w:ascii="Arial" w:hAnsi="Arial" w:cs="Arial"/>
          <w:sz w:val="24"/>
          <w:szCs w:val="24"/>
        </w:rPr>
        <w:t>Kolorem gran</w:t>
      </w:r>
      <w:r w:rsidR="00522E12">
        <w:rPr>
          <w:rFonts w:ascii="Arial" w:hAnsi="Arial" w:cs="Arial"/>
          <w:sz w:val="24"/>
          <w:szCs w:val="24"/>
        </w:rPr>
        <w:t>a</w:t>
      </w:r>
      <w:r w:rsidR="007A13C4" w:rsidRPr="000477E7">
        <w:rPr>
          <w:rFonts w:ascii="Arial" w:hAnsi="Arial" w:cs="Arial"/>
          <w:sz w:val="24"/>
          <w:szCs w:val="24"/>
        </w:rPr>
        <w:t xml:space="preserve">towym oznaczono orientacyjny przebieg projektowanej grobli </w:t>
      </w:r>
      <w:r>
        <w:rPr>
          <w:rFonts w:ascii="Arial" w:hAnsi="Arial" w:cs="Arial"/>
          <w:sz w:val="24"/>
          <w:szCs w:val="24"/>
        </w:rPr>
        <w:br/>
      </w:r>
      <w:r w:rsidR="007A13C4" w:rsidRPr="000477E7">
        <w:rPr>
          <w:rFonts w:ascii="Arial" w:hAnsi="Arial" w:cs="Arial"/>
          <w:sz w:val="24"/>
          <w:szCs w:val="24"/>
        </w:rPr>
        <w:t xml:space="preserve">w leśnictwie </w:t>
      </w:r>
      <w:r w:rsidR="007A13C4">
        <w:rPr>
          <w:rFonts w:ascii="Arial" w:hAnsi="Arial" w:cs="Arial"/>
          <w:sz w:val="24"/>
          <w:szCs w:val="24"/>
        </w:rPr>
        <w:t>Potoki w oddz. 299 f</w:t>
      </w:r>
      <w:r>
        <w:rPr>
          <w:rFonts w:ascii="Arial" w:hAnsi="Arial" w:cs="Arial"/>
          <w:sz w:val="24"/>
          <w:szCs w:val="24"/>
        </w:rPr>
        <w:t>.</w:t>
      </w:r>
      <w:r w:rsidR="00C06545">
        <w:rPr>
          <w:rFonts w:ascii="Arial" w:hAnsi="Arial" w:cs="Arial"/>
          <w:sz w:val="24"/>
          <w:szCs w:val="24"/>
        </w:rPr>
        <w:t xml:space="preserve"> </w:t>
      </w:r>
    </w:p>
    <w:p w14:paraId="4CD05BDF" w14:textId="3572EEF8" w:rsidR="00C06545" w:rsidRPr="00C06545" w:rsidRDefault="00A91AE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Lokalizacja: adres leśny: 05-28-1-12-299-f, numer działki:875</w:t>
      </w:r>
    </w:p>
    <w:sectPr w:rsidR="00C06545" w:rsidRPr="00C0654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FDF31" w14:textId="77777777" w:rsidR="00AB28FE" w:rsidRDefault="00AB28FE" w:rsidP="000477E7">
      <w:pPr>
        <w:spacing w:after="0" w:line="240" w:lineRule="auto"/>
      </w:pPr>
      <w:r>
        <w:separator/>
      </w:r>
    </w:p>
  </w:endnote>
  <w:endnote w:type="continuationSeparator" w:id="0">
    <w:p w14:paraId="03544D73" w14:textId="77777777" w:rsidR="00AB28FE" w:rsidRDefault="00AB28FE" w:rsidP="00047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781922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97CEC73" w14:textId="7EDA5C8C" w:rsidR="007A13C4" w:rsidRDefault="007A13C4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1A718924" w14:textId="14008039" w:rsidR="007A13C4" w:rsidRDefault="007A13C4" w:rsidP="007A13C4">
    <w:pPr>
      <w:pStyle w:val="Stopka"/>
    </w:pPr>
    <w:r w:rsidRPr="000479DF">
      <w:rPr>
        <w:noProof/>
      </w:rPr>
      <w:drawing>
        <wp:inline distT="0" distB="0" distL="0" distR="0" wp14:anchorId="7243BA82" wp14:editId="6660A340">
          <wp:extent cx="5760720" cy="823494"/>
          <wp:effectExtent l="0" t="0" r="0" b="0"/>
          <wp:docPr id="52586276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34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31D8C" w14:textId="77777777" w:rsidR="00AB28FE" w:rsidRDefault="00AB28FE" w:rsidP="000477E7">
      <w:pPr>
        <w:spacing w:after="0" w:line="240" w:lineRule="auto"/>
      </w:pPr>
      <w:r>
        <w:separator/>
      </w:r>
    </w:p>
  </w:footnote>
  <w:footnote w:type="continuationSeparator" w:id="0">
    <w:p w14:paraId="4719092C" w14:textId="77777777" w:rsidR="00AB28FE" w:rsidRDefault="00AB28FE" w:rsidP="00047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C01"/>
    <w:rsid w:val="000422D3"/>
    <w:rsid w:val="000477E7"/>
    <w:rsid w:val="00293E20"/>
    <w:rsid w:val="003705DD"/>
    <w:rsid w:val="00522E12"/>
    <w:rsid w:val="007A13C4"/>
    <w:rsid w:val="008816C0"/>
    <w:rsid w:val="008C29AB"/>
    <w:rsid w:val="00A20410"/>
    <w:rsid w:val="00A50AD2"/>
    <w:rsid w:val="00A91AE4"/>
    <w:rsid w:val="00AB28FE"/>
    <w:rsid w:val="00AF59CD"/>
    <w:rsid w:val="00C06545"/>
    <w:rsid w:val="00C966AB"/>
    <w:rsid w:val="00E60652"/>
    <w:rsid w:val="00FE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1E8E8"/>
  <w15:chartTrackingRefBased/>
  <w15:docId w15:val="{288870DF-02EA-4B32-AD61-649FA1284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E5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5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5C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5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5C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5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5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5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5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5C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5C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5C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5C0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5C0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5C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5C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5C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5C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5C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5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5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E5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5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E5C0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5C0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E5C0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5C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5C0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5C0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47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77E7"/>
  </w:style>
  <w:style w:type="paragraph" w:styleId="Stopka">
    <w:name w:val="footer"/>
    <w:basedOn w:val="Normalny"/>
    <w:link w:val="StopkaZnak"/>
    <w:uiPriority w:val="99"/>
    <w:unhideWhenUsed/>
    <w:rsid w:val="00047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7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62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Kawka</dc:creator>
  <cp:keywords/>
  <dc:description/>
  <cp:lastModifiedBy>Aleksandra Kawka</cp:lastModifiedBy>
  <cp:revision>6</cp:revision>
  <dcterms:created xsi:type="dcterms:W3CDTF">2025-09-18T11:39:00Z</dcterms:created>
  <dcterms:modified xsi:type="dcterms:W3CDTF">2025-09-24T08:19:00Z</dcterms:modified>
</cp:coreProperties>
</file>