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63A28" w14:textId="77777777" w:rsidR="00AE4AA0" w:rsidRPr="009A3499" w:rsidRDefault="00AE4AA0" w:rsidP="00856DAE">
      <w:pPr>
        <w:spacing w:after="114" w:line="276" w:lineRule="auto"/>
        <w:ind w:left="350" w:hanging="10"/>
        <w:jc w:val="left"/>
        <w:rPr>
          <w:b/>
        </w:rPr>
      </w:pPr>
      <w:bookmarkStart w:id="0" w:name="_GoBack"/>
      <w:bookmarkEnd w:id="0"/>
    </w:p>
    <w:p w14:paraId="0531DE89" w14:textId="77777777" w:rsidR="00AE4AA0" w:rsidRPr="00025360" w:rsidRDefault="00AE4AA0" w:rsidP="00025360">
      <w:pPr>
        <w:spacing w:after="114" w:line="276" w:lineRule="auto"/>
        <w:ind w:left="350" w:hanging="10"/>
        <w:jc w:val="center"/>
        <w:rPr>
          <w:sz w:val="32"/>
        </w:rPr>
      </w:pPr>
      <w:r w:rsidRPr="00025360">
        <w:rPr>
          <w:b/>
          <w:sz w:val="32"/>
        </w:rPr>
        <w:t>SZCZEGÓŁOWY OPIS PRZEDMIOTU ZAMÓWIENIA</w:t>
      </w:r>
    </w:p>
    <w:p w14:paraId="6532E49D" w14:textId="77777777" w:rsidR="00AE4AA0" w:rsidRPr="009A3499" w:rsidRDefault="00AE4AA0" w:rsidP="00856DAE">
      <w:pPr>
        <w:spacing w:after="134" w:line="276" w:lineRule="auto"/>
        <w:ind w:left="1107" w:firstLine="0"/>
        <w:jc w:val="center"/>
      </w:pPr>
      <w:r w:rsidRPr="009A3499">
        <w:rPr>
          <w:b/>
        </w:rPr>
        <w:t xml:space="preserve"> </w:t>
      </w:r>
    </w:p>
    <w:p w14:paraId="6C7959BD" w14:textId="77777777" w:rsidR="00321306" w:rsidRDefault="00AE4AA0" w:rsidP="009F1EA3">
      <w:pPr>
        <w:pStyle w:val="Akapitzlist"/>
        <w:numPr>
          <w:ilvl w:val="0"/>
          <w:numId w:val="18"/>
        </w:numPr>
        <w:spacing w:after="114" w:line="276" w:lineRule="auto"/>
        <w:ind w:left="1276" w:hanging="425"/>
      </w:pPr>
      <w:r w:rsidRPr="009A3499">
        <w:t>Przedmiotem zamówienia jest</w:t>
      </w:r>
      <w:r w:rsidRPr="00321306">
        <w:rPr>
          <w:b/>
        </w:rPr>
        <w:t xml:space="preserve"> ś</w:t>
      </w:r>
      <w:r w:rsidRPr="009A3499">
        <w:t>wiadczenie usługi wsparcia technicznego dla posiadanego przez</w:t>
      </w:r>
      <w:r w:rsidR="00856DAE" w:rsidRPr="009A3499">
        <w:t xml:space="preserve"> </w:t>
      </w:r>
      <w:r w:rsidRPr="009A3499">
        <w:t>Zamawiającego systemu poczty elektronicznej</w:t>
      </w:r>
      <w:r w:rsidR="00422CFA" w:rsidRPr="009A3499">
        <w:t xml:space="preserve"> </w:t>
      </w:r>
      <w:r w:rsidRPr="009A3499">
        <w:t>z archiwum</w:t>
      </w:r>
      <w:r w:rsidR="00422CFA" w:rsidRPr="009A3499">
        <w:t>,</w:t>
      </w:r>
      <w:r w:rsidR="00856DAE" w:rsidRPr="009A3499">
        <w:t xml:space="preserve"> </w:t>
      </w:r>
      <w:proofErr w:type="spellStart"/>
      <w:r w:rsidR="00856DAE" w:rsidRPr="009A3499">
        <w:t>ADAudit</w:t>
      </w:r>
      <w:proofErr w:type="spellEnd"/>
      <w:r w:rsidR="00856DAE" w:rsidRPr="009A3499">
        <w:t xml:space="preserve"> Plus Professional</w:t>
      </w:r>
      <w:r w:rsidR="00422CFA" w:rsidRPr="009A3499">
        <w:t xml:space="preserve"> oraz</w:t>
      </w:r>
      <w:r w:rsidR="00856DAE" w:rsidRPr="009A3499">
        <w:t xml:space="preserve"> </w:t>
      </w:r>
      <w:r w:rsidR="00422CFA" w:rsidRPr="009A3499">
        <w:t>aplikacji wchodzących w</w:t>
      </w:r>
      <w:r w:rsidR="00856DAE" w:rsidRPr="009A3499">
        <w:t xml:space="preserve"> </w:t>
      </w:r>
      <w:r w:rsidR="00422CFA" w:rsidRPr="009A3499">
        <w:t>skład pakietu Microsoft Office 365</w:t>
      </w:r>
      <w:r w:rsidRPr="009A3499">
        <w:t xml:space="preserve"> przez </w:t>
      </w:r>
      <w:r w:rsidR="006F40E6" w:rsidRPr="009A3499">
        <w:t xml:space="preserve">okres </w:t>
      </w:r>
      <w:r w:rsidR="00B95A87">
        <w:t>1</w:t>
      </w:r>
      <w:r w:rsidRPr="009A3499">
        <w:t>2 miesięcy.</w:t>
      </w:r>
      <w:r w:rsidR="006D5235">
        <w:t xml:space="preserve"> </w:t>
      </w:r>
    </w:p>
    <w:p w14:paraId="0674876C" w14:textId="314061F3" w:rsidR="00AE4AA0" w:rsidRPr="009A3499" w:rsidRDefault="00AE4AA0" w:rsidP="009F1EA3">
      <w:pPr>
        <w:pStyle w:val="Akapitzlist"/>
        <w:numPr>
          <w:ilvl w:val="0"/>
          <w:numId w:val="18"/>
        </w:numPr>
        <w:spacing w:after="114" w:line="276" w:lineRule="auto"/>
        <w:ind w:left="1276" w:hanging="425"/>
      </w:pPr>
      <w:r w:rsidRPr="009A3499">
        <w:t>Rozpoczęcie wsparcia</w:t>
      </w:r>
      <w:r w:rsidR="00AB5B8E">
        <w:t xml:space="preserve"> w momencie podpisania umowy.</w:t>
      </w:r>
    </w:p>
    <w:p w14:paraId="3F7BF31B" w14:textId="77777777" w:rsidR="00AE4AA0" w:rsidRPr="009A3499" w:rsidRDefault="00AE4AA0" w:rsidP="009A3499">
      <w:pPr>
        <w:spacing w:after="129" w:line="276" w:lineRule="auto"/>
        <w:ind w:left="1276" w:hanging="425"/>
        <w:jc w:val="left"/>
      </w:pPr>
      <w:r w:rsidRPr="009A3499">
        <w:t xml:space="preserve"> </w:t>
      </w:r>
    </w:p>
    <w:p w14:paraId="112A277B" w14:textId="77777777" w:rsidR="00AE4AA0" w:rsidRPr="009A3499" w:rsidRDefault="00AE4AA0" w:rsidP="009A3499">
      <w:pPr>
        <w:pStyle w:val="Akapitzlist"/>
        <w:numPr>
          <w:ilvl w:val="0"/>
          <w:numId w:val="19"/>
        </w:numPr>
        <w:spacing w:after="0" w:line="276" w:lineRule="auto"/>
        <w:ind w:left="142" w:hanging="142"/>
        <w:jc w:val="left"/>
      </w:pPr>
      <w:r w:rsidRPr="00C5178E">
        <w:rPr>
          <w:rFonts w:eastAsia="Arial"/>
          <w:b/>
        </w:rPr>
        <w:t>O</w:t>
      </w:r>
      <w:r w:rsidRPr="009A3499">
        <w:rPr>
          <w:b/>
        </w:rPr>
        <w:t>pis rozwiązań objętych wsparciem – zwane dalej Systemem</w:t>
      </w:r>
    </w:p>
    <w:p w14:paraId="193956E7" w14:textId="77777777" w:rsidR="00856DAE" w:rsidRPr="009A3499" w:rsidRDefault="00856DAE" w:rsidP="009A3499">
      <w:pPr>
        <w:pStyle w:val="Akapitzlist"/>
        <w:spacing w:after="0" w:line="276" w:lineRule="auto"/>
        <w:ind w:left="1276" w:hanging="425"/>
        <w:jc w:val="left"/>
      </w:pPr>
    </w:p>
    <w:p w14:paraId="47C79EC1" w14:textId="77777777" w:rsidR="00856DAE" w:rsidRPr="009A3499" w:rsidRDefault="00AE4AA0" w:rsidP="009A3499">
      <w:pPr>
        <w:pStyle w:val="Akapitzlist"/>
        <w:numPr>
          <w:ilvl w:val="0"/>
          <w:numId w:val="20"/>
        </w:numPr>
        <w:spacing w:after="0" w:line="276" w:lineRule="auto"/>
        <w:ind w:left="1276" w:hanging="425"/>
      </w:pPr>
      <w:r w:rsidRPr="009A3499">
        <w:t xml:space="preserve">Środowisko oparte jest na systemie Microsoft Exchange Server 2016 Standard Edition  i obejmuje ok. </w:t>
      </w:r>
      <w:r w:rsidR="006F40E6" w:rsidRPr="009A3499">
        <w:t>5</w:t>
      </w:r>
      <w:r w:rsidRPr="009A3499">
        <w:t xml:space="preserve">00 skrzynek pocztowych. </w:t>
      </w:r>
    </w:p>
    <w:p w14:paraId="50222CDA" w14:textId="77777777" w:rsidR="00AE4AA0" w:rsidRPr="009A3499" w:rsidRDefault="00AE4AA0" w:rsidP="009A3499">
      <w:pPr>
        <w:pStyle w:val="Akapitzlist"/>
        <w:numPr>
          <w:ilvl w:val="0"/>
          <w:numId w:val="20"/>
        </w:numPr>
        <w:spacing w:line="276" w:lineRule="auto"/>
        <w:ind w:left="1276" w:hanging="425"/>
      </w:pPr>
      <w:r w:rsidRPr="009A3499">
        <w:t>System pocztowy składa się z 2 serwerów Microsoft Exchange Server 2016 Standard, posadowionych na platformie Hyper-V 2016, współpracuje z 4 kontrolerami Active Directory, poziom funkcjonalny domeny 2012</w:t>
      </w:r>
      <w:r w:rsidR="00422CFA" w:rsidRPr="009A3499">
        <w:t>.</w:t>
      </w:r>
    </w:p>
    <w:p w14:paraId="4A1F7FC3" w14:textId="77777777" w:rsidR="00C01385" w:rsidRPr="00C01385" w:rsidRDefault="00AE4AA0" w:rsidP="009A3499">
      <w:pPr>
        <w:pStyle w:val="Akapitzlist"/>
        <w:numPr>
          <w:ilvl w:val="0"/>
          <w:numId w:val="20"/>
        </w:numPr>
        <w:spacing w:line="276" w:lineRule="auto"/>
        <w:ind w:left="1276" w:hanging="425"/>
      </w:pPr>
      <w:r w:rsidRPr="009A3499">
        <w:rPr>
          <w:color w:val="auto"/>
        </w:rPr>
        <w:t xml:space="preserve">Do wsparcia administracją AD używane jest narzędzie </w:t>
      </w:r>
      <w:proofErr w:type="spellStart"/>
      <w:r w:rsidRPr="009A3499">
        <w:rPr>
          <w:color w:val="auto"/>
        </w:rPr>
        <w:t>ADAudit</w:t>
      </w:r>
      <w:proofErr w:type="spellEnd"/>
      <w:r w:rsidRPr="009A3499">
        <w:rPr>
          <w:color w:val="auto"/>
        </w:rPr>
        <w:t xml:space="preserve"> Plus Professional</w:t>
      </w:r>
      <w:r w:rsidR="00422CFA" w:rsidRPr="009A3499">
        <w:rPr>
          <w:color w:val="auto"/>
        </w:rPr>
        <w:t>.</w:t>
      </w:r>
      <w:r w:rsidR="00C01385">
        <w:rPr>
          <w:color w:val="auto"/>
        </w:rPr>
        <w:t xml:space="preserve"> </w:t>
      </w:r>
    </w:p>
    <w:p w14:paraId="35752A24" w14:textId="77777777" w:rsidR="00AE4AA0" w:rsidRPr="009A3499" w:rsidRDefault="00AE4AA0" w:rsidP="009A3499">
      <w:pPr>
        <w:pStyle w:val="Akapitzlist"/>
        <w:numPr>
          <w:ilvl w:val="0"/>
          <w:numId w:val="20"/>
        </w:numPr>
        <w:spacing w:line="276" w:lineRule="auto"/>
        <w:ind w:left="1276" w:hanging="425"/>
      </w:pPr>
      <w:r w:rsidRPr="009A3499">
        <w:t xml:space="preserve">Z systemem pocztowym współpracuje system archiwizacji APN Mail </w:t>
      </w:r>
      <w:proofErr w:type="spellStart"/>
      <w:r w:rsidRPr="009A3499">
        <w:t>Supervisor</w:t>
      </w:r>
      <w:proofErr w:type="spellEnd"/>
      <w:r w:rsidRPr="009A3499">
        <w:t xml:space="preserve"> oraz system autentykacji wieloskładnikowej APN MFA.</w:t>
      </w:r>
    </w:p>
    <w:p w14:paraId="6ADE79CC" w14:textId="333DB96E" w:rsidR="00AE4AA0" w:rsidRPr="009A3499" w:rsidRDefault="00AE4AA0" w:rsidP="009A3499">
      <w:pPr>
        <w:pStyle w:val="Akapitzlist"/>
        <w:numPr>
          <w:ilvl w:val="0"/>
          <w:numId w:val="20"/>
        </w:numPr>
        <w:spacing w:line="276" w:lineRule="auto"/>
        <w:ind w:left="1276" w:hanging="425"/>
      </w:pPr>
      <w:r w:rsidRPr="009A3499">
        <w:t xml:space="preserve">Na potrzeby współdzielenia kalendarzy z aplikacją MS </w:t>
      </w:r>
      <w:proofErr w:type="spellStart"/>
      <w:r w:rsidRPr="009A3499">
        <w:t>Teams</w:t>
      </w:r>
      <w:proofErr w:type="spellEnd"/>
      <w:r w:rsidRPr="009A3499">
        <w:t>, Exchange pracuje w</w:t>
      </w:r>
      <w:r w:rsidR="00531B2F">
        <w:t> </w:t>
      </w:r>
      <w:r w:rsidRPr="009A3499">
        <w:t>trybie hybrydowym.</w:t>
      </w:r>
    </w:p>
    <w:p w14:paraId="73F37553" w14:textId="247C97A4" w:rsidR="00AE4AA0" w:rsidRPr="009A3499" w:rsidRDefault="00AE4AA0" w:rsidP="009A3499">
      <w:pPr>
        <w:pStyle w:val="Akapitzlist"/>
        <w:numPr>
          <w:ilvl w:val="0"/>
          <w:numId w:val="20"/>
        </w:numPr>
        <w:spacing w:line="276" w:lineRule="auto"/>
        <w:ind w:left="1276" w:hanging="425"/>
      </w:pPr>
      <w:r w:rsidRPr="009A3499">
        <w:t>Zamawiający posiada prawo do aktualizacji wersji MS Exchange Server zgodnie z</w:t>
      </w:r>
      <w:r w:rsidR="00531B2F">
        <w:t> </w:t>
      </w:r>
      <w:r w:rsidRPr="009A3499">
        <w:t>posiadanymi licencjami.</w:t>
      </w:r>
    </w:p>
    <w:p w14:paraId="125FC88C" w14:textId="4FDC9EFB" w:rsidR="009A3499" w:rsidRDefault="009A3499" w:rsidP="00531B2F">
      <w:pPr>
        <w:spacing w:line="276" w:lineRule="auto"/>
        <w:ind w:left="0" w:firstLine="0"/>
      </w:pPr>
    </w:p>
    <w:p w14:paraId="7F9D682A" w14:textId="77777777" w:rsidR="009A3499" w:rsidRPr="009A3499" w:rsidRDefault="009A3499" w:rsidP="009A3499">
      <w:pPr>
        <w:spacing w:line="276" w:lineRule="auto"/>
        <w:ind w:left="893" w:firstLine="0"/>
      </w:pPr>
    </w:p>
    <w:p w14:paraId="54B21422" w14:textId="77777777" w:rsidR="00AE4AA0" w:rsidRPr="008807B6" w:rsidRDefault="00AE4AA0" w:rsidP="00856DAE">
      <w:pPr>
        <w:spacing w:line="276" w:lineRule="auto"/>
        <w:ind w:left="893" w:firstLine="0"/>
        <w:rPr>
          <w:b/>
        </w:rPr>
      </w:pPr>
      <w:r w:rsidRPr="008807B6">
        <w:rPr>
          <w:b/>
        </w:rPr>
        <w:t xml:space="preserve">Obecnie system pocztowy obsługuje następujące funkcjonalności: </w:t>
      </w:r>
    </w:p>
    <w:p w14:paraId="4EBB4660" w14:textId="77777777" w:rsidR="00856DAE" w:rsidRPr="009A3499" w:rsidRDefault="00856DAE" w:rsidP="00856DAE">
      <w:pPr>
        <w:spacing w:line="276" w:lineRule="auto"/>
        <w:ind w:left="893" w:firstLine="0"/>
      </w:pPr>
    </w:p>
    <w:p w14:paraId="0187AB8B" w14:textId="3D1572F6" w:rsidR="00AE4AA0" w:rsidRPr="009A3499" w:rsidRDefault="00CB7CAF" w:rsidP="00856DAE">
      <w:pPr>
        <w:numPr>
          <w:ilvl w:val="0"/>
          <w:numId w:val="1"/>
        </w:numPr>
        <w:spacing w:line="276" w:lineRule="auto"/>
        <w:ind w:left="1461" w:hanging="568"/>
      </w:pPr>
      <w:r>
        <w:t>D</w:t>
      </w:r>
      <w:r w:rsidR="00AE4AA0" w:rsidRPr="009A3499">
        <w:t xml:space="preserve">ostęp do skrzynki pocztowej z sieci Intranet z wykorzystaniem protokołów MAPI </w:t>
      </w:r>
      <w:proofErr w:type="spellStart"/>
      <w:r w:rsidR="00AE4AA0" w:rsidRPr="009A3499">
        <w:t>over</w:t>
      </w:r>
      <w:proofErr w:type="spellEnd"/>
      <w:r w:rsidR="00AE4AA0" w:rsidRPr="009A3499">
        <w:t xml:space="preserve"> HTTP, IMAP, Outlook </w:t>
      </w:r>
      <w:proofErr w:type="spellStart"/>
      <w:r w:rsidR="00AE4AA0" w:rsidRPr="009A3499">
        <w:t>Anywhere</w:t>
      </w:r>
      <w:proofErr w:type="spellEnd"/>
      <w:r w:rsidR="00AE4AA0" w:rsidRPr="009A3499">
        <w:t>, SMTP i mechanizmów WWW</w:t>
      </w:r>
      <w:r w:rsidR="00CD0D2E">
        <w:t>.</w:t>
      </w:r>
      <w:r w:rsidR="00AE4AA0" w:rsidRPr="009A3499">
        <w:t xml:space="preserve"> </w:t>
      </w:r>
    </w:p>
    <w:p w14:paraId="4CCC9EBB" w14:textId="35156E06" w:rsidR="00AE4AA0" w:rsidRPr="009A3499" w:rsidRDefault="00CB7CAF" w:rsidP="00856DAE">
      <w:pPr>
        <w:numPr>
          <w:ilvl w:val="0"/>
          <w:numId w:val="1"/>
        </w:numPr>
        <w:spacing w:line="276" w:lineRule="auto"/>
        <w:ind w:left="1461" w:hanging="568"/>
      </w:pPr>
      <w:r>
        <w:t>D</w:t>
      </w:r>
      <w:r w:rsidR="00AE4AA0" w:rsidRPr="009A3499">
        <w:t xml:space="preserve">ostęp do skrzynki pocztowej z sieci Internet za pośrednictwem kanału VPN poprzez protokół HTTPS (Microsoft Outlook Web Access), MAPI </w:t>
      </w:r>
      <w:proofErr w:type="spellStart"/>
      <w:r w:rsidR="00AE4AA0" w:rsidRPr="009A3499">
        <w:t>over</w:t>
      </w:r>
      <w:proofErr w:type="spellEnd"/>
      <w:r w:rsidR="00AE4AA0" w:rsidRPr="009A3499">
        <w:t xml:space="preserve"> HTTP, Outlook </w:t>
      </w:r>
      <w:proofErr w:type="spellStart"/>
      <w:r w:rsidR="00AE4AA0" w:rsidRPr="009A3499">
        <w:t>Anywhere</w:t>
      </w:r>
      <w:proofErr w:type="spellEnd"/>
      <w:r w:rsidR="00CD0D2E">
        <w:t>.</w:t>
      </w:r>
    </w:p>
    <w:p w14:paraId="60F23E5B" w14:textId="77777777" w:rsidR="00AE4AA0" w:rsidRPr="009A3499" w:rsidRDefault="00CB7CAF" w:rsidP="00856DAE">
      <w:pPr>
        <w:numPr>
          <w:ilvl w:val="0"/>
          <w:numId w:val="1"/>
        </w:numPr>
        <w:spacing w:line="276" w:lineRule="auto"/>
        <w:ind w:left="1461" w:hanging="568"/>
      </w:pPr>
      <w:r>
        <w:t>D</w:t>
      </w:r>
      <w:r w:rsidR="00AE4AA0" w:rsidRPr="009A3499">
        <w:t>ostęp do skrzynki pocztowej z urządzeń mobilnych z wykorzystaniem mechanizmu ActiveSync.</w:t>
      </w:r>
    </w:p>
    <w:p w14:paraId="484F06DE" w14:textId="122AAA7C" w:rsidR="00AE4AA0" w:rsidRPr="009A3499" w:rsidRDefault="00CB7CAF" w:rsidP="00856DAE">
      <w:pPr>
        <w:numPr>
          <w:ilvl w:val="0"/>
          <w:numId w:val="1"/>
        </w:numPr>
        <w:spacing w:line="276" w:lineRule="auto"/>
        <w:ind w:left="1461" w:hanging="568"/>
      </w:pPr>
      <w:r>
        <w:t>W</w:t>
      </w:r>
      <w:r w:rsidR="00AE4AA0" w:rsidRPr="009A3499">
        <w:t>ysyłanie poczty z aplikacji/systemów zewnętrznych przy pomocy protokołu SMTP (np. drukarki, skaner, serwery aplikacyjne, itp.)</w:t>
      </w:r>
      <w:r w:rsidR="00CD0D2E">
        <w:t>.</w:t>
      </w:r>
      <w:r w:rsidR="00AE4AA0" w:rsidRPr="009A3499">
        <w:t xml:space="preserve"> </w:t>
      </w:r>
    </w:p>
    <w:p w14:paraId="1AC75C60" w14:textId="09DB0368" w:rsidR="00AE4AA0" w:rsidRPr="009A3499" w:rsidRDefault="00CB7CAF" w:rsidP="00856DAE">
      <w:pPr>
        <w:numPr>
          <w:ilvl w:val="0"/>
          <w:numId w:val="1"/>
        </w:numPr>
        <w:spacing w:after="12" w:line="276" w:lineRule="auto"/>
        <w:ind w:left="1461" w:hanging="568"/>
      </w:pPr>
      <w:r>
        <w:t>M</w:t>
      </w:r>
      <w:r w:rsidR="00AE4AA0" w:rsidRPr="009A3499">
        <w:t xml:space="preserve">echanizmy automatycznej konfiguracji dla klientów pocztowych Microsoft Outlook w oparciu o mechanizm </w:t>
      </w:r>
      <w:proofErr w:type="spellStart"/>
      <w:r w:rsidR="00AE4AA0" w:rsidRPr="009A3499">
        <w:t>Autodiscover</w:t>
      </w:r>
      <w:proofErr w:type="spellEnd"/>
      <w:r w:rsidR="00CD0D2E">
        <w:t>.</w:t>
      </w:r>
      <w:r w:rsidR="00AE4AA0" w:rsidRPr="009A3499">
        <w:t xml:space="preserve"> </w:t>
      </w:r>
    </w:p>
    <w:p w14:paraId="6D2F8DAA" w14:textId="2DAEA0BC" w:rsidR="00AE4AA0" w:rsidRPr="009A3499" w:rsidRDefault="00CB7CAF" w:rsidP="00856DAE">
      <w:pPr>
        <w:numPr>
          <w:ilvl w:val="0"/>
          <w:numId w:val="1"/>
        </w:numPr>
        <w:spacing w:after="120" w:line="276" w:lineRule="auto"/>
        <w:ind w:left="1461" w:hanging="568"/>
      </w:pPr>
      <w:r>
        <w:lastRenderedPageBreak/>
        <w:t>D</w:t>
      </w:r>
      <w:r w:rsidR="00AE4AA0" w:rsidRPr="009A3499">
        <w:t xml:space="preserve">ostęp do skrzynek pocztowych systemu poprzez mechanizmy WWW (Microsoft Outlook Web Access) zabezpieczony </w:t>
      </w:r>
      <w:r w:rsidR="00A25E54">
        <w:t xml:space="preserve">jest </w:t>
      </w:r>
      <w:r w:rsidR="00AE4AA0" w:rsidRPr="009A3499">
        <w:t xml:space="preserve">przed nieautoryzowanym dostępem </w:t>
      </w:r>
      <w:r w:rsidR="00A25E54">
        <w:t>oraz</w:t>
      </w:r>
      <w:r w:rsidR="00AE4AA0" w:rsidRPr="009A3499">
        <w:t xml:space="preserve"> modyfikacją </w:t>
      </w:r>
      <w:r w:rsidR="00CD0D2E">
        <w:t xml:space="preserve"> z</w:t>
      </w:r>
      <w:r w:rsidR="00AE4AA0" w:rsidRPr="009A3499">
        <w:t xml:space="preserve"> </w:t>
      </w:r>
      <w:r w:rsidR="00CD0D2E">
        <w:t xml:space="preserve">wykorzystaniem </w:t>
      </w:r>
      <w:r w:rsidR="00AE4AA0" w:rsidRPr="009A3499">
        <w:t>szyfrowani</w:t>
      </w:r>
      <w:r w:rsidR="00CD0D2E">
        <w:t>a</w:t>
      </w:r>
      <w:r w:rsidR="00AE4AA0" w:rsidRPr="009A3499">
        <w:t xml:space="preserve"> transmisji </w:t>
      </w:r>
      <w:r w:rsidR="00A25E54">
        <w:t xml:space="preserve"> i</w:t>
      </w:r>
      <w:r w:rsidR="00AE4AA0" w:rsidRPr="009A3499">
        <w:t xml:space="preserve"> protokołu TLS</w:t>
      </w:r>
      <w:r w:rsidR="00CD0D2E">
        <w:t>.</w:t>
      </w:r>
      <w:r w:rsidR="00AE4AA0" w:rsidRPr="009A3499">
        <w:t xml:space="preserve"> </w:t>
      </w:r>
    </w:p>
    <w:p w14:paraId="545A94D7" w14:textId="381095CC" w:rsidR="00AE4AA0" w:rsidRPr="009A3499" w:rsidRDefault="00CB7CAF" w:rsidP="00856DAE">
      <w:pPr>
        <w:numPr>
          <w:ilvl w:val="0"/>
          <w:numId w:val="1"/>
        </w:numPr>
        <w:spacing w:line="276" w:lineRule="auto"/>
        <w:ind w:left="1461" w:hanging="568"/>
      </w:pPr>
      <w:r>
        <w:t>M</w:t>
      </w:r>
      <w:r w:rsidR="00AE4AA0" w:rsidRPr="009A3499">
        <w:t>ożliwość wysyłania i odbierania poczty elektronicznej do</w:t>
      </w:r>
      <w:r w:rsidR="006016AA">
        <w:t xml:space="preserve"> i od</w:t>
      </w:r>
      <w:r w:rsidR="00AE4AA0" w:rsidRPr="009A3499">
        <w:t xml:space="preserve"> adresatów wewnętrznych oraz zewnętrznych</w:t>
      </w:r>
      <w:r w:rsidR="006016AA">
        <w:t>.</w:t>
      </w:r>
    </w:p>
    <w:p w14:paraId="320CCD1B" w14:textId="569A9D95" w:rsidR="00AE4AA0" w:rsidRPr="009A3499" w:rsidRDefault="00CB7CAF" w:rsidP="00856DAE">
      <w:pPr>
        <w:numPr>
          <w:ilvl w:val="0"/>
          <w:numId w:val="1"/>
        </w:numPr>
        <w:spacing w:after="169" w:line="276" w:lineRule="auto"/>
        <w:ind w:left="1461" w:hanging="568"/>
      </w:pPr>
      <w:r>
        <w:t>M</w:t>
      </w:r>
      <w:r w:rsidR="00AE4AA0" w:rsidRPr="009A3499">
        <w:t>echanizm powiadomień o dostarczeniu i przeczytaniu wiadomości</w:t>
      </w:r>
      <w:r w:rsidR="006016AA">
        <w:t>.</w:t>
      </w:r>
    </w:p>
    <w:p w14:paraId="302545D9" w14:textId="79658935" w:rsidR="00AE4AA0" w:rsidRPr="009A3499" w:rsidRDefault="00CB7CAF" w:rsidP="00856DAE">
      <w:pPr>
        <w:numPr>
          <w:ilvl w:val="0"/>
          <w:numId w:val="1"/>
        </w:numPr>
        <w:spacing w:line="276" w:lineRule="auto"/>
        <w:ind w:left="1461" w:hanging="568"/>
      </w:pPr>
      <w:r>
        <w:t>T</w:t>
      </w:r>
      <w:r w:rsidR="00AE4AA0" w:rsidRPr="009A3499">
        <w:t>worzenie i zarządzanie osobistymi kalendarzami, listami kontaktów, zadaniami oraz notatkami</w:t>
      </w:r>
      <w:r w:rsidR="006016AA">
        <w:t>.</w:t>
      </w:r>
    </w:p>
    <w:p w14:paraId="20F562C9" w14:textId="4B8AF815" w:rsidR="00AE4AA0" w:rsidRPr="009A3499" w:rsidRDefault="00CB7CAF" w:rsidP="00856DAE">
      <w:pPr>
        <w:numPr>
          <w:ilvl w:val="0"/>
          <w:numId w:val="1"/>
        </w:numPr>
        <w:spacing w:line="276" w:lineRule="auto"/>
        <w:ind w:left="1461" w:hanging="568"/>
      </w:pPr>
      <w:r>
        <w:t>Z</w:t>
      </w:r>
      <w:r w:rsidR="00AE4AA0" w:rsidRPr="009A3499">
        <w:t>arządzanie strukturą i zawartością skrzynki pocztowej samodzielnie przez użytkownika końcowego, w tym: organizacja hierarchii folderów, kategoryzacja treści, nadawanie ważności, flagowanie elementów do wykonania wraz z</w:t>
      </w:r>
      <w:r w:rsidR="00531B2F">
        <w:t> </w:t>
      </w:r>
      <w:r w:rsidR="00AE4AA0" w:rsidRPr="009A3499">
        <w:t>przypisaniem terminu i przypomnienia</w:t>
      </w:r>
      <w:r w:rsidR="00007AD3">
        <w:t>.</w:t>
      </w:r>
      <w:r w:rsidR="00AE4AA0" w:rsidRPr="009A3499">
        <w:t xml:space="preserve"> </w:t>
      </w:r>
    </w:p>
    <w:p w14:paraId="00DB8168" w14:textId="43A389BF" w:rsidR="00AE4AA0" w:rsidRPr="009A3499" w:rsidRDefault="00CB7CAF" w:rsidP="00856DAE">
      <w:pPr>
        <w:numPr>
          <w:ilvl w:val="0"/>
          <w:numId w:val="1"/>
        </w:numPr>
        <w:spacing w:line="276" w:lineRule="auto"/>
        <w:ind w:left="1461" w:hanging="568"/>
      </w:pPr>
      <w:r>
        <w:t>U</w:t>
      </w:r>
      <w:r w:rsidR="00AE4AA0" w:rsidRPr="009A3499">
        <w:t>dostępnianie kalendarzy osobistych do wglądu i edycji innym użytkownikom, z</w:t>
      </w:r>
      <w:r w:rsidR="00531B2F">
        <w:t> </w:t>
      </w:r>
      <w:r w:rsidR="00AE4AA0" w:rsidRPr="009A3499">
        <w:t>możliwością definiowania poziomów dostępu</w:t>
      </w:r>
      <w:r w:rsidR="00007AD3">
        <w:t>.</w:t>
      </w:r>
      <w:r w:rsidR="00AE4AA0" w:rsidRPr="009A3499">
        <w:t xml:space="preserve"> </w:t>
      </w:r>
    </w:p>
    <w:p w14:paraId="000011BB" w14:textId="29698645" w:rsidR="00AE4AA0" w:rsidRPr="009A3499" w:rsidRDefault="00AE4AA0" w:rsidP="00856DAE">
      <w:pPr>
        <w:numPr>
          <w:ilvl w:val="0"/>
          <w:numId w:val="1"/>
        </w:numPr>
        <w:spacing w:after="150" w:line="276" w:lineRule="auto"/>
        <w:ind w:left="1461" w:hanging="568"/>
      </w:pPr>
      <w:r w:rsidRPr="009A3499">
        <w:t>Wyświetlanie stanu dostępności innych użytkowników w oparciu o ich kalendarze</w:t>
      </w:r>
      <w:r w:rsidR="00007AD3">
        <w:t>.</w:t>
      </w:r>
      <w:r w:rsidRPr="009A3499">
        <w:t xml:space="preserve"> </w:t>
      </w:r>
    </w:p>
    <w:p w14:paraId="1DB4E716" w14:textId="2D9160CC" w:rsidR="00AE4AA0" w:rsidRPr="009A3499" w:rsidRDefault="00CB7CAF" w:rsidP="00856DAE">
      <w:pPr>
        <w:numPr>
          <w:ilvl w:val="0"/>
          <w:numId w:val="1"/>
        </w:numPr>
        <w:spacing w:line="276" w:lineRule="auto"/>
        <w:ind w:left="1461" w:hanging="568"/>
      </w:pPr>
      <w:r>
        <w:t>M</w:t>
      </w:r>
      <w:r w:rsidR="00AE4AA0" w:rsidRPr="009A3499">
        <w:t>echanizm planowania spotkań z możliwością zapraszania wymaganych i</w:t>
      </w:r>
      <w:r w:rsidR="00531B2F">
        <w:t> </w:t>
      </w:r>
      <w:r w:rsidR="00AE4AA0" w:rsidRPr="009A3499">
        <w:t>opcjonalnych uczestników oraz zasobów (np. sala, rzutnik), wraz z podglądem ich dostępności, raportowaniem akceptacji bądź odrzucenia zaproszeń, możliwością proponowania alternatywnych terminów spotkania przez osoby zaproszone</w:t>
      </w:r>
      <w:r w:rsidR="00007AD3">
        <w:t>.</w:t>
      </w:r>
      <w:r w:rsidR="00AE4AA0" w:rsidRPr="009A3499">
        <w:t xml:space="preserve"> </w:t>
      </w:r>
    </w:p>
    <w:p w14:paraId="40120627" w14:textId="48424A70" w:rsidR="00AE4AA0" w:rsidRPr="009A3499" w:rsidRDefault="00CB7CAF" w:rsidP="00856DAE">
      <w:pPr>
        <w:numPr>
          <w:ilvl w:val="0"/>
          <w:numId w:val="1"/>
        </w:numPr>
        <w:spacing w:after="168" w:line="276" w:lineRule="auto"/>
        <w:ind w:left="1461" w:hanging="568"/>
      </w:pPr>
      <w:r>
        <w:t>O</w:t>
      </w:r>
      <w:r w:rsidR="00AE4AA0" w:rsidRPr="009A3499">
        <w:t>bsługa list i grup dystrybucyjnych</w:t>
      </w:r>
      <w:r w:rsidR="00007AD3">
        <w:t>.</w:t>
      </w:r>
      <w:r w:rsidR="00AE4AA0" w:rsidRPr="009A3499">
        <w:t xml:space="preserve"> </w:t>
      </w:r>
    </w:p>
    <w:p w14:paraId="0E82DAC4" w14:textId="322E8547" w:rsidR="00AE4AA0" w:rsidRPr="009A3499" w:rsidRDefault="00CB7CAF" w:rsidP="00856DAE">
      <w:pPr>
        <w:numPr>
          <w:ilvl w:val="0"/>
          <w:numId w:val="1"/>
        </w:numPr>
        <w:spacing w:line="276" w:lineRule="auto"/>
        <w:ind w:left="1461" w:hanging="568"/>
      </w:pPr>
      <w:r>
        <w:t>I</w:t>
      </w:r>
      <w:r w:rsidR="00AE4AA0" w:rsidRPr="009A3499">
        <w:t>nformowanie użytkowników przed wysyłaniem o możliwości niedostarczenia wiadomości z powodu wpisania niewłaściwego adresu, wysyłki do zbyt dużej licz</w:t>
      </w:r>
      <w:r w:rsidR="00007AD3">
        <w:t>b</w:t>
      </w:r>
      <w:r w:rsidR="00AE4AA0" w:rsidRPr="009A3499">
        <w:t>y odbiorców, a także wysyłki do użytkowników, którzy pozostawili informacje o nieobecności</w:t>
      </w:r>
      <w:r w:rsidR="00007AD3">
        <w:t>.</w:t>
      </w:r>
      <w:r w:rsidR="00AE4AA0" w:rsidRPr="009A3499">
        <w:t xml:space="preserve"> </w:t>
      </w:r>
    </w:p>
    <w:p w14:paraId="4D0F4773" w14:textId="26AF7D05" w:rsidR="00AE4AA0" w:rsidRPr="009A3499" w:rsidRDefault="00CB7CAF" w:rsidP="00856DAE">
      <w:pPr>
        <w:numPr>
          <w:ilvl w:val="0"/>
          <w:numId w:val="1"/>
        </w:numPr>
        <w:spacing w:line="276" w:lineRule="auto"/>
        <w:ind w:left="1461" w:hanging="568"/>
      </w:pPr>
      <w:r>
        <w:t>I</w:t>
      </w:r>
      <w:r w:rsidR="00AE4AA0" w:rsidRPr="009A3499">
        <w:t>ntegracja z systemem usług katalogowych, polegając</w:t>
      </w:r>
      <w:r w:rsidR="00007AD3">
        <w:t>a</w:t>
      </w:r>
      <w:r w:rsidR="00AE4AA0" w:rsidRPr="009A3499">
        <w:t xml:space="preserve"> na wykorzystaniu bazy użytkowników wbudowanej w usługę katalogową, przechowywania profili użytkowników w usłudze katalogowej oraz dostępność pojedynczej konsoli do podstawowej administracji skrzynkami w systemie poczty i użytkownikami w</w:t>
      </w:r>
      <w:r w:rsidR="00531B2F">
        <w:t> </w:t>
      </w:r>
      <w:r w:rsidR="00AE4AA0" w:rsidRPr="009A3499">
        <w:t>usłudze katalogowej</w:t>
      </w:r>
      <w:r w:rsidR="00007AD3">
        <w:t>.</w:t>
      </w:r>
      <w:r w:rsidR="00AE4AA0" w:rsidRPr="009A3499">
        <w:t xml:space="preserve"> </w:t>
      </w:r>
    </w:p>
    <w:p w14:paraId="5E34F419" w14:textId="58DF6C43" w:rsidR="00AE4AA0" w:rsidRPr="009A3499" w:rsidRDefault="00CB7CAF" w:rsidP="00856DAE">
      <w:pPr>
        <w:numPr>
          <w:ilvl w:val="0"/>
          <w:numId w:val="1"/>
        </w:numPr>
        <w:spacing w:after="162" w:line="276" w:lineRule="auto"/>
        <w:ind w:left="1461" w:hanging="568"/>
      </w:pPr>
      <w:r>
        <w:t>S</w:t>
      </w:r>
      <w:r w:rsidR="00AE4AA0" w:rsidRPr="009A3499">
        <w:t>ystem jest dostępny w przypadku awarii pojedynczego serwera pocztowego</w:t>
      </w:r>
      <w:r w:rsidR="00007AD3">
        <w:t>.</w:t>
      </w:r>
      <w:r w:rsidR="00AE4AA0" w:rsidRPr="009A3499">
        <w:t xml:space="preserve"> </w:t>
      </w:r>
    </w:p>
    <w:p w14:paraId="30853D72" w14:textId="0E493B9B" w:rsidR="00AE4AA0" w:rsidRPr="009A3499" w:rsidRDefault="00CB7CAF" w:rsidP="00856DAE">
      <w:pPr>
        <w:numPr>
          <w:ilvl w:val="0"/>
          <w:numId w:val="1"/>
        </w:numPr>
        <w:spacing w:after="0" w:line="276" w:lineRule="auto"/>
        <w:ind w:left="1461" w:hanging="568"/>
        <w:rPr>
          <w:rFonts w:asciiTheme="minorHAnsi" w:eastAsiaTheme="minorEastAsia" w:hAnsiTheme="minorHAnsi" w:cstheme="minorBidi"/>
          <w:color w:val="000000" w:themeColor="text1"/>
          <w:szCs w:val="24"/>
        </w:rPr>
      </w:pPr>
      <w:r>
        <w:t>M</w:t>
      </w:r>
      <w:r w:rsidR="00AE4AA0" w:rsidRPr="009A3499">
        <w:t>echanizm wysokiej dostępności serwerów skrzynek pocztowych realizowan</w:t>
      </w:r>
      <w:r w:rsidR="00007AD3">
        <w:t>y</w:t>
      </w:r>
      <w:r w:rsidR="00AE4AA0" w:rsidRPr="009A3499">
        <w:t xml:space="preserve"> mechanizmami klastrowymi DAG (Database </w:t>
      </w:r>
      <w:proofErr w:type="spellStart"/>
      <w:r w:rsidR="00AE4AA0" w:rsidRPr="009A3499">
        <w:t>Availability</w:t>
      </w:r>
      <w:proofErr w:type="spellEnd"/>
      <w:r w:rsidR="00AE4AA0" w:rsidRPr="009A3499">
        <w:t xml:space="preserve"> </w:t>
      </w:r>
      <w:proofErr w:type="spellStart"/>
      <w:r w:rsidR="00AE4AA0" w:rsidRPr="009A3499">
        <w:t>Group</w:t>
      </w:r>
      <w:proofErr w:type="spellEnd"/>
      <w:r w:rsidR="00AE4AA0" w:rsidRPr="009A3499">
        <w:t>) w systemie pocztowym</w:t>
      </w:r>
      <w:r w:rsidR="00007AD3">
        <w:t>.</w:t>
      </w:r>
    </w:p>
    <w:p w14:paraId="02931A81" w14:textId="77777777" w:rsidR="00AE4AA0" w:rsidRPr="009A3499" w:rsidRDefault="00AE4AA0" w:rsidP="00856DAE">
      <w:pPr>
        <w:spacing w:after="143" w:line="276" w:lineRule="auto"/>
        <w:ind w:left="340" w:firstLine="0"/>
        <w:jc w:val="left"/>
      </w:pPr>
    </w:p>
    <w:p w14:paraId="606C8367" w14:textId="2F557582" w:rsidR="00AE4AA0" w:rsidRPr="009A3499" w:rsidRDefault="00AE4AA0" w:rsidP="00856DAE">
      <w:pPr>
        <w:numPr>
          <w:ilvl w:val="0"/>
          <w:numId w:val="2"/>
        </w:numPr>
        <w:spacing w:after="149" w:line="276" w:lineRule="auto"/>
        <w:ind w:hanging="908"/>
        <w:jc w:val="left"/>
      </w:pPr>
      <w:r w:rsidRPr="009A3499">
        <w:rPr>
          <w:b/>
        </w:rPr>
        <w:t>Wymagania w zakresie świadczenia wsparcia technicznego</w:t>
      </w:r>
      <w:r w:rsidR="00640E3B">
        <w:rPr>
          <w:b/>
        </w:rPr>
        <w:t>:</w:t>
      </w:r>
      <w:r w:rsidRPr="009A3499">
        <w:rPr>
          <w:b/>
        </w:rPr>
        <w:t xml:space="preserve"> </w:t>
      </w:r>
    </w:p>
    <w:p w14:paraId="3DF9FDA2" w14:textId="1605ED6D" w:rsidR="00856DAE" w:rsidRPr="009A3499" w:rsidRDefault="00AE4AA0" w:rsidP="00C01385">
      <w:pPr>
        <w:pStyle w:val="Akapitzlist"/>
        <w:numPr>
          <w:ilvl w:val="0"/>
          <w:numId w:val="16"/>
        </w:numPr>
        <w:spacing w:line="276" w:lineRule="auto"/>
        <w:ind w:left="1418" w:hanging="567"/>
      </w:pPr>
      <w:r w:rsidRPr="009A3499">
        <w:t>Zamawiający wymaga świadczenia usługi wsparcia technicznego dla systemu operacyjnego Windows Server,</w:t>
      </w:r>
      <w:r w:rsidR="00D62F38" w:rsidRPr="009A3499">
        <w:t xml:space="preserve"> pakietu Office 365,</w:t>
      </w:r>
      <w:r w:rsidRPr="009A3499">
        <w:t xml:space="preserve"> oprogramowania </w:t>
      </w:r>
      <w:proofErr w:type="spellStart"/>
      <w:r w:rsidRPr="009A3499">
        <w:t>wirtualizacyjnego</w:t>
      </w:r>
      <w:proofErr w:type="spellEnd"/>
      <w:r w:rsidRPr="009A3499">
        <w:t xml:space="preserve"> Hyper-V</w:t>
      </w:r>
      <w:r w:rsidR="00320E0F">
        <w:t xml:space="preserve">, </w:t>
      </w:r>
      <w:proofErr w:type="spellStart"/>
      <w:r w:rsidR="00320E0F" w:rsidRPr="009A3499">
        <w:t>ADAudit</w:t>
      </w:r>
      <w:proofErr w:type="spellEnd"/>
      <w:r w:rsidR="00320E0F" w:rsidRPr="009A3499">
        <w:t xml:space="preserve"> Plus Professional</w:t>
      </w:r>
      <w:r w:rsidRPr="009A3499">
        <w:t xml:space="preserve"> oraz oprogramowania </w:t>
      </w:r>
      <w:r w:rsidRPr="009A3499">
        <w:lastRenderedPageBreak/>
        <w:t>Microsoft Exchange wraz z systemem archiwum poczty elektronicznej oraz systemu wieloskładnikowej autentykacji.</w:t>
      </w:r>
    </w:p>
    <w:p w14:paraId="3A83F9F5" w14:textId="77777777" w:rsidR="00856DAE" w:rsidRPr="009A3499" w:rsidRDefault="00856DAE" w:rsidP="00C01385">
      <w:pPr>
        <w:pStyle w:val="Akapitzlist"/>
        <w:spacing w:line="276" w:lineRule="auto"/>
        <w:ind w:left="1418" w:hanging="567"/>
      </w:pPr>
    </w:p>
    <w:p w14:paraId="7418F821" w14:textId="77777777" w:rsidR="00AE4AA0" w:rsidRPr="009A3499" w:rsidRDefault="00AE4AA0" w:rsidP="00C01385">
      <w:pPr>
        <w:pStyle w:val="Akapitzlist"/>
        <w:numPr>
          <w:ilvl w:val="0"/>
          <w:numId w:val="16"/>
        </w:numPr>
        <w:spacing w:after="7" w:line="276" w:lineRule="auto"/>
        <w:ind w:left="1418" w:hanging="567"/>
      </w:pPr>
      <w:r w:rsidRPr="009A3499">
        <w:t>Szczegółowy zakres prac świadczonych w ramach wsparcia technicznego.</w:t>
      </w:r>
    </w:p>
    <w:p w14:paraId="7CF3F8CE" w14:textId="5FE1C5D4" w:rsidR="00AE4AA0" w:rsidRPr="009A3499" w:rsidRDefault="00AE4AA0" w:rsidP="004B33D6">
      <w:pPr>
        <w:pStyle w:val="Akapitzlist"/>
        <w:numPr>
          <w:ilvl w:val="0"/>
          <w:numId w:val="12"/>
        </w:numPr>
        <w:spacing w:after="7" w:line="276" w:lineRule="auto"/>
        <w:ind w:left="1985" w:hanging="567"/>
      </w:pPr>
      <w:r w:rsidRPr="009A3499">
        <w:t xml:space="preserve">Świadczenie wsparcia i konsultacji w </w:t>
      </w:r>
      <w:r w:rsidR="00640E3B">
        <w:t>rygorze</w:t>
      </w:r>
      <w:r w:rsidR="008B543B">
        <w:t>:</w:t>
      </w:r>
    </w:p>
    <w:p w14:paraId="369CE98D" w14:textId="77777777" w:rsidR="00856DAE" w:rsidRPr="009A3499" w:rsidRDefault="00856DAE" w:rsidP="00856DAE">
      <w:pPr>
        <w:spacing w:after="7" w:line="276" w:lineRule="auto"/>
      </w:pPr>
    </w:p>
    <w:tbl>
      <w:tblPr>
        <w:tblW w:w="8120" w:type="dxa"/>
        <w:tblInd w:w="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559"/>
        <w:gridCol w:w="2126"/>
        <w:gridCol w:w="2551"/>
      </w:tblGrid>
      <w:tr w:rsidR="00AE4AA0" w:rsidRPr="009A3499" w14:paraId="439DCD79" w14:textId="77777777" w:rsidTr="00C5178E">
        <w:trPr>
          <w:trHeight w:val="402"/>
        </w:trPr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8A3A9" w14:textId="77777777" w:rsidR="00AE4AA0" w:rsidRPr="009A3499" w:rsidRDefault="00AE4AA0" w:rsidP="00856DAE">
            <w:pPr>
              <w:pStyle w:val="xmsonormal"/>
              <w:spacing w:line="276" w:lineRule="auto"/>
            </w:pPr>
            <w:r w:rsidRPr="009A3499">
              <w:rPr>
                <w:b/>
                <w:bCs/>
                <w:color w:val="000000"/>
                <w:sz w:val="28"/>
                <w:szCs w:val="28"/>
              </w:rPr>
              <w:t>Priorytet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B5148" w14:textId="77777777" w:rsidR="00AE4AA0" w:rsidRPr="009A3499" w:rsidRDefault="00AE4AA0" w:rsidP="00C5178E">
            <w:pPr>
              <w:pStyle w:val="xmsonormal"/>
              <w:spacing w:line="276" w:lineRule="auto"/>
              <w:jc w:val="center"/>
            </w:pPr>
            <w:r w:rsidRPr="009A3499">
              <w:rPr>
                <w:b/>
                <w:bCs/>
                <w:color w:val="000000"/>
                <w:sz w:val="28"/>
                <w:szCs w:val="28"/>
              </w:rPr>
              <w:t>Czas reakcji (h)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9E430" w14:textId="77777777" w:rsidR="00AE4AA0" w:rsidRPr="009A3499" w:rsidRDefault="00AE4AA0" w:rsidP="00C5178E">
            <w:pPr>
              <w:pStyle w:val="xmsonormal"/>
              <w:spacing w:line="276" w:lineRule="auto"/>
              <w:jc w:val="center"/>
            </w:pPr>
            <w:r w:rsidRPr="009A3499">
              <w:rPr>
                <w:b/>
                <w:bCs/>
                <w:color w:val="000000"/>
                <w:sz w:val="28"/>
                <w:szCs w:val="28"/>
              </w:rPr>
              <w:t>Czas rozwiązania (h)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1EED5E" w14:textId="77777777" w:rsidR="00AE4AA0" w:rsidRDefault="00AE4AA0" w:rsidP="00C5178E">
            <w:pPr>
              <w:pStyle w:val="xmsonormal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3499">
              <w:rPr>
                <w:b/>
                <w:bCs/>
                <w:color w:val="000000"/>
                <w:sz w:val="28"/>
                <w:szCs w:val="28"/>
              </w:rPr>
              <w:t>Dostępność</w:t>
            </w:r>
          </w:p>
          <w:p w14:paraId="0E53E5A6" w14:textId="21086A72" w:rsidR="00205DFA" w:rsidRPr="00205DFA" w:rsidRDefault="00205DFA" w:rsidP="00C5178E">
            <w:pPr>
              <w:pStyle w:val="xmsonormal"/>
              <w:spacing w:line="276" w:lineRule="auto"/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(d</w:t>
            </w:r>
            <w:r w:rsidRPr="00C5178E">
              <w:rPr>
                <w:bCs/>
                <w:color w:val="000000"/>
                <w:sz w:val="28"/>
                <w:szCs w:val="28"/>
              </w:rPr>
              <w:t>ni</w:t>
            </w:r>
            <w:r>
              <w:rPr>
                <w:bCs/>
                <w:color w:val="000000"/>
                <w:sz w:val="28"/>
                <w:szCs w:val="28"/>
              </w:rPr>
              <w:t xml:space="preserve"> w tyg. x h) </w:t>
            </w:r>
          </w:p>
        </w:tc>
      </w:tr>
      <w:tr w:rsidR="00AE4AA0" w:rsidRPr="009A3499" w14:paraId="29345362" w14:textId="77777777" w:rsidTr="00C5178E">
        <w:trPr>
          <w:trHeight w:val="375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E06F54" w14:textId="77777777" w:rsidR="00AE4AA0" w:rsidRPr="009A3499" w:rsidRDefault="00AE4AA0" w:rsidP="00856DAE">
            <w:pPr>
              <w:pStyle w:val="xmsonormal"/>
              <w:spacing w:line="276" w:lineRule="auto"/>
            </w:pPr>
            <w:r w:rsidRPr="009A3499">
              <w:rPr>
                <w:b/>
                <w:bCs/>
                <w:color w:val="000000"/>
                <w:sz w:val="28"/>
                <w:szCs w:val="28"/>
              </w:rPr>
              <w:t>Krytyczny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1BB13A" w14:textId="77777777" w:rsidR="00AE4AA0" w:rsidRPr="009A3499" w:rsidRDefault="00AE4AA0" w:rsidP="00C5178E">
            <w:pPr>
              <w:pStyle w:val="xmsonormal"/>
              <w:spacing w:line="276" w:lineRule="auto"/>
              <w:jc w:val="center"/>
            </w:pPr>
            <w:r w:rsidRPr="009A349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6AAB06" w14:textId="77777777" w:rsidR="00AE4AA0" w:rsidRPr="009A3499" w:rsidRDefault="00AE4AA0" w:rsidP="00C5178E">
            <w:pPr>
              <w:pStyle w:val="xmsonormal"/>
              <w:spacing w:line="276" w:lineRule="auto"/>
              <w:jc w:val="center"/>
            </w:pPr>
            <w:r w:rsidRPr="009A349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3004C9" w14:textId="2D20AAAF" w:rsidR="00AE4AA0" w:rsidRPr="009A3499" w:rsidRDefault="00AE4AA0" w:rsidP="00C5178E">
            <w:pPr>
              <w:pStyle w:val="xmsonormal"/>
              <w:spacing w:line="276" w:lineRule="auto"/>
              <w:jc w:val="center"/>
            </w:pPr>
            <w:r w:rsidRPr="009A3499">
              <w:rPr>
                <w:color w:val="000000"/>
                <w:sz w:val="28"/>
                <w:szCs w:val="28"/>
              </w:rPr>
              <w:t>5</w:t>
            </w:r>
            <w:r w:rsidR="00205DFA">
              <w:rPr>
                <w:color w:val="000000"/>
                <w:sz w:val="28"/>
                <w:szCs w:val="28"/>
              </w:rPr>
              <w:t xml:space="preserve"> </w:t>
            </w:r>
            <w:r w:rsidRPr="009A3499">
              <w:rPr>
                <w:color w:val="000000"/>
                <w:sz w:val="28"/>
                <w:szCs w:val="28"/>
              </w:rPr>
              <w:t>x</w:t>
            </w:r>
            <w:r w:rsidR="00205DFA">
              <w:rPr>
                <w:color w:val="000000"/>
                <w:sz w:val="28"/>
                <w:szCs w:val="28"/>
              </w:rPr>
              <w:t xml:space="preserve"> </w:t>
            </w:r>
            <w:r w:rsidRPr="009A3499">
              <w:rPr>
                <w:color w:val="000000"/>
                <w:sz w:val="28"/>
                <w:szCs w:val="28"/>
              </w:rPr>
              <w:t>10 (8:</w:t>
            </w:r>
            <w:r w:rsidR="00205DFA">
              <w:rPr>
                <w:color w:val="000000"/>
                <w:sz w:val="28"/>
                <w:szCs w:val="28"/>
              </w:rPr>
              <w:t>00-</w:t>
            </w:r>
            <w:r w:rsidRPr="009A3499">
              <w:rPr>
                <w:color w:val="000000"/>
                <w:sz w:val="28"/>
                <w:szCs w:val="28"/>
              </w:rPr>
              <w:t>18</w:t>
            </w:r>
            <w:r w:rsidR="00205DFA">
              <w:rPr>
                <w:color w:val="000000"/>
                <w:sz w:val="28"/>
                <w:szCs w:val="28"/>
              </w:rPr>
              <w:t>:00</w:t>
            </w:r>
            <w:r w:rsidRPr="009A3499">
              <w:rPr>
                <w:color w:val="000000"/>
                <w:sz w:val="28"/>
                <w:szCs w:val="28"/>
              </w:rPr>
              <w:t>)</w:t>
            </w:r>
          </w:p>
        </w:tc>
      </w:tr>
      <w:tr w:rsidR="00AE4AA0" w:rsidRPr="009A3499" w14:paraId="348D707D" w14:textId="77777777" w:rsidTr="00C5178E">
        <w:trPr>
          <w:trHeight w:val="379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6FB190" w14:textId="77777777" w:rsidR="00AE4AA0" w:rsidRPr="009A3499" w:rsidRDefault="00AE4AA0" w:rsidP="00856DAE">
            <w:pPr>
              <w:pStyle w:val="xmsonormal"/>
              <w:spacing w:line="276" w:lineRule="auto"/>
            </w:pPr>
            <w:r w:rsidRPr="009A3499">
              <w:rPr>
                <w:b/>
                <w:bCs/>
                <w:color w:val="000000"/>
                <w:sz w:val="28"/>
                <w:szCs w:val="28"/>
              </w:rPr>
              <w:t>Standardowy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FBCEC8" w14:textId="77777777" w:rsidR="00AE4AA0" w:rsidRPr="009A3499" w:rsidRDefault="00AE4AA0" w:rsidP="00C5178E">
            <w:pPr>
              <w:pStyle w:val="xmsonormal"/>
              <w:spacing w:line="276" w:lineRule="auto"/>
              <w:jc w:val="center"/>
            </w:pPr>
            <w:r w:rsidRPr="009A349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38B6F5" w14:textId="77777777" w:rsidR="00AE4AA0" w:rsidRPr="009A3499" w:rsidRDefault="00AE4AA0" w:rsidP="00C5178E">
            <w:pPr>
              <w:pStyle w:val="xmsonormal"/>
              <w:spacing w:line="276" w:lineRule="auto"/>
              <w:jc w:val="center"/>
            </w:pPr>
            <w:r w:rsidRPr="009A349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CFA8D9" w14:textId="261762E4" w:rsidR="00AE4AA0" w:rsidRPr="009A3499" w:rsidRDefault="00AE4AA0" w:rsidP="00C5178E">
            <w:pPr>
              <w:pStyle w:val="xmsonormal"/>
              <w:spacing w:line="276" w:lineRule="auto"/>
              <w:jc w:val="center"/>
            </w:pPr>
            <w:r w:rsidRPr="009A3499">
              <w:rPr>
                <w:color w:val="000000"/>
                <w:sz w:val="28"/>
                <w:szCs w:val="28"/>
              </w:rPr>
              <w:t>5</w:t>
            </w:r>
            <w:r w:rsidR="00205DFA">
              <w:rPr>
                <w:color w:val="000000"/>
                <w:sz w:val="28"/>
                <w:szCs w:val="28"/>
              </w:rPr>
              <w:t xml:space="preserve"> </w:t>
            </w:r>
            <w:r w:rsidRPr="009A3499">
              <w:rPr>
                <w:color w:val="000000"/>
                <w:sz w:val="28"/>
                <w:szCs w:val="28"/>
              </w:rPr>
              <w:t>x</w:t>
            </w:r>
            <w:r w:rsidR="00205DFA">
              <w:rPr>
                <w:color w:val="000000"/>
                <w:sz w:val="28"/>
                <w:szCs w:val="28"/>
              </w:rPr>
              <w:t xml:space="preserve"> </w:t>
            </w:r>
            <w:r w:rsidRPr="009A3499">
              <w:rPr>
                <w:color w:val="000000"/>
                <w:sz w:val="28"/>
                <w:szCs w:val="28"/>
              </w:rPr>
              <w:t>10 (8:</w:t>
            </w:r>
            <w:r w:rsidR="00205DFA">
              <w:rPr>
                <w:color w:val="000000"/>
                <w:sz w:val="28"/>
                <w:szCs w:val="28"/>
              </w:rPr>
              <w:t>00-</w:t>
            </w:r>
            <w:r w:rsidRPr="009A3499">
              <w:rPr>
                <w:color w:val="000000"/>
                <w:sz w:val="28"/>
                <w:szCs w:val="28"/>
              </w:rPr>
              <w:t>18</w:t>
            </w:r>
            <w:r w:rsidR="00205DFA">
              <w:rPr>
                <w:color w:val="000000"/>
                <w:sz w:val="28"/>
                <w:szCs w:val="28"/>
              </w:rPr>
              <w:t>:00</w:t>
            </w:r>
            <w:r w:rsidRPr="009A3499">
              <w:rPr>
                <w:color w:val="000000"/>
                <w:sz w:val="28"/>
                <w:szCs w:val="28"/>
              </w:rPr>
              <w:t>)</w:t>
            </w:r>
          </w:p>
        </w:tc>
      </w:tr>
      <w:tr w:rsidR="00AE4AA0" w:rsidRPr="009A3499" w14:paraId="5CE68EFB" w14:textId="77777777" w:rsidTr="00C5178E">
        <w:trPr>
          <w:trHeight w:val="390"/>
        </w:trPr>
        <w:tc>
          <w:tcPr>
            <w:tcW w:w="1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213537" w14:textId="77777777" w:rsidR="00AE4AA0" w:rsidRPr="009A3499" w:rsidRDefault="00AE4AA0" w:rsidP="00856DAE">
            <w:pPr>
              <w:pStyle w:val="xmsonormal"/>
              <w:spacing w:line="276" w:lineRule="auto"/>
            </w:pPr>
            <w:r w:rsidRPr="009A3499">
              <w:rPr>
                <w:b/>
                <w:bCs/>
                <w:color w:val="000000"/>
                <w:sz w:val="28"/>
                <w:szCs w:val="28"/>
              </w:rPr>
              <w:t>Niski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035599" w14:textId="77777777" w:rsidR="00AE4AA0" w:rsidRPr="009A3499" w:rsidRDefault="00B95A87" w:rsidP="00C5178E">
            <w:pPr>
              <w:pStyle w:val="xmsonormal"/>
              <w:spacing w:line="276" w:lineRule="auto"/>
              <w:jc w:val="center"/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F7A786" w14:textId="77777777" w:rsidR="00AE4AA0" w:rsidRPr="009A3499" w:rsidRDefault="00AE4AA0" w:rsidP="00C5178E">
            <w:pPr>
              <w:pStyle w:val="xmsonormal"/>
              <w:spacing w:line="276" w:lineRule="auto"/>
              <w:jc w:val="center"/>
            </w:pPr>
            <w:r w:rsidRPr="009A3499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28A76" w14:textId="3BF1012E" w:rsidR="00AE4AA0" w:rsidRPr="009A3499" w:rsidRDefault="00AE4AA0" w:rsidP="00C5178E">
            <w:pPr>
              <w:pStyle w:val="xmsonormal"/>
              <w:spacing w:line="276" w:lineRule="auto"/>
              <w:jc w:val="center"/>
            </w:pPr>
            <w:r w:rsidRPr="009A3499">
              <w:rPr>
                <w:color w:val="000000"/>
                <w:sz w:val="28"/>
                <w:szCs w:val="28"/>
              </w:rPr>
              <w:t>5</w:t>
            </w:r>
            <w:r w:rsidR="00205DFA">
              <w:rPr>
                <w:color w:val="000000"/>
                <w:sz w:val="28"/>
                <w:szCs w:val="28"/>
              </w:rPr>
              <w:t xml:space="preserve"> </w:t>
            </w:r>
            <w:r w:rsidRPr="009A3499">
              <w:rPr>
                <w:color w:val="000000"/>
                <w:sz w:val="28"/>
                <w:szCs w:val="28"/>
              </w:rPr>
              <w:t>x</w:t>
            </w:r>
            <w:r w:rsidR="00205DFA">
              <w:rPr>
                <w:color w:val="000000"/>
                <w:sz w:val="28"/>
                <w:szCs w:val="28"/>
              </w:rPr>
              <w:t xml:space="preserve"> </w:t>
            </w:r>
            <w:r w:rsidRPr="009A3499">
              <w:rPr>
                <w:color w:val="000000"/>
                <w:sz w:val="28"/>
                <w:szCs w:val="28"/>
              </w:rPr>
              <w:t>10 (8:</w:t>
            </w:r>
            <w:r w:rsidR="00205DFA">
              <w:rPr>
                <w:color w:val="000000"/>
                <w:sz w:val="28"/>
                <w:szCs w:val="28"/>
              </w:rPr>
              <w:t>00-</w:t>
            </w:r>
            <w:r w:rsidRPr="009A3499">
              <w:rPr>
                <w:color w:val="000000"/>
                <w:sz w:val="28"/>
                <w:szCs w:val="28"/>
              </w:rPr>
              <w:t>18</w:t>
            </w:r>
            <w:r w:rsidR="00205DFA">
              <w:rPr>
                <w:color w:val="000000"/>
                <w:sz w:val="28"/>
                <w:szCs w:val="28"/>
              </w:rPr>
              <w:t>:00</w:t>
            </w:r>
            <w:r w:rsidRPr="009A3499">
              <w:rPr>
                <w:color w:val="000000"/>
                <w:sz w:val="28"/>
                <w:szCs w:val="28"/>
              </w:rPr>
              <w:t>)</w:t>
            </w:r>
          </w:p>
        </w:tc>
      </w:tr>
    </w:tbl>
    <w:p w14:paraId="14082348" w14:textId="77777777" w:rsidR="00AE4AA0" w:rsidRPr="009A3499" w:rsidRDefault="00AE4AA0" w:rsidP="00856DAE">
      <w:pPr>
        <w:pStyle w:val="Akapitzlist"/>
        <w:spacing w:after="7" w:line="276" w:lineRule="auto"/>
        <w:ind w:left="1602" w:firstLine="0"/>
      </w:pPr>
    </w:p>
    <w:p w14:paraId="173E2A72" w14:textId="5AE85E72" w:rsidR="00AE4AA0" w:rsidRPr="009A3499" w:rsidRDefault="00AE4AA0" w:rsidP="004B33D6">
      <w:pPr>
        <w:pStyle w:val="Akapitzlist"/>
        <w:numPr>
          <w:ilvl w:val="0"/>
          <w:numId w:val="12"/>
        </w:numPr>
        <w:spacing w:line="276" w:lineRule="auto"/>
        <w:ind w:left="1985" w:right="2" w:hanging="567"/>
      </w:pPr>
      <w:r w:rsidRPr="009A3499">
        <w:t>Kwartalne przeglądy całego środowiska</w:t>
      </w:r>
      <w:r w:rsidR="00813625" w:rsidRPr="009A3499">
        <w:t xml:space="preserve"> Exchange, AD oraz Office365</w:t>
      </w:r>
      <w:r w:rsidRPr="009A3499">
        <w:t>, wynikiem których będzie raport wraz z zaleceniami</w:t>
      </w:r>
      <w:r w:rsidR="00205DFA">
        <w:t>.</w:t>
      </w:r>
    </w:p>
    <w:p w14:paraId="46EF0E1D" w14:textId="1AFE2AFA" w:rsidR="00AE4AA0" w:rsidRPr="009A3499" w:rsidRDefault="00AE4AA0" w:rsidP="004B33D6">
      <w:pPr>
        <w:pStyle w:val="Akapitzlist"/>
        <w:numPr>
          <w:ilvl w:val="0"/>
          <w:numId w:val="12"/>
        </w:numPr>
        <w:spacing w:line="276" w:lineRule="auto"/>
        <w:ind w:left="1985" w:right="2" w:hanging="567"/>
      </w:pPr>
      <w:r w:rsidRPr="009A3499">
        <w:t xml:space="preserve">Rekonfiguracji i aktualizacji oprogramowania archiwum poczty elektronicznej, systemu wieloskładnikowej autentykacji, AD </w:t>
      </w:r>
      <w:proofErr w:type="spellStart"/>
      <w:r w:rsidRPr="009A3499">
        <w:t>Audit</w:t>
      </w:r>
      <w:proofErr w:type="spellEnd"/>
      <w:r w:rsidRPr="009A3499">
        <w:t xml:space="preserve"> Plus Professional</w:t>
      </w:r>
      <w:r w:rsidR="00205DFA">
        <w:t>.</w:t>
      </w:r>
      <w:r w:rsidRPr="009A3499">
        <w:t xml:space="preserve"> </w:t>
      </w:r>
    </w:p>
    <w:p w14:paraId="5BFD38F0" w14:textId="23C376B7" w:rsidR="00AE4AA0" w:rsidRPr="009A3499" w:rsidRDefault="00AE4AA0" w:rsidP="004B33D6">
      <w:pPr>
        <w:pStyle w:val="Akapitzlist"/>
        <w:numPr>
          <w:ilvl w:val="0"/>
          <w:numId w:val="12"/>
        </w:numPr>
        <w:spacing w:after="120" w:line="276" w:lineRule="auto"/>
        <w:ind w:left="1985" w:right="2" w:hanging="567"/>
      </w:pPr>
      <w:r w:rsidRPr="009A3499">
        <w:t>Instalacji poprawek dla oprogramowania systemowego, narzędziowego i aplikacyjnego</w:t>
      </w:r>
      <w:r w:rsidR="00205DFA">
        <w:t>.</w:t>
      </w:r>
      <w:r w:rsidRPr="009A3499">
        <w:t xml:space="preserve"> </w:t>
      </w:r>
    </w:p>
    <w:p w14:paraId="1C7E3731" w14:textId="5DF296F9" w:rsidR="00AE4AA0" w:rsidRPr="009A3499" w:rsidRDefault="00AE4AA0" w:rsidP="004B33D6">
      <w:pPr>
        <w:pStyle w:val="Akapitzlist"/>
        <w:numPr>
          <w:ilvl w:val="0"/>
          <w:numId w:val="12"/>
        </w:numPr>
        <w:spacing w:after="120" w:line="276" w:lineRule="auto"/>
        <w:ind w:left="1985" w:right="2" w:hanging="567"/>
      </w:pPr>
      <w:r w:rsidRPr="009A3499">
        <w:t>Aktualizacji domeny AD, Exchange</w:t>
      </w:r>
      <w:r w:rsidR="00D62F38" w:rsidRPr="009A3499">
        <w:t>, Office 365,</w:t>
      </w:r>
      <w:r w:rsidRPr="009A3499">
        <w:t xml:space="preserve"> systemu PKI – odpowiednie licencje będą zapewnione przez Zamawiającego</w:t>
      </w:r>
      <w:r w:rsidR="00205DFA">
        <w:t>.</w:t>
      </w:r>
    </w:p>
    <w:p w14:paraId="31180AC6" w14:textId="5C473D09" w:rsidR="00AE4AA0" w:rsidRPr="009A3499" w:rsidRDefault="00AE4AA0" w:rsidP="004B33D6">
      <w:pPr>
        <w:pStyle w:val="Akapitzlist"/>
        <w:numPr>
          <w:ilvl w:val="0"/>
          <w:numId w:val="12"/>
        </w:numPr>
        <w:spacing w:after="120" w:line="276" w:lineRule="auto"/>
        <w:ind w:left="1985" w:right="2" w:hanging="567"/>
      </w:pPr>
      <w:r w:rsidRPr="009A3499">
        <w:t>Świadcz</w:t>
      </w:r>
      <w:r w:rsidR="00205DFA">
        <w:t>enie</w:t>
      </w:r>
      <w:r w:rsidRPr="009A3499">
        <w:t xml:space="preserve"> usług rozwojow</w:t>
      </w:r>
      <w:r w:rsidR="00205DFA">
        <w:t>ych</w:t>
      </w:r>
      <w:r w:rsidRPr="009A3499">
        <w:t xml:space="preserve"> dotycząc</w:t>
      </w:r>
      <w:r w:rsidR="00205DFA">
        <w:t>ych</w:t>
      </w:r>
      <w:r w:rsidRPr="009A3499">
        <w:t xml:space="preserve"> wszystkich produktów firmy Microsoft (z wyłączeniem rodziny Dynamics) zarówno on </w:t>
      </w:r>
      <w:proofErr w:type="spellStart"/>
      <w:r w:rsidRPr="009A3499">
        <w:t>premises</w:t>
      </w:r>
      <w:proofErr w:type="spellEnd"/>
      <w:r w:rsidRPr="009A3499">
        <w:t xml:space="preserve"> jak </w:t>
      </w:r>
      <w:r w:rsidR="00205DFA">
        <w:t xml:space="preserve">również </w:t>
      </w:r>
      <w:r w:rsidRPr="009A3499">
        <w:t>online w ilości do 100 godz.</w:t>
      </w:r>
    </w:p>
    <w:p w14:paraId="02621BB6" w14:textId="5E0D9165" w:rsidR="00AE4AA0" w:rsidRPr="009A3499" w:rsidRDefault="00AE4AA0" w:rsidP="00E367D8">
      <w:pPr>
        <w:pStyle w:val="Akapitzlist"/>
        <w:numPr>
          <w:ilvl w:val="0"/>
          <w:numId w:val="16"/>
        </w:numPr>
        <w:spacing w:line="276" w:lineRule="auto"/>
        <w:ind w:left="1418" w:hanging="567"/>
      </w:pPr>
      <w:r w:rsidRPr="009A3499">
        <w:t xml:space="preserve">Każda zmiana, o której mowa w </w:t>
      </w:r>
      <w:proofErr w:type="spellStart"/>
      <w:r w:rsidR="0025140E">
        <w:t>p</w:t>
      </w:r>
      <w:r w:rsidRPr="009A3499">
        <w:t>pkt</w:t>
      </w:r>
      <w:proofErr w:type="spellEnd"/>
      <w:r w:rsidRPr="009A3499">
        <w:t xml:space="preserve"> 2</w:t>
      </w:r>
      <w:r w:rsidR="00C5178E" w:rsidRPr="00C5178E">
        <w:t xml:space="preserve"> lit. c, d, e</w:t>
      </w:r>
      <w:r w:rsidR="00CC3C45">
        <w:t>,</w:t>
      </w:r>
      <w:r w:rsidRPr="009A3499">
        <w:t xml:space="preserve"> będzie zgłoszona Wykonawcy wciągu 14 dni przed datą jej wprowadzenia. </w:t>
      </w:r>
    </w:p>
    <w:p w14:paraId="08CDB710" w14:textId="3BE187EF" w:rsidR="00AE4AA0" w:rsidRDefault="00AE4AA0" w:rsidP="00C01385">
      <w:pPr>
        <w:pStyle w:val="Akapitzlist"/>
        <w:numPr>
          <w:ilvl w:val="0"/>
          <w:numId w:val="16"/>
        </w:numPr>
        <w:spacing w:line="276" w:lineRule="auto"/>
        <w:ind w:left="1418" w:hanging="567"/>
      </w:pPr>
      <w:r w:rsidRPr="009A3499">
        <w:t>Wykonawca ma prawo zgłoszenia zastrzeżeń do planowanych zmian w terminie 2</w:t>
      </w:r>
      <w:r w:rsidR="00CC3C45">
        <w:t> </w:t>
      </w:r>
      <w:r w:rsidRPr="009A3499">
        <w:t xml:space="preserve">dni od daty otrzymania zgłoszenia od Zamawiającego. </w:t>
      </w:r>
    </w:p>
    <w:p w14:paraId="5628A182" w14:textId="127EA700" w:rsidR="009327AD" w:rsidRPr="009A3499" w:rsidRDefault="009327AD" w:rsidP="00C01385">
      <w:pPr>
        <w:pStyle w:val="Akapitzlist"/>
        <w:numPr>
          <w:ilvl w:val="0"/>
          <w:numId w:val="16"/>
        </w:numPr>
        <w:spacing w:line="276" w:lineRule="auto"/>
        <w:ind w:left="1418" w:hanging="567"/>
      </w:pPr>
      <w:r>
        <w:t>Wykonawca w zakresie wsparcie powoła i utrzyma zespół wsparcie zgodnie z warunkami udziału w zamówieniu.</w:t>
      </w:r>
    </w:p>
    <w:p w14:paraId="56F49F27" w14:textId="77777777" w:rsidR="00AE4AA0" w:rsidRPr="009A3499" w:rsidRDefault="00AE4AA0" w:rsidP="00856DAE">
      <w:pPr>
        <w:spacing w:after="142" w:line="276" w:lineRule="auto"/>
        <w:ind w:left="700" w:firstLine="0"/>
        <w:jc w:val="left"/>
      </w:pPr>
      <w:r w:rsidRPr="009A3499">
        <w:t xml:space="preserve"> </w:t>
      </w:r>
    </w:p>
    <w:p w14:paraId="018A90CD" w14:textId="19A6B124" w:rsidR="00AE4AA0" w:rsidRPr="009A3499" w:rsidRDefault="00AE4AA0" w:rsidP="00856DAE">
      <w:pPr>
        <w:pStyle w:val="Akapitzlist"/>
        <w:numPr>
          <w:ilvl w:val="0"/>
          <w:numId w:val="2"/>
        </w:numPr>
        <w:spacing w:after="149" w:line="276" w:lineRule="auto"/>
        <w:jc w:val="left"/>
      </w:pPr>
      <w:r w:rsidRPr="009A3499">
        <w:rPr>
          <w:b/>
        </w:rPr>
        <w:t>Wykonawca</w:t>
      </w:r>
      <w:r w:rsidR="00640E3B">
        <w:rPr>
          <w:b/>
        </w:rPr>
        <w:t xml:space="preserve"> ma obowiązek</w:t>
      </w:r>
      <w:r w:rsidRPr="009A3499">
        <w:rPr>
          <w:b/>
        </w:rPr>
        <w:t xml:space="preserve"> zapewnić: </w:t>
      </w:r>
    </w:p>
    <w:p w14:paraId="3BE1B368" w14:textId="1D1F8A69" w:rsidR="00AE4AA0" w:rsidRPr="009A3499" w:rsidRDefault="008807B6" w:rsidP="00856DAE">
      <w:pPr>
        <w:numPr>
          <w:ilvl w:val="2"/>
          <w:numId w:val="3"/>
        </w:numPr>
        <w:spacing w:after="10" w:line="276" w:lineRule="auto"/>
        <w:ind w:left="1461" w:hanging="568"/>
      </w:pPr>
      <w:r>
        <w:t>I</w:t>
      </w:r>
      <w:r w:rsidR="00AE4AA0" w:rsidRPr="009A3499">
        <w:t xml:space="preserve">nstalowanie i konfigurowanie w porozumieniu z Zamawiającym poprawek, aktualizacji i nowych wersji oprogramowania z którego składa się System, wskazanych pkt II </w:t>
      </w:r>
      <w:proofErr w:type="spellStart"/>
      <w:r w:rsidR="00AE4AA0" w:rsidRPr="009A3499">
        <w:t>ppkt</w:t>
      </w:r>
      <w:proofErr w:type="spellEnd"/>
      <w:r w:rsidR="00AE4AA0" w:rsidRPr="009A3499">
        <w:t xml:space="preserve"> 2</w:t>
      </w:r>
      <w:r w:rsidR="00640E3B">
        <w:t xml:space="preserve"> lit. </w:t>
      </w:r>
      <w:r w:rsidR="00BD79E3">
        <w:t xml:space="preserve">c, </w:t>
      </w:r>
      <w:r w:rsidR="00CC3C45">
        <w:t>d, e</w:t>
      </w:r>
      <w:r w:rsidR="00AE4AA0" w:rsidRPr="009A3499">
        <w:t>, niezwłocznie po udostępnieniu ich przez producenta</w:t>
      </w:r>
      <w:r w:rsidR="00640E3B">
        <w:t>.</w:t>
      </w:r>
      <w:r w:rsidR="00AE4AA0" w:rsidRPr="009A3499">
        <w:t xml:space="preserve"> </w:t>
      </w:r>
    </w:p>
    <w:p w14:paraId="5CAC79B1" w14:textId="171B3973" w:rsidR="00AE4AA0" w:rsidRPr="009A3499" w:rsidRDefault="008807B6" w:rsidP="00856DAE">
      <w:pPr>
        <w:numPr>
          <w:ilvl w:val="2"/>
          <w:numId w:val="3"/>
        </w:numPr>
        <w:spacing w:after="142" w:line="276" w:lineRule="auto"/>
        <w:ind w:left="1461" w:hanging="568"/>
      </w:pPr>
      <w:r>
        <w:t>O</w:t>
      </w:r>
      <w:r w:rsidR="00AE4AA0" w:rsidRPr="009A3499">
        <w:t xml:space="preserve">bsługę </w:t>
      </w:r>
      <w:r w:rsidR="00E367D8">
        <w:t>z</w:t>
      </w:r>
      <w:r w:rsidR="00AE4AA0" w:rsidRPr="009A3499">
        <w:t xml:space="preserve">głoszeń i </w:t>
      </w:r>
      <w:r w:rsidR="00E367D8">
        <w:t>b</w:t>
      </w:r>
      <w:r w:rsidR="00AE4AA0" w:rsidRPr="009A3499">
        <w:t xml:space="preserve">łędów </w:t>
      </w:r>
      <w:r w:rsidR="00E367D8">
        <w:t>s</w:t>
      </w:r>
      <w:r w:rsidR="00AE4AA0" w:rsidRPr="009A3499">
        <w:t>ystemu zgodnie z wymaganiami zawartymi w pkt II</w:t>
      </w:r>
      <w:r w:rsidR="00E367D8">
        <w:t xml:space="preserve"> </w:t>
      </w:r>
      <w:proofErr w:type="spellStart"/>
      <w:r w:rsidR="00E367D8">
        <w:t>ppkt</w:t>
      </w:r>
      <w:proofErr w:type="spellEnd"/>
      <w:r w:rsidR="00E367D8">
        <w:t xml:space="preserve"> 2 lit. a</w:t>
      </w:r>
      <w:r w:rsidR="00640E3B">
        <w:t>.</w:t>
      </w:r>
    </w:p>
    <w:p w14:paraId="5FC56998" w14:textId="28CC080B" w:rsidR="00AE4AA0" w:rsidRPr="009A3499" w:rsidRDefault="008807B6" w:rsidP="00856DAE">
      <w:pPr>
        <w:numPr>
          <w:ilvl w:val="2"/>
          <w:numId w:val="3"/>
        </w:numPr>
        <w:spacing w:line="276" w:lineRule="auto"/>
        <w:ind w:left="1461" w:hanging="568"/>
      </w:pPr>
      <w:r>
        <w:t>P</w:t>
      </w:r>
      <w:r w:rsidR="00AE4AA0" w:rsidRPr="009A3499">
        <w:t>odjęcie działań prewencyjnych</w:t>
      </w:r>
      <w:r w:rsidR="00BD79E3">
        <w:t>,</w:t>
      </w:r>
      <w:r w:rsidR="00AE4AA0" w:rsidRPr="009A3499">
        <w:t xml:space="preserve"> takich jak rekomendowanie aktualizacji, zmian w</w:t>
      </w:r>
      <w:r w:rsidR="00CC3C45">
        <w:t> </w:t>
      </w:r>
      <w:r w:rsidR="00AE4AA0" w:rsidRPr="009A3499">
        <w:t>Systemie wpływających na bezawaryjną pracę Systemu</w:t>
      </w:r>
      <w:r w:rsidR="00BD79E3">
        <w:t>.</w:t>
      </w:r>
      <w:r w:rsidR="00AE4AA0" w:rsidRPr="009A3499">
        <w:t xml:space="preserve"> </w:t>
      </w:r>
    </w:p>
    <w:p w14:paraId="3370D472" w14:textId="367CA466" w:rsidR="00AE4AA0" w:rsidRPr="009A3499" w:rsidRDefault="00CB7CAF" w:rsidP="00D57502">
      <w:pPr>
        <w:pStyle w:val="Akapitzlist"/>
        <w:numPr>
          <w:ilvl w:val="2"/>
          <w:numId w:val="3"/>
        </w:numPr>
        <w:spacing w:after="10" w:line="276" w:lineRule="auto"/>
        <w:ind w:left="1474" w:hanging="623"/>
      </w:pPr>
      <w:r>
        <w:lastRenderedPageBreak/>
        <w:t>W</w:t>
      </w:r>
      <w:r w:rsidR="00AE4AA0" w:rsidRPr="009A3499">
        <w:t xml:space="preserve">ykonanie pierwszego przeglądu okresowego w okresie do </w:t>
      </w:r>
      <w:r w:rsidR="00D57502">
        <w:t xml:space="preserve">21 dni od podpisania </w:t>
      </w:r>
      <w:r w:rsidR="00AE4AA0" w:rsidRPr="009A3499">
        <w:t>Umowy, obejmującego co najmniej inwentaryzację komponentów wchodzących w</w:t>
      </w:r>
      <w:r w:rsidR="00CC3C45">
        <w:t> </w:t>
      </w:r>
      <w:r w:rsidR="00AE4AA0" w:rsidRPr="009A3499">
        <w:t>skład Systemu i ich wersję, ewentualne błędy wraz ze sposobem ich usunięcia oraz rekomendację zalecanych ulepszeń (aktualizacja, nowe wersje oprogramowania)</w:t>
      </w:r>
      <w:r w:rsidR="00BD79E3">
        <w:t>.</w:t>
      </w:r>
      <w:r w:rsidR="00AE4AA0" w:rsidRPr="009A3499">
        <w:t xml:space="preserve"> </w:t>
      </w:r>
    </w:p>
    <w:p w14:paraId="0A92E64B" w14:textId="51982520" w:rsidR="00AE4AA0" w:rsidRPr="009A3499" w:rsidRDefault="00CB7CAF" w:rsidP="00856DAE">
      <w:pPr>
        <w:pStyle w:val="Akapitzlist"/>
        <w:numPr>
          <w:ilvl w:val="2"/>
          <w:numId w:val="3"/>
        </w:numPr>
        <w:spacing w:line="276" w:lineRule="auto"/>
      </w:pPr>
      <w:r>
        <w:t>R</w:t>
      </w:r>
      <w:r w:rsidR="00AE4AA0" w:rsidRPr="009A3499">
        <w:t>ekomendowanie zmian w zakresie rekonfiguracji nowych rozwiązań technicznych dla poprawy wydajności usługi Systemu</w:t>
      </w:r>
      <w:r w:rsidR="00BD79E3">
        <w:t>.</w:t>
      </w:r>
      <w:r w:rsidR="00AE4AA0" w:rsidRPr="009A3499">
        <w:rPr>
          <w:b/>
        </w:rPr>
        <w:t xml:space="preserve"> </w:t>
      </w:r>
    </w:p>
    <w:p w14:paraId="5DB5F8D3" w14:textId="441B0861" w:rsidR="00AE4AA0" w:rsidRPr="009A3499" w:rsidRDefault="00CB7CAF" w:rsidP="00CC3C45">
      <w:pPr>
        <w:pStyle w:val="Akapitzlist"/>
        <w:numPr>
          <w:ilvl w:val="2"/>
          <w:numId w:val="3"/>
        </w:numPr>
        <w:spacing w:line="276" w:lineRule="auto"/>
      </w:pPr>
      <w:r>
        <w:t>B</w:t>
      </w:r>
      <w:r w:rsidR="00AE4AA0" w:rsidRPr="009A3499">
        <w:t>ieżącą aktualizację dokumentacji Systemu przekazaną przez Zamawiającego. Zamawiający wymaga wprowadzenia zmian w dokumentacji po każdej wprowadzonej zmianie w Systemie, dotyczy to również zmian, o których Wykonawca został poinformowany, a wykonane zostały przez Zamawiającego</w:t>
      </w:r>
      <w:r w:rsidR="00F41EA7">
        <w:t>.</w:t>
      </w:r>
      <w:r w:rsidR="00AE4AA0" w:rsidRPr="009A3499">
        <w:t xml:space="preserve"> </w:t>
      </w:r>
    </w:p>
    <w:p w14:paraId="291790CB" w14:textId="271A2B78" w:rsidR="00AE4AA0" w:rsidRPr="009A3499" w:rsidRDefault="00CB7CAF" w:rsidP="00856DAE">
      <w:pPr>
        <w:pStyle w:val="Akapitzlist"/>
        <w:numPr>
          <w:ilvl w:val="2"/>
          <w:numId w:val="3"/>
        </w:numPr>
        <w:spacing w:after="4" w:line="276" w:lineRule="auto"/>
      </w:pPr>
      <w:r>
        <w:t>P</w:t>
      </w:r>
      <w:r w:rsidR="00AE4AA0" w:rsidRPr="009A3499">
        <w:t xml:space="preserve">rzekazywanie wiedzy Zamawiającemu w zakresie Systemu, osobom wskazanym przez Zamawiającego w szczególności poprzez udział tych osób w pracach realizowanych przez Wykonawcę, w tym usuwania </w:t>
      </w:r>
      <w:r w:rsidR="00136E29">
        <w:t>b</w:t>
      </w:r>
      <w:r w:rsidR="00AE4AA0" w:rsidRPr="009A3499">
        <w:t xml:space="preserve">łędów i prac prewencyjnych. Na koniec każdego roku obowiązywania Umowy Zamawiający zastrzega sobie prawo do </w:t>
      </w:r>
      <w:r w:rsidR="00F41EA7">
        <w:t>z</w:t>
      </w:r>
      <w:r w:rsidR="00AE4AA0" w:rsidRPr="009A3499">
        <w:t>organiz</w:t>
      </w:r>
      <w:r w:rsidR="00F41EA7">
        <w:t>owania</w:t>
      </w:r>
      <w:r w:rsidR="00AE4AA0" w:rsidRPr="009A3499">
        <w:t xml:space="preserve"> spotkania z udziałem osób realizujących zadania po stronie Wykonawcy z osobami wskazanymi przez Zamawiającego w celu uzyskania informacji o rozwiązaniach technicznych Systemu i sposobie rozwi</w:t>
      </w:r>
      <w:r w:rsidR="00136E29">
        <w:t>ą</w:t>
      </w:r>
      <w:r w:rsidR="00AE4AA0" w:rsidRPr="009A3499">
        <w:t xml:space="preserve">zywania </w:t>
      </w:r>
      <w:r w:rsidR="00136E29">
        <w:t>b</w:t>
      </w:r>
      <w:r w:rsidR="00AE4AA0" w:rsidRPr="009A3499">
        <w:t>łędów systemu. Wykonawca zostanie powiadomiony o terminie spotkania z co najmniej 5 dniowym wyprzedzeniem. Wykonawca ma obowiązek zapewnić obecność co najmniej 1 osoby realizującej zadania po stronie Wykonawcy</w:t>
      </w:r>
      <w:r w:rsidR="00F41EA7">
        <w:t>.</w:t>
      </w:r>
      <w:r w:rsidR="00AE4AA0" w:rsidRPr="009A3499">
        <w:t xml:space="preserve"> </w:t>
      </w:r>
    </w:p>
    <w:p w14:paraId="081A82EF" w14:textId="6B7CC86F" w:rsidR="00AE4AA0" w:rsidRPr="009A3499" w:rsidRDefault="00CB7CAF" w:rsidP="00856DAE">
      <w:pPr>
        <w:pStyle w:val="Akapitzlist"/>
        <w:numPr>
          <w:ilvl w:val="2"/>
          <w:numId w:val="3"/>
        </w:numPr>
        <w:spacing w:line="276" w:lineRule="auto"/>
      </w:pPr>
      <w:r>
        <w:t>S</w:t>
      </w:r>
      <w:r w:rsidR="00AE4AA0" w:rsidRPr="009A3499">
        <w:t xml:space="preserve">tały kontakt telefoniczny lub mailowy w </w:t>
      </w:r>
      <w:r w:rsidR="00136E29">
        <w:t>d</w:t>
      </w:r>
      <w:r w:rsidR="00AE4AA0" w:rsidRPr="009A3499">
        <w:t xml:space="preserve">ni </w:t>
      </w:r>
      <w:r w:rsidR="00136E29">
        <w:t>r</w:t>
      </w:r>
      <w:r w:rsidR="00AE4AA0" w:rsidRPr="009A3499">
        <w:t>obocze w godzinach 8:00-1</w:t>
      </w:r>
      <w:r w:rsidR="00210CED" w:rsidRPr="009A3499">
        <w:t>8</w:t>
      </w:r>
      <w:r w:rsidR="00AE4AA0" w:rsidRPr="009A3499">
        <w:t>:00 w</w:t>
      </w:r>
      <w:r w:rsidR="00CC3C45">
        <w:t> </w:t>
      </w:r>
      <w:r w:rsidR="00AE4AA0" w:rsidRPr="009A3499">
        <w:t>celu udzielania konsultacji dotyczących działania, modyfikacji ewentualnych problemów w Systemie. Zamawiający wymaga komunikacji w języku polskim</w:t>
      </w:r>
      <w:r w:rsidR="00F41EA7">
        <w:t>.</w:t>
      </w:r>
      <w:r w:rsidR="00AE4AA0" w:rsidRPr="009A3499">
        <w:t xml:space="preserve"> </w:t>
      </w:r>
    </w:p>
    <w:p w14:paraId="7C1DAD5D" w14:textId="77777777" w:rsidR="00AE4AA0" w:rsidRPr="009A3499" w:rsidRDefault="00AE4AA0" w:rsidP="00856DAE">
      <w:pPr>
        <w:spacing w:after="165" w:line="276" w:lineRule="auto"/>
        <w:ind w:left="1060" w:firstLine="0"/>
        <w:jc w:val="left"/>
      </w:pPr>
    </w:p>
    <w:p w14:paraId="1990BEE0" w14:textId="77777777" w:rsidR="00AE4AA0" w:rsidRPr="009A3499" w:rsidRDefault="00AE4AA0" w:rsidP="00856DAE">
      <w:pPr>
        <w:tabs>
          <w:tab w:val="center" w:pos="3777"/>
        </w:tabs>
        <w:spacing w:after="149" w:line="276" w:lineRule="auto"/>
        <w:ind w:left="-2" w:firstLine="0"/>
        <w:jc w:val="left"/>
      </w:pPr>
      <w:r w:rsidRPr="009A3499">
        <w:rPr>
          <w:b/>
        </w:rPr>
        <w:t>IV.</w:t>
      </w:r>
      <w:r w:rsidRPr="009A3499">
        <w:rPr>
          <w:rFonts w:ascii="Arial" w:eastAsia="Arial" w:hAnsi="Arial" w:cs="Arial"/>
          <w:b/>
        </w:rPr>
        <w:t xml:space="preserve"> </w:t>
      </w:r>
      <w:r w:rsidRPr="009A3499">
        <w:rPr>
          <w:rFonts w:ascii="Arial" w:eastAsia="Arial" w:hAnsi="Arial" w:cs="Arial"/>
          <w:b/>
        </w:rPr>
        <w:tab/>
      </w:r>
      <w:r w:rsidRPr="009A3499">
        <w:rPr>
          <w:b/>
        </w:rPr>
        <w:t xml:space="preserve">Obsługa Błędów i zgłoszeń wsparcia administracyjnego: </w:t>
      </w:r>
    </w:p>
    <w:p w14:paraId="60F7550A" w14:textId="77777777" w:rsidR="00AE4AA0" w:rsidRPr="009A3499" w:rsidRDefault="00AE4AA0" w:rsidP="00856DAE">
      <w:pPr>
        <w:numPr>
          <w:ilvl w:val="1"/>
          <w:numId w:val="8"/>
        </w:numPr>
        <w:spacing w:line="276" w:lineRule="auto"/>
        <w:ind w:left="1461" w:hanging="568"/>
      </w:pPr>
      <w:r w:rsidRPr="009A3499">
        <w:t xml:space="preserve">Wykonawca zapewni dostęp dla 2 pracowników Zamawiającego do aplikacji serwisowej zapewniającej co najmniej:  </w:t>
      </w:r>
    </w:p>
    <w:p w14:paraId="0B864D48" w14:textId="4003E088" w:rsidR="00AE4AA0" w:rsidRPr="009A3499" w:rsidRDefault="00CB7CAF" w:rsidP="00856DAE">
      <w:pPr>
        <w:numPr>
          <w:ilvl w:val="2"/>
          <w:numId w:val="9"/>
        </w:numPr>
        <w:spacing w:after="169" w:line="276" w:lineRule="auto"/>
        <w:ind w:hanging="568"/>
      </w:pPr>
      <w:r>
        <w:t>M</w:t>
      </w:r>
      <w:r w:rsidR="00AE4AA0" w:rsidRPr="009A3499">
        <w:t xml:space="preserve">ożliwość zgłaszania </w:t>
      </w:r>
      <w:r w:rsidR="00136E29">
        <w:t>b</w:t>
      </w:r>
      <w:r w:rsidR="00AE4AA0" w:rsidRPr="009A3499">
        <w:t>łędów z nadaniem im statusu</w:t>
      </w:r>
      <w:r w:rsidR="00422429">
        <w:t>.</w:t>
      </w:r>
      <w:r w:rsidR="00AE4AA0" w:rsidRPr="009A3499">
        <w:t xml:space="preserve"> </w:t>
      </w:r>
    </w:p>
    <w:p w14:paraId="3A4F852B" w14:textId="6FC9AAE7" w:rsidR="00AE4AA0" w:rsidRPr="009A3499" w:rsidRDefault="00CB7CAF" w:rsidP="00856DAE">
      <w:pPr>
        <w:numPr>
          <w:ilvl w:val="2"/>
          <w:numId w:val="9"/>
        </w:numPr>
        <w:spacing w:after="167" w:line="276" w:lineRule="auto"/>
        <w:ind w:hanging="568"/>
      </w:pPr>
      <w:r>
        <w:t>M</w:t>
      </w:r>
      <w:r w:rsidR="00AE4AA0" w:rsidRPr="009A3499">
        <w:t xml:space="preserve">ożliwość śledzenia statusu </w:t>
      </w:r>
      <w:r w:rsidR="00136E29">
        <w:t>z</w:t>
      </w:r>
      <w:r w:rsidR="00AE4AA0" w:rsidRPr="009A3499">
        <w:t>głoszenia wraz z</w:t>
      </w:r>
      <w:r w:rsidR="00422429">
        <w:t>e</w:t>
      </w:r>
      <w:r w:rsidR="00AE4AA0" w:rsidRPr="009A3499">
        <w:t xml:space="preserve"> wskazaniem czasu </w:t>
      </w:r>
    </w:p>
    <w:p w14:paraId="17B49D70" w14:textId="4B3F46C7" w:rsidR="00AE4AA0" w:rsidRPr="009A3499" w:rsidRDefault="00136E29" w:rsidP="00856DAE">
      <w:pPr>
        <w:spacing w:after="162" w:line="276" w:lineRule="auto"/>
        <w:ind w:left="2042" w:firstLine="0"/>
      </w:pPr>
      <w:r>
        <w:t>z</w:t>
      </w:r>
      <w:r w:rsidR="00AE4AA0" w:rsidRPr="009A3499">
        <w:t xml:space="preserve">głoszenia, </w:t>
      </w:r>
      <w:r>
        <w:t>c</w:t>
      </w:r>
      <w:r w:rsidR="00AE4AA0" w:rsidRPr="009A3499">
        <w:t xml:space="preserve">zasu </w:t>
      </w:r>
      <w:r>
        <w:t>r</w:t>
      </w:r>
      <w:r w:rsidR="00AE4AA0" w:rsidRPr="009A3499">
        <w:t xml:space="preserve">eakcji, </w:t>
      </w:r>
      <w:r>
        <w:t>c</w:t>
      </w:r>
      <w:r w:rsidR="00AE4AA0" w:rsidRPr="009A3499">
        <w:t xml:space="preserve">zasu </w:t>
      </w:r>
      <w:r>
        <w:t>o</w:t>
      </w:r>
      <w:r w:rsidR="00AE4AA0" w:rsidRPr="009A3499">
        <w:t xml:space="preserve">bejścia oraz </w:t>
      </w:r>
      <w:r>
        <w:t>c</w:t>
      </w:r>
      <w:r w:rsidR="00AE4AA0" w:rsidRPr="009A3499">
        <w:t xml:space="preserve">zasu </w:t>
      </w:r>
      <w:r>
        <w:t>n</w:t>
      </w:r>
      <w:r w:rsidR="00AE4AA0" w:rsidRPr="009A3499">
        <w:t>aprawy</w:t>
      </w:r>
      <w:r w:rsidR="00422429">
        <w:t>.</w:t>
      </w:r>
      <w:r w:rsidR="00AE4AA0" w:rsidRPr="009A3499">
        <w:t xml:space="preserve"> </w:t>
      </w:r>
    </w:p>
    <w:p w14:paraId="07088ADD" w14:textId="736FC6B3" w:rsidR="00AE4AA0" w:rsidRPr="009A3499" w:rsidRDefault="00CB7CAF" w:rsidP="00856DAE">
      <w:pPr>
        <w:numPr>
          <w:ilvl w:val="2"/>
          <w:numId w:val="9"/>
        </w:numPr>
        <w:spacing w:line="276" w:lineRule="auto"/>
        <w:ind w:hanging="568"/>
      </w:pPr>
      <w:r>
        <w:t>M</w:t>
      </w:r>
      <w:r w:rsidR="00AE4AA0" w:rsidRPr="009A3499">
        <w:t xml:space="preserve">ożliwość generowania raportów </w:t>
      </w:r>
      <w:r w:rsidR="00136E29">
        <w:t>z</w:t>
      </w:r>
      <w:r w:rsidR="00AE4AA0" w:rsidRPr="009A3499">
        <w:t>głoszeń realizowanych w ramach realizacji Umowy</w:t>
      </w:r>
      <w:r w:rsidR="00422429">
        <w:t>.</w:t>
      </w:r>
      <w:r w:rsidR="00AE4AA0" w:rsidRPr="009A3499">
        <w:t xml:space="preserve"> </w:t>
      </w:r>
    </w:p>
    <w:p w14:paraId="6DC3E419" w14:textId="65F9F13B" w:rsidR="00AE4AA0" w:rsidRPr="009A3499" w:rsidRDefault="00CB7CAF" w:rsidP="00856DAE">
      <w:pPr>
        <w:numPr>
          <w:ilvl w:val="2"/>
          <w:numId w:val="9"/>
        </w:numPr>
        <w:spacing w:line="276" w:lineRule="auto"/>
        <w:ind w:hanging="568"/>
      </w:pPr>
      <w:r>
        <w:t>A</w:t>
      </w:r>
      <w:r w:rsidR="00AE4AA0" w:rsidRPr="009A3499">
        <w:t xml:space="preserve">utomatyczne generowanie i przesyłanie na adresy mailowe </w:t>
      </w:r>
      <w:r w:rsidR="00825000">
        <w:t>w</w:t>
      </w:r>
      <w:r w:rsidR="00AE4AA0" w:rsidRPr="009A3499">
        <w:t xml:space="preserve">skazane przez Zamawiającego powiadomień o statusie </w:t>
      </w:r>
      <w:r w:rsidR="00136E29">
        <w:t>z</w:t>
      </w:r>
      <w:r w:rsidR="00AE4AA0" w:rsidRPr="009A3499">
        <w:t xml:space="preserve">głoszenia i jego zmianach. </w:t>
      </w:r>
    </w:p>
    <w:p w14:paraId="0F128C8B" w14:textId="53FB85CE" w:rsidR="00AE4AA0" w:rsidRPr="009A3499" w:rsidRDefault="00AE4AA0" w:rsidP="00856DAE">
      <w:pPr>
        <w:pStyle w:val="Akapitzlist"/>
        <w:numPr>
          <w:ilvl w:val="1"/>
          <w:numId w:val="8"/>
        </w:numPr>
        <w:spacing w:line="276" w:lineRule="auto"/>
      </w:pPr>
      <w:r w:rsidRPr="009A3499">
        <w:t xml:space="preserve">Wykonawca będzie przyjmował </w:t>
      </w:r>
      <w:r w:rsidR="00136E29">
        <w:t>z</w:t>
      </w:r>
      <w:r w:rsidRPr="009A3499">
        <w:t xml:space="preserve">głoszenia przekazywane przez Zamawiającego za pośrednictwem: </w:t>
      </w:r>
    </w:p>
    <w:p w14:paraId="55A674E8" w14:textId="12C57B84" w:rsidR="00AE4AA0" w:rsidRPr="009A3499" w:rsidRDefault="00CB7CAF" w:rsidP="00856DAE">
      <w:pPr>
        <w:numPr>
          <w:ilvl w:val="2"/>
          <w:numId w:val="6"/>
        </w:numPr>
        <w:spacing w:after="123" w:line="276" w:lineRule="auto"/>
        <w:ind w:hanging="568"/>
      </w:pPr>
      <w:r>
        <w:t>A</w:t>
      </w:r>
      <w:r w:rsidR="00AE4AA0" w:rsidRPr="009A3499">
        <w:t xml:space="preserve">plikacji serwisowej, o której mowa w </w:t>
      </w:r>
      <w:proofErr w:type="spellStart"/>
      <w:r w:rsidR="00CC4658">
        <w:t>ppkt</w:t>
      </w:r>
      <w:proofErr w:type="spellEnd"/>
      <w:r w:rsidR="00CC4658">
        <w:t xml:space="preserve"> 1</w:t>
      </w:r>
      <w:r w:rsidR="00856DAE" w:rsidRPr="009A3499">
        <w:t xml:space="preserve"> </w:t>
      </w:r>
      <w:r w:rsidR="00AE4AA0" w:rsidRPr="009A3499">
        <w:t xml:space="preserve">lub </w:t>
      </w:r>
    </w:p>
    <w:p w14:paraId="6DDFBBE6" w14:textId="56B6BF9B" w:rsidR="00AE4AA0" w:rsidRPr="009A3499" w:rsidRDefault="00CB7CAF" w:rsidP="00856DAE">
      <w:pPr>
        <w:numPr>
          <w:ilvl w:val="2"/>
          <w:numId w:val="6"/>
        </w:numPr>
        <w:spacing w:after="167" w:line="276" w:lineRule="auto"/>
        <w:ind w:hanging="568"/>
      </w:pPr>
      <w:r>
        <w:t>P</w:t>
      </w:r>
      <w:r w:rsidR="00AE4AA0" w:rsidRPr="009A3499">
        <w:t xml:space="preserve">oczty elektronicznej na adres: </w:t>
      </w:r>
      <w:r w:rsidR="009327AD">
        <w:t>……..</w:t>
      </w:r>
      <w:r w:rsidR="00AE4AA0" w:rsidRPr="009A3499">
        <w:t xml:space="preserve"> </w:t>
      </w:r>
    </w:p>
    <w:p w14:paraId="3B385BAB" w14:textId="01E32FF1" w:rsidR="00AE4AA0" w:rsidRPr="009A3499" w:rsidRDefault="00AE4AA0" w:rsidP="00856DAE">
      <w:pPr>
        <w:numPr>
          <w:ilvl w:val="1"/>
          <w:numId w:val="8"/>
        </w:numPr>
        <w:spacing w:line="276" w:lineRule="auto"/>
        <w:ind w:hanging="568"/>
      </w:pPr>
      <w:r w:rsidRPr="009A3499">
        <w:lastRenderedPageBreak/>
        <w:t>Wykonawca jest zobowiązany do podjęcia dzia</w:t>
      </w:r>
      <w:r w:rsidR="00D001CF">
        <w:t>łań zmierzających do usunięcia b</w:t>
      </w:r>
      <w:r w:rsidRPr="009A3499">
        <w:t xml:space="preserve">łędów, w przypadku, gdy informacja o nieprawidłowym działaniu Systemu została pozyskana z innych niż wskazane w </w:t>
      </w:r>
      <w:proofErr w:type="spellStart"/>
      <w:r w:rsidR="006D566D">
        <w:t>p</w:t>
      </w:r>
      <w:r w:rsidRPr="009A3499">
        <w:t>pkt</w:t>
      </w:r>
      <w:proofErr w:type="spellEnd"/>
      <w:r w:rsidRPr="009A3499">
        <w:t xml:space="preserve"> </w:t>
      </w:r>
      <w:r w:rsidR="006D566D">
        <w:t>2</w:t>
      </w:r>
      <w:r w:rsidRPr="009A3499">
        <w:t xml:space="preserve"> źródeł. Wówczas Wykonawca ma obowiązek niezwłocznego poinfor</w:t>
      </w:r>
      <w:r w:rsidR="00D001CF">
        <w:t>mowania Zamawiającego o b</w:t>
      </w:r>
      <w:r w:rsidRPr="009A3499">
        <w:t xml:space="preserve">łędzie, wprowadzenia go do aplikacji serwisowej oraz nadania jej wstępnego statusu, przy czym Zamawiający zastrzega sobie prawo do zmiany nadanego przez Wykonawcę statusu.  </w:t>
      </w:r>
    </w:p>
    <w:p w14:paraId="2D061D40" w14:textId="760FBB70" w:rsidR="00AE4AA0" w:rsidRPr="009A3499" w:rsidRDefault="00D001CF" w:rsidP="00E04E86">
      <w:pPr>
        <w:pStyle w:val="Akapitzlist"/>
        <w:numPr>
          <w:ilvl w:val="1"/>
          <w:numId w:val="8"/>
        </w:numPr>
        <w:spacing w:after="132" w:line="276" w:lineRule="auto"/>
        <w:ind w:left="1474" w:hanging="623"/>
      </w:pPr>
      <w:r>
        <w:t>W c</w:t>
      </w:r>
      <w:r w:rsidR="00AE4AA0" w:rsidRPr="009A3499">
        <w:t>zasie reakcji przewidzianym dla p</w:t>
      </w:r>
      <w:r w:rsidR="002A370C">
        <w:t xml:space="preserve">oszczególnych rodzajów </w:t>
      </w:r>
      <w:r>
        <w:t>z</w:t>
      </w:r>
      <w:r w:rsidR="002A370C">
        <w:t xml:space="preserve">głoszeń </w:t>
      </w:r>
      <w:r w:rsidR="00AE4AA0" w:rsidRPr="009A3499">
        <w:t xml:space="preserve">Wykonawca odpowiada za potwierdzenie przyjęcia </w:t>
      </w:r>
      <w:r>
        <w:t>z</w:t>
      </w:r>
      <w:r w:rsidR="00AE4AA0" w:rsidRPr="009A3499">
        <w:t>głoszenia, wprowadzenie go</w:t>
      </w:r>
      <w:r w:rsidR="00CC3C45">
        <w:t xml:space="preserve"> </w:t>
      </w:r>
      <w:r w:rsidR="00AE4AA0" w:rsidRPr="009A3499">
        <w:t xml:space="preserve">do aplikacji serwisowej, jeżeli zostało przekazane mailowo i podjęcie działań zmierzających do </w:t>
      </w:r>
      <w:r>
        <w:t>ustalenia przyczyn i usunięcia b</w:t>
      </w:r>
      <w:r w:rsidR="00AE4AA0" w:rsidRPr="009A3499">
        <w:t>łędu lub udzielenia informacji w zakresie wsparcia administracyjnego. Wykonawca zobowiązany jest do niezwłocznego podjęcia wszelkich niezbędnych działa</w:t>
      </w:r>
      <w:r>
        <w:t>ń zmierzających do rozwiązania z</w:t>
      </w:r>
      <w:r w:rsidR="00AE4AA0" w:rsidRPr="009A3499">
        <w:t xml:space="preserve">głoszenia i przywrócenia w pełni prawidłowego działania Systemu. </w:t>
      </w:r>
    </w:p>
    <w:p w14:paraId="5E9CD96B" w14:textId="39E652F7" w:rsidR="00AE4AA0" w:rsidRPr="009A3499" w:rsidRDefault="00AE4AA0" w:rsidP="00825000">
      <w:pPr>
        <w:pStyle w:val="Akapitzlist"/>
        <w:numPr>
          <w:ilvl w:val="1"/>
          <w:numId w:val="8"/>
        </w:numPr>
        <w:spacing w:after="144" w:line="276" w:lineRule="auto"/>
        <w:ind w:left="1474" w:hanging="623"/>
      </w:pPr>
      <w:r w:rsidRPr="009A3499">
        <w:t xml:space="preserve">Wykonawca zobowiązuje się do udzielania odpowiedzi dla </w:t>
      </w:r>
      <w:r w:rsidR="00D001CF">
        <w:t>z</w:t>
      </w:r>
      <w:r w:rsidR="00825000">
        <w:t xml:space="preserve">głoszeń, o których mowa w pkt IV </w:t>
      </w:r>
      <w:proofErr w:type="spellStart"/>
      <w:r w:rsidR="00825000">
        <w:t>ppkt</w:t>
      </w:r>
      <w:proofErr w:type="spellEnd"/>
      <w:r w:rsidRPr="009A3499">
        <w:t xml:space="preserve"> </w:t>
      </w:r>
      <w:r w:rsidR="00825000">
        <w:t>1</w:t>
      </w:r>
      <w:r w:rsidRPr="009A3499">
        <w:t xml:space="preserve"> w zakresie wsparcia administracyjnego w terminie do 5 </w:t>
      </w:r>
      <w:r w:rsidR="00D001CF">
        <w:t>dni roboczych od z</w:t>
      </w:r>
      <w:r w:rsidRPr="009A3499">
        <w:t xml:space="preserve">głoszenia.  </w:t>
      </w:r>
    </w:p>
    <w:p w14:paraId="424DCE6A" w14:textId="3D640898" w:rsidR="00AE4AA0" w:rsidRPr="009A3499" w:rsidRDefault="00AE4AA0" w:rsidP="00856DAE">
      <w:pPr>
        <w:pStyle w:val="Akapitzlist"/>
        <w:numPr>
          <w:ilvl w:val="1"/>
          <w:numId w:val="8"/>
        </w:numPr>
        <w:spacing w:line="276" w:lineRule="auto"/>
      </w:pPr>
      <w:r w:rsidRPr="009A3499">
        <w:t xml:space="preserve">W przypadku naprawy Systemu, dla których konieczne jest wprowadzenie zmian w oprogramowaniu przez </w:t>
      </w:r>
      <w:r w:rsidR="00D001CF">
        <w:t>p</w:t>
      </w:r>
      <w:r w:rsidRPr="009A3499">
        <w:t xml:space="preserve">roducenta oprogramowania, Wykonawca zobowiązany będzie do naprawy </w:t>
      </w:r>
      <w:r w:rsidR="00D001CF">
        <w:t>b</w:t>
      </w:r>
      <w:r w:rsidRPr="009A3499">
        <w:t>łędu w terminie nie dłuższym niż 2 dn</w:t>
      </w:r>
      <w:r w:rsidR="00D001CF">
        <w:t>i od udostępnienia zmian przez p</w:t>
      </w:r>
      <w:r w:rsidRPr="009A3499">
        <w:t xml:space="preserve">roducenta oprogramowania. </w:t>
      </w:r>
    </w:p>
    <w:p w14:paraId="338CEF98" w14:textId="078DBAA3" w:rsidR="00AE4AA0" w:rsidRPr="009A3499" w:rsidRDefault="00AE4AA0" w:rsidP="00CC3C45">
      <w:pPr>
        <w:pStyle w:val="Akapitzlist"/>
        <w:numPr>
          <w:ilvl w:val="1"/>
          <w:numId w:val="8"/>
        </w:numPr>
        <w:spacing w:after="155" w:line="276" w:lineRule="auto"/>
        <w:ind w:left="1418" w:hanging="567"/>
      </w:pPr>
      <w:r w:rsidRPr="009A3499">
        <w:t xml:space="preserve">W przypadku braku możliwości dokonania </w:t>
      </w:r>
      <w:r w:rsidR="00D001CF">
        <w:t>n</w:t>
      </w:r>
      <w:r w:rsidRPr="009A3499">
        <w:t xml:space="preserve">aprawy z uwagi na konieczność wprowadzenia zmian w oprogramowaniu przez </w:t>
      </w:r>
      <w:r w:rsidR="00D001CF">
        <w:t>p</w:t>
      </w:r>
      <w:r w:rsidRPr="009A3499">
        <w:t>roducenta oprogramowania,</w:t>
      </w:r>
      <w:r w:rsidR="00CC3C45">
        <w:t xml:space="preserve"> z</w:t>
      </w:r>
      <w:r w:rsidRPr="009A3499">
        <w:t xml:space="preserve">amawiający wymaga zastosowania rozwiązania tymczasowego za pomocą </w:t>
      </w:r>
      <w:r w:rsidR="00D001CF">
        <w:t>o</w:t>
      </w:r>
      <w:r w:rsidRPr="009A3499">
        <w:t xml:space="preserve">bejścia, tj. tymczasowego przywrócenia funkcjonalności Systemu do czasu wprowadzenia zmian w oprogramowaniu przez producenta </w:t>
      </w:r>
      <w:r w:rsidR="00D001CF">
        <w:t>o</w:t>
      </w:r>
      <w:r w:rsidRPr="009A3499">
        <w:t>programowania, z</w:t>
      </w:r>
      <w:r w:rsidR="00CC3C45">
        <w:t> </w:t>
      </w:r>
      <w:r w:rsidRPr="009A3499">
        <w:t xml:space="preserve">zachowaniem terminu usunięcia </w:t>
      </w:r>
      <w:r w:rsidR="005A32A9">
        <w:t>b</w:t>
      </w:r>
      <w:r w:rsidRPr="009A3499">
        <w:t xml:space="preserve">łędów zgodnie z </w:t>
      </w:r>
      <w:proofErr w:type="spellStart"/>
      <w:r w:rsidR="00CC4658">
        <w:t>p</w:t>
      </w:r>
      <w:r w:rsidRPr="009A3499">
        <w:t>pkt</w:t>
      </w:r>
      <w:proofErr w:type="spellEnd"/>
      <w:r w:rsidRPr="009A3499">
        <w:t xml:space="preserve">. </w:t>
      </w:r>
      <w:r w:rsidR="005A32A9">
        <w:t>6</w:t>
      </w:r>
      <w:r w:rsidRPr="009A3499">
        <w:t>.</w:t>
      </w:r>
      <w:r w:rsidRPr="00CC3C45">
        <w:rPr>
          <w:rFonts w:ascii="Calibri" w:eastAsia="Calibri" w:hAnsi="Calibri" w:cs="Calibri"/>
          <w:sz w:val="22"/>
        </w:rPr>
        <w:t xml:space="preserve"> </w:t>
      </w:r>
    </w:p>
    <w:p w14:paraId="40D06D17" w14:textId="075520A3" w:rsidR="00AE4AA0" w:rsidRPr="009A3499" w:rsidRDefault="005A32A9" w:rsidP="009327AD">
      <w:pPr>
        <w:pStyle w:val="Akapitzlist"/>
        <w:numPr>
          <w:ilvl w:val="1"/>
          <w:numId w:val="8"/>
        </w:numPr>
        <w:spacing w:line="276" w:lineRule="auto"/>
      </w:pPr>
      <w:r>
        <w:t>Po dokonaniu naprawy lub zastosowaniu o</w:t>
      </w:r>
      <w:r w:rsidR="00AE4AA0" w:rsidRPr="009A3499">
        <w:t xml:space="preserve">bejścia </w:t>
      </w:r>
      <w:r>
        <w:t>w</w:t>
      </w:r>
      <w:r w:rsidR="00AE4AA0" w:rsidRPr="009A3499">
        <w:t>ykonawca ma obowiązek przekazania informacji o przywróceniu prawidłowego działania Systemu Zamawiającemu za pośrednictwem aplikacji serwisowej lub poczty elektronicznej</w:t>
      </w:r>
      <w:r w:rsidR="00422429">
        <w:t xml:space="preserve"> na adres </w:t>
      </w:r>
      <w:r w:rsidR="009327AD">
        <w:t>UmowyIT</w:t>
      </w:r>
      <w:r w:rsidR="00422429">
        <w:t>@map.gov.pl</w:t>
      </w:r>
      <w:r w:rsidR="00AE4AA0" w:rsidRPr="009A3499">
        <w:t xml:space="preserve">. </w:t>
      </w:r>
    </w:p>
    <w:p w14:paraId="16F5E127" w14:textId="41C6E558" w:rsidR="00AE4AA0" w:rsidRPr="009A3499" w:rsidRDefault="00AE4AA0" w:rsidP="00856DAE">
      <w:pPr>
        <w:pStyle w:val="Akapitzlist"/>
        <w:numPr>
          <w:ilvl w:val="1"/>
          <w:numId w:val="8"/>
        </w:numPr>
        <w:spacing w:line="276" w:lineRule="auto"/>
      </w:pPr>
      <w:r w:rsidRPr="009A3499">
        <w:t>Zamawiający po otrzymaniu informacji, o której mowa powyżej zweryfikuje prawidłowość działania Systemu i przekaże Wykonawcy u</w:t>
      </w:r>
      <w:r w:rsidR="005A32A9">
        <w:t>wagi lub zaakceptuje wykonanie n</w:t>
      </w:r>
      <w:r w:rsidRPr="009A3499">
        <w:t xml:space="preserve">aprawy/zastosowanie </w:t>
      </w:r>
      <w:r w:rsidR="005A32A9">
        <w:t>obejścia. Akceptacja wykonania n</w:t>
      </w:r>
      <w:r w:rsidRPr="009A3499">
        <w:t xml:space="preserve">aprawy stanowi podstawę do zmiany statusu zgłoszenia w aplikacji serwisowej na „zakończone/zamknięte”. Akceptacja wykonania </w:t>
      </w:r>
      <w:r w:rsidR="005A32A9">
        <w:t>o</w:t>
      </w:r>
      <w:r w:rsidRPr="009A3499">
        <w:t xml:space="preserve">bejścia nie uprawnia do zmiany statusu Zgłoszenia w aplikacji serwisowej na „zakończone/zamknięte”. </w:t>
      </w:r>
    </w:p>
    <w:p w14:paraId="71CB47D1" w14:textId="28D001C3" w:rsidR="00AE4AA0" w:rsidRPr="009A3499" w:rsidRDefault="00AE4AA0" w:rsidP="00856DAE">
      <w:pPr>
        <w:pStyle w:val="Akapitzlist"/>
        <w:numPr>
          <w:ilvl w:val="1"/>
          <w:numId w:val="8"/>
        </w:numPr>
        <w:spacing w:after="0" w:line="276" w:lineRule="auto"/>
      </w:pPr>
      <w:r w:rsidRPr="009A3499">
        <w:t xml:space="preserve">Wykonawca zobowiązany jest do prowadzenia ewidencji otwartych i zamkniętych Zgłoszeń, obejmującej w szczególności opis stanu realizacji danej </w:t>
      </w:r>
      <w:r w:rsidR="005A32A9">
        <w:t>n</w:t>
      </w:r>
      <w:r w:rsidRPr="009A3499">
        <w:t xml:space="preserve">aprawy. </w:t>
      </w:r>
    </w:p>
    <w:p w14:paraId="1E8F150A" w14:textId="77777777" w:rsidR="00AE4AA0" w:rsidRPr="009A3499" w:rsidRDefault="00AE4AA0" w:rsidP="00856DAE">
      <w:pPr>
        <w:spacing w:line="276" w:lineRule="auto"/>
        <w:ind w:left="1474" w:firstLine="0"/>
      </w:pPr>
      <w:r w:rsidRPr="009A3499">
        <w:t xml:space="preserve">Powyższe dane dostępne są cały czas dla Zamawiającego za pośrednictwem aplikacji serwisowej. </w:t>
      </w:r>
    </w:p>
    <w:p w14:paraId="57A0FC76" w14:textId="371ECEAC" w:rsidR="00AE4AA0" w:rsidRPr="009A3499" w:rsidRDefault="00AE4AA0" w:rsidP="0012194E">
      <w:pPr>
        <w:pStyle w:val="Akapitzlist"/>
        <w:numPr>
          <w:ilvl w:val="1"/>
          <w:numId w:val="8"/>
        </w:numPr>
        <w:spacing w:after="167" w:line="276" w:lineRule="auto"/>
        <w:ind w:left="1418" w:hanging="567"/>
      </w:pPr>
      <w:r w:rsidRPr="009A3499">
        <w:t>W przypadku, gdy nieprawidłowe działani</w:t>
      </w:r>
      <w:r w:rsidR="005A32A9">
        <w:t>e Systemu nie jest spowodowane b</w:t>
      </w:r>
      <w:r w:rsidRPr="009A3499">
        <w:t>łędem Systemu, Wykonawca zobowiązany jest</w:t>
      </w:r>
      <w:r w:rsidR="006E6DFB">
        <w:t xml:space="preserve"> p</w:t>
      </w:r>
      <w:r w:rsidRPr="009A3499">
        <w:t>rzekazać</w:t>
      </w:r>
      <w:r w:rsidR="006E6DFB">
        <w:t xml:space="preserve"> </w:t>
      </w:r>
      <w:r w:rsidRPr="009A3499">
        <w:t>informację</w:t>
      </w:r>
      <w:r w:rsidR="006E6DFB">
        <w:t xml:space="preserve"> wskazującą </w:t>
      </w:r>
      <w:r w:rsidRPr="009A3499">
        <w:lastRenderedPageBreak/>
        <w:t>prawdopodobną</w:t>
      </w:r>
      <w:r w:rsidR="006E6DFB">
        <w:t xml:space="preserve"> </w:t>
      </w:r>
      <w:r w:rsidRPr="009A3499">
        <w:t xml:space="preserve">przyczynę </w:t>
      </w:r>
      <w:r w:rsidR="00B306CA">
        <w:t>n</w:t>
      </w:r>
      <w:r w:rsidRPr="009A3499">
        <w:t>ieprawidłowego działania Systemu np. poprzez wskazanie elementu, który ją powoduje</w:t>
      </w:r>
      <w:r w:rsidR="008D4239">
        <w:t>.</w:t>
      </w:r>
      <w:r w:rsidRPr="006E6DFB">
        <w:rPr>
          <w:rFonts w:ascii="Calibri" w:eastAsia="Calibri" w:hAnsi="Calibri" w:cs="Calibri"/>
          <w:sz w:val="22"/>
        </w:rPr>
        <w:t xml:space="preserve"> </w:t>
      </w:r>
    </w:p>
    <w:p w14:paraId="56022963" w14:textId="5EB20C21" w:rsidR="00AE4AA0" w:rsidRPr="009A3499" w:rsidRDefault="006E6DFB" w:rsidP="00294EE9">
      <w:pPr>
        <w:numPr>
          <w:ilvl w:val="1"/>
          <w:numId w:val="8"/>
        </w:numPr>
        <w:spacing w:after="170" w:line="276" w:lineRule="auto"/>
        <w:ind w:left="1418" w:hanging="567"/>
      </w:pPr>
      <w:r>
        <w:t>Wykonawca zobowiązany jest do udziela</w:t>
      </w:r>
      <w:r w:rsidR="00AE4AA0" w:rsidRPr="009A3499">
        <w:t>nia wszelkich informacji Zamawiającemu lub osobie</w:t>
      </w:r>
      <w:r w:rsidR="00B306CA">
        <w:t>,</w:t>
      </w:r>
      <w:r w:rsidR="00AE4AA0" w:rsidRPr="009A3499">
        <w:t xml:space="preserve"> przez niego</w:t>
      </w:r>
      <w:r w:rsidR="00294EE9">
        <w:t xml:space="preserve"> </w:t>
      </w:r>
      <w:r w:rsidR="005A32A9">
        <w:t>w</w:t>
      </w:r>
      <w:r w:rsidR="00AE4AA0" w:rsidRPr="009A3499">
        <w:t>skazanej</w:t>
      </w:r>
      <w:r w:rsidR="00B306CA">
        <w:t>,</w:t>
      </w:r>
      <w:r w:rsidR="00AE4AA0" w:rsidRPr="009A3499">
        <w:t xml:space="preserve"> o Systemie mogących mieć wpływ</w:t>
      </w:r>
      <w:r w:rsidR="00B306CA">
        <w:t>,</w:t>
      </w:r>
      <w:r w:rsidR="00AE4AA0" w:rsidRPr="009A3499">
        <w:t xml:space="preserve"> na usunięcie </w:t>
      </w:r>
      <w:r w:rsidR="005A32A9">
        <w:t>b</w:t>
      </w:r>
      <w:r w:rsidR="00AE4AA0" w:rsidRPr="009A3499">
        <w:t>łędu</w:t>
      </w:r>
      <w:r w:rsidR="008D4239">
        <w:t>.</w:t>
      </w:r>
      <w:r w:rsidR="00AE4AA0" w:rsidRPr="00294EE9">
        <w:rPr>
          <w:rFonts w:ascii="Calibri" w:eastAsia="Calibri" w:hAnsi="Calibri" w:cs="Calibri"/>
          <w:sz w:val="22"/>
        </w:rPr>
        <w:t xml:space="preserve"> </w:t>
      </w:r>
    </w:p>
    <w:p w14:paraId="2BFA91BC" w14:textId="29DBF545" w:rsidR="00AE4AA0" w:rsidRPr="009A3499" w:rsidRDefault="00220060" w:rsidP="00856DAE">
      <w:pPr>
        <w:numPr>
          <w:ilvl w:val="1"/>
          <w:numId w:val="8"/>
        </w:numPr>
        <w:spacing w:line="276" w:lineRule="auto"/>
        <w:ind w:hanging="568"/>
      </w:pPr>
      <w:r>
        <w:t>W</w:t>
      </w:r>
      <w:r w:rsidR="00AE4AA0" w:rsidRPr="009A3499">
        <w:t xml:space="preserve">eryfikacji poprawności działania Systemu po usunięciu przez Zamawiającego lub podmiot trzeci </w:t>
      </w:r>
      <w:r w:rsidR="005A32A9">
        <w:t>b</w:t>
      </w:r>
      <w:r w:rsidR="00AE4AA0" w:rsidRPr="009A3499">
        <w:t>łędu.</w:t>
      </w:r>
      <w:r w:rsidR="00AE4AA0" w:rsidRPr="009A3499">
        <w:rPr>
          <w:rFonts w:ascii="Calibri" w:eastAsia="Calibri" w:hAnsi="Calibri" w:cs="Calibri"/>
          <w:sz w:val="22"/>
        </w:rPr>
        <w:t xml:space="preserve"> </w:t>
      </w:r>
    </w:p>
    <w:p w14:paraId="46B599CF" w14:textId="558BFAA0" w:rsidR="00F14A5F" w:rsidRDefault="00AE4AA0" w:rsidP="009327AD">
      <w:pPr>
        <w:pStyle w:val="Akapitzlist"/>
        <w:numPr>
          <w:ilvl w:val="1"/>
          <w:numId w:val="8"/>
        </w:numPr>
        <w:spacing w:after="162" w:line="276" w:lineRule="auto"/>
      </w:pPr>
      <w:r w:rsidRPr="009A3499">
        <w:t>Wykonawca zobowiązuje się do zawiadamiania z mini</w:t>
      </w:r>
      <w:r w:rsidR="005A32A9">
        <w:t>mum 48 godzinnym wyprzedzeniem p</w:t>
      </w:r>
      <w:r w:rsidRPr="009A3499">
        <w:t xml:space="preserve">rzedstawicieli Zamawiającego o planowanych przerwach technologicznych aplikacji serwisowej, o której mowa w </w:t>
      </w:r>
      <w:proofErr w:type="spellStart"/>
      <w:r w:rsidR="006D566D">
        <w:t>p</w:t>
      </w:r>
      <w:r w:rsidRPr="009A3499">
        <w:t>pkt</w:t>
      </w:r>
      <w:proofErr w:type="spellEnd"/>
      <w:r w:rsidRPr="009A3499">
        <w:t xml:space="preserve"> </w:t>
      </w:r>
      <w:r w:rsidR="006D566D">
        <w:t>1</w:t>
      </w:r>
      <w:r w:rsidRPr="009A3499">
        <w:t>, za pomocą poczty elektronicznej na adres</w:t>
      </w:r>
      <w:r w:rsidR="00531B2F">
        <w:t>y</w:t>
      </w:r>
      <w:r w:rsidRPr="009A3499">
        <w:t xml:space="preserve"> </w:t>
      </w:r>
      <w:hyperlink r:id="rId5" w:history="1">
        <w:r w:rsidR="004C2E9A" w:rsidRPr="009A3499">
          <w:rPr>
            <w:rStyle w:val="Hipercze"/>
          </w:rPr>
          <w:t>Pawel.Witkowski@map.gov.pl</w:t>
        </w:r>
      </w:hyperlink>
      <w:r w:rsidR="004C2E9A" w:rsidRPr="009A3499">
        <w:t xml:space="preserve">, </w:t>
      </w:r>
      <w:hyperlink r:id="rId6" w:history="1">
        <w:r w:rsidR="00531B2F" w:rsidRPr="00B073BD">
          <w:rPr>
            <w:rStyle w:val="Hipercze"/>
          </w:rPr>
          <w:t>Artur.Brawura</w:t>
        </w:r>
        <w:r w:rsidR="00531B2F" w:rsidRPr="00B073BD">
          <w:rPr>
            <w:rStyle w:val="Hipercze"/>
          </w:rPr>
          <w:noBreakHyphen/>
          <w:t>Biskupski@map.gov.pl</w:t>
        </w:r>
      </w:hyperlink>
      <w:r w:rsidR="009327AD">
        <w:rPr>
          <w:rStyle w:val="Hipercze"/>
        </w:rPr>
        <w:t xml:space="preserve">, </w:t>
      </w:r>
      <w:r w:rsidR="009327AD" w:rsidRPr="009327AD">
        <w:rPr>
          <w:rStyle w:val="Hipercze"/>
        </w:rPr>
        <w:t>UmowyIT@map.gov.pl</w:t>
      </w:r>
      <w:r w:rsidR="004C2E9A" w:rsidRPr="009A3499">
        <w:t>.</w:t>
      </w:r>
    </w:p>
    <w:p w14:paraId="3FDA8319" w14:textId="6DCBB0C8" w:rsidR="00AE4AA0" w:rsidRPr="009A3499" w:rsidRDefault="00AE4AA0" w:rsidP="00737D5D">
      <w:pPr>
        <w:pStyle w:val="Akapitzlist"/>
        <w:numPr>
          <w:ilvl w:val="1"/>
          <w:numId w:val="8"/>
        </w:numPr>
        <w:spacing w:after="162" w:line="276" w:lineRule="auto"/>
      </w:pPr>
      <w:r w:rsidRPr="009A3499">
        <w:t>W trakcie planowanej niedostępności aplikacji serwisowej Wykonawca zobowiązuje się do przyjmowania Zgłoszeń za pomocą poczty elektronicznej</w:t>
      </w:r>
      <w:r w:rsidR="00294EE9">
        <w:t xml:space="preserve"> wysyłanej</w:t>
      </w:r>
      <w:r w:rsidRPr="009A3499">
        <w:t xml:space="preserve"> na adres </w:t>
      </w:r>
      <w:r w:rsidR="009327AD">
        <w:t>…………</w:t>
      </w:r>
      <w:r w:rsidR="006D566D">
        <w:t xml:space="preserve">, o którym mowa w </w:t>
      </w:r>
      <w:proofErr w:type="spellStart"/>
      <w:r w:rsidR="00856DAE" w:rsidRPr="009A3499">
        <w:t>ppkt</w:t>
      </w:r>
      <w:proofErr w:type="spellEnd"/>
      <w:r w:rsidR="00856DAE" w:rsidRPr="009A3499">
        <w:t xml:space="preserve"> </w:t>
      </w:r>
      <w:r w:rsidR="00294EE9">
        <w:t>2.</w:t>
      </w:r>
      <w:r w:rsidR="00294EE9">
        <w:br/>
        <w:t>Wykonawca zobowiązuje się również do</w:t>
      </w:r>
      <w:r w:rsidR="00294EE9" w:rsidRPr="009A3499">
        <w:t xml:space="preserve"> udzielania</w:t>
      </w:r>
      <w:r w:rsidR="00294EE9">
        <w:t xml:space="preserve"> na bieżąco</w:t>
      </w:r>
      <w:r w:rsidR="00294EE9" w:rsidRPr="009A3499">
        <w:t xml:space="preserve"> informacji </w:t>
      </w:r>
      <w:r w:rsidR="00294EE9">
        <w:t>o ich statusie.</w:t>
      </w:r>
    </w:p>
    <w:p w14:paraId="3CE43B50" w14:textId="4F6A9414" w:rsidR="00AE4AA0" w:rsidRPr="009A3499" w:rsidRDefault="00AE4AA0" w:rsidP="00856DAE">
      <w:pPr>
        <w:pStyle w:val="Akapitzlist"/>
        <w:numPr>
          <w:ilvl w:val="1"/>
          <w:numId w:val="8"/>
        </w:numPr>
        <w:spacing w:after="109" w:line="276" w:lineRule="auto"/>
      </w:pPr>
      <w:r w:rsidRPr="009A3499">
        <w:t>Wyżej wymieniony brak dostępu nie będzie podstawą do naliczania kary umownej pod warunkiem</w:t>
      </w:r>
      <w:r w:rsidR="008D4239">
        <w:t>,</w:t>
      </w:r>
      <w:r w:rsidRPr="009A3499">
        <w:t xml:space="preserve"> że przerwa ta nie będzie trwała dłużej niż 24 godziny</w:t>
      </w:r>
      <w:r w:rsidRPr="009A3499">
        <w:rPr>
          <w:color w:val="FF0000"/>
        </w:rPr>
        <w:t xml:space="preserve"> </w:t>
      </w:r>
      <w:r w:rsidRPr="009A3499">
        <w:t>rocznie w</w:t>
      </w:r>
      <w:r w:rsidR="00CC3C45">
        <w:t> </w:t>
      </w:r>
      <w:r w:rsidRPr="009A3499">
        <w:t xml:space="preserve">okresie obowiązywania Umowy. </w:t>
      </w:r>
    </w:p>
    <w:p w14:paraId="1AC42EC0" w14:textId="77777777" w:rsidR="0070472A" w:rsidRPr="009A3499" w:rsidRDefault="0070472A" w:rsidP="00856DAE">
      <w:pPr>
        <w:spacing w:line="276" w:lineRule="auto"/>
        <w:rPr>
          <w:color w:val="auto"/>
        </w:rPr>
      </w:pPr>
    </w:p>
    <w:sectPr w:rsidR="0070472A" w:rsidRPr="009A3499">
      <w:pgSz w:w="11906" w:h="16838"/>
      <w:pgMar w:top="1432" w:right="1415" w:bottom="1486" w:left="1078" w:header="708" w:footer="94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022"/>
    <w:multiLevelType w:val="hybridMultilevel"/>
    <w:tmpl w:val="F36AC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2177"/>
    <w:multiLevelType w:val="hybridMultilevel"/>
    <w:tmpl w:val="F4749684"/>
    <w:lvl w:ilvl="0" w:tplc="CBAE7324">
      <w:start w:val="5"/>
      <w:numFmt w:val="upperRoman"/>
      <w:lvlText w:val="%1."/>
      <w:lvlJc w:val="left"/>
      <w:pPr>
        <w:ind w:left="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8EDCFE">
      <w:start w:val="1"/>
      <w:numFmt w:val="decimal"/>
      <w:lvlText w:val="%2.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0A9EA">
      <w:start w:val="1"/>
      <w:numFmt w:val="lowerLetter"/>
      <w:lvlText w:val="%3.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A09C88">
      <w:start w:val="1"/>
      <w:numFmt w:val="decimal"/>
      <w:lvlText w:val="%4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22798A">
      <w:start w:val="1"/>
      <w:numFmt w:val="lowerLetter"/>
      <w:lvlText w:val="%5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26AD00">
      <w:start w:val="1"/>
      <w:numFmt w:val="lowerRoman"/>
      <w:lvlText w:val="%6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AAF78A">
      <w:start w:val="1"/>
      <w:numFmt w:val="decimal"/>
      <w:lvlText w:val="%7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E08D1C">
      <w:start w:val="1"/>
      <w:numFmt w:val="lowerLetter"/>
      <w:lvlText w:val="%8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8AE452">
      <w:start w:val="1"/>
      <w:numFmt w:val="lowerRoman"/>
      <w:lvlText w:val="%9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1B1DED"/>
    <w:multiLevelType w:val="hybridMultilevel"/>
    <w:tmpl w:val="7766E668"/>
    <w:lvl w:ilvl="0" w:tplc="C4301CBA">
      <w:start w:val="8"/>
      <w:numFmt w:val="decimal"/>
      <w:lvlText w:val="%1)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16A700">
      <w:start w:val="1"/>
      <w:numFmt w:val="lowerLetter"/>
      <w:lvlText w:val="%2)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5C2070">
      <w:start w:val="1"/>
      <w:numFmt w:val="lowerRoman"/>
      <w:lvlText w:val="%3"/>
      <w:lvlJc w:val="left"/>
      <w:pPr>
        <w:ind w:left="2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8949A">
      <w:start w:val="1"/>
      <w:numFmt w:val="decimal"/>
      <w:lvlText w:val="%4"/>
      <w:lvlJc w:val="left"/>
      <w:pPr>
        <w:ind w:left="3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C4618">
      <w:start w:val="1"/>
      <w:numFmt w:val="lowerLetter"/>
      <w:lvlText w:val="%5"/>
      <w:lvlJc w:val="left"/>
      <w:pPr>
        <w:ind w:left="3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20860E">
      <w:start w:val="1"/>
      <w:numFmt w:val="lowerRoman"/>
      <w:lvlText w:val="%6"/>
      <w:lvlJc w:val="left"/>
      <w:pPr>
        <w:ind w:left="4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C6A65A">
      <w:start w:val="1"/>
      <w:numFmt w:val="decimal"/>
      <w:lvlText w:val="%7"/>
      <w:lvlJc w:val="left"/>
      <w:pPr>
        <w:ind w:left="5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A099B8">
      <w:start w:val="1"/>
      <w:numFmt w:val="lowerLetter"/>
      <w:lvlText w:val="%8"/>
      <w:lvlJc w:val="left"/>
      <w:pPr>
        <w:ind w:left="6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20A1A">
      <w:start w:val="1"/>
      <w:numFmt w:val="lowerRoman"/>
      <w:lvlText w:val="%9"/>
      <w:lvlJc w:val="left"/>
      <w:pPr>
        <w:ind w:left="6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B4210A"/>
    <w:multiLevelType w:val="hybridMultilevel"/>
    <w:tmpl w:val="13060E0E"/>
    <w:lvl w:ilvl="0" w:tplc="45ECD640">
      <w:start w:val="1"/>
      <w:numFmt w:val="decimal"/>
      <w:lvlText w:val="%1)"/>
      <w:lvlJc w:val="left"/>
      <w:pPr>
        <w:ind w:left="1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40" w:hanging="360"/>
      </w:pPr>
    </w:lvl>
    <w:lvl w:ilvl="2" w:tplc="0415001B" w:tentative="1">
      <w:start w:val="1"/>
      <w:numFmt w:val="lowerRoman"/>
      <w:lvlText w:val="%3."/>
      <w:lvlJc w:val="right"/>
      <w:pPr>
        <w:ind w:left="3260" w:hanging="180"/>
      </w:pPr>
    </w:lvl>
    <w:lvl w:ilvl="3" w:tplc="0415000F" w:tentative="1">
      <w:start w:val="1"/>
      <w:numFmt w:val="decimal"/>
      <w:lvlText w:val="%4."/>
      <w:lvlJc w:val="left"/>
      <w:pPr>
        <w:ind w:left="3980" w:hanging="360"/>
      </w:pPr>
    </w:lvl>
    <w:lvl w:ilvl="4" w:tplc="04150019" w:tentative="1">
      <w:start w:val="1"/>
      <w:numFmt w:val="lowerLetter"/>
      <w:lvlText w:val="%5."/>
      <w:lvlJc w:val="left"/>
      <w:pPr>
        <w:ind w:left="4700" w:hanging="360"/>
      </w:pPr>
    </w:lvl>
    <w:lvl w:ilvl="5" w:tplc="0415001B" w:tentative="1">
      <w:start w:val="1"/>
      <w:numFmt w:val="lowerRoman"/>
      <w:lvlText w:val="%6."/>
      <w:lvlJc w:val="right"/>
      <w:pPr>
        <w:ind w:left="5420" w:hanging="180"/>
      </w:pPr>
    </w:lvl>
    <w:lvl w:ilvl="6" w:tplc="0415000F" w:tentative="1">
      <w:start w:val="1"/>
      <w:numFmt w:val="decimal"/>
      <w:lvlText w:val="%7."/>
      <w:lvlJc w:val="left"/>
      <w:pPr>
        <w:ind w:left="6140" w:hanging="360"/>
      </w:pPr>
    </w:lvl>
    <w:lvl w:ilvl="7" w:tplc="04150019" w:tentative="1">
      <w:start w:val="1"/>
      <w:numFmt w:val="lowerLetter"/>
      <w:lvlText w:val="%8."/>
      <w:lvlJc w:val="left"/>
      <w:pPr>
        <w:ind w:left="6860" w:hanging="360"/>
      </w:pPr>
    </w:lvl>
    <w:lvl w:ilvl="8" w:tplc="0415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4" w15:restartNumberingAfterBreak="0">
    <w:nsid w:val="0EAD2A24"/>
    <w:multiLevelType w:val="hybridMultilevel"/>
    <w:tmpl w:val="B92AF210"/>
    <w:lvl w:ilvl="0" w:tplc="FF1434E2">
      <w:start w:val="7"/>
      <w:numFmt w:val="decimal"/>
      <w:lvlText w:val="%1)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FA81FC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2E60DC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4574C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08E37A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29D36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4C6EA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EEE224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0FC02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AA055A"/>
    <w:multiLevelType w:val="hybridMultilevel"/>
    <w:tmpl w:val="44E464D4"/>
    <w:lvl w:ilvl="0" w:tplc="04150011">
      <w:start w:val="1"/>
      <w:numFmt w:val="decimal"/>
      <w:lvlText w:val="%1)"/>
      <w:lvlJc w:val="left"/>
      <w:pPr>
        <w:ind w:left="18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6" w15:restartNumberingAfterBreak="0">
    <w:nsid w:val="1CFC309B"/>
    <w:multiLevelType w:val="hybridMultilevel"/>
    <w:tmpl w:val="A8901FAC"/>
    <w:lvl w:ilvl="0" w:tplc="4EC2D0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2D21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3EA16C">
      <w:start w:val="1"/>
      <w:numFmt w:val="lowerLetter"/>
      <w:lvlRestart w:val="0"/>
      <w:lvlText w:val="%3)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78FE6A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542ACC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A0836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AA91F2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284FC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386572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3C7B68"/>
    <w:multiLevelType w:val="hybridMultilevel"/>
    <w:tmpl w:val="088AF384"/>
    <w:lvl w:ilvl="0" w:tplc="E9806938">
      <w:start w:val="1"/>
      <w:numFmt w:val="upperRoman"/>
      <w:lvlText w:val="%1."/>
      <w:lvlJc w:val="left"/>
      <w:pPr>
        <w:ind w:left="106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28DC3E85"/>
    <w:multiLevelType w:val="hybridMultilevel"/>
    <w:tmpl w:val="9CE21980"/>
    <w:lvl w:ilvl="0" w:tplc="CDB8AB00">
      <w:start w:val="7"/>
      <w:numFmt w:val="upp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D8345DF"/>
    <w:multiLevelType w:val="hybridMultilevel"/>
    <w:tmpl w:val="712E6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07DD5"/>
    <w:multiLevelType w:val="hybridMultilevel"/>
    <w:tmpl w:val="07D011E0"/>
    <w:lvl w:ilvl="0" w:tplc="165418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ED7A6">
      <w:start w:val="1"/>
      <w:numFmt w:val="decimal"/>
      <w:lvlRestart w:val="0"/>
      <w:lvlText w:val="%2)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28278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BEDB9A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A6FFA0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748F64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CEBAC2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1A8BCE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401986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7F570C"/>
    <w:multiLevelType w:val="hybridMultilevel"/>
    <w:tmpl w:val="5B7620BE"/>
    <w:lvl w:ilvl="0" w:tplc="5DE6A4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A9B74">
      <w:start w:val="4"/>
      <w:numFmt w:val="decimal"/>
      <w:lvlRestart w:val="0"/>
      <w:lvlText w:val="%2)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FC6452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8ADB6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3414C4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662C02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CAF86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F81FC8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7C37A6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B77DDD"/>
    <w:multiLevelType w:val="hybridMultilevel"/>
    <w:tmpl w:val="A296F48E"/>
    <w:lvl w:ilvl="0" w:tplc="8E3296C8">
      <w:start w:val="6"/>
      <w:numFmt w:val="decimal"/>
      <w:lvlText w:val="%1)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480FE">
      <w:start w:val="1"/>
      <w:numFmt w:val="lowerLetter"/>
      <w:lvlText w:val="%2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4DDE2">
      <w:start w:val="1"/>
      <w:numFmt w:val="lowerRoman"/>
      <w:lvlText w:val="%3"/>
      <w:lvlJc w:val="left"/>
      <w:pPr>
        <w:ind w:left="2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72FA52">
      <w:start w:val="1"/>
      <w:numFmt w:val="decimal"/>
      <w:lvlText w:val="%4"/>
      <w:lvlJc w:val="left"/>
      <w:pPr>
        <w:ind w:left="2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43C3C">
      <w:start w:val="1"/>
      <w:numFmt w:val="lowerLetter"/>
      <w:lvlText w:val="%5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BC9910">
      <w:start w:val="1"/>
      <w:numFmt w:val="lowerRoman"/>
      <w:lvlText w:val="%6"/>
      <w:lvlJc w:val="left"/>
      <w:pPr>
        <w:ind w:left="4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568A08">
      <w:start w:val="1"/>
      <w:numFmt w:val="decimal"/>
      <w:lvlText w:val="%7"/>
      <w:lvlJc w:val="left"/>
      <w:pPr>
        <w:ind w:left="5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F4567E">
      <w:start w:val="1"/>
      <w:numFmt w:val="lowerLetter"/>
      <w:lvlText w:val="%8"/>
      <w:lvlJc w:val="left"/>
      <w:pPr>
        <w:ind w:left="5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4C56E8">
      <w:start w:val="1"/>
      <w:numFmt w:val="lowerRoman"/>
      <w:lvlText w:val="%9"/>
      <w:lvlJc w:val="left"/>
      <w:pPr>
        <w:ind w:left="6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631F9C"/>
    <w:multiLevelType w:val="hybridMultilevel"/>
    <w:tmpl w:val="CDEC579A"/>
    <w:lvl w:ilvl="0" w:tplc="1168FF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CAC74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9EBA52">
      <w:start w:val="1"/>
      <w:numFmt w:val="lowerLetter"/>
      <w:lvlRestart w:val="0"/>
      <w:lvlText w:val="%3)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F0084C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0230C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7C1408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661C0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20C1DE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AEE3C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7B4CB1"/>
    <w:multiLevelType w:val="hybridMultilevel"/>
    <w:tmpl w:val="854656C0"/>
    <w:lvl w:ilvl="0" w:tplc="04150017">
      <w:start w:val="1"/>
      <w:numFmt w:val="lowerLetter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5" w15:restartNumberingAfterBreak="0">
    <w:nsid w:val="620E0804"/>
    <w:multiLevelType w:val="hybridMultilevel"/>
    <w:tmpl w:val="E4287A80"/>
    <w:lvl w:ilvl="0" w:tplc="81727A86">
      <w:start w:val="1"/>
      <w:numFmt w:val="decimal"/>
      <w:lvlText w:val="%1)"/>
      <w:lvlJc w:val="left"/>
      <w:pPr>
        <w:ind w:left="12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3" w:hanging="360"/>
      </w:pPr>
    </w:lvl>
    <w:lvl w:ilvl="2" w:tplc="0415001B" w:tentative="1">
      <w:start w:val="1"/>
      <w:numFmt w:val="lowerRoman"/>
      <w:lvlText w:val="%3."/>
      <w:lvlJc w:val="right"/>
      <w:pPr>
        <w:ind w:left="2693" w:hanging="180"/>
      </w:pPr>
    </w:lvl>
    <w:lvl w:ilvl="3" w:tplc="0415000F" w:tentative="1">
      <w:start w:val="1"/>
      <w:numFmt w:val="decimal"/>
      <w:lvlText w:val="%4."/>
      <w:lvlJc w:val="left"/>
      <w:pPr>
        <w:ind w:left="3413" w:hanging="360"/>
      </w:pPr>
    </w:lvl>
    <w:lvl w:ilvl="4" w:tplc="04150019" w:tentative="1">
      <w:start w:val="1"/>
      <w:numFmt w:val="lowerLetter"/>
      <w:lvlText w:val="%5."/>
      <w:lvlJc w:val="left"/>
      <w:pPr>
        <w:ind w:left="4133" w:hanging="360"/>
      </w:pPr>
    </w:lvl>
    <w:lvl w:ilvl="5" w:tplc="0415001B" w:tentative="1">
      <w:start w:val="1"/>
      <w:numFmt w:val="lowerRoman"/>
      <w:lvlText w:val="%6."/>
      <w:lvlJc w:val="right"/>
      <w:pPr>
        <w:ind w:left="4853" w:hanging="180"/>
      </w:pPr>
    </w:lvl>
    <w:lvl w:ilvl="6" w:tplc="0415000F" w:tentative="1">
      <w:start w:val="1"/>
      <w:numFmt w:val="decimal"/>
      <w:lvlText w:val="%7."/>
      <w:lvlJc w:val="left"/>
      <w:pPr>
        <w:ind w:left="5573" w:hanging="360"/>
      </w:pPr>
    </w:lvl>
    <w:lvl w:ilvl="7" w:tplc="04150019" w:tentative="1">
      <w:start w:val="1"/>
      <w:numFmt w:val="lowerLetter"/>
      <w:lvlText w:val="%8."/>
      <w:lvlJc w:val="left"/>
      <w:pPr>
        <w:ind w:left="6293" w:hanging="360"/>
      </w:pPr>
    </w:lvl>
    <w:lvl w:ilvl="8" w:tplc="0415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16" w15:restartNumberingAfterBreak="0">
    <w:nsid w:val="67A57006"/>
    <w:multiLevelType w:val="hybridMultilevel"/>
    <w:tmpl w:val="D2A47D3A"/>
    <w:lvl w:ilvl="0" w:tplc="96E6A4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227F24">
      <w:start w:val="1"/>
      <w:numFmt w:val="lowerLetter"/>
      <w:lvlText w:val="%2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2E6E34">
      <w:start w:val="1"/>
      <w:numFmt w:val="decimal"/>
      <w:lvlRestart w:val="0"/>
      <w:lvlText w:val="%3)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36CC5C">
      <w:start w:val="1"/>
      <w:numFmt w:val="decimal"/>
      <w:lvlText w:val="%4"/>
      <w:lvlJc w:val="left"/>
      <w:pPr>
        <w:ind w:left="1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CD9CA">
      <w:start w:val="1"/>
      <w:numFmt w:val="lowerLetter"/>
      <w:lvlText w:val="%5"/>
      <w:lvlJc w:val="left"/>
      <w:pPr>
        <w:ind w:left="2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282B5E">
      <w:start w:val="1"/>
      <w:numFmt w:val="lowerRoman"/>
      <w:lvlText w:val="%6"/>
      <w:lvlJc w:val="left"/>
      <w:pPr>
        <w:ind w:left="3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0FFAC">
      <w:start w:val="1"/>
      <w:numFmt w:val="decimal"/>
      <w:lvlText w:val="%7"/>
      <w:lvlJc w:val="left"/>
      <w:pPr>
        <w:ind w:left="4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C0FDC">
      <w:start w:val="1"/>
      <w:numFmt w:val="lowerLetter"/>
      <w:lvlText w:val="%8"/>
      <w:lvlJc w:val="left"/>
      <w:pPr>
        <w:ind w:left="4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F21F74">
      <w:start w:val="1"/>
      <w:numFmt w:val="lowerRoman"/>
      <w:lvlText w:val="%9"/>
      <w:lvlJc w:val="left"/>
      <w:pPr>
        <w:ind w:left="5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9181AE5"/>
    <w:multiLevelType w:val="hybridMultilevel"/>
    <w:tmpl w:val="5AC0F8D4"/>
    <w:lvl w:ilvl="0" w:tplc="9C921AE0">
      <w:start w:val="1"/>
      <w:numFmt w:val="decimal"/>
      <w:lvlText w:val="%1)"/>
      <w:lvlJc w:val="left"/>
      <w:pPr>
        <w:ind w:left="14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9820FC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EB548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2AA7FA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E516C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A7EB2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04E774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26655E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C6F306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E67548"/>
    <w:multiLevelType w:val="hybridMultilevel"/>
    <w:tmpl w:val="FFD2ACC8"/>
    <w:lvl w:ilvl="0" w:tplc="671ADA86">
      <w:start w:val="7"/>
      <w:numFmt w:val="upperLetter"/>
      <w:lvlText w:val="%1)"/>
      <w:lvlJc w:val="left"/>
      <w:pPr>
        <w:ind w:left="29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4" w:hanging="360"/>
      </w:pPr>
    </w:lvl>
    <w:lvl w:ilvl="2" w:tplc="0415001B" w:tentative="1">
      <w:start w:val="1"/>
      <w:numFmt w:val="lowerRoman"/>
      <w:lvlText w:val="%3."/>
      <w:lvlJc w:val="right"/>
      <w:pPr>
        <w:ind w:left="4354" w:hanging="180"/>
      </w:pPr>
    </w:lvl>
    <w:lvl w:ilvl="3" w:tplc="0415000F" w:tentative="1">
      <w:start w:val="1"/>
      <w:numFmt w:val="decimal"/>
      <w:lvlText w:val="%4."/>
      <w:lvlJc w:val="left"/>
      <w:pPr>
        <w:ind w:left="5074" w:hanging="360"/>
      </w:pPr>
    </w:lvl>
    <w:lvl w:ilvl="4" w:tplc="04150019" w:tentative="1">
      <w:start w:val="1"/>
      <w:numFmt w:val="lowerLetter"/>
      <w:lvlText w:val="%5."/>
      <w:lvlJc w:val="left"/>
      <w:pPr>
        <w:ind w:left="5794" w:hanging="360"/>
      </w:pPr>
    </w:lvl>
    <w:lvl w:ilvl="5" w:tplc="0415001B" w:tentative="1">
      <w:start w:val="1"/>
      <w:numFmt w:val="lowerRoman"/>
      <w:lvlText w:val="%6."/>
      <w:lvlJc w:val="right"/>
      <w:pPr>
        <w:ind w:left="6514" w:hanging="180"/>
      </w:pPr>
    </w:lvl>
    <w:lvl w:ilvl="6" w:tplc="0415000F" w:tentative="1">
      <w:start w:val="1"/>
      <w:numFmt w:val="decimal"/>
      <w:lvlText w:val="%7."/>
      <w:lvlJc w:val="left"/>
      <w:pPr>
        <w:ind w:left="7234" w:hanging="360"/>
      </w:pPr>
    </w:lvl>
    <w:lvl w:ilvl="7" w:tplc="04150019" w:tentative="1">
      <w:start w:val="1"/>
      <w:numFmt w:val="lowerLetter"/>
      <w:lvlText w:val="%8."/>
      <w:lvlJc w:val="left"/>
      <w:pPr>
        <w:ind w:left="7954" w:hanging="360"/>
      </w:pPr>
    </w:lvl>
    <w:lvl w:ilvl="8" w:tplc="0415001B" w:tentative="1">
      <w:start w:val="1"/>
      <w:numFmt w:val="lowerRoman"/>
      <w:lvlText w:val="%9."/>
      <w:lvlJc w:val="right"/>
      <w:pPr>
        <w:ind w:left="8674" w:hanging="180"/>
      </w:pPr>
    </w:lvl>
  </w:abstractNum>
  <w:abstractNum w:abstractNumId="19" w15:restartNumberingAfterBreak="0">
    <w:nsid w:val="71447E44"/>
    <w:multiLevelType w:val="hybridMultilevel"/>
    <w:tmpl w:val="3DAA031C"/>
    <w:lvl w:ilvl="0" w:tplc="A1805082">
      <w:start w:val="2"/>
      <w:numFmt w:val="upperRoman"/>
      <w:lvlText w:val="%1."/>
      <w:lvlJc w:val="left"/>
      <w:pPr>
        <w:ind w:left="1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1A6768">
      <w:start w:val="1"/>
      <w:numFmt w:val="decimal"/>
      <w:lvlText w:val="%2.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92CF44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012CC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5806BA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44194E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0F41C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F26442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4C810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EC6F34"/>
    <w:multiLevelType w:val="hybridMultilevel"/>
    <w:tmpl w:val="04080908"/>
    <w:lvl w:ilvl="0" w:tplc="E30E3D1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7942385E"/>
    <w:multiLevelType w:val="hybridMultilevel"/>
    <w:tmpl w:val="44AA8A5C"/>
    <w:lvl w:ilvl="0" w:tplc="96804EF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7"/>
  </w:num>
  <w:num w:numId="2">
    <w:abstractNumId w:val="19"/>
  </w:num>
  <w:num w:numId="3">
    <w:abstractNumId w:val="16"/>
  </w:num>
  <w:num w:numId="4">
    <w:abstractNumId w:val="4"/>
  </w:num>
  <w:num w:numId="5">
    <w:abstractNumId w:val="12"/>
  </w:num>
  <w:num w:numId="6">
    <w:abstractNumId w:val="6"/>
  </w:num>
  <w:num w:numId="7">
    <w:abstractNumId w:val="11"/>
  </w:num>
  <w:num w:numId="8">
    <w:abstractNumId w:val="10"/>
  </w:num>
  <w:num w:numId="9">
    <w:abstractNumId w:val="13"/>
  </w:num>
  <w:num w:numId="10">
    <w:abstractNumId w:val="2"/>
  </w:num>
  <w:num w:numId="11">
    <w:abstractNumId w:val="1"/>
  </w:num>
  <w:num w:numId="12">
    <w:abstractNumId w:val="14"/>
  </w:num>
  <w:num w:numId="13">
    <w:abstractNumId w:val="0"/>
  </w:num>
  <w:num w:numId="14">
    <w:abstractNumId w:val="9"/>
  </w:num>
  <w:num w:numId="15">
    <w:abstractNumId w:val="3"/>
  </w:num>
  <w:num w:numId="16">
    <w:abstractNumId w:val="5"/>
  </w:num>
  <w:num w:numId="17">
    <w:abstractNumId w:val="21"/>
  </w:num>
  <w:num w:numId="18">
    <w:abstractNumId w:val="20"/>
  </w:num>
  <w:num w:numId="19">
    <w:abstractNumId w:val="7"/>
  </w:num>
  <w:num w:numId="20">
    <w:abstractNumId w:val="15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A0"/>
    <w:rsid w:val="00007AD3"/>
    <w:rsid w:val="00025360"/>
    <w:rsid w:val="00084F76"/>
    <w:rsid w:val="000C7D3B"/>
    <w:rsid w:val="00136E29"/>
    <w:rsid w:val="00205DFA"/>
    <w:rsid w:val="00210CED"/>
    <w:rsid w:val="00220060"/>
    <w:rsid w:val="0025140E"/>
    <w:rsid w:val="00294EE9"/>
    <w:rsid w:val="002A370C"/>
    <w:rsid w:val="00320E0F"/>
    <w:rsid w:val="00321306"/>
    <w:rsid w:val="003D0567"/>
    <w:rsid w:val="00422429"/>
    <w:rsid w:val="00422CFA"/>
    <w:rsid w:val="00483346"/>
    <w:rsid w:val="004B33D6"/>
    <w:rsid w:val="004C2E9A"/>
    <w:rsid w:val="00522BE8"/>
    <w:rsid w:val="00531B2F"/>
    <w:rsid w:val="005A32A9"/>
    <w:rsid w:val="006016AA"/>
    <w:rsid w:val="00640E3B"/>
    <w:rsid w:val="006603E3"/>
    <w:rsid w:val="006D5235"/>
    <w:rsid w:val="006D566D"/>
    <w:rsid w:val="006E6DFB"/>
    <w:rsid w:val="006F40E6"/>
    <w:rsid w:val="0070472A"/>
    <w:rsid w:val="00813625"/>
    <w:rsid w:val="00825000"/>
    <w:rsid w:val="00856DAE"/>
    <w:rsid w:val="008807B6"/>
    <w:rsid w:val="008B543B"/>
    <w:rsid w:val="008C3214"/>
    <w:rsid w:val="008D4239"/>
    <w:rsid w:val="008F7E43"/>
    <w:rsid w:val="009327AD"/>
    <w:rsid w:val="009A3499"/>
    <w:rsid w:val="00A25E54"/>
    <w:rsid w:val="00A43568"/>
    <w:rsid w:val="00AB5B8E"/>
    <w:rsid w:val="00AC4C40"/>
    <w:rsid w:val="00AE4AA0"/>
    <w:rsid w:val="00B131C3"/>
    <w:rsid w:val="00B306CA"/>
    <w:rsid w:val="00B95A87"/>
    <w:rsid w:val="00BB5A31"/>
    <w:rsid w:val="00BD79E3"/>
    <w:rsid w:val="00C01385"/>
    <w:rsid w:val="00C5178E"/>
    <w:rsid w:val="00C8575D"/>
    <w:rsid w:val="00CA43FC"/>
    <w:rsid w:val="00CB7CAF"/>
    <w:rsid w:val="00CC3C45"/>
    <w:rsid w:val="00CC4658"/>
    <w:rsid w:val="00CD0D2E"/>
    <w:rsid w:val="00CD2E93"/>
    <w:rsid w:val="00D001CF"/>
    <w:rsid w:val="00D0644A"/>
    <w:rsid w:val="00D35981"/>
    <w:rsid w:val="00D435E7"/>
    <w:rsid w:val="00D57502"/>
    <w:rsid w:val="00D62F38"/>
    <w:rsid w:val="00DC0CE2"/>
    <w:rsid w:val="00E0168F"/>
    <w:rsid w:val="00E04E86"/>
    <w:rsid w:val="00E367D8"/>
    <w:rsid w:val="00EC0468"/>
    <w:rsid w:val="00F14A5F"/>
    <w:rsid w:val="00F41EA7"/>
    <w:rsid w:val="00F7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8DC6"/>
  <w15:chartTrackingRefBased/>
  <w15:docId w15:val="{A25224AB-4D18-489A-B1DB-206B6A0E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AA0"/>
    <w:pPr>
      <w:spacing w:after="32" w:line="368" w:lineRule="auto"/>
      <w:ind w:left="918" w:hanging="578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4AA0"/>
    <w:pPr>
      <w:ind w:left="720"/>
      <w:contextualSpacing/>
    </w:pPr>
  </w:style>
  <w:style w:type="paragraph" w:customStyle="1" w:styleId="xmsonormal">
    <w:name w:val="x_msonormal"/>
    <w:basedOn w:val="Normalny"/>
    <w:uiPriority w:val="99"/>
    <w:rsid w:val="00AE4AA0"/>
    <w:pPr>
      <w:spacing w:after="0" w:line="240" w:lineRule="auto"/>
      <w:ind w:left="0" w:firstLine="0"/>
      <w:jc w:val="left"/>
    </w:pPr>
    <w:rPr>
      <w:rFonts w:ascii="Calibri" w:eastAsiaTheme="minorHAnsi" w:hAnsi="Calibri" w:cs="Calibr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4C2E9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7E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7E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7E43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7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7E43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E43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ur.BrawuraBiskupski@map.gov.pl" TargetMode="External"/><Relationship Id="rId5" Type="http://schemas.openxmlformats.org/officeDocument/2006/relationships/hyperlink" Target="mailto:Pawel.Witkowski@ma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1807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BDG</dc:creator>
  <cp:keywords/>
  <dc:description/>
  <cp:lastModifiedBy>Kozdruj Bartosz</cp:lastModifiedBy>
  <cp:revision>2</cp:revision>
  <dcterms:created xsi:type="dcterms:W3CDTF">2021-11-16T10:25:00Z</dcterms:created>
  <dcterms:modified xsi:type="dcterms:W3CDTF">2021-11-16T10:25:00Z</dcterms:modified>
</cp:coreProperties>
</file>