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D129" w14:textId="77777777" w:rsidR="004B4FC3" w:rsidRPr="007B50CF" w:rsidRDefault="004B4FC3" w:rsidP="004B4FC3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color w:val="000000"/>
          <w:sz w:val="22"/>
          <w:szCs w:val="22"/>
        </w:rPr>
      </w:pPr>
    </w:p>
    <w:p w14:paraId="2C8DC6DF" w14:textId="55E78440" w:rsidR="004B4FC3" w:rsidRPr="007B50CF" w:rsidRDefault="00521C70" w:rsidP="004B4FC3">
      <w:pPr>
        <w:pStyle w:val="Default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Ogłoszenie </w:t>
      </w:r>
      <w:r w:rsidR="004B4FC3" w:rsidRPr="007B50CF">
        <w:rPr>
          <w:rFonts w:ascii="Calibri Light" w:hAnsi="Calibri Light" w:cs="Calibri Light"/>
          <w:b/>
          <w:bCs/>
          <w:sz w:val="22"/>
          <w:szCs w:val="22"/>
        </w:rPr>
        <w:t>publiczne o wszczętym postępowaniu kwalifikacyjnym w celu wyłonienia najlepsz</w:t>
      </w:r>
      <w:r w:rsidR="004B4FC3">
        <w:rPr>
          <w:rFonts w:ascii="Calibri Light" w:hAnsi="Calibri Light" w:cs="Calibri Light"/>
          <w:b/>
          <w:bCs/>
          <w:sz w:val="22"/>
          <w:szCs w:val="22"/>
        </w:rPr>
        <w:t>ego</w:t>
      </w:r>
      <w:r w:rsidR="004B4FC3" w:rsidRPr="007B50CF">
        <w:rPr>
          <w:rFonts w:ascii="Calibri Light" w:hAnsi="Calibri Light" w:cs="Calibri Light"/>
          <w:b/>
          <w:bCs/>
          <w:sz w:val="22"/>
          <w:szCs w:val="22"/>
        </w:rPr>
        <w:t xml:space="preserve"> kandydat</w:t>
      </w:r>
      <w:r w:rsidR="004B4FC3">
        <w:rPr>
          <w:rFonts w:ascii="Calibri Light" w:hAnsi="Calibri Light" w:cs="Calibri Light"/>
          <w:b/>
          <w:bCs/>
          <w:sz w:val="22"/>
          <w:szCs w:val="22"/>
        </w:rPr>
        <w:t>a</w:t>
      </w:r>
      <w:r w:rsidR="004B4FC3" w:rsidRPr="007B50CF">
        <w:rPr>
          <w:rFonts w:ascii="Calibri Light" w:hAnsi="Calibri Light" w:cs="Calibri Light"/>
          <w:b/>
          <w:bCs/>
          <w:sz w:val="22"/>
          <w:szCs w:val="22"/>
        </w:rPr>
        <w:t xml:space="preserve"> na </w:t>
      </w:r>
      <w:r w:rsidR="004B4FC3">
        <w:rPr>
          <w:rFonts w:ascii="Calibri Light" w:hAnsi="Calibri Light" w:cs="Calibri Light"/>
          <w:b/>
          <w:bCs/>
          <w:sz w:val="22"/>
          <w:szCs w:val="22"/>
        </w:rPr>
        <w:t>Wiceprezesa</w:t>
      </w:r>
      <w:r w:rsidR="004B4FC3" w:rsidRPr="007B50CF">
        <w:rPr>
          <w:rFonts w:ascii="Calibri Light" w:hAnsi="Calibri Light" w:cs="Calibri Light"/>
          <w:b/>
          <w:bCs/>
          <w:sz w:val="22"/>
          <w:szCs w:val="22"/>
        </w:rPr>
        <w:t xml:space="preserve"> Zarządu Polskiej Agencji Inwestycji i Handlu S.A.</w:t>
      </w:r>
    </w:p>
    <w:p w14:paraId="56131C99" w14:textId="77777777" w:rsidR="004B4FC3" w:rsidRPr="007B50CF" w:rsidRDefault="004B4FC3" w:rsidP="004B4FC3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</w:p>
    <w:p w14:paraId="363CED47" w14:textId="77777777" w:rsidR="004B4FC3" w:rsidRPr="007B50CF" w:rsidRDefault="004B4FC3" w:rsidP="004B4FC3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Rada Nadzorcza Polskiej Agencji Inwestycji i Handlu S.A.</w:t>
      </w:r>
    </w:p>
    <w:p w14:paraId="5A679282" w14:textId="77777777" w:rsidR="004B4FC3" w:rsidRDefault="004B4FC3" w:rsidP="004B4FC3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z siedzibą w Warszawie (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>00-025</w:t>
      </w:r>
      <w:r w:rsidRPr="007B50CF">
        <w:rPr>
          <w:rFonts w:ascii="Calibri Light" w:hAnsi="Calibri Light" w:cs="Calibri Light"/>
          <w:sz w:val="22"/>
          <w:szCs w:val="22"/>
        </w:rPr>
        <w:t>), ul. Krucza 50</w:t>
      </w:r>
    </w:p>
    <w:p w14:paraId="0EFDEBFB" w14:textId="77777777" w:rsidR="00521C70" w:rsidRDefault="00521C70" w:rsidP="004B4FC3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</w:p>
    <w:p w14:paraId="526C7DA3" w14:textId="77777777" w:rsidR="004B4FC3" w:rsidRPr="007B50CF" w:rsidRDefault="004B4FC3" w:rsidP="004B4FC3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</w:p>
    <w:p w14:paraId="271CAC16" w14:textId="77777777" w:rsidR="004B4FC3" w:rsidRPr="007B50CF" w:rsidRDefault="004B4FC3" w:rsidP="00E33C52">
      <w:pPr>
        <w:pStyle w:val="Default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informuje o wszczęciu dwuetapowego postępowania kwalifikacyjnego w celu wyłonienia najlepsz</w:t>
      </w:r>
      <w:r>
        <w:rPr>
          <w:rFonts w:ascii="Calibri Light" w:hAnsi="Calibri Light" w:cs="Calibri Light"/>
          <w:sz w:val="22"/>
          <w:szCs w:val="22"/>
        </w:rPr>
        <w:t>ego</w:t>
      </w:r>
      <w:r w:rsidRPr="007B50CF">
        <w:rPr>
          <w:rFonts w:ascii="Calibri Light" w:hAnsi="Calibri Light" w:cs="Calibri Light"/>
          <w:sz w:val="22"/>
          <w:szCs w:val="22"/>
        </w:rPr>
        <w:t xml:space="preserve"> kandydat</w:t>
      </w:r>
      <w:r>
        <w:rPr>
          <w:rFonts w:ascii="Calibri Light" w:hAnsi="Calibri Light" w:cs="Calibri Light"/>
          <w:sz w:val="22"/>
          <w:szCs w:val="22"/>
        </w:rPr>
        <w:t>a</w:t>
      </w:r>
      <w:r w:rsidRPr="007B50CF">
        <w:rPr>
          <w:rFonts w:ascii="Calibri Light" w:hAnsi="Calibri Light" w:cs="Calibri Light"/>
          <w:sz w:val="22"/>
          <w:szCs w:val="22"/>
        </w:rPr>
        <w:t xml:space="preserve"> na </w:t>
      </w:r>
      <w:r>
        <w:rPr>
          <w:rFonts w:ascii="Calibri Light" w:hAnsi="Calibri Light" w:cs="Calibri Light"/>
          <w:sz w:val="22"/>
          <w:szCs w:val="22"/>
        </w:rPr>
        <w:t>Wiceprezesa</w:t>
      </w:r>
      <w:r w:rsidRPr="007B50CF">
        <w:rPr>
          <w:rFonts w:ascii="Calibri Light" w:hAnsi="Calibri Light" w:cs="Calibri Light"/>
          <w:sz w:val="22"/>
          <w:szCs w:val="22"/>
        </w:rPr>
        <w:t xml:space="preserve"> Zarządu Polskiej Agencji Inwestycji i Handlu S.A. z siedzibą w Warszawie („PAIH S.A.”, „Spółka") oraz określenia zasad i trybu tego postępowania (Etap I: ogłoszenie o wszczęciu postępowania, przyjmowanie zgłoszeń, weryfikacja pod względem formalnym zgłoszeń kandydatów i kwalifikacja kandydatów do kolejnego etapu. Etap II: przeprowadzenie rozmów kwalifikacyjnych z kandydatami wyłonionymi w I etapie i wyłonienie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B50CF">
        <w:rPr>
          <w:rFonts w:ascii="Calibri Light" w:hAnsi="Calibri Light" w:cs="Calibri Light"/>
          <w:sz w:val="22"/>
          <w:szCs w:val="22"/>
        </w:rPr>
        <w:t>najlepsz</w:t>
      </w:r>
      <w:r>
        <w:rPr>
          <w:rFonts w:ascii="Calibri Light" w:hAnsi="Calibri Light" w:cs="Calibri Light"/>
          <w:sz w:val="22"/>
          <w:szCs w:val="22"/>
        </w:rPr>
        <w:t>ego</w:t>
      </w:r>
      <w:r w:rsidRPr="007B50CF">
        <w:rPr>
          <w:rFonts w:ascii="Calibri Light" w:hAnsi="Calibri Light" w:cs="Calibri Light"/>
          <w:sz w:val="22"/>
          <w:szCs w:val="22"/>
        </w:rPr>
        <w:t xml:space="preserve"> kandydat</w:t>
      </w:r>
      <w:r>
        <w:rPr>
          <w:rFonts w:ascii="Calibri Light" w:hAnsi="Calibri Light" w:cs="Calibri Light"/>
          <w:sz w:val="22"/>
          <w:szCs w:val="22"/>
        </w:rPr>
        <w:t>a.</w:t>
      </w:r>
    </w:p>
    <w:p w14:paraId="1202819D" w14:textId="77777777" w:rsidR="004B4FC3" w:rsidRPr="007B50CF" w:rsidRDefault="004B4FC3" w:rsidP="00E33C52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053331AA" w14:textId="77777777" w:rsidR="004B4FC3" w:rsidRPr="007B50CF" w:rsidRDefault="004B4FC3" w:rsidP="00E33C52">
      <w:pPr>
        <w:pStyle w:val="Default"/>
        <w:numPr>
          <w:ilvl w:val="3"/>
          <w:numId w:val="1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Wiceprezes</w:t>
      </w:r>
      <w:r w:rsidRPr="007B50CF">
        <w:rPr>
          <w:rFonts w:ascii="Calibri Light" w:hAnsi="Calibri Light" w:cs="Calibri Light"/>
          <w:sz w:val="22"/>
          <w:szCs w:val="22"/>
        </w:rPr>
        <w:t xml:space="preserve"> Zarządu PAIH S.A. zostan</w:t>
      </w:r>
      <w:r>
        <w:rPr>
          <w:rFonts w:ascii="Calibri Light" w:hAnsi="Calibri Light" w:cs="Calibri Light"/>
          <w:sz w:val="22"/>
          <w:szCs w:val="22"/>
        </w:rPr>
        <w:t>ie</w:t>
      </w:r>
      <w:r w:rsidRPr="007B50CF">
        <w:rPr>
          <w:rFonts w:ascii="Calibri Light" w:hAnsi="Calibri Light" w:cs="Calibri Light"/>
          <w:sz w:val="22"/>
          <w:szCs w:val="22"/>
        </w:rPr>
        <w:t xml:space="preserve"> powołan</w:t>
      </w:r>
      <w:r>
        <w:rPr>
          <w:rFonts w:ascii="Calibri Light" w:hAnsi="Calibri Light" w:cs="Calibri Light"/>
          <w:sz w:val="22"/>
          <w:szCs w:val="22"/>
        </w:rPr>
        <w:t>y</w:t>
      </w:r>
      <w:r w:rsidRPr="007B50CF">
        <w:rPr>
          <w:rFonts w:ascii="Calibri Light" w:hAnsi="Calibri Light" w:cs="Calibri Light"/>
          <w:sz w:val="22"/>
          <w:szCs w:val="22"/>
        </w:rPr>
        <w:t xml:space="preserve"> przez Radę Nadzorczą PAIH S.A. </w:t>
      </w:r>
    </w:p>
    <w:p w14:paraId="18050121" w14:textId="77777777" w:rsidR="004B4FC3" w:rsidRPr="007B50CF" w:rsidRDefault="004B4FC3" w:rsidP="00E33C52">
      <w:pPr>
        <w:pStyle w:val="Default"/>
        <w:numPr>
          <w:ilvl w:val="3"/>
          <w:numId w:val="1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Kandydat na </w:t>
      </w:r>
      <w:r>
        <w:rPr>
          <w:rFonts w:ascii="Calibri Light" w:hAnsi="Calibri Light" w:cs="Calibri Light"/>
          <w:sz w:val="22"/>
          <w:szCs w:val="22"/>
        </w:rPr>
        <w:t>Wiceprezesa</w:t>
      </w:r>
      <w:r w:rsidRPr="007B50CF">
        <w:rPr>
          <w:rFonts w:ascii="Calibri Light" w:hAnsi="Calibri Light" w:cs="Calibri Light"/>
          <w:sz w:val="22"/>
          <w:szCs w:val="22"/>
        </w:rPr>
        <w:t xml:space="preserve"> Zarządu PAIH S.A. powinien spełniać następujące warunki: </w:t>
      </w:r>
    </w:p>
    <w:p w14:paraId="13091593" w14:textId="77777777" w:rsidR="004B4FC3" w:rsidRPr="007B50CF" w:rsidRDefault="004B4FC3" w:rsidP="00E33C52">
      <w:pPr>
        <w:pStyle w:val="Default"/>
        <w:numPr>
          <w:ilvl w:val="0"/>
          <w:numId w:val="3"/>
        </w:numPr>
        <w:spacing w:after="120"/>
        <w:ind w:left="1134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posiadać wykształcenie wyższe lub wykształcenie wyższe uzyskane za granicą uznane w Rzeczypospolitej Polskiej na podstawie przepisów odrębnych; </w:t>
      </w:r>
    </w:p>
    <w:p w14:paraId="5E8D5FEC" w14:textId="77777777" w:rsidR="004B4FC3" w:rsidRPr="007B50CF" w:rsidRDefault="004B4FC3" w:rsidP="00E33C52">
      <w:pPr>
        <w:pStyle w:val="Default"/>
        <w:numPr>
          <w:ilvl w:val="0"/>
          <w:numId w:val="3"/>
        </w:numPr>
        <w:spacing w:after="120"/>
        <w:ind w:left="1134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posiadać co najmniej 5-letni okres zatrudnienia na podstawie umowy o pracę, powołania, wyboru, mianowania, spółdzielczej umowy o pracę lub świadczenia usług na podstawie innej umowy lub wykonywania działalności gospodarczej na własny rachunek; </w:t>
      </w:r>
    </w:p>
    <w:p w14:paraId="70A5D16D" w14:textId="77777777" w:rsidR="004B4FC3" w:rsidRPr="007B50CF" w:rsidRDefault="004B4FC3" w:rsidP="00E33C52">
      <w:pPr>
        <w:pStyle w:val="Default"/>
        <w:numPr>
          <w:ilvl w:val="0"/>
          <w:numId w:val="3"/>
        </w:numPr>
        <w:spacing w:after="120"/>
        <w:ind w:left="1134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posiadać co najmniej 3-letnie doświadczenie na stanowiskach kierowniczych lub samodzielnych albo wynikające z prowadzenia działalności gospodarczej na własny rachunek; </w:t>
      </w:r>
    </w:p>
    <w:p w14:paraId="246023A2" w14:textId="77777777" w:rsidR="004B4FC3" w:rsidRPr="007B50CF" w:rsidRDefault="004B4FC3" w:rsidP="00E33C52">
      <w:pPr>
        <w:pStyle w:val="Default"/>
        <w:numPr>
          <w:ilvl w:val="0"/>
          <w:numId w:val="3"/>
        </w:numPr>
        <w:spacing w:after="120"/>
        <w:ind w:left="1134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korzystać z pełni praw publicznych, posiadać pełną zdolność do czynności prawnych oraz nie naruszać ograniczeń lub zakazów zajmowania stanowiska członka organu zarządzającego w spółkach handlowych; </w:t>
      </w:r>
    </w:p>
    <w:p w14:paraId="1743BA06" w14:textId="77777777" w:rsidR="004B4FC3" w:rsidRPr="007B50CF" w:rsidRDefault="004B4FC3" w:rsidP="00E33C52">
      <w:pPr>
        <w:pStyle w:val="Default"/>
        <w:numPr>
          <w:ilvl w:val="0"/>
          <w:numId w:val="3"/>
        </w:numPr>
        <w:spacing w:after="120"/>
        <w:ind w:left="1134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posiadać doświadczenie i kompetencje umożliwiające zarządzanie Polską Agencją Inwestycji i Handlu S.A.; </w:t>
      </w:r>
    </w:p>
    <w:p w14:paraId="1C442630" w14:textId="77777777" w:rsidR="004B4FC3" w:rsidRPr="007B50CF" w:rsidRDefault="004B4FC3" w:rsidP="00E33C52">
      <w:pPr>
        <w:pStyle w:val="Default"/>
        <w:numPr>
          <w:ilvl w:val="0"/>
          <w:numId w:val="3"/>
        </w:numPr>
        <w:spacing w:after="120"/>
        <w:ind w:left="1134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posiadać znajomość ustawy o wykonywaniu zadań z zakresu promocji polskiej gospodarki przez Polską Agencję Inwestycji i Handlu S.A.; </w:t>
      </w:r>
    </w:p>
    <w:p w14:paraId="7D79C724" w14:textId="77777777" w:rsidR="004B4FC3" w:rsidRPr="007B50CF" w:rsidRDefault="004B4FC3" w:rsidP="00E33C52">
      <w:pPr>
        <w:pStyle w:val="Default"/>
        <w:numPr>
          <w:ilvl w:val="0"/>
          <w:numId w:val="3"/>
        </w:numPr>
        <w:spacing w:after="120"/>
        <w:ind w:left="1134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posiadać nieposzlakowaną opinię. </w:t>
      </w:r>
    </w:p>
    <w:p w14:paraId="43D9A9C3" w14:textId="77777777" w:rsidR="004B4FC3" w:rsidRPr="007B50CF" w:rsidRDefault="004B4FC3" w:rsidP="00E33C52">
      <w:pPr>
        <w:pStyle w:val="Default"/>
        <w:numPr>
          <w:ilvl w:val="3"/>
          <w:numId w:val="1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Kandydatem na </w:t>
      </w:r>
      <w:r>
        <w:rPr>
          <w:rFonts w:ascii="Calibri Light" w:hAnsi="Calibri Light" w:cs="Calibri Light"/>
          <w:sz w:val="22"/>
          <w:szCs w:val="22"/>
        </w:rPr>
        <w:t>Wiceprezesa</w:t>
      </w:r>
      <w:r w:rsidRPr="007B50CF">
        <w:rPr>
          <w:rFonts w:ascii="Calibri Light" w:hAnsi="Calibri Light" w:cs="Calibri Light"/>
          <w:sz w:val="22"/>
          <w:szCs w:val="22"/>
        </w:rPr>
        <w:t xml:space="preserve"> Zarządu PAIH S.A. nie może być osoba, która spełnia przynajmniej jeden z poniższych warunków: </w:t>
      </w:r>
    </w:p>
    <w:p w14:paraId="10527715" w14:textId="77777777" w:rsidR="004B4FC3" w:rsidRPr="007B50CF" w:rsidRDefault="004B4FC3" w:rsidP="00492C1B">
      <w:pPr>
        <w:pStyle w:val="Default"/>
        <w:numPr>
          <w:ilvl w:val="0"/>
          <w:numId w:val="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 </w:t>
      </w:r>
    </w:p>
    <w:p w14:paraId="46AF20EB" w14:textId="77777777" w:rsidR="004B4FC3" w:rsidRPr="007B50CF" w:rsidRDefault="004B4FC3" w:rsidP="00492C1B">
      <w:pPr>
        <w:pStyle w:val="Default"/>
        <w:numPr>
          <w:ilvl w:val="0"/>
          <w:numId w:val="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wchodzi w skład organu partii politycznej reprezentującego partię polityczną na zewnątrz oraz uprawnionego do zaciągania zobowiązań; </w:t>
      </w:r>
    </w:p>
    <w:p w14:paraId="478EAB5E" w14:textId="77777777" w:rsidR="004B4FC3" w:rsidRPr="007B50CF" w:rsidRDefault="004B4FC3" w:rsidP="00492C1B">
      <w:pPr>
        <w:pStyle w:val="Default"/>
        <w:numPr>
          <w:ilvl w:val="0"/>
          <w:numId w:val="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jest zatrudniona przez partię polityczną na podstawie umowy o pracę lub świadczy pracę na podstawie umowy zlecenia lub innej umowy o podobnym charakterze; </w:t>
      </w:r>
    </w:p>
    <w:p w14:paraId="47510060" w14:textId="77777777" w:rsidR="004B4FC3" w:rsidRPr="007B50CF" w:rsidRDefault="004B4FC3" w:rsidP="00492C1B">
      <w:pPr>
        <w:pStyle w:val="Default"/>
        <w:numPr>
          <w:ilvl w:val="0"/>
          <w:numId w:val="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lastRenderedPageBreak/>
        <w:t xml:space="preserve">pełni funkcje z wyboru w zakładowej organizacji związkowej lub zakładowej organizacji związkowej spółki z grupy kapitałowej; </w:t>
      </w:r>
    </w:p>
    <w:p w14:paraId="09884ACE" w14:textId="77777777" w:rsidR="004B4FC3" w:rsidRPr="007B50CF" w:rsidRDefault="004B4FC3" w:rsidP="00492C1B">
      <w:pPr>
        <w:pStyle w:val="Default"/>
        <w:numPr>
          <w:ilvl w:val="0"/>
          <w:numId w:val="8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jej aktywność społeczna lub zarobkowa rodzi konflikt interesów wobec działalności Spółki.</w:t>
      </w:r>
    </w:p>
    <w:p w14:paraId="4CAA71D7" w14:textId="008D5FCC" w:rsidR="004B4FC3" w:rsidRPr="007B50CF" w:rsidRDefault="004B4FC3" w:rsidP="00E33C52">
      <w:pPr>
        <w:pStyle w:val="Default"/>
        <w:numPr>
          <w:ilvl w:val="3"/>
          <w:numId w:val="1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Zgłoszenia kandydatów powinny być przesłane lub złożone na piśmie w zamkniętych kopertach w siedzibie Polskiej Agencji Inwestycji i Handlu S.A. w Warszawie przy ul. Kruczej 50 — III piętro (00-025 Warszawa), z adnotacją na kopercie: „Postępowanie kwalifikacyjne na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Wiceprezesa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Zarządu PAIH S.A.” w terminie do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3 </w:t>
      </w:r>
      <w:r w:rsidR="00B2725F">
        <w:rPr>
          <w:rFonts w:ascii="Calibri Light" w:eastAsia="Calibri" w:hAnsi="Calibri Light" w:cs="Calibri Light"/>
          <w:sz w:val="22"/>
          <w:szCs w:val="22"/>
          <w:lang w:eastAsia="en-US"/>
        </w:rPr>
        <w:t>marca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2025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r.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do godz. 1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6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>:00. Za datę złożenia uważa się datę faktycznego wpływu zgłoszenia do siedziby Spółki (decyduje data i godzina doręczenia przesyłki).</w:t>
      </w:r>
    </w:p>
    <w:p w14:paraId="17478AB4" w14:textId="77777777" w:rsidR="00CC4A2A" w:rsidRPr="00CC4A2A" w:rsidRDefault="004B4FC3" w:rsidP="00492C1B">
      <w:pPr>
        <w:pStyle w:val="Default"/>
        <w:numPr>
          <w:ilvl w:val="3"/>
          <w:numId w:val="1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Zgłoszenia kandydatów muszą zawierać: </w:t>
      </w:r>
    </w:p>
    <w:p w14:paraId="6CBAE9BD" w14:textId="64C50BBC" w:rsidR="00CC4A2A" w:rsidRPr="004F7217" w:rsidRDefault="00CC4A2A" w:rsidP="004F7217">
      <w:pPr>
        <w:pStyle w:val="Default"/>
        <w:numPr>
          <w:ilvl w:val="0"/>
          <w:numId w:val="11"/>
        </w:numPr>
        <w:spacing w:after="120"/>
        <w:ind w:left="1134" w:hanging="501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CC4A2A"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  <w:t>życiorys zawodowy zawierający w szczególności opis dotychczasowych doświadczeń</w:t>
      </w:r>
      <w:r w:rsidR="004F7217"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  <w:t xml:space="preserve"> </w:t>
      </w:r>
      <w:r w:rsidRPr="004F7217"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  <w:t>i osiągnięć kandydata, informacje w zakresie znajomości języków obcych (w tym posiadanych certyfikatach lub ukończonych kursach) oraz adres do korespondencji, numer telefonu i adres poczty elektronicznej;</w:t>
      </w:r>
    </w:p>
    <w:p w14:paraId="59A5DBEA" w14:textId="30141179" w:rsidR="00CC4A2A" w:rsidRPr="00CC4A2A" w:rsidRDefault="00CC4A2A" w:rsidP="004F7217">
      <w:pPr>
        <w:pStyle w:val="Default"/>
        <w:numPr>
          <w:ilvl w:val="0"/>
          <w:numId w:val="11"/>
        </w:numPr>
        <w:spacing w:after="120"/>
        <w:ind w:left="1134" w:hanging="501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CC4A2A"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  <w:t>oświadczenia kandydata o spełnianiu przez niego warunków określonych w pkt II oraz o niespełnianiu przesłanek negatywnych określonych w pkt III;</w:t>
      </w:r>
    </w:p>
    <w:p w14:paraId="4AF27B58" w14:textId="0CEF0CB4" w:rsidR="00CC4A2A" w:rsidRPr="00CC4A2A" w:rsidRDefault="00CC4A2A" w:rsidP="004F7217">
      <w:pPr>
        <w:pStyle w:val="Default"/>
        <w:numPr>
          <w:ilvl w:val="0"/>
          <w:numId w:val="11"/>
        </w:numPr>
        <w:spacing w:after="120"/>
        <w:ind w:left="1134" w:hanging="501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CC4A2A"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  <w:t>dokumenty i oświadczenia potwierdzające spełnienie przez kandydata warunków określonych w pkt II (dla warunków 1-3 oświadczenia powinny być podparte odpowiednimi dokumentami – w oryginale lub kopii potwierdzonej za zgodność z oryginałem przez kandydata);</w:t>
      </w:r>
    </w:p>
    <w:p w14:paraId="5372C8EB" w14:textId="49C6FC47" w:rsidR="00CC4A2A" w:rsidRPr="00CC4A2A" w:rsidRDefault="00CC4A2A" w:rsidP="004F7217">
      <w:pPr>
        <w:pStyle w:val="Default"/>
        <w:numPr>
          <w:ilvl w:val="0"/>
          <w:numId w:val="11"/>
        </w:numPr>
        <w:spacing w:after="120"/>
        <w:ind w:left="1134" w:hanging="501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CC4A2A"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  <w:t>oświadczenie o przyjęciu obowiązku złożenia podmiotowi uprawnionemu do wykonywania praw z akcji Spółki należących do Skarbu Państwa oświadczenia lustracyjnego lub informacji o uprzednim złożeniu oświadczenia lustracyjnego (dotyczy kandydatów urodzonych przed dniem 1 sierpnia 1972 r.), zgodnie z ustawą z dnia 18 października 2006 roku o ujawnianiu informacji o dokumentach organów bezpieczeństwa państwa z lat 1944-1990 oraz treści tych dokumentów;</w:t>
      </w:r>
    </w:p>
    <w:p w14:paraId="7592B310" w14:textId="71C9140B" w:rsidR="00CC4A2A" w:rsidRPr="00CC4A2A" w:rsidRDefault="00CC4A2A" w:rsidP="004F7217">
      <w:pPr>
        <w:pStyle w:val="Default"/>
        <w:numPr>
          <w:ilvl w:val="0"/>
          <w:numId w:val="11"/>
        </w:numPr>
        <w:spacing w:after="120"/>
        <w:ind w:left="1134" w:hanging="501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CC4A2A"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  <w:t>aktualną informację z Krajowego Rejestru Karnego o niekaralności, wystawioną nie wcześniej niż na 2 miesiące przed datą upływu terminu składania zgłoszeń;</w:t>
      </w:r>
    </w:p>
    <w:p w14:paraId="17EC68E6" w14:textId="4A12EB8C" w:rsidR="00CC4A2A" w:rsidRPr="00CC4A2A" w:rsidRDefault="00CC4A2A" w:rsidP="004F7217">
      <w:pPr>
        <w:pStyle w:val="Default"/>
        <w:numPr>
          <w:ilvl w:val="0"/>
          <w:numId w:val="11"/>
        </w:numPr>
        <w:spacing w:after="120"/>
        <w:ind w:left="1134" w:hanging="501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CC4A2A"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  <w:t>oświadczenie kandydata o braku wszczętych i toczących się postępowań karnych lub karno-skarbowych przeciw kandydatowi;</w:t>
      </w:r>
    </w:p>
    <w:p w14:paraId="6380EB3C" w14:textId="52E335F2" w:rsidR="00CC4A2A" w:rsidRPr="00CC4A2A" w:rsidRDefault="00CC4A2A" w:rsidP="004F7217">
      <w:pPr>
        <w:pStyle w:val="Default"/>
        <w:numPr>
          <w:ilvl w:val="0"/>
          <w:numId w:val="11"/>
        </w:numPr>
        <w:spacing w:after="120"/>
        <w:ind w:left="1134" w:hanging="501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CC4A2A"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  <w:t>oświadczenie kandydata, czy został zwolniony ze stanowiska dyrektora lub z jakiegokolwiek innego stanowiska związanego z funkcją kierowniczą, zwolniony z pracy lub innego stanowiska w przedsiębiorstwie z powodu popełnienia wykroczenia lub zaniedbania obowiązków;</w:t>
      </w:r>
    </w:p>
    <w:p w14:paraId="57DD4186" w14:textId="719967D1" w:rsidR="00CC4A2A" w:rsidRPr="00CC4A2A" w:rsidRDefault="00CC4A2A" w:rsidP="004F7217">
      <w:pPr>
        <w:pStyle w:val="Default"/>
        <w:numPr>
          <w:ilvl w:val="0"/>
          <w:numId w:val="11"/>
        </w:numPr>
        <w:spacing w:after="120"/>
        <w:ind w:left="1134" w:hanging="501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CC4A2A"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  <w:t>pisemną zgodę kandydata na przetwarzanie jego danych osobowych ujawnionych</w:t>
      </w:r>
      <w:r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  <w:t xml:space="preserve"> </w:t>
      </w:r>
      <w:r w:rsidRPr="00CC4A2A"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  <w:t>w zgłoszeniu dla celów postępowania kwalifikacyjnego;</w:t>
      </w:r>
    </w:p>
    <w:p w14:paraId="5E27A5AB" w14:textId="2530B423" w:rsidR="00CC4A2A" w:rsidRPr="00CC4A2A" w:rsidRDefault="00CC4A2A" w:rsidP="004F7217">
      <w:pPr>
        <w:pStyle w:val="Default"/>
        <w:numPr>
          <w:ilvl w:val="0"/>
          <w:numId w:val="11"/>
        </w:numPr>
        <w:spacing w:after="120"/>
        <w:ind w:left="1134" w:hanging="501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CC4A2A"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  <w:t>wskazanie danych kontaktowych kandydata do kontaktów w trakcie trwania postępowania kwalifikacyjnego (w szczególności numeru telefonu i adresu poczty elektronicznej);</w:t>
      </w:r>
    </w:p>
    <w:p w14:paraId="6E0C9FB3" w14:textId="587B7C41" w:rsidR="00CC4A2A" w:rsidRDefault="00CC4A2A" w:rsidP="004F7217">
      <w:pPr>
        <w:pStyle w:val="Default"/>
        <w:numPr>
          <w:ilvl w:val="0"/>
          <w:numId w:val="11"/>
        </w:numPr>
        <w:spacing w:after="120"/>
        <w:ind w:left="1134" w:hanging="501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CC4A2A"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  <w:t>syntetyczną prezentację zawierającą wizję kandydata w zakresie rozwoju PAIH S.A. (prezentacja nie powinna przekroczyć 15 stron/slajdów).</w:t>
      </w:r>
    </w:p>
    <w:p w14:paraId="0C617770" w14:textId="77777777" w:rsidR="00BB25EB" w:rsidRDefault="004B4FC3" w:rsidP="00BB25EB">
      <w:pPr>
        <w:pStyle w:val="Default"/>
        <w:numPr>
          <w:ilvl w:val="3"/>
          <w:numId w:val="1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CC4A2A">
        <w:rPr>
          <w:rFonts w:ascii="Calibri Light" w:hAnsi="Calibri Light" w:cs="Calibri Light"/>
          <w:sz w:val="22"/>
          <w:szCs w:val="22"/>
        </w:rPr>
        <w:t xml:space="preserve">Dokumenty potwierdzające kwalifikacje kandydata i inne dokumenty przedkładane przez kandydata w zgłoszeniu, z wyłączeniem informacji z Krajowego Rejestru Karnego o niekaralności i oświadczeń kandydata, mogą zostać złożone w formie odpisów </w:t>
      </w:r>
      <w:r w:rsidRPr="00CC4A2A">
        <w:rPr>
          <w:rFonts w:ascii="Calibri Light" w:hAnsi="Calibri Light" w:cs="Calibri Light"/>
          <w:sz w:val="22"/>
          <w:szCs w:val="22"/>
        </w:rPr>
        <w:lastRenderedPageBreak/>
        <w:t xml:space="preserve">poświadczonych za zgodność z oryginałem przez kandydata. W takim przypadku Rada Nadzorcza, powiadamiając kandydata o zakwalifikowaniu go do etapu rozmów kwalifikacyjnych, może zażądać przedstawienia przez kandydata w trakcie rozmowy kwalifikacyjnej oryginałów lub urzędowych odpisów tych dokumentów. </w:t>
      </w:r>
    </w:p>
    <w:p w14:paraId="57F4417A" w14:textId="77777777" w:rsidR="00BB25EB" w:rsidRDefault="004B4FC3" w:rsidP="00BB25EB">
      <w:pPr>
        <w:pStyle w:val="Default"/>
        <w:numPr>
          <w:ilvl w:val="3"/>
          <w:numId w:val="1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BB25EB">
        <w:rPr>
          <w:rFonts w:ascii="Calibri Light" w:hAnsi="Calibri Light" w:cs="Calibri Light"/>
          <w:sz w:val="22"/>
          <w:szCs w:val="22"/>
        </w:rPr>
        <w:t xml:space="preserve">Przewidywane otwarcie i ocena formalna zgłoszeń nastąpi 3 </w:t>
      </w:r>
      <w:r w:rsidR="00B2725F" w:rsidRPr="00BB25EB">
        <w:rPr>
          <w:rFonts w:ascii="Calibri Light" w:hAnsi="Calibri Light" w:cs="Calibri Light"/>
          <w:sz w:val="22"/>
          <w:szCs w:val="22"/>
        </w:rPr>
        <w:t>marca</w:t>
      </w:r>
      <w:r w:rsidRPr="00BB25EB">
        <w:rPr>
          <w:rFonts w:ascii="Calibri Light" w:hAnsi="Calibri Light" w:cs="Calibri Light"/>
          <w:sz w:val="22"/>
          <w:szCs w:val="22"/>
        </w:rPr>
        <w:t xml:space="preserve"> 2025 r. </w:t>
      </w:r>
    </w:p>
    <w:p w14:paraId="3FEF0F0C" w14:textId="77777777" w:rsidR="00BB25EB" w:rsidRDefault="004B4FC3" w:rsidP="00BB25EB">
      <w:pPr>
        <w:pStyle w:val="Default"/>
        <w:numPr>
          <w:ilvl w:val="3"/>
          <w:numId w:val="1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BB25EB">
        <w:rPr>
          <w:rFonts w:ascii="Calibri Light" w:hAnsi="Calibri Light" w:cs="Calibri Light"/>
          <w:sz w:val="22"/>
          <w:szCs w:val="22"/>
        </w:rPr>
        <w:t xml:space="preserve">Zgłoszenia kandydatów niespełniające wymogów formalnych określonych powyżej lub złożone po upływie terminu określonego powyżej nie będą rozpatrywane. </w:t>
      </w:r>
    </w:p>
    <w:p w14:paraId="225D1118" w14:textId="77777777" w:rsidR="00BB25EB" w:rsidRDefault="004B4FC3" w:rsidP="00BB25EB">
      <w:pPr>
        <w:pStyle w:val="Default"/>
        <w:numPr>
          <w:ilvl w:val="3"/>
          <w:numId w:val="1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BB25EB">
        <w:rPr>
          <w:rFonts w:ascii="Calibri Light" w:hAnsi="Calibri Light" w:cs="Calibri Light"/>
          <w:sz w:val="22"/>
          <w:szCs w:val="22"/>
        </w:rPr>
        <w:t xml:space="preserve">Kandydaci zakwalifikowani do II Etapu zostaną o tym fakcie powiadomieni niezwłocznie drogą telefoniczną. Rozmowy kwalifikacyjne mogą odbywać się od 4 </w:t>
      </w:r>
      <w:r w:rsidR="00B2725F" w:rsidRPr="00BB25EB">
        <w:rPr>
          <w:rFonts w:ascii="Calibri Light" w:hAnsi="Calibri Light" w:cs="Calibri Light"/>
          <w:sz w:val="22"/>
          <w:szCs w:val="22"/>
        </w:rPr>
        <w:t>marca</w:t>
      </w:r>
      <w:r w:rsidRPr="00BB25EB">
        <w:rPr>
          <w:rFonts w:ascii="Calibri Light" w:hAnsi="Calibri Light" w:cs="Calibri Light"/>
          <w:sz w:val="22"/>
          <w:szCs w:val="22"/>
        </w:rPr>
        <w:t xml:space="preserve"> 2025 r. od godz. 12:00</w:t>
      </w:r>
      <w:r w:rsidRPr="00BB25EB">
        <w:rPr>
          <w:rFonts w:ascii="Calibri Light" w:hAnsi="Calibri Light" w:cs="Calibri Light"/>
          <w:sz w:val="22"/>
          <w:szCs w:val="22"/>
        </w:rPr>
        <w:br/>
        <w:t xml:space="preserve">do 5 </w:t>
      </w:r>
      <w:r w:rsidR="00B2725F" w:rsidRPr="00BB25EB">
        <w:rPr>
          <w:rFonts w:ascii="Calibri Light" w:hAnsi="Calibri Light" w:cs="Calibri Light"/>
          <w:sz w:val="22"/>
          <w:szCs w:val="22"/>
        </w:rPr>
        <w:t>marca</w:t>
      </w:r>
      <w:r w:rsidRPr="00BB25EB">
        <w:rPr>
          <w:rFonts w:ascii="Calibri Light" w:hAnsi="Calibri Light" w:cs="Calibri Light"/>
          <w:sz w:val="22"/>
          <w:szCs w:val="22"/>
        </w:rPr>
        <w:t xml:space="preserve"> 2025 r. w siedzibie Spółki. Szczegółowe informacje zakwalifikowani kandydaci otrzymają w momencie zaproszenia drogą telefoniczną. Rada Nadzorcza może podjąć decyzję o  przeprowadzeniu rozmowy kwalifikacyjnej za pomocą urządzeń umożliwiających porozumiewanie się na odległość.</w:t>
      </w:r>
    </w:p>
    <w:p w14:paraId="1CA011B5" w14:textId="77777777" w:rsidR="00BB25EB" w:rsidRPr="00BB25EB" w:rsidRDefault="004B4FC3" w:rsidP="00BB25EB">
      <w:pPr>
        <w:pStyle w:val="Default"/>
        <w:numPr>
          <w:ilvl w:val="3"/>
          <w:numId w:val="1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BB25EB">
        <w:rPr>
          <w:rFonts w:ascii="Calibri Light" w:hAnsi="Calibri Light" w:cs="Calibri Light"/>
          <w:sz w:val="22"/>
          <w:szCs w:val="22"/>
        </w:rPr>
        <w:t xml:space="preserve">Zakres zagadnień, które mogą być przedmiotem rozmowy kwalifikacyjnej z kandydatami obejmuje: </w:t>
      </w:r>
    </w:p>
    <w:p w14:paraId="78F13CC4" w14:textId="77777777" w:rsidR="00BB25EB" w:rsidRPr="007B50CF" w:rsidRDefault="00BB25EB" w:rsidP="00BB25EB">
      <w:pPr>
        <w:numPr>
          <w:ilvl w:val="1"/>
          <w:numId w:val="12"/>
        </w:numPr>
        <w:spacing w:after="160" w:line="276" w:lineRule="auto"/>
        <w:ind w:left="1134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przepisy ustawy o wykonywaniu zadań z zakresu promocji polskiej gospodarki przez PAIH S.A. i Statut PAIH S.A.;</w:t>
      </w:r>
    </w:p>
    <w:p w14:paraId="59B52124" w14:textId="77777777" w:rsidR="00BB25EB" w:rsidRPr="007B50CF" w:rsidRDefault="00BB25EB" w:rsidP="00BB25EB">
      <w:pPr>
        <w:numPr>
          <w:ilvl w:val="1"/>
          <w:numId w:val="12"/>
        </w:numPr>
        <w:spacing w:after="160" w:line="276" w:lineRule="auto"/>
        <w:ind w:left="1134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wizję rozwoju PAIH S.A.;</w:t>
      </w:r>
    </w:p>
    <w:p w14:paraId="14C53853" w14:textId="77777777" w:rsidR="00BB25EB" w:rsidRPr="007B50CF" w:rsidRDefault="00BB25EB" w:rsidP="00BB25EB">
      <w:pPr>
        <w:numPr>
          <w:ilvl w:val="1"/>
          <w:numId w:val="12"/>
        </w:numPr>
        <w:spacing w:after="160" w:line="276" w:lineRule="auto"/>
        <w:ind w:left="1134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problematykę promocji polskiej gospodarki za granicą i wspierania nowych inwestycji w Polsce;</w:t>
      </w:r>
    </w:p>
    <w:p w14:paraId="6D0E7E40" w14:textId="77777777" w:rsidR="00BB25EB" w:rsidRPr="007B50CF" w:rsidRDefault="00BB25EB" w:rsidP="00BB25EB">
      <w:pPr>
        <w:numPr>
          <w:ilvl w:val="1"/>
          <w:numId w:val="12"/>
        </w:numPr>
        <w:spacing w:after="160" w:line="276" w:lineRule="auto"/>
        <w:ind w:left="1134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zasady funkcjonowania spółek prawa handlowego;</w:t>
      </w:r>
    </w:p>
    <w:p w14:paraId="600E3CA2" w14:textId="77777777" w:rsidR="00BB25EB" w:rsidRPr="007B50CF" w:rsidRDefault="00BB25EB" w:rsidP="00BB25EB">
      <w:pPr>
        <w:numPr>
          <w:ilvl w:val="1"/>
          <w:numId w:val="12"/>
        </w:numPr>
        <w:spacing w:after="160" w:line="276" w:lineRule="auto"/>
        <w:ind w:left="1134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zasady funkcjonowania jednostek sektora finansów publicznych;</w:t>
      </w:r>
    </w:p>
    <w:p w14:paraId="4991C9A3" w14:textId="10086CAF" w:rsidR="00BB25EB" w:rsidRPr="00BB25EB" w:rsidRDefault="00BB25EB" w:rsidP="00BB25EB">
      <w:pPr>
        <w:numPr>
          <w:ilvl w:val="1"/>
          <w:numId w:val="12"/>
        </w:numPr>
        <w:spacing w:after="160" w:line="276" w:lineRule="auto"/>
        <w:ind w:left="1134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finanse przedsiębiorstwa, w szczególności ustawę o rachunkowości.</w:t>
      </w:r>
    </w:p>
    <w:p w14:paraId="7B9F9CD8" w14:textId="77777777" w:rsidR="00BB25EB" w:rsidRDefault="004B4FC3" w:rsidP="00BB25EB">
      <w:pPr>
        <w:pStyle w:val="Default"/>
        <w:numPr>
          <w:ilvl w:val="3"/>
          <w:numId w:val="1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BB25EB">
        <w:rPr>
          <w:rFonts w:ascii="Calibri Light" w:hAnsi="Calibri Light" w:cs="Calibri Light"/>
          <w:sz w:val="22"/>
          <w:szCs w:val="22"/>
        </w:rPr>
        <w:t xml:space="preserve">Nieobecność kandydata w terminie wyznaczonym na rozmowę kwalifikacyjną traktowana będzie na równi z rezygnacją z udziału w postępowaniu. W przypadku uzyskania przez dwóch lub więcej kandydatów jednakowej liczby punktów, przeprowadza się dodatkowe rozmowy kwalifikacyjne. </w:t>
      </w:r>
    </w:p>
    <w:p w14:paraId="576ABC14" w14:textId="77777777" w:rsidR="00BB25EB" w:rsidRDefault="004B4FC3" w:rsidP="00BB25EB">
      <w:pPr>
        <w:pStyle w:val="Default"/>
        <w:numPr>
          <w:ilvl w:val="3"/>
          <w:numId w:val="1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BB25EB">
        <w:rPr>
          <w:rFonts w:ascii="Calibri Light" w:hAnsi="Calibri Light" w:cs="Calibri Light"/>
          <w:sz w:val="22"/>
          <w:szCs w:val="22"/>
        </w:rPr>
        <w:t xml:space="preserve">O wynikach postępowania kwalifikacyjnego kandydaci zostaną powiadomieni drogą telefoniczną lub pocztą elektroniczną lub osobiście. </w:t>
      </w:r>
    </w:p>
    <w:p w14:paraId="233C2C6F" w14:textId="77777777" w:rsidR="00BB25EB" w:rsidRDefault="004B4FC3" w:rsidP="00BB25EB">
      <w:pPr>
        <w:pStyle w:val="Default"/>
        <w:numPr>
          <w:ilvl w:val="3"/>
          <w:numId w:val="1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BB25EB">
        <w:rPr>
          <w:rFonts w:ascii="Calibri Light" w:hAnsi="Calibri Light" w:cs="Calibri Light"/>
          <w:sz w:val="22"/>
          <w:szCs w:val="22"/>
        </w:rPr>
        <w:t xml:space="preserve">Rada Nadzorcza może w każdym czasie, bez podania przyczyn, zakończyć postępowanie bez wyłonienia najlepszego kandydata na Wiceprezesa Zarządu. </w:t>
      </w:r>
    </w:p>
    <w:p w14:paraId="25D1DB13" w14:textId="77777777" w:rsidR="00BB25EB" w:rsidRDefault="004B4FC3" w:rsidP="00BB25EB">
      <w:pPr>
        <w:pStyle w:val="Default"/>
        <w:numPr>
          <w:ilvl w:val="3"/>
          <w:numId w:val="1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BB25EB">
        <w:rPr>
          <w:rFonts w:ascii="Calibri Light" w:hAnsi="Calibri Light" w:cs="Calibri Light"/>
          <w:sz w:val="22"/>
          <w:szCs w:val="22"/>
        </w:rPr>
        <w:t xml:space="preserve">Kandydaci mogą uzyskać informacje o PAIH S.A. na witrynie internetowej http://www.paih.gov.pl. </w:t>
      </w:r>
    </w:p>
    <w:p w14:paraId="56949D41" w14:textId="53BD722C" w:rsidR="004B4FC3" w:rsidRPr="00BB25EB" w:rsidRDefault="004B4FC3" w:rsidP="00BB25EB">
      <w:pPr>
        <w:pStyle w:val="Default"/>
        <w:numPr>
          <w:ilvl w:val="3"/>
          <w:numId w:val="1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BB25EB">
        <w:rPr>
          <w:rFonts w:ascii="Calibri Light" w:hAnsi="Calibri Light" w:cs="Calibri Light"/>
          <w:sz w:val="22"/>
          <w:szCs w:val="22"/>
        </w:rPr>
        <w:t xml:space="preserve">Po zakończeniu postępowania złożone przez kandydatów dokumenty zostaną odesłane listem poleconym na adres korespondencyjny wskazany w zgłoszeniu. W przypadku nieskutecznego doręczenia, nieodebrane dokumenty zostaną zniszczone. </w:t>
      </w:r>
    </w:p>
    <w:p w14:paraId="71AE5066" w14:textId="77777777" w:rsidR="005C5505" w:rsidRDefault="005C5505" w:rsidP="00E33C52"/>
    <w:sectPr w:rsidR="005C5505" w:rsidSect="004B4FC3">
      <w:footerReference w:type="default" r:id="rId7"/>
      <w:pgSz w:w="11906" w:h="16838"/>
      <w:pgMar w:top="1701" w:right="1417" w:bottom="1560" w:left="1417" w:header="993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1645" w14:textId="77777777" w:rsidR="002C4EAC" w:rsidRDefault="002C4EAC" w:rsidP="004B4FC3">
      <w:r>
        <w:separator/>
      </w:r>
    </w:p>
  </w:endnote>
  <w:endnote w:type="continuationSeparator" w:id="0">
    <w:p w14:paraId="018BC856" w14:textId="77777777" w:rsidR="002C4EAC" w:rsidRDefault="002C4EAC" w:rsidP="004B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2632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55EAC80" w14:textId="337C642E" w:rsidR="004B4FC3" w:rsidRDefault="004B4FC3">
            <w:pPr>
              <w:pStyle w:val="Stopka"/>
              <w:jc w:val="center"/>
            </w:pPr>
            <w:r w:rsidRPr="004B4FC3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4B4FC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fldChar w:fldCharType="begin"/>
            </w:r>
            <w:r w:rsidRPr="004B4FC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instrText>PAGE</w:instrText>
            </w:r>
            <w:r w:rsidRPr="004B4FC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fldChar w:fldCharType="separate"/>
            </w:r>
            <w:r w:rsidRPr="004B4FC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Pr="004B4FC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fldChar w:fldCharType="end"/>
            </w:r>
            <w:r w:rsidRPr="004B4FC3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4B4FC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fldChar w:fldCharType="begin"/>
            </w:r>
            <w:r w:rsidRPr="004B4FC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instrText>NUMPAGES</w:instrText>
            </w:r>
            <w:r w:rsidRPr="004B4FC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fldChar w:fldCharType="separate"/>
            </w:r>
            <w:r w:rsidRPr="004B4FC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Pr="004B4FC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5B743E1" w14:textId="7AAB543D" w:rsidR="004B4FC3" w:rsidRDefault="004B4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C490" w14:textId="77777777" w:rsidR="002C4EAC" w:rsidRDefault="002C4EAC" w:rsidP="004B4FC3">
      <w:r>
        <w:separator/>
      </w:r>
    </w:p>
  </w:footnote>
  <w:footnote w:type="continuationSeparator" w:id="0">
    <w:p w14:paraId="4B759ECC" w14:textId="77777777" w:rsidR="002C4EAC" w:rsidRDefault="002C4EAC" w:rsidP="004B4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BF6"/>
    <w:multiLevelType w:val="hybridMultilevel"/>
    <w:tmpl w:val="1758C81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start w:val="1"/>
      <w:numFmt w:val="decimal"/>
      <w:lvlText w:val="%3)"/>
      <w:lvlJc w:val="left"/>
      <w:pPr>
        <w:ind w:left="1068" w:hanging="360"/>
      </w:pPr>
      <w:rPr>
        <w:rFonts w:hint="default"/>
      </w:rPr>
    </w:lvl>
    <w:lvl w:ilvl="3" w:tplc="FFFFFFFF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018B"/>
    <w:multiLevelType w:val="hybridMultilevel"/>
    <w:tmpl w:val="144648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527C2A">
      <w:start w:val="1"/>
      <w:numFmt w:val="lowerLetter"/>
      <w:lvlText w:val="%2."/>
      <w:lvlJc w:val="left"/>
      <w:pPr>
        <w:ind w:left="1352" w:hanging="360"/>
      </w:pPr>
      <w:rPr>
        <w:rFonts w:hint="default"/>
      </w:rPr>
    </w:lvl>
    <w:lvl w:ilvl="2" w:tplc="59EC1F0A">
      <w:start w:val="1"/>
      <w:numFmt w:val="decimal"/>
      <w:lvlText w:val="%3)"/>
      <w:lvlJc w:val="left"/>
      <w:pPr>
        <w:ind w:left="785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6634C"/>
    <w:multiLevelType w:val="hybridMultilevel"/>
    <w:tmpl w:val="69E0426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9571B"/>
    <w:multiLevelType w:val="hybridMultilevel"/>
    <w:tmpl w:val="4EDCB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DD20F38">
      <w:start w:val="1"/>
      <w:numFmt w:val="lowerLetter"/>
      <w:lvlText w:val="%2."/>
      <w:lvlJc w:val="left"/>
      <w:pPr>
        <w:ind w:left="1440" w:hanging="360"/>
      </w:pPr>
      <w:rPr>
        <w:rFonts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B1D3E"/>
    <w:multiLevelType w:val="hybridMultilevel"/>
    <w:tmpl w:val="23AAAF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2D6AA482">
      <w:start w:val="1"/>
      <w:numFmt w:val="decimal"/>
      <w:lvlText w:val="%3)"/>
      <w:lvlJc w:val="left"/>
      <w:pPr>
        <w:ind w:left="1068" w:hanging="360"/>
      </w:pPr>
      <w:rPr>
        <w:rFonts w:hint="default"/>
      </w:rPr>
    </w:lvl>
    <w:lvl w:ilvl="3" w:tplc="7452DB9A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B469C"/>
    <w:multiLevelType w:val="hybridMultilevel"/>
    <w:tmpl w:val="6C9CFE7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668D7"/>
    <w:multiLevelType w:val="hybridMultilevel"/>
    <w:tmpl w:val="8E44666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BB590B"/>
    <w:multiLevelType w:val="hybridMultilevel"/>
    <w:tmpl w:val="814000D8"/>
    <w:lvl w:ilvl="0" w:tplc="6FF471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B305A"/>
    <w:multiLevelType w:val="hybridMultilevel"/>
    <w:tmpl w:val="B98E2CA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640A4"/>
    <w:multiLevelType w:val="hybridMultilevel"/>
    <w:tmpl w:val="55DC49A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32CA2"/>
    <w:multiLevelType w:val="hybridMultilevel"/>
    <w:tmpl w:val="E1E2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A3E88"/>
    <w:multiLevelType w:val="hybridMultilevel"/>
    <w:tmpl w:val="8124A13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585819">
    <w:abstractNumId w:val="4"/>
  </w:num>
  <w:num w:numId="2" w16cid:durableId="866913040">
    <w:abstractNumId w:val="1"/>
  </w:num>
  <w:num w:numId="3" w16cid:durableId="360977273">
    <w:abstractNumId w:val="3"/>
  </w:num>
  <w:num w:numId="4" w16cid:durableId="1636913636">
    <w:abstractNumId w:val="8"/>
  </w:num>
  <w:num w:numId="5" w16cid:durableId="137187574">
    <w:abstractNumId w:val="5"/>
  </w:num>
  <w:num w:numId="6" w16cid:durableId="416949426">
    <w:abstractNumId w:val="9"/>
  </w:num>
  <w:num w:numId="7" w16cid:durableId="1310015346">
    <w:abstractNumId w:val="6"/>
  </w:num>
  <w:num w:numId="8" w16cid:durableId="608510862">
    <w:abstractNumId w:val="11"/>
  </w:num>
  <w:num w:numId="9" w16cid:durableId="401681163">
    <w:abstractNumId w:val="2"/>
  </w:num>
  <w:num w:numId="10" w16cid:durableId="1874727768">
    <w:abstractNumId w:val="7"/>
  </w:num>
  <w:num w:numId="11" w16cid:durableId="70853683">
    <w:abstractNumId w:val="10"/>
  </w:num>
  <w:num w:numId="12" w16cid:durableId="85997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C3"/>
    <w:rsid w:val="000C73A0"/>
    <w:rsid w:val="00135253"/>
    <w:rsid w:val="001749C7"/>
    <w:rsid w:val="001F65BC"/>
    <w:rsid w:val="00256F7C"/>
    <w:rsid w:val="002C4EAC"/>
    <w:rsid w:val="003E645F"/>
    <w:rsid w:val="00400EFF"/>
    <w:rsid w:val="0049052B"/>
    <w:rsid w:val="00492C1B"/>
    <w:rsid w:val="004B4FC3"/>
    <w:rsid w:val="004F696E"/>
    <w:rsid w:val="004F7217"/>
    <w:rsid w:val="0052061E"/>
    <w:rsid w:val="00521C70"/>
    <w:rsid w:val="00544F48"/>
    <w:rsid w:val="005977FE"/>
    <w:rsid w:val="005C5505"/>
    <w:rsid w:val="0061734D"/>
    <w:rsid w:val="006F35D5"/>
    <w:rsid w:val="00720D1B"/>
    <w:rsid w:val="007E03E5"/>
    <w:rsid w:val="00833389"/>
    <w:rsid w:val="00983B5D"/>
    <w:rsid w:val="00A32DAE"/>
    <w:rsid w:val="00B2725F"/>
    <w:rsid w:val="00BB25EB"/>
    <w:rsid w:val="00C07792"/>
    <w:rsid w:val="00CC4A2A"/>
    <w:rsid w:val="00D93C1E"/>
    <w:rsid w:val="00DE0555"/>
    <w:rsid w:val="00E33C52"/>
    <w:rsid w:val="00E43B99"/>
    <w:rsid w:val="00EA46CF"/>
    <w:rsid w:val="00F6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ADD4E"/>
  <w15:chartTrackingRefBased/>
  <w15:docId w15:val="{D89B2EBB-9C5B-4CAB-A0FD-FB36DF54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C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4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4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4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4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4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F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4F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4F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4F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4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4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4F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4F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4F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4F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4F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4F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4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4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4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4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4F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4F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4F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F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4FC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4F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B4F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4FC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B4F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4FC3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1163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Rychcik</dc:creator>
  <cp:keywords/>
  <dc:description/>
  <cp:lastModifiedBy>Rozmus Szymon</cp:lastModifiedBy>
  <cp:revision>2</cp:revision>
  <cp:lastPrinted>2025-02-17T14:07:00Z</cp:lastPrinted>
  <dcterms:created xsi:type="dcterms:W3CDTF">2025-02-18T17:08:00Z</dcterms:created>
  <dcterms:modified xsi:type="dcterms:W3CDTF">2025-02-18T17:08:00Z</dcterms:modified>
</cp:coreProperties>
</file>