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41CC" w14:textId="156D1005" w:rsidR="00DD701D" w:rsidRPr="003D75AC" w:rsidRDefault="004F4891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CA1" w:rsidRPr="003D75AC">
        <w:rPr>
          <w:rFonts w:ascii="Times New Roman" w:hAnsi="Times New Roman" w:cs="Times New Roman"/>
          <w:sz w:val="24"/>
          <w:szCs w:val="24"/>
        </w:rPr>
        <w:t>Wysokie Mazowieckie, dnia 05.</w:t>
      </w:r>
      <w:r w:rsidR="00455928" w:rsidRPr="003D75AC">
        <w:rPr>
          <w:rFonts w:ascii="Times New Roman" w:hAnsi="Times New Roman" w:cs="Times New Roman"/>
          <w:sz w:val="24"/>
          <w:szCs w:val="24"/>
        </w:rPr>
        <w:t>03</w:t>
      </w:r>
      <w:r w:rsidR="00E72334" w:rsidRPr="003D75AC">
        <w:rPr>
          <w:rFonts w:ascii="Times New Roman" w:hAnsi="Times New Roman" w:cs="Times New Roman"/>
          <w:sz w:val="24"/>
          <w:szCs w:val="24"/>
        </w:rPr>
        <w:t>.202</w:t>
      </w:r>
      <w:r w:rsidR="00455928" w:rsidRPr="003D75AC">
        <w:rPr>
          <w:rFonts w:ascii="Times New Roman" w:hAnsi="Times New Roman" w:cs="Times New Roman"/>
          <w:sz w:val="24"/>
          <w:szCs w:val="24"/>
        </w:rPr>
        <w:t>4</w:t>
      </w:r>
      <w:r w:rsidR="00DD701D" w:rsidRPr="003D75AC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7D7C0132" w14:textId="690ABCFF" w:rsidR="007C3B7C" w:rsidRPr="003D75AC" w:rsidRDefault="00CB26DB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3D75AC">
        <w:rPr>
          <w:rFonts w:ascii="Times New Roman" w:hAnsi="Times New Roman" w:cs="Times New Roman"/>
          <w:b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b/>
          <w:sz w:val="24"/>
          <w:szCs w:val="24"/>
        </w:rPr>
        <w:t>2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.202</w:t>
      </w:r>
      <w:r w:rsidR="008532C5" w:rsidRPr="003D75AC">
        <w:rPr>
          <w:rFonts w:ascii="Times New Roman" w:hAnsi="Times New Roman" w:cs="Times New Roman"/>
          <w:b/>
          <w:sz w:val="24"/>
          <w:szCs w:val="24"/>
        </w:rPr>
        <w:t>4</w:t>
      </w:r>
    </w:p>
    <w:p w14:paraId="2047D376" w14:textId="60F2B4AD" w:rsidR="00DD701D" w:rsidRPr="003D75AC" w:rsidRDefault="004F489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465F29AC" w14:textId="5A0A30FB" w:rsidR="00DD701D" w:rsidRPr="003D75AC" w:rsidRDefault="00DD701D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14:paraId="2726C3C7" w14:textId="77777777" w:rsidR="007C3B7C" w:rsidRPr="003D75AC" w:rsidRDefault="007C3B7C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E82A0" w14:textId="6F00FE80" w:rsidR="003025E2" w:rsidRPr="003D75AC" w:rsidRDefault="00DD701D" w:rsidP="003D75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3D75AC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3D75AC">
        <w:rPr>
          <w:rFonts w:ascii="Times New Roman" w:hAnsi="Times New Roman" w:cs="Times New Roman"/>
          <w:sz w:val="24"/>
          <w:szCs w:val="24"/>
        </w:rPr>
        <w:t>ce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 w:rsidRPr="003D75AC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7E7926" w:rsidRPr="003D75AC">
        <w:rPr>
          <w:rFonts w:ascii="Times New Roman" w:hAnsi="Times New Roman" w:cs="Times New Roman"/>
          <w:b/>
          <w:sz w:val="24"/>
          <w:szCs w:val="24"/>
          <w:u w:val="single"/>
        </w:rPr>
        <w:t>luty</w:t>
      </w:r>
      <w:r w:rsidR="00CF7E1B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E7926" w:rsidRPr="003D75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 </w:t>
      </w:r>
    </w:p>
    <w:p w14:paraId="4C76177B" w14:textId="163A3911" w:rsidR="00475B0A" w:rsidRPr="003D75AC" w:rsidRDefault="003025E2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„Plan Zasadniczych Zadań na rok 202</w:t>
      </w:r>
      <w:r w:rsidR="00626DD2" w:rsidRPr="003D75A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 w:rsidRPr="003D75AC">
        <w:rPr>
          <w:rFonts w:ascii="Times New Roman" w:hAnsi="Times New Roman" w:cs="Times New Roman"/>
          <w:sz w:val="24"/>
          <w:szCs w:val="24"/>
        </w:rPr>
        <w:t>,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475B0A" w:rsidRPr="003D75AC">
        <w:rPr>
          <w:rFonts w:ascii="Times New Roman" w:hAnsi="Times New Roman" w:cs="Times New Roman"/>
          <w:sz w:val="24"/>
          <w:szCs w:val="24"/>
        </w:rPr>
        <w:t>na bieżąco. Ogółem w</w:t>
      </w:r>
      <w:r w:rsidR="00B36CA1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7C3B7C" w:rsidRPr="003D75AC">
        <w:rPr>
          <w:rFonts w:ascii="Times New Roman" w:hAnsi="Times New Roman" w:cs="Times New Roman"/>
          <w:sz w:val="24"/>
          <w:szCs w:val="24"/>
        </w:rPr>
        <w:t>lutym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731AA" w:rsidRPr="003D75AC">
        <w:rPr>
          <w:rFonts w:ascii="Times New Roman" w:hAnsi="Times New Roman" w:cs="Times New Roman"/>
          <w:sz w:val="24"/>
          <w:szCs w:val="24"/>
        </w:rPr>
        <w:t>br. ł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3D75AC">
        <w:rPr>
          <w:rFonts w:ascii="Times New Roman" w:hAnsi="Times New Roman" w:cs="Times New Roman"/>
          <w:sz w:val="24"/>
          <w:szCs w:val="24"/>
        </w:rPr>
        <w:t>przeprowadzono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626DD2" w:rsidRPr="003D75AC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urzędowych kontroli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71E40EA6" w:rsidR="00475B0A" w:rsidRPr="003D75AC" w:rsidRDefault="00B36CA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- </w:t>
      </w:r>
      <w:r w:rsidR="00626DD2" w:rsidRPr="003D75AC">
        <w:rPr>
          <w:rFonts w:ascii="Times New Roman" w:hAnsi="Times New Roman" w:cs="Times New Roman"/>
          <w:sz w:val="24"/>
          <w:szCs w:val="24"/>
        </w:rPr>
        <w:t>16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kontroli wykonanych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3D75AC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33F3C93E" w:rsidR="00475B0A" w:rsidRPr="003D75AC" w:rsidRDefault="00B36CA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- 1</w:t>
      </w:r>
      <w:r w:rsidR="00626DD2" w:rsidRPr="003D75AC">
        <w:rPr>
          <w:rFonts w:ascii="Times New Roman" w:hAnsi="Times New Roman" w:cs="Times New Roman"/>
          <w:sz w:val="24"/>
          <w:szCs w:val="24"/>
        </w:rPr>
        <w:t>3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 w:rsidRPr="003D75AC">
        <w:rPr>
          <w:rFonts w:ascii="Times New Roman" w:hAnsi="Times New Roman" w:cs="Times New Roman"/>
          <w:sz w:val="24"/>
          <w:szCs w:val="24"/>
        </w:rPr>
        <w:t>, w tym dotycz</w:t>
      </w:r>
      <w:r w:rsidR="002A4A47" w:rsidRPr="003D75AC">
        <w:rPr>
          <w:rFonts w:ascii="Times New Roman" w:hAnsi="Times New Roman" w:cs="Times New Roman"/>
          <w:sz w:val="24"/>
          <w:szCs w:val="24"/>
        </w:rPr>
        <w:t>ących kontroli w zakre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sie: </w:t>
      </w:r>
      <w:proofErr w:type="spellStart"/>
      <w:r w:rsidR="006A233A" w:rsidRPr="003D75AC">
        <w:rPr>
          <w:rFonts w:ascii="Times New Roman" w:hAnsi="Times New Roman" w:cs="Times New Roman"/>
          <w:sz w:val="24"/>
          <w:szCs w:val="24"/>
        </w:rPr>
        <w:t>r</w:t>
      </w:r>
      <w:r w:rsidRPr="003D75AC">
        <w:rPr>
          <w:rFonts w:ascii="Times New Roman" w:hAnsi="Times New Roman" w:cs="Times New Roman"/>
          <w:sz w:val="24"/>
          <w:szCs w:val="24"/>
        </w:rPr>
        <w:t>ekontrola</w:t>
      </w:r>
      <w:proofErr w:type="spellEnd"/>
      <w:r w:rsidRPr="003D75AC">
        <w:rPr>
          <w:rFonts w:ascii="Times New Roman" w:hAnsi="Times New Roman" w:cs="Times New Roman"/>
          <w:sz w:val="24"/>
          <w:szCs w:val="24"/>
        </w:rPr>
        <w:t xml:space="preserve"> (</w:t>
      </w:r>
      <w:r w:rsidR="003D75AC" w:rsidRPr="003D75AC">
        <w:rPr>
          <w:rFonts w:ascii="Times New Roman" w:hAnsi="Times New Roman" w:cs="Times New Roman"/>
          <w:sz w:val="24"/>
          <w:szCs w:val="24"/>
        </w:rPr>
        <w:t>4</w:t>
      </w:r>
      <w:r w:rsidRPr="003D75AC">
        <w:rPr>
          <w:rFonts w:ascii="Times New Roman" w:hAnsi="Times New Roman" w:cs="Times New Roman"/>
          <w:sz w:val="24"/>
          <w:szCs w:val="24"/>
        </w:rPr>
        <w:t>), zatwierdzające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(</w:t>
      </w:r>
      <w:r w:rsidR="00CA7CC1" w:rsidRPr="003D75AC">
        <w:rPr>
          <w:rFonts w:ascii="Times New Roman" w:hAnsi="Times New Roman" w:cs="Times New Roman"/>
          <w:sz w:val="24"/>
          <w:szCs w:val="24"/>
        </w:rPr>
        <w:t>1</w:t>
      </w:r>
      <w:r w:rsidR="002A4A47" w:rsidRPr="003D75AC">
        <w:rPr>
          <w:rFonts w:ascii="Times New Roman" w:hAnsi="Times New Roman" w:cs="Times New Roman"/>
          <w:sz w:val="24"/>
          <w:szCs w:val="24"/>
        </w:rPr>
        <w:t>)</w:t>
      </w:r>
      <w:r w:rsidRPr="003D75AC">
        <w:rPr>
          <w:rFonts w:ascii="Times New Roman" w:hAnsi="Times New Roman" w:cs="Times New Roman"/>
          <w:sz w:val="24"/>
          <w:szCs w:val="24"/>
        </w:rPr>
        <w:t>, interwencja (</w:t>
      </w:r>
      <w:r w:rsidR="00FE36DB" w:rsidRPr="003D75AC">
        <w:rPr>
          <w:rFonts w:ascii="Times New Roman" w:hAnsi="Times New Roman" w:cs="Times New Roman"/>
          <w:sz w:val="24"/>
          <w:szCs w:val="24"/>
        </w:rPr>
        <w:t>1</w:t>
      </w:r>
      <w:r w:rsidRPr="003D75AC">
        <w:rPr>
          <w:rFonts w:ascii="Times New Roman" w:hAnsi="Times New Roman" w:cs="Times New Roman"/>
          <w:sz w:val="24"/>
          <w:szCs w:val="24"/>
        </w:rPr>
        <w:t>)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, 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oceny legalności prowadzonej działalności, identyfikowalność, wprowadzanie do obrotu środków spożywczych oraz warunków ich transportu i sprzedaży </w:t>
      </w:r>
      <w:r w:rsidR="002432AB" w:rsidRPr="003D75AC">
        <w:rPr>
          <w:rFonts w:ascii="Times New Roman" w:hAnsi="Times New Roman" w:cs="Times New Roman"/>
          <w:sz w:val="24"/>
          <w:szCs w:val="24"/>
        </w:rPr>
        <w:t>(</w:t>
      </w:r>
      <w:r w:rsidR="003D75AC" w:rsidRPr="003D75AC">
        <w:rPr>
          <w:rFonts w:ascii="Times New Roman" w:hAnsi="Times New Roman" w:cs="Times New Roman"/>
          <w:sz w:val="24"/>
          <w:szCs w:val="24"/>
        </w:rPr>
        <w:t>7</w:t>
      </w:r>
      <w:r w:rsidR="002432AB" w:rsidRPr="003D75AC">
        <w:rPr>
          <w:rFonts w:ascii="Times New Roman" w:hAnsi="Times New Roman" w:cs="Times New Roman"/>
          <w:sz w:val="24"/>
          <w:szCs w:val="24"/>
        </w:rPr>
        <w:t>).</w:t>
      </w:r>
    </w:p>
    <w:p w14:paraId="48D5432D" w14:textId="79D4309C" w:rsidR="006A233A" w:rsidRPr="003D75AC" w:rsidRDefault="00576ED5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CA7CC1" w:rsidRPr="003D75AC">
        <w:rPr>
          <w:rFonts w:ascii="Times New Roman" w:hAnsi="Times New Roman" w:cs="Times New Roman"/>
          <w:sz w:val="24"/>
          <w:szCs w:val="24"/>
        </w:rPr>
        <w:t>luty</w:t>
      </w:r>
      <w:r w:rsidR="00257B0F" w:rsidRPr="003D75AC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CA7CC1" w:rsidRPr="003D75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14134" w:rsidRPr="003D75A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D32913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3D75AC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nie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33A" w:rsidRPr="003D75AC">
        <w:rPr>
          <w:rFonts w:ascii="Times New Roman" w:hAnsi="Times New Roman" w:cs="Times New Roman"/>
          <w:sz w:val="24"/>
          <w:szCs w:val="24"/>
        </w:rPr>
        <w:t>został</w:t>
      </w:r>
      <w:r w:rsidR="00CA7CC1" w:rsidRPr="003D75AC">
        <w:rPr>
          <w:rFonts w:ascii="Times New Roman" w:hAnsi="Times New Roman" w:cs="Times New Roman"/>
          <w:sz w:val="24"/>
          <w:szCs w:val="24"/>
        </w:rPr>
        <w:t>a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432AB" w:rsidRPr="003D75AC">
        <w:rPr>
          <w:rFonts w:ascii="Times New Roman" w:hAnsi="Times New Roman" w:cs="Times New Roman"/>
          <w:sz w:val="24"/>
          <w:szCs w:val="24"/>
        </w:rPr>
        <w:t>wykonan</w:t>
      </w:r>
      <w:r w:rsidR="00CA7CC1" w:rsidRPr="003D75AC">
        <w:rPr>
          <w:rFonts w:ascii="Times New Roman" w:hAnsi="Times New Roman" w:cs="Times New Roman"/>
          <w:sz w:val="24"/>
          <w:szCs w:val="24"/>
        </w:rPr>
        <w:t>a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CA7CC1" w:rsidRPr="003D75AC">
        <w:rPr>
          <w:rFonts w:ascii="Times New Roman" w:hAnsi="Times New Roman" w:cs="Times New Roman"/>
          <w:sz w:val="24"/>
          <w:szCs w:val="24"/>
        </w:rPr>
        <w:t>1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CA7CC1" w:rsidRPr="003D75AC">
        <w:rPr>
          <w:rFonts w:ascii="Times New Roman" w:hAnsi="Times New Roman" w:cs="Times New Roman"/>
          <w:sz w:val="24"/>
          <w:szCs w:val="24"/>
        </w:rPr>
        <w:t>a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 z powodu </w:t>
      </w:r>
      <w:r w:rsidR="007C3B7C" w:rsidRPr="003D75AC">
        <w:rPr>
          <w:rFonts w:ascii="Times New Roman" w:hAnsi="Times New Roman" w:cs="Times New Roman"/>
          <w:sz w:val="24"/>
          <w:szCs w:val="24"/>
        </w:rPr>
        <w:t>zamknięcia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 zakład</w:t>
      </w:r>
      <w:r w:rsidR="00CA7CC1" w:rsidRPr="003D75AC">
        <w:rPr>
          <w:rFonts w:ascii="Times New Roman" w:hAnsi="Times New Roman" w:cs="Times New Roman"/>
          <w:sz w:val="24"/>
          <w:szCs w:val="24"/>
        </w:rPr>
        <w:t>u</w:t>
      </w:r>
      <w:r w:rsidR="007C3B7C" w:rsidRPr="003D75AC">
        <w:rPr>
          <w:rFonts w:ascii="Times New Roman" w:hAnsi="Times New Roman" w:cs="Times New Roman"/>
          <w:sz w:val="24"/>
          <w:szCs w:val="24"/>
        </w:rPr>
        <w:t>.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D75A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E3465AD" w14:textId="77777777" w:rsidR="004F4891" w:rsidRPr="003D75AC" w:rsidRDefault="004F489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Oceniono 5 jadłospisów dekadowych w stołówkach szkolnych.</w:t>
      </w:r>
    </w:p>
    <w:p w14:paraId="6B2D8266" w14:textId="77777777" w:rsidR="004F4891" w:rsidRPr="003D75AC" w:rsidRDefault="004F4891" w:rsidP="003D75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5AC">
        <w:rPr>
          <w:rFonts w:ascii="Times New Roman" w:hAnsi="Times New Roman" w:cs="Times New Roman"/>
          <w:b/>
          <w:bCs/>
          <w:sz w:val="24"/>
          <w:szCs w:val="24"/>
        </w:rPr>
        <w:t>Uchybienia</w:t>
      </w:r>
    </w:p>
    <w:p w14:paraId="792EBC3D" w14:textId="77777777" w:rsidR="003D75AC" w:rsidRPr="003D75AC" w:rsidRDefault="004F489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i/>
          <w:iCs/>
          <w:sz w:val="24"/>
          <w:szCs w:val="24"/>
          <w:u w:val="single"/>
        </w:rPr>
        <w:t>Obiekty ruchome</w:t>
      </w:r>
      <w:r w:rsidRPr="003D7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18F4C6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brak wody bieżącej przy umywalce do mycia rąk, </w:t>
      </w:r>
    </w:p>
    <w:p w14:paraId="6439A1F5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brak odzieży ochronnej dla sprzedawcy, </w:t>
      </w:r>
    </w:p>
    <w:p w14:paraId="10F2BCDC" w14:textId="0AAA67E4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nieprzestrzeganie instrukcji GHP w zakresie przestrzeganie higieny osobistej, </w:t>
      </w:r>
    </w:p>
    <w:p w14:paraId="79C04649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brak decyzji PPIS zatwierdzającej ruchomy punkt obrotu żywnością, </w:t>
      </w:r>
    </w:p>
    <w:p w14:paraId="0029217B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nieprawidłowe warunki sprzedaży przetworów mięsnych bez zapewnienia możliwości monitorowania temperatury, </w:t>
      </w:r>
    </w:p>
    <w:p w14:paraId="7959C7A2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nie okazano instrukcji GHP, </w:t>
      </w:r>
    </w:p>
    <w:p w14:paraId="611F826A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nie okazano zapisów z realizacji zasad zawartych w instrukcji GHP, </w:t>
      </w:r>
    </w:p>
    <w:p w14:paraId="6C2E8629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nie okazano orzeczenia do celów sanitarno-epidemiologicznych pracownika, </w:t>
      </w:r>
    </w:p>
    <w:p w14:paraId="638F5C3E" w14:textId="4FDDC8D5" w:rsidR="004F4891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brak warunków do mycia rąk i drobnego sprzętu pomocniczego; </w:t>
      </w:r>
    </w:p>
    <w:p w14:paraId="48D6D539" w14:textId="77777777" w:rsidR="003D75AC" w:rsidRPr="003D75AC" w:rsidRDefault="004F489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i/>
          <w:iCs/>
          <w:sz w:val="24"/>
          <w:szCs w:val="24"/>
          <w:u w:val="single"/>
        </w:rPr>
        <w:t>Żywienie  zbiorowe otwarte</w:t>
      </w:r>
      <w:r w:rsidRPr="003D7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449FB4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niewłaściwy stan techniczny ścian i sufitów w pomieszczeniach kuchni, </w:t>
      </w:r>
    </w:p>
    <w:p w14:paraId="49C2FEC4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nie okazano zapisów z monitorowania temperatury w lodówce znajdującej się w magazynie urządzeń chłodniczych oraz w kuchni, </w:t>
      </w:r>
    </w:p>
    <w:p w14:paraId="0085DEB8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popękane płytki podłogowe w pomieszczeniu obróbki wstępnej, </w:t>
      </w:r>
    </w:p>
    <w:p w14:paraId="11D6D1B9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odstająca wykładzina podłogowa w toalecie dla personelu, </w:t>
      </w:r>
    </w:p>
    <w:p w14:paraId="67FA5EB5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>nieszczelne drzwi wejściowe przez które odbywa się dostaw</w:t>
      </w:r>
      <w:r w:rsidR="00CA3D39" w:rsidRPr="003D75AC">
        <w:rPr>
          <w:rFonts w:ascii="Times New Roman" w:hAnsi="Times New Roman" w:cs="Times New Roman"/>
          <w:sz w:val="24"/>
          <w:szCs w:val="24"/>
        </w:rPr>
        <w:t>a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 środków spożywczych, </w:t>
      </w:r>
    </w:p>
    <w:p w14:paraId="2112341D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brak siatki zabezpieczającej przed dostępem szkodników w uchylnym oknie kuchni, </w:t>
      </w:r>
    </w:p>
    <w:p w14:paraId="706650E2" w14:textId="77777777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brak porządku i czystości w pomieszczeniach zakładu, </w:t>
      </w:r>
    </w:p>
    <w:p w14:paraId="0DD292B0" w14:textId="2039EB75" w:rsidR="004F4891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4F4891" w:rsidRPr="003D75AC">
        <w:rPr>
          <w:rFonts w:ascii="Times New Roman" w:hAnsi="Times New Roman" w:cs="Times New Roman"/>
          <w:sz w:val="24"/>
          <w:szCs w:val="24"/>
        </w:rPr>
        <w:t>nie jest przestrzegana instrukcja GHP w zakresie procesów mycia i dezynfekcji oraz w zakresie zabezpieczenia przed szkodnikami.</w:t>
      </w:r>
    </w:p>
    <w:p w14:paraId="387EEE4A" w14:textId="77777777" w:rsidR="006A233A" w:rsidRPr="003D75AC" w:rsidRDefault="006A233A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57A8" w14:textId="254CC517" w:rsidR="005B7FA8" w:rsidRPr="003D75AC" w:rsidRDefault="006A233A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50AC6" w:rsidRPr="003D75A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Państwow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Pr="003D75AC"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Inspektor</w:t>
      </w:r>
      <w:r w:rsidRPr="003D75AC"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3D75AC" w:rsidRDefault="005B7FA8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5881A52E" w14:textId="27043704" w:rsidR="00DD701D" w:rsidRPr="003D75AC" w:rsidRDefault="00DD701D" w:rsidP="003D75A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ab/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 w:rsidRPr="003D75AC">
        <w:rPr>
          <w:rFonts w:ascii="Times New Roman" w:hAnsi="Times New Roman" w:cs="Times New Roman"/>
          <w:b/>
          <w:i/>
          <w:sz w:val="24"/>
          <w:szCs w:val="24"/>
        </w:rPr>
        <w:t>Andrzej Grzeszczuk</w:t>
      </w:r>
    </w:p>
    <w:p w14:paraId="00AAAC55" w14:textId="77777777" w:rsidR="006A233A" w:rsidRPr="003D75AC" w:rsidRDefault="006A233A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1EB75" w14:textId="77777777" w:rsidR="006A233A" w:rsidRPr="003D75AC" w:rsidRDefault="006A233A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701DB8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15C58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2814F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361D8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8D557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28B946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F20D8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DD5B67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F892A3" w14:textId="77777777" w:rsidR="009275D1" w:rsidRDefault="009275D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D2B249" w14:textId="611E45F6" w:rsidR="005B7FA8" w:rsidRPr="003D75AC" w:rsidRDefault="00DD701D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Zał. 1 szt. </w:t>
      </w:r>
      <w:r w:rsidR="003C0734" w:rsidRPr="003D75AC">
        <w:rPr>
          <w:rFonts w:ascii="Times New Roman" w:hAnsi="Times New Roman" w:cs="Times New Roman"/>
          <w:b/>
          <w:sz w:val="24"/>
          <w:szCs w:val="24"/>
        </w:rPr>
        <w:t>(tabela).</w:t>
      </w:r>
    </w:p>
    <w:p w14:paraId="720E6422" w14:textId="77777777" w:rsidR="00475B0A" w:rsidRDefault="00475B0A" w:rsidP="00DD701D">
      <w:pPr>
        <w:rPr>
          <w:rFonts w:ascii="Times New Roman" w:hAnsi="Times New Roman" w:cs="Times New Roman"/>
          <w:sz w:val="18"/>
          <w:szCs w:val="18"/>
        </w:rPr>
      </w:pPr>
    </w:p>
    <w:p w14:paraId="2D246B18" w14:textId="77777777" w:rsidR="00EC3589" w:rsidRPr="00053F0B" w:rsidRDefault="00D67C0A" w:rsidP="00DD701D">
      <w:pPr>
        <w:rPr>
          <w:rFonts w:ascii="Times New Roman" w:hAnsi="Times New Roman" w:cs="Times New Roman"/>
          <w:sz w:val="18"/>
          <w:szCs w:val="18"/>
        </w:rPr>
      </w:pPr>
      <w:r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053F0B" w:rsidSect="0099409C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6EBB0" w14:textId="77777777" w:rsidR="0099409C" w:rsidRDefault="0099409C" w:rsidP="00EA5574">
      <w:pPr>
        <w:spacing w:after="0" w:line="240" w:lineRule="auto"/>
      </w:pPr>
      <w:r>
        <w:separator/>
      </w:r>
    </w:p>
  </w:endnote>
  <w:endnote w:type="continuationSeparator" w:id="0">
    <w:p w14:paraId="0E03D7C6" w14:textId="77777777" w:rsidR="0099409C" w:rsidRDefault="0099409C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005CC" w14:textId="77777777" w:rsidR="0099409C" w:rsidRDefault="0099409C" w:rsidP="00EA5574">
      <w:pPr>
        <w:spacing w:after="0" w:line="240" w:lineRule="auto"/>
      </w:pPr>
      <w:r>
        <w:separator/>
      </w:r>
    </w:p>
  </w:footnote>
  <w:footnote w:type="continuationSeparator" w:id="0">
    <w:p w14:paraId="58A16899" w14:textId="77777777" w:rsidR="0099409C" w:rsidRDefault="0099409C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24BF3"/>
    <w:rsid w:val="00034609"/>
    <w:rsid w:val="00042A25"/>
    <w:rsid w:val="00053F0B"/>
    <w:rsid w:val="00070229"/>
    <w:rsid w:val="00081224"/>
    <w:rsid w:val="000A6B2F"/>
    <w:rsid w:val="000E39FE"/>
    <w:rsid w:val="000F5661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20D27"/>
    <w:rsid w:val="00236343"/>
    <w:rsid w:val="002432AB"/>
    <w:rsid w:val="00245218"/>
    <w:rsid w:val="00257B0F"/>
    <w:rsid w:val="00257FF4"/>
    <w:rsid w:val="002731AA"/>
    <w:rsid w:val="0027368B"/>
    <w:rsid w:val="002A28CB"/>
    <w:rsid w:val="002A4A47"/>
    <w:rsid w:val="002B00C3"/>
    <w:rsid w:val="003025E2"/>
    <w:rsid w:val="003035EA"/>
    <w:rsid w:val="00320636"/>
    <w:rsid w:val="00326B5C"/>
    <w:rsid w:val="00357B12"/>
    <w:rsid w:val="003600AB"/>
    <w:rsid w:val="00374CC9"/>
    <w:rsid w:val="00382FB7"/>
    <w:rsid w:val="00393CF0"/>
    <w:rsid w:val="00395437"/>
    <w:rsid w:val="003B24C2"/>
    <w:rsid w:val="003C0734"/>
    <w:rsid w:val="003D75AC"/>
    <w:rsid w:val="003E1F36"/>
    <w:rsid w:val="003E61FD"/>
    <w:rsid w:val="00455928"/>
    <w:rsid w:val="00464352"/>
    <w:rsid w:val="00475B0A"/>
    <w:rsid w:val="0047711E"/>
    <w:rsid w:val="004B5946"/>
    <w:rsid w:val="004C331F"/>
    <w:rsid w:val="004C4646"/>
    <w:rsid w:val="004D4463"/>
    <w:rsid w:val="004F4891"/>
    <w:rsid w:val="00500C9B"/>
    <w:rsid w:val="005317D5"/>
    <w:rsid w:val="005436C9"/>
    <w:rsid w:val="00572331"/>
    <w:rsid w:val="00576ED5"/>
    <w:rsid w:val="005B7FA8"/>
    <w:rsid w:val="005C66DC"/>
    <w:rsid w:val="005D3979"/>
    <w:rsid w:val="005E0E45"/>
    <w:rsid w:val="006128B7"/>
    <w:rsid w:val="00626DD2"/>
    <w:rsid w:val="00661048"/>
    <w:rsid w:val="0067003D"/>
    <w:rsid w:val="00684CE6"/>
    <w:rsid w:val="006852B0"/>
    <w:rsid w:val="00692042"/>
    <w:rsid w:val="006A233A"/>
    <w:rsid w:val="006B03D6"/>
    <w:rsid w:val="006B4935"/>
    <w:rsid w:val="006C1586"/>
    <w:rsid w:val="006C447A"/>
    <w:rsid w:val="006F360B"/>
    <w:rsid w:val="00705618"/>
    <w:rsid w:val="00732830"/>
    <w:rsid w:val="007329D8"/>
    <w:rsid w:val="00734DEF"/>
    <w:rsid w:val="007465D3"/>
    <w:rsid w:val="0077132C"/>
    <w:rsid w:val="00786FBF"/>
    <w:rsid w:val="007C3B7C"/>
    <w:rsid w:val="007E25AE"/>
    <w:rsid w:val="007E7926"/>
    <w:rsid w:val="007F37D2"/>
    <w:rsid w:val="008037A0"/>
    <w:rsid w:val="00806664"/>
    <w:rsid w:val="008110B0"/>
    <w:rsid w:val="00823D58"/>
    <w:rsid w:val="0082431E"/>
    <w:rsid w:val="00843E38"/>
    <w:rsid w:val="008532C5"/>
    <w:rsid w:val="008568CC"/>
    <w:rsid w:val="00870A5C"/>
    <w:rsid w:val="008C6CB2"/>
    <w:rsid w:val="008D5B65"/>
    <w:rsid w:val="008D7456"/>
    <w:rsid w:val="009000BA"/>
    <w:rsid w:val="00914134"/>
    <w:rsid w:val="009275D1"/>
    <w:rsid w:val="00937FCA"/>
    <w:rsid w:val="0094746C"/>
    <w:rsid w:val="00983A5B"/>
    <w:rsid w:val="0099409C"/>
    <w:rsid w:val="009B7463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E3F6A"/>
    <w:rsid w:val="00B36CA1"/>
    <w:rsid w:val="00B840AE"/>
    <w:rsid w:val="00B96D4E"/>
    <w:rsid w:val="00BB20EB"/>
    <w:rsid w:val="00BC28DB"/>
    <w:rsid w:val="00BE669F"/>
    <w:rsid w:val="00BE75F9"/>
    <w:rsid w:val="00C14AB1"/>
    <w:rsid w:val="00C50AC6"/>
    <w:rsid w:val="00C67787"/>
    <w:rsid w:val="00C9454E"/>
    <w:rsid w:val="00CA3D39"/>
    <w:rsid w:val="00CA7CC1"/>
    <w:rsid w:val="00CB26DB"/>
    <w:rsid w:val="00CD2DC0"/>
    <w:rsid w:val="00CE6750"/>
    <w:rsid w:val="00CF7E1B"/>
    <w:rsid w:val="00D17B60"/>
    <w:rsid w:val="00D27A9F"/>
    <w:rsid w:val="00D32913"/>
    <w:rsid w:val="00D62382"/>
    <w:rsid w:val="00D645B3"/>
    <w:rsid w:val="00D67C0A"/>
    <w:rsid w:val="00DB54D0"/>
    <w:rsid w:val="00DD701D"/>
    <w:rsid w:val="00E53383"/>
    <w:rsid w:val="00E72334"/>
    <w:rsid w:val="00EA4F36"/>
    <w:rsid w:val="00EA5574"/>
    <w:rsid w:val="00EC0188"/>
    <w:rsid w:val="00EC3589"/>
    <w:rsid w:val="00ED56E5"/>
    <w:rsid w:val="00ED7AA5"/>
    <w:rsid w:val="00F35CE5"/>
    <w:rsid w:val="00F72CDC"/>
    <w:rsid w:val="00F74630"/>
    <w:rsid w:val="00F777FA"/>
    <w:rsid w:val="00F77EEB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2024-03-05T11:19:00Z</cp:lastPrinted>
  <dcterms:created xsi:type="dcterms:W3CDTF">2024-04-08T12:52:00Z</dcterms:created>
  <dcterms:modified xsi:type="dcterms:W3CDTF">2024-04-08T12:52:00Z</dcterms:modified>
</cp:coreProperties>
</file>